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1634DA51" w:rsidR="00DB1FD4" w:rsidRPr="00036052" w:rsidRDefault="00DB1FD4" w:rsidP="00085A1F">
      <w:pPr>
        <w:pStyle w:val="Contedodoquadro"/>
        <w:spacing w:line="240" w:lineRule="auto"/>
        <w:jc w:val="center"/>
        <w:rPr>
          <w:rFonts w:cs="Times New Roman"/>
          <w:b/>
          <w:szCs w:val="24"/>
        </w:rPr>
      </w:pPr>
      <w:r w:rsidRPr="00036052">
        <w:rPr>
          <w:rFonts w:cs="Times New Roman"/>
          <w:b/>
          <w:szCs w:val="24"/>
        </w:rPr>
        <w:t>EDITAL N°</w:t>
      </w:r>
      <w:r w:rsidR="003425F4" w:rsidRPr="00036052">
        <w:rPr>
          <w:rFonts w:cs="Times New Roman"/>
          <w:b/>
          <w:szCs w:val="24"/>
        </w:rPr>
        <w:t xml:space="preserve"> </w:t>
      </w:r>
      <w:r w:rsidR="00E801FC">
        <w:rPr>
          <w:rFonts w:cs="Times New Roman"/>
          <w:b/>
          <w:szCs w:val="24"/>
        </w:rPr>
        <w:t>014</w:t>
      </w:r>
      <w:r w:rsidRPr="00E801FC">
        <w:rPr>
          <w:rFonts w:cs="Times New Roman"/>
          <w:b/>
          <w:szCs w:val="24"/>
        </w:rPr>
        <w:t>/202</w:t>
      </w:r>
      <w:r w:rsidR="00555DC6" w:rsidRPr="00E801FC">
        <w:rPr>
          <w:rFonts w:cs="Times New Roman"/>
          <w:b/>
          <w:szCs w:val="24"/>
        </w:rPr>
        <w:t>4</w:t>
      </w:r>
    </w:p>
    <w:p w14:paraId="63C20496" w14:textId="33B7A009" w:rsidR="001216E9" w:rsidRPr="00036052" w:rsidRDefault="00DB1FD4" w:rsidP="00036052">
      <w:pPr>
        <w:jc w:val="both"/>
        <w:outlineLvl w:val="0"/>
        <w:rPr>
          <w:b/>
          <w:sz w:val="24"/>
          <w:szCs w:val="24"/>
        </w:rPr>
      </w:pPr>
      <w:r w:rsidRPr="00036052">
        <w:rPr>
          <w:b/>
          <w:bCs/>
          <w:sz w:val="24"/>
          <w:szCs w:val="24"/>
        </w:rPr>
        <w:t>PROCESSO</w:t>
      </w:r>
      <w:r w:rsidRPr="00036052">
        <w:rPr>
          <w:b/>
          <w:bCs/>
          <w:spacing w:val="-6"/>
          <w:sz w:val="24"/>
          <w:szCs w:val="24"/>
        </w:rPr>
        <w:t xml:space="preserve"> </w:t>
      </w:r>
      <w:r w:rsidRPr="00036052">
        <w:rPr>
          <w:b/>
          <w:bCs/>
          <w:sz w:val="24"/>
          <w:szCs w:val="24"/>
        </w:rPr>
        <w:t>LICITATÓRIO</w:t>
      </w:r>
      <w:r w:rsidRPr="00036052">
        <w:rPr>
          <w:b/>
          <w:bCs/>
          <w:spacing w:val="-5"/>
          <w:sz w:val="24"/>
          <w:szCs w:val="24"/>
        </w:rPr>
        <w:t xml:space="preserve"> </w:t>
      </w:r>
      <w:r w:rsidRPr="00036052">
        <w:rPr>
          <w:b/>
          <w:bCs/>
          <w:sz w:val="24"/>
          <w:szCs w:val="24"/>
        </w:rPr>
        <w:t>Nº</w:t>
      </w:r>
      <w:r w:rsidRPr="00036052">
        <w:rPr>
          <w:b/>
          <w:bCs/>
          <w:spacing w:val="-5"/>
          <w:sz w:val="24"/>
          <w:szCs w:val="24"/>
        </w:rPr>
        <w:t xml:space="preserve"> </w:t>
      </w:r>
      <w:r w:rsidR="0013449C">
        <w:rPr>
          <w:b/>
          <w:sz w:val="24"/>
          <w:szCs w:val="24"/>
        </w:rPr>
        <w:t>0359</w:t>
      </w:r>
      <w:r w:rsidR="00DC1850">
        <w:rPr>
          <w:b/>
          <w:sz w:val="24"/>
          <w:szCs w:val="24"/>
        </w:rPr>
        <w:t>/202</w:t>
      </w:r>
      <w:r w:rsidR="00555DC6">
        <w:rPr>
          <w:b/>
          <w:sz w:val="24"/>
          <w:szCs w:val="24"/>
        </w:rPr>
        <w:t>4</w:t>
      </w:r>
    </w:p>
    <w:p w14:paraId="2536E255" w14:textId="1C658800" w:rsidR="00DB1FD4" w:rsidRPr="00036052" w:rsidRDefault="00DB1FD4" w:rsidP="00036052">
      <w:pPr>
        <w:jc w:val="both"/>
        <w:outlineLvl w:val="0"/>
        <w:rPr>
          <w:b/>
          <w:spacing w:val="-57"/>
          <w:sz w:val="24"/>
          <w:szCs w:val="24"/>
        </w:rPr>
      </w:pPr>
      <w:r w:rsidRPr="00036052">
        <w:rPr>
          <w:b/>
          <w:sz w:val="24"/>
          <w:szCs w:val="24"/>
        </w:rPr>
        <w:t>MODALIDADE: PREGÃ</w:t>
      </w:r>
      <w:r w:rsidR="00CB3A18" w:rsidRPr="00036052">
        <w:rPr>
          <w:b/>
          <w:sz w:val="24"/>
          <w:szCs w:val="24"/>
        </w:rPr>
        <w:t>O</w:t>
      </w:r>
      <w:r w:rsidRPr="00036052">
        <w:rPr>
          <w:b/>
          <w:sz w:val="24"/>
          <w:szCs w:val="24"/>
        </w:rPr>
        <w:t xml:space="preserve"> ELETRÔNICO</w:t>
      </w:r>
    </w:p>
    <w:p w14:paraId="4595A9AD" w14:textId="69482319" w:rsidR="00DB1FD4" w:rsidRPr="00036052" w:rsidRDefault="00280E5C" w:rsidP="00036052">
      <w:pPr>
        <w:jc w:val="both"/>
        <w:rPr>
          <w:b/>
          <w:spacing w:val="1"/>
          <w:sz w:val="24"/>
          <w:szCs w:val="24"/>
        </w:rPr>
      </w:pPr>
      <w:r w:rsidRPr="00036052">
        <w:rPr>
          <w:b/>
          <w:sz w:val="24"/>
          <w:szCs w:val="24"/>
        </w:rPr>
        <w:t>T</w:t>
      </w:r>
      <w:r w:rsidR="00DB1FD4" w:rsidRPr="00036052">
        <w:rPr>
          <w:b/>
          <w:sz w:val="24"/>
          <w:szCs w:val="24"/>
        </w:rPr>
        <w:t>IPO:</w:t>
      </w:r>
      <w:r w:rsidR="00DB1FD4" w:rsidRPr="00036052">
        <w:rPr>
          <w:b/>
          <w:spacing w:val="-1"/>
          <w:sz w:val="24"/>
          <w:szCs w:val="24"/>
        </w:rPr>
        <w:t xml:space="preserve"> </w:t>
      </w:r>
      <w:r w:rsidR="0013449C">
        <w:rPr>
          <w:b/>
          <w:sz w:val="24"/>
          <w:szCs w:val="24"/>
        </w:rPr>
        <w:t>MENOR PREÇO POR LOTE</w:t>
      </w:r>
    </w:p>
    <w:p w14:paraId="263034A4" w14:textId="673BE2A9" w:rsidR="00873D3D" w:rsidRPr="00036052" w:rsidRDefault="00DB1FD4" w:rsidP="00036052">
      <w:pPr>
        <w:jc w:val="both"/>
        <w:rPr>
          <w:b/>
          <w:sz w:val="24"/>
          <w:szCs w:val="24"/>
        </w:rPr>
      </w:pPr>
      <w:r w:rsidRPr="00036052">
        <w:rPr>
          <w:b/>
          <w:sz w:val="24"/>
          <w:szCs w:val="24"/>
        </w:rPr>
        <w:t>REGISTRO</w:t>
      </w:r>
      <w:r w:rsidRPr="00036052">
        <w:rPr>
          <w:b/>
          <w:spacing w:val="-1"/>
          <w:sz w:val="24"/>
          <w:szCs w:val="24"/>
        </w:rPr>
        <w:t xml:space="preserve"> </w:t>
      </w:r>
      <w:r w:rsidRPr="00036052">
        <w:rPr>
          <w:b/>
          <w:sz w:val="24"/>
          <w:szCs w:val="24"/>
        </w:rPr>
        <w:t>DE</w:t>
      </w:r>
      <w:r w:rsidRPr="00036052">
        <w:rPr>
          <w:b/>
          <w:spacing w:val="-1"/>
          <w:sz w:val="24"/>
          <w:szCs w:val="24"/>
        </w:rPr>
        <w:t xml:space="preserve"> </w:t>
      </w:r>
      <w:r w:rsidRPr="00036052">
        <w:rPr>
          <w:b/>
          <w:sz w:val="24"/>
          <w:szCs w:val="24"/>
        </w:rPr>
        <w:t>PREÇOS</w:t>
      </w:r>
    </w:p>
    <w:p w14:paraId="6F41439E" w14:textId="77777777" w:rsidR="008F65AE" w:rsidRPr="00036052" w:rsidRDefault="008F65AE" w:rsidP="00036052">
      <w:pPr>
        <w:jc w:val="both"/>
        <w:rPr>
          <w:b/>
          <w:sz w:val="24"/>
          <w:szCs w:val="24"/>
        </w:rPr>
      </w:pPr>
    </w:p>
    <w:p w14:paraId="35CBFC23" w14:textId="4CCC5E4D" w:rsidR="00DB1FD4" w:rsidRDefault="00DB1FD4" w:rsidP="00036052">
      <w:pPr>
        <w:jc w:val="both"/>
        <w:rPr>
          <w:sz w:val="24"/>
          <w:szCs w:val="24"/>
        </w:rPr>
      </w:pPr>
      <w:r w:rsidRPr="00036052">
        <w:rPr>
          <w:sz w:val="24"/>
          <w:szCs w:val="24"/>
        </w:rPr>
        <w:t>O</w:t>
      </w:r>
      <w:r w:rsidR="00616964" w:rsidRPr="00036052">
        <w:rPr>
          <w:sz w:val="24"/>
          <w:szCs w:val="24"/>
        </w:rPr>
        <w:t xml:space="preserve"> Município de B</w:t>
      </w:r>
      <w:r w:rsidRPr="00036052">
        <w:rPr>
          <w:sz w:val="24"/>
          <w:szCs w:val="24"/>
        </w:rPr>
        <w:t>om Jardim, Estado do Rio de Janeiro/RJ, torna público, para conhecimento dos</w:t>
      </w:r>
      <w:r w:rsidRPr="00036052">
        <w:rPr>
          <w:spacing w:val="1"/>
          <w:sz w:val="24"/>
          <w:szCs w:val="24"/>
        </w:rPr>
        <w:t xml:space="preserve"> </w:t>
      </w:r>
      <w:r w:rsidRPr="00036052">
        <w:rPr>
          <w:sz w:val="24"/>
          <w:szCs w:val="24"/>
        </w:rPr>
        <w:t xml:space="preserve">interessados, que fará licitação </w:t>
      </w:r>
      <w:r w:rsidR="000D445C" w:rsidRPr="00036052">
        <w:rPr>
          <w:sz w:val="24"/>
          <w:szCs w:val="24"/>
        </w:rPr>
        <w:t xml:space="preserve">para registro de preços, </w:t>
      </w:r>
      <w:r w:rsidRPr="00036052">
        <w:rPr>
          <w:sz w:val="24"/>
          <w:szCs w:val="24"/>
        </w:rPr>
        <w:t xml:space="preserve">na modalidade </w:t>
      </w:r>
      <w:r w:rsidRPr="00036052">
        <w:rPr>
          <w:b/>
          <w:sz w:val="24"/>
          <w:szCs w:val="24"/>
        </w:rPr>
        <w:t>PREGÃO</w:t>
      </w:r>
      <w:r w:rsidR="000D445C" w:rsidRPr="00036052">
        <w:rPr>
          <w:b/>
          <w:sz w:val="24"/>
          <w:szCs w:val="24"/>
        </w:rPr>
        <w:t>,</w:t>
      </w:r>
      <w:r w:rsidRPr="00036052">
        <w:rPr>
          <w:b/>
          <w:sz w:val="24"/>
          <w:szCs w:val="24"/>
        </w:rPr>
        <w:t xml:space="preserve"> </w:t>
      </w:r>
      <w:r w:rsidRPr="00036052">
        <w:rPr>
          <w:sz w:val="24"/>
          <w:szCs w:val="24"/>
        </w:rPr>
        <w:t xml:space="preserve">na forma </w:t>
      </w:r>
      <w:r w:rsidRPr="00036052">
        <w:rPr>
          <w:b/>
          <w:sz w:val="24"/>
          <w:szCs w:val="24"/>
        </w:rPr>
        <w:t>ELETRÔNICA</w:t>
      </w:r>
      <w:r w:rsidRPr="00036052">
        <w:rPr>
          <w:sz w:val="24"/>
          <w:szCs w:val="24"/>
        </w:rPr>
        <w:t>, tipo</w:t>
      </w:r>
      <w:r w:rsidRPr="00036052">
        <w:rPr>
          <w:spacing w:val="1"/>
          <w:sz w:val="24"/>
          <w:szCs w:val="24"/>
        </w:rPr>
        <w:t xml:space="preserve"> </w:t>
      </w:r>
      <w:r w:rsidR="0013449C">
        <w:rPr>
          <w:b/>
          <w:sz w:val="24"/>
          <w:szCs w:val="24"/>
        </w:rPr>
        <w:t>MENOR PREÇO POR LOTE</w:t>
      </w:r>
      <w:r w:rsidRPr="00036052">
        <w:rPr>
          <w:sz w:val="24"/>
          <w:szCs w:val="24"/>
        </w:rPr>
        <w:t>,</w:t>
      </w:r>
      <w:r w:rsidR="00451BCA" w:rsidRPr="00036052">
        <w:rPr>
          <w:sz w:val="24"/>
          <w:szCs w:val="24"/>
        </w:rPr>
        <w:t xml:space="preserve"> </w:t>
      </w:r>
      <w:r w:rsidRPr="00036052">
        <w:rPr>
          <w:sz w:val="24"/>
          <w:szCs w:val="24"/>
        </w:rPr>
        <w:t xml:space="preserve">nos termos da </w:t>
      </w:r>
      <w:hyperlink r:id="rId9">
        <w:r w:rsidRPr="00036052">
          <w:rPr>
            <w:b/>
            <w:sz w:val="24"/>
            <w:szCs w:val="24"/>
            <w:u w:val="thick"/>
          </w:rPr>
          <w:t>Lei nº 14.133, de 1º de abril 2021</w:t>
        </w:r>
      </w:hyperlink>
      <w:r w:rsidRPr="00036052">
        <w:rPr>
          <w:sz w:val="24"/>
          <w:szCs w:val="24"/>
        </w:rPr>
        <w:t xml:space="preserve">, </w:t>
      </w:r>
      <w:r w:rsidR="000D445C" w:rsidRPr="00036052">
        <w:rPr>
          <w:sz w:val="24"/>
          <w:szCs w:val="24"/>
        </w:rPr>
        <w:t>Decreto nº 11.462, de 31 de março de 2023</w:t>
      </w:r>
      <w:r w:rsidR="000F29FE" w:rsidRPr="00036052">
        <w:rPr>
          <w:sz w:val="24"/>
          <w:szCs w:val="24"/>
        </w:rPr>
        <w:t xml:space="preserve"> (que regulamenta o Sistema de Registro de Preços)</w:t>
      </w:r>
      <w:r w:rsidR="000D445C" w:rsidRPr="00036052">
        <w:rPr>
          <w:sz w:val="24"/>
          <w:szCs w:val="24"/>
        </w:rPr>
        <w:t xml:space="preserve">, </w:t>
      </w:r>
      <w:r w:rsidRPr="00036052">
        <w:rPr>
          <w:sz w:val="24"/>
          <w:szCs w:val="24"/>
        </w:rPr>
        <w:t>e demais</w:t>
      </w:r>
      <w:r w:rsidRPr="00036052">
        <w:rPr>
          <w:spacing w:val="1"/>
          <w:sz w:val="24"/>
          <w:szCs w:val="24"/>
        </w:rPr>
        <w:t xml:space="preserve"> </w:t>
      </w:r>
      <w:r w:rsidRPr="00FD643B">
        <w:rPr>
          <w:sz w:val="24"/>
          <w:szCs w:val="24"/>
        </w:rPr>
        <w:t>legislaç</w:t>
      </w:r>
      <w:r w:rsidR="008F65AE" w:rsidRPr="00FD643B">
        <w:rPr>
          <w:sz w:val="24"/>
          <w:szCs w:val="24"/>
        </w:rPr>
        <w:t>ões</w:t>
      </w:r>
      <w:r w:rsidRPr="00FD643B">
        <w:rPr>
          <w:spacing w:val="1"/>
          <w:sz w:val="24"/>
          <w:szCs w:val="24"/>
        </w:rPr>
        <w:t xml:space="preserve"> </w:t>
      </w:r>
      <w:r w:rsidRPr="00FD643B">
        <w:rPr>
          <w:sz w:val="24"/>
          <w:szCs w:val="24"/>
        </w:rPr>
        <w:t>aplicáve</w:t>
      </w:r>
      <w:r w:rsidR="008F65AE" w:rsidRPr="00FD643B">
        <w:rPr>
          <w:sz w:val="24"/>
          <w:szCs w:val="24"/>
        </w:rPr>
        <w:t>is</w:t>
      </w:r>
      <w:r w:rsidRPr="00FD643B">
        <w:rPr>
          <w:sz w:val="24"/>
          <w:szCs w:val="24"/>
        </w:rPr>
        <w:t>,</w:t>
      </w:r>
      <w:r w:rsidRPr="00FD643B">
        <w:rPr>
          <w:spacing w:val="1"/>
          <w:sz w:val="24"/>
          <w:szCs w:val="24"/>
        </w:rPr>
        <w:t xml:space="preserve"> </w:t>
      </w:r>
      <w:r w:rsidRPr="00FD643B">
        <w:rPr>
          <w:sz w:val="24"/>
          <w:szCs w:val="24"/>
        </w:rPr>
        <w:t>e</w:t>
      </w:r>
      <w:r w:rsidRPr="00FD643B">
        <w:rPr>
          <w:spacing w:val="1"/>
          <w:sz w:val="24"/>
          <w:szCs w:val="24"/>
        </w:rPr>
        <w:t xml:space="preserve"> </w:t>
      </w:r>
      <w:r w:rsidRPr="00FD643B">
        <w:rPr>
          <w:sz w:val="24"/>
          <w:szCs w:val="24"/>
        </w:rPr>
        <w:t>de acordo</w:t>
      </w:r>
      <w:r w:rsidRPr="00FD643B">
        <w:rPr>
          <w:spacing w:val="1"/>
          <w:sz w:val="24"/>
          <w:szCs w:val="24"/>
        </w:rPr>
        <w:t xml:space="preserve"> </w:t>
      </w:r>
      <w:r w:rsidRPr="00FD643B">
        <w:rPr>
          <w:sz w:val="24"/>
          <w:szCs w:val="24"/>
        </w:rPr>
        <w:t>com</w:t>
      </w:r>
      <w:r w:rsidRPr="00FD643B">
        <w:rPr>
          <w:spacing w:val="1"/>
          <w:sz w:val="24"/>
          <w:szCs w:val="24"/>
        </w:rPr>
        <w:t xml:space="preserve"> </w:t>
      </w:r>
      <w:r w:rsidRPr="00FD643B">
        <w:rPr>
          <w:sz w:val="24"/>
          <w:szCs w:val="24"/>
        </w:rPr>
        <w:t>as</w:t>
      </w:r>
      <w:r w:rsidRPr="00FD643B">
        <w:rPr>
          <w:spacing w:val="1"/>
          <w:sz w:val="24"/>
          <w:szCs w:val="24"/>
        </w:rPr>
        <w:t xml:space="preserve"> </w:t>
      </w:r>
      <w:r w:rsidRPr="00FD643B">
        <w:rPr>
          <w:sz w:val="24"/>
          <w:szCs w:val="24"/>
        </w:rPr>
        <w:t>normas</w:t>
      </w:r>
      <w:r w:rsidRPr="00FD643B">
        <w:rPr>
          <w:spacing w:val="1"/>
          <w:sz w:val="24"/>
          <w:szCs w:val="24"/>
        </w:rPr>
        <w:t xml:space="preserve"> </w:t>
      </w:r>
      <w:r w:rsidRPr="00FD643B">
        <w:rPr>
          <w:sz w:val="24"/>
          <w:szCs w:val="24"/>
        </w:rPr>
        <w:t>e</w:t>
      </w:r>
      <w:r w:rsidRPr="00FD643B">
        <w:rPr>
          <w:spacing w:val="1"/>
          <w:sz w:val="24"/>
          <w:szCs w:val="24"/>
        </w:rPr>
        <w:t xml:space="preserve"> </w:t>
      </w:r>
      <w:r w:rsidRPr="00FD643B">
        <w:rPr>
          <w:sz w:val="24"/>
          <w:szCs w:val="24"/>
        </w:rPr>
        <w:t>condições</w:t>
      </w:r>
      <w:r w:rsidRPr="00FD643B">
        <w:rPr>
          <w:spacing w:val="1"/>
          <w:sz w:val="24"/>
          <w:szCs w:val="24"/>
        </w:rPr>
        <w:t xml:space="preserve"> </w:t>
      </w:r>
      <w:r w:rsidRPr="00FD643B">
        <w:rPr>
          <w:sz w:val="24"/>
          <w:szCs w:val="24"/>
        </w:rPr>
        <w:t>fixadas</w:t>
      </w:r>
      <w:r w:rsidRPr="00FD643B">
        <w:rPr>
          <w:spacing w:val="1"/>
          <w:sz w:val="24"/>
          <w:szCs w:val="24"/>
        </w:rPr>
        <w:t xml:space="preserve"> </w:t>
      </w:r>
      <w:r w:rsidRPr="00FD643B">
        <w:rPr>
          <w:sz w:val="24"/>
          <w:szCs w:val="24"/>
        </w:rPr>
        <w:t>neste</w:t>
      </w:r>
      <w:r w:rsidRPr="00FD643B">
        <w:rPr>
          <w:spacing w:val="1"/>
          <w:sz w:val="24"/>
          <w:szCs w:val="24"/>
        </w:rPr>
        <w:t xml:space="preserve"> </w:t>
      </w:r>
      <w:r w:rsidRPr="00FD643B">
        <w:rPr>
          <w:sz w:val="24"/>
          <w:szCs w:val="24"/>
        </w:rPr>
        <w:t>instrumento,</w:t>
      </w:r>
      <w:r w:rsidRPr="00FD643B">
        <w:rPr>
          <w:spacing w:val="-57"/>
          <w:sz w:val="24"/>
          <w:szCs w:val="24"/>
        </w:rPr>
        <w:t xml:space="preserve"> </w:t>
      </w:r>
      <w:r w:rsidRPr="00FD643B">
        <w:rPr>
          <w:sz w:val="24"/>
          <w:szCs w:val="24"/>
        </w:rPr>
        <w:t xml:space="preserve">destinado à </w:t>
      </w:r>
      <w:r w:rsidR="00470BD7" w:rsidRPr="00FD643B">
        <w:rPr>
          <w:b/>
          <w:sz w:val="24"/>
          <w:szCs w:val="24"/>
        </w:rPr>
        <w:t xml:space="preserve">futura e eventual contratação de empresa especializada na execução de serviços </w:t>
      </w:r>
      <w:r w:rsidR="00947CC3">
        <w:rPr>
          <w:b/>
          <w:sz w:val="24"/>
          <w:szCs w:val="24"/>
        </w:rPr>
        <w:t xml:space="preserve">e fornecimento de materiais </w:t>
      </w:r>
      <w:r w:rsidR="00470BD7" w:rsidRPr="00FD643B">
        <w:rPr>
          <w:b/>
          <w:sz w:val="24"/>
          <w:szCs w:val="24"/>
        </w:rPr>
        <w:t>ligados a festas, eventos e similares, incluindo a locação de materiais e equipamentos e prestação de diversos serviços necessários para a realização dos mesmos, conforme demanda da Secretaria de Turismo, Cultura, Esporte Lazer e Desenvolvimento Econômico</w:t>
      </w:r>
      <w:r w:rsidRPr="00FD643B">
        <w:rPr>
          <w:b/>
          <w:sz w:val="24"/>
          <w:szCs w:val="24"/>
        </w:rPr>
        <w:t>,</w:t>
      </w:r>
      <w:r w:rsidRPr="00FD643B">
        <w:rPr>
          <w:b/>
          <w:spacing w:val="1"/>
          <w:sz w:val="24"/>
          <w:szCs w:val="24"/>
        </w:rPr>
        <w:t xml:space="preserve"> </w:t>
      </w:r>
      <w:r w:rsidR="001216E9" w:rsidRPr="00FD643B">
        <w:rPr>
          <w:spacing w:val="1"/>
          <w:sz w:val="24"/>
          <w:szCs w:val="24"/>
        </w:rPr>
        <w:t>conforme</w:t>
      </w:r>
      <w:r w:rsidRPr="00FD643B">
        <w:rPr>
          <w:spacing w:val="1"/>
          <w:sz w:val="24"/>
          <w:szCs w:val="24"/>
        </w:rPr>
        <w:t xml:space="preserve"> </w:t>
      </w:r>
      <w:r w:rsidRPr="00FD643B">
        <w:rPr>
          <w:sz w:val="24"/>
          <w:szCs w:val="24"/>
        </w:rPr>
        <w:t>as</w:t>
      </w:r>
      <w:r w:rsidRPr="00FD643B">
        <w:rPr>
          <w:spacing w:val="1"/>
          <w:sz w:val="24"/>
          <w:szCs w:val="24"/>
        </w:rPr>
        <w:t xml:space="preserve"> </w:t>
      </w:r>
      <w:r w:rsidRPr="00FD643B">
        <w:rPr>
          <w:sz w:val="24"/>
          <w:szCs w:val="24"/>
        </w:rPr>
        <w:t>especificações</w:t>
      </w:r>
      <w:r w:rsidRPr="00FD643B">
        <w:rPr>
          <w:spacing w:val="1"/>
          <w:sz w:val="24"/>
          <w:szCs w:val="24"/>
        </w:rPr>
        <w:t xml:space="preserve"> </w:t>
      </w:r>
      <w:r w:rsidRPr="00FD643B">
        <w:rPr>
          <w:sz w:val="24"/>
          <w:szCs w:val="24"/>
        </w:rPr>
        <w:t>e</w:t>
      </w:r>
      <w:r w:rsidRPr="00FD643B">
        <w:rPr>
          <w:spacing w:val="1"/>
          <w:sz w:val="24"/>
          <w:szCs w:val="24"/>
        </w:rPr>
        <w:t xml:space="preserve"> </w:t>
      </w:r>
      <w:r w:rsidRPr="00FD643B">
        <w:rPr>
          <w:sz w:val="24"/>
          <w:szCs w:val="24"/>
        </w:rPr>
        <w:t>demais</w:t>
      </w:r>
      <w:r w:rsidRPr="00FD643B">
        <w:rPr>
          <w:spacing w:val="1"/>
          <w:sz w:val="24"/>
          <w:szCs w:val="24"/>
        </w:rPr>
        <w:t xml:space="preserve"> </w:t>
      </w:r>
      <w:r w:rsidRPr="00FD643B">
        <w:rPr>
          <w:sz w:val="24"/>
          <w:szCs w:val="24"/>
        </w:rPr>
        <w:t>condições</w:t>
      </w:r>
      <w:r w:rsidRPr="00FD643B">
        <w:rPr>
          <w:spacing w:val="1"/>
          <w:sz w:val="24"/>
          <w:szCs w:val="24"/>
        </w:rPr>
        <w:t xml:space="preserve"> </w:t>
      </w:r>
      <w:r w:rsidRPr="00FD643B">
        <w:rPr>
          <w:sz w:val="24"/>
          <w:szCs w:val="24"/>
        </w:rPr>
        <w:t>constantes</w:t>
      </w:r>
      <w:r w:rsidRPr="00FD643B">
        <w:rPr>
          <w:spacing w:val="-1"/>
          <w:sz w:val="24"/>
          <w:szCs w:val="24"/>
        </w:rPr>
        <w:t xml:space="preserve"> </w:t>
      </w:r>
      <w:r w:rsidRPr="00FD643B">
        <w:rPr>
          <w:sz w:val="24"/>
          <w:szCs w:val="24"/>
        </w:rPr>
        <w:t>no</w:t>
      </w:r>
      <w:r w:rsidRPr="00FD643B">
        <w:rPr>
          <w:spacing w:val="-1"/>
          <w:sz w:val="24"/>
          <w:szCs w:val="24"/>
        </w:rPr>
        <w:t xml:space="preserve"> </w:t>
      </w:r>
      <w:r w:rsidRPr="00FD643B">
        <w:rPr>
          <w:b/>
          <w:sz w:val="24"/>
          <w:szCs w:val="24"/>
        </w:rPr>
        <w:t>ANEXO I</w:t>
      </w:r>
      <w:r w:rsidRPr="00FD643B">
        <w:rPr>
          <w:b/>
          <w:spacing w:val="2"/>
          <w:sz w:val="24"/>
          <w:szCs w:val="24"/>
        </w:rPr>
        <w:t xml:space="preserve"> </w:t>
      </w:r>
      <w:r w:rsidRPr="00FD643B">
        <w:rPr>
          <w:sz w:val="24"/>
          <w:szCs w:val="24"/>
        </w:rPr>
        <w:t>deste edital</w:t>
      </w:r>
      <w:r w:rsidRPr="00FD643B">
        <w:rPr>
          <w:spacing w:val="-1"/>
          <w:sz w:val="24"/>
          <w:szCs w:val="24"/>
        </w:rPr>
        <w:t xml:space="preserve"> </w:t>
      </w:r>
      <w:r w:rsidR="006D0C80" w:rsidRPr="00FD643B">
        <w:rPr>
          <w:spacing w:val="-1"/>
          <w:sz w:val="24"/>
          <w:szCs w:val="24"/>
        </w:rPr>
        <w:t xml:space="preserve">e </w:t>
      </w:r>
      <w:r w:rsidRPr="00FD643B">
        <w:rPr>
          <w:sz w:val="24"/>
          <w:szCs w:val="24"/>
        </w:rPr>
        <w:t>os seus</w:t>
      </w:r>
      <w:r w:rsidRPr="00FD643B">
        <w:rPr>
          <w:spacing w:val="-1"/>
          <w:sz w:val="24"/>
          <w:szCs w:val="24"/>
        </w:rPr>
        <w:t xml:space="preserve"> </w:t>
      </w:r>
      <w:r w:rsidRPr="00FD643B">
        <w:rPr>
          <w:sz w:val="24"/>
          <w:szCs w:val="24"/>
        </w:rPr>
        <w:t>Anexos, conforme</w:t>
      </w:r>
      <w:r w:rsidRPr="00036052">
        <w:rPr>
          <w:sz w:val="24"/>
          <w:szCs w:val="24"/>
        </w:rPr>
        <w:t xml:space="preserve"> cronograma</w:t>
      </w:r>
      <w:r w:rsidRPr="00036052">
        <w:rPr>
          <w:spacing w:val="-1"/>
          <w:sz w:val="24"/>
          <w:szCs w:val="24"/>
        </w:rPr>
        <w:t xml:space="preserve"> </w:t>
      </w:r>
      <w:r w:rsidRPr="00036052">
        <w:rPr>
          <w:sz w:val="24"/>
          <w:szCs w:val="24"/>
        </w:rPr>
        <w:t>abaixo:</w:t>
      </w:r>
    </w:p>
    <w:p w14:paraId="44DC0B76" w14:textId="77777777" w:rsidR="00447A48" w:rsidRPr="00036052" w:rsidRDefault="00447A48" w:rsidP="00B313BF">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036052" w14:paraId="7E0159F0" w14:textId="77777777" w:rsidTr="003425F4">
        <w:trPr>
          <w:trHeight w:val="839"/>
        </w:trPr>
        <w:tc>
          <w:tcPr>
            <w:tcW w:w="4750" w:type="dxa"/>
            <w:vAlign w:val="center"/>
          </w:tcPr>
          <w:p w14:paraId="318D0FA1" w14:textId="643BF1B8" w:rsidR="00DB1FD4" w:rsidRPr="00036052" w:rsidRDefault="00924F42" w:rsidP="00E801FC">
            <w:pPr>
              <w:tabs>
                <w:tab w:val="left" w:pos="1463"/>
                <w:tab w:val="left" w:pos="1944"/>
              </w:tabs>
              <w:ind w:left="9"/>
              <w:rPr>
                <w:rFonts w:ascii="Times New Roman" w:hAnsi="Times New Roman" w:cs="Times New Roman"/>
                <w:sz w:val="24"/>
                <w:szCs w:val="24"/>
              </w:rPr>
            </w:pPr>
            <w:r w:rsidRPr="00E801FC">
              <w:rPr>
                <w:rFonts w:ascii="Times New Roman" w:hAnsi="Times New Roman" w:cs="Times New Roman"/>
                <w:b/>
                <w:sz w:val="24"/>
                <w:szCs w:val="24"/>
                <w:u w:val="thick"/>
              </w:rPr>
              <w:t>DATA</w:t>
            </w:r>
            <w:r w:rsidR="00DA12D5" w:rsidRPr="00E801FC">
              <w:rPr>
                <w:rFonts w:ascii="Times New Roman" w:hAnsi="Times New Roman" w:cs="Times New Roman"/>
                <w:b/>
                <w:sz w:val="24"/>
                <w:szCs w:val="24"/>
                <w:u w:val="thick"/>
              </w:rPr>
              <w:t xml:space="preserve"> </w:t>
            </w:r>
            <w:r w:rsidR="00E801FC">
              <w:rPr>
                <w:rFonts w:ascii="Times New Roman" w:hAnsi="Times New Roman" w:cs="Times New Roman"/>
                <w:b/>
                <w:sz w:val="24"/>
                <w:szCs w:val="24"/>
                <w:u w:val="thick"/>
              </w:rPr>
              <w:t xml:space="preserve">16/07/2024 </w:t>
            </w:r>
            <w:r w:rsidRPr="00E801FC">
              <w:rPr>
                <w:rFonts w:ascii="Times New Roman" w:hAnsi="Times New Roman" w:cs="Times New Roman"/>
                <w:b/>
                <w:sz w:val="24"/>
                <w:szCs w:val="24"/>
                <w:u w:val="thick"/>
              </w:rPr>
              <w:t>E HORA</w:t>
            </w:r>
            <w:r w:rsidR="00E801FC">
              <w:rPr>
                <w:rFonts w:ascii="Times New Roman" w:hAnsi="Times New Roman" w:cs="Times New Roman"/>
                <w:b/>
                <w:sz w:val="24"/>
                <w:szCs w:val="24"/>
                <w:u w:val="thick"/>
              </w:rPr>
              <w:t xml:space="preserve"> 17h00min</w:t>
            </w:r>
            <w:r w:rsidRPr="00E801FC">
              <w:rPr>
                <w:rFonts w:ascii="Times New Roman" w:hAnsi="Times New Roman" w:cs="Times New Roman"/>
                <w:b/>
                <w:sz w:val="24"/>
                <w:szCs w:val="24"/>
                <w:u w:val="thick"/>
              </w:rPr>
              <w:t xml:space="preserve"> </w:t>
            </w:r>
          </w:p>
        </w:tc>
        <w:tc>
          <w:tcPr>
            <w:tcW w:w="4705" w:type="dxa"/>
          </w:tcPr>
          <w:p w14:paraId="0B9D55F4" w14:textId="77777777" w:rsidR="00DB1FD4" w:rsidRPr="008A1FFD" w:rsidRDefault="00DB1FD4" w:rsidP="00B93854">
            <w:pPr>
              <w:ind w:left="132" w:right="125"/>
              <w:jc w:val="both"/>
              <w:rPr>
                <w:rFonts w:ascii="Times New Roman" w:hAnsi="Times New Roman" w:cs="Times New Roman"/>
                <w:sz w:val="24"/>
                <w:szCs w:val="24"/>
                <w:lang w:val="pt-BR"/>
              </w:rPr>
            </w:pPr>
            <w:r w:rsidRPr="008A1FFD">
              <w:rPr>
                <w:rFonts w:ascii="Times New Roman" w:hAnsi="Times New Roman" w:cs="Times New Roman"/>
                <w:sz w:val="24"/>
                <w:szCs w:val="24"/>
                <w:lang w:val="pt-BR"/>
              </w:rPr>
              <w:t>INÍCIO</w:t>
            </w:r>
            <w:r w:rsidRPr="008A1FFD">
              <w:rPr>
                <w:rFonts w:ascii="Times New Roman" w:hAnsi="Times New Roman" w:cs="Times New Roman"/>
                <w:spacing w:val="-6"/>
                <w:sz w:val="24"/>
                <w:szCs w:val="24"/>
                <w:lang w:val="pt-BR"/>
              </w:rPr>
              <w:t xml:space="preserve"> </w:t>
            </w:r>
            <w:r w:rsidRPr="008A1FFD">
              <w:rPr>
                <w:rFonts w:ascii="Times New Roman" w:hAnsi="Times New Roman" w:cs="Times New Roman"/>
                <w:sz w:val="24"/>
                <w:szCs w:val="24"/>
                <w:lang w:val="pt-BR"/>
              </w:rPr>
              <w:t>DO</w:t>
            </w:r>
            <w:r w:rsidRPr="008A1FFD">
              <w:rPr>
                <w:rFonts w:ascii="Times New Roman" w:hAnsi="Times New Roman" w:cs="Times New Roman"/>
                <w:spacing w:val="-5"/>
                <w:sz w:val="24"/>
                <w:szCs w:val="24"/>
                <w:lang w:val="pt-BR"/>
              </w:rPr>
              <w:t xml:space="preserve"> </w:t>
            </w:r>
            <w:r w:rsidRPr="008A1FFD">
              <w:rPr>
                <w:rFonts w:ascii="Times New Roman" w:hAnsi="Times New Roman" w:cs="Times New Roman"/>
                <w:sz w:val="24"/>
                <w:szCs w:val="24"/>
                <w:lang w:val="pt-BR"/>
              </w:rPr>
              <w:t>RECEBIMENTO</w:t>
            </w:r>
            <w:r w:rsidRPr="008A1FFD">
              <w:rPr>
                <w:rFonts w:ascii="Times New Roman" w:hAnsi="Times New Roman" w:cs="Times New Roman"/>
                <w:spacing w:val="-8"/>
                <w:sz w:val="24"/>
                <w:szCs w:val="24"/>
                <w:lang w:val="pt-BR"/>
              </w:rPr>
              <w:t xml:space="preserve"> </w:t>
            </w:r>
            <w:r w:rsidRPr="008A1FFD">
              <w:rPr>
                <w:rFonts w:ascii="Times New Roman" w:hAnsi="Times New Roman" w:cs="Times New Roman"/>
                <w:sz w:val="24"/>
                <w:szCs w:val="24"/>
                <w:lang w:val="pt-BR"/>
              </w:rPr>
              <w:t>DAS</w:t>
            </w:r>
            <w:r w:rsidRPr="008A1FFD">
              <w:rPr>
                <w:rFonts w:ascii="Times New Roman" w:hAnsi="Times New Roman" w:cs="Times New Roman"/>
                <w:spacing w:val="-57"/>
                <w:sz w:val="24"/>
                <w:szCs w:val="24"/>
                <w:lang w:val="pt-BR"/>
              </w:rPr>
              <w:t xml:space="preserve"> </w:t>
            </w:r>
            <w:r w:rsidRPr="008A1FFD">
              <w:rPr>
                <w:rFonts w:ascii="Times New Roman" w:hAnsi="Times New Roman" w:cs="Times New Roman"/>
                <w:sz w:val="24"/>
                <w:szCs w:val="24"/>
                <w:lang w:val="pt-BR"/>
              </w:rPr>
              <w:t>PROPOSTAS</w:t>
            </w:r>
            <w:r w:rsidRPr="008A1FFD">
              <w:rPr>
                <w:rFonts w:ascii="Times New Roman" w:hAnsi="Times New Roman" w:cs="Times New Roman"/>
                <w:spacing w:val="-1"/>
                <w:sz w:val="24"/>
                <w:szCs w:val="24"/>
                <w:lang w:val="pt-BR"/>
              </w:rPr>
              <w:t xml:space="preserve"> </w:t>
            </w:r>
            <w:r w:rsidRPr="008A1FFD">
              <w:rPr>
                <w:rFonts w:ascii="Times New Roman" w:hAnsi="Times New Roman" w:cs="Times New Roman"/>
                <w:sz w:val="24"/>
                <w:szCs w:val="24"/>
                <w:lang w:val="pt-BR"/>
              </w:rPr>
              <w:t>NO</w:t>
            </w:r>
            <w:r w:rsidRPr="008A1FFD">
              <w:rPr>
                <w:rFonts w:ascii="Times New Roman" w:hAnsi="Times New Roman" w:cs="Times New Roman"/>
                <w:spacing w:val="-1"/>
                <w:sz w:val="24"/>
                <w:szCs w:val="24"/>
                <w:lang w:val="pt-BR"/>
              </w:rPr>
              <w:t xml:space="preserve"> </w:t>
            </w:r>
            <w:r w:rsidRPr="008A1FFD">
              <w:rPr>
                <w:rFonts w:ascii="Times New Roman" w:hAnsi="Times New Roman" w:cs="Times New Roman"/>
                <w:sz w:val="24"/>
                <w:szCs w:val="24"/>
                <w:lang w:val="pt-BR"/>
              </w:rPr>
              <w:t>SITE</w:t>
            </w:r>
          </w:p>
          <w:p w14:paraId="2DF7298A" w14:textId="77777777" w:rsidR="00DB1FD4" w:rsidRPr="008A1FFD" w:rsidRDefault="00DB1FD4" w:rsidP="00B93854">
            <w:pPr>
              <w:ind w:left="132" w:right="124"/>
              <w:jc w:val="both"/>
              <w:rPr>
                <w:rFonts w:ascii="Times New Roman" w:hAnsi="Times New Roman" w:cs="Times New Roman"/>
                <w:sz w:val="24"/>
                <w:szCs w:val="24"/>
                <w:lang w:val="pt-BR"/>
              </w:rPr>
            </w:pPr>
            <w:r w:rsidRPr="008A1FFD">
              <w:rPr>
                <w:rFonts w:ascii="Times New Roman" w:hAnsi="Times New Roman" w:cs="Times New Roman"/>
                <w:sz w:val="24"/>
                <w:szCs w:val="24"/>
                <w:lang w:val="pt-BR"/>
              </w:rPr>
              <w:t>(</w:t>
            </w:r>
            <w:hyperlink r:id="rId10">
              <w:r w:rsidRPr="008A1FFD">
                <w:rPr>
                  <w:rFonts w:ascii="Times New Roman" w:hAnsi="Times New Roman" w:cs="Times New Roman"/>
                  <w:color w:val="0000FF"/>
                  <w:sz w:val="24"/>
                  <w:szCs w:val="24"/>
                  <w:u w:val="single" w:color="0000FF"/>
                  <w:lang w:val="pt-BR"/>
                </w:rPr>
                <w:t>https://www.licitanet.com.br/</w:t>
              </w:r>
            </w:hyperlink>
            <w:r w:rsidRPr="008A1FFD">
              <w:rPr>
                <w:rFonts w:ascii="Times New Roman" w:hAnsi="Times New Roman" w:cs="Times New Roman"/>
                <w:sz w:val="24"/>
                <w:szCs w:val="24"/>
                <w:lang w:val="pt-BR"/>
              </w:rPr>
              <w:t>)</w:t>
            </w:r>
          </w:p>
        </w:tc>
      </w:tr>
      <w:tr w:rsidR="00DB1FD4" w:rsidRPr="00036052" w14:paraId="057C514B" w14:textId="77777777" w:rsidTr="003425F4">
        <w:trPr>
          <w:trHeight w:val="695"/>
        </w:trPr>
        <w:tc>
          <w:tcPr>
            <w:tcW w:w="4750" w:type="dxa"/>
            <w:vAlign w:val="center"/>
          </w:tcPr>
          <w:p w14:paraId="1350E127" w14:textId="5C99BD9C" w:rsidR="00DB1FD4" w:rsidRPr="008A1FFD" w:rsidRDefault="00E801FC" w:rsidP="00B93854">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30</w:t>
            </w:r>
            <w:r w:rsidR="003425F4" w:rsidRPr="00E801FC">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07</w:t>
            </w:r>
            <w:r w:rsidR="003425F4" w:rsidRPr="00E801FC">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2024</w:t>
            </w:r>
            <w:r w:rsidR="00924F42" w:rsidRPr="008A1FFD">
              <w:rPr>
                <w:rFonts w:ascii="Times New Roman" w:hAnsi="Times New Roman" w:cs="Times New Roman"/>
                <w:b/>
                <w:sz w:val="24"/>
                <w:szCs w:val="24"/>
                <w:u w:val="thick"/>
                <w:lang w:val="pt-BR"/>
              </w:rPr>
              <w:t xml:space="preserve"> </w:t>
            </w:r>
            <w:r w:rsidR="00DB1FD4" w:rsidRPr="008A1FFD">
              <w:rPr>
                <w:rFonts w:ascii="Times New Roman" w:hAnsi="Times New Roman" w:cs="Times New Roman"/>
                <w:b/>
                <w:sz w:val="24"/>
                <w:szCs w:val="24"/>
                <w:u w:val="thick"/>
                <w:lang w:val="pt-BR"/>
              </w:rPr>
              <w:tab/>
              <w:t>às</w:t>
            </w:r>
            <w:r w:rsidR="00DB1FD4" w:rsidRPr="008A1FFD">
              <w:rPr>
                <w:rFonts w:ascii="Times New Roman" w:hAnsi="Times New Roman" w:cs="Times New Roman"/>
                <w:b/>
                <w:sz w:val="24"/>
                <w:szCs w:val="24"/>
                <w:u w:val="thick"/>
                <w:lang w:val="pt-BR"/>
              </w:rPr>
              <w:tab/>
            </w:r>
            <w:r>
              <w:rPr>
                <w:rFonts w:ascii="Times New Roman" w:hAnsi="Times New Roman" w:cs="Times New Roman"/>
                <w:b/>
                <w:sz w:val="24"/>
                <w:szCs w:val="24"/>
                <w:u w:val="thick"/>
                <w:lang w:val="pt-BR"/>
              </w:rPr>
              <w:t>09</w:t>
            </w:r>
            <w:r w:rsidR="00DB1FD4" w:rsidRPr="00E801FC">
              <w:rPr>
                <w:rFonts w:ascii="Times New Roman" w:hAnsi="Times New Roman" w:cs="Times New Roman"/>
                <w:b/>
                <w:sz w:val="24"/>
                <w:szCs w:val="24"/>
                <w:u w:val="thick"/>
                <w:lang w:val="pt-BR"/>
              </w:rPr>
              <w:t>h</w:t>
            </w:r>
            <w:r>
              <w:rPr>
                <w:rFonts w:ascii="Times New Roman" w:hAnsi="Times New Roman" w:cs="Times New Roman"/>
                <w:b/>
                <w:sz w:val="24"/>
                <w:szCs w:val="24"/>
                <w:u w:val="thick"/>
                <w:lang w:val="pt-BR"/>
              </w:rPr>
              <w:t>29</w:t>
            </w:r>
            <w:r w:rsidR="00DB1FD4" w:rsidRPr="00E801FC">
              <w:rPr>
                <w:rFonts w:ascii="Times New Roman" w:hAnsi="Times New Roman" w:cs="Times New Roman"/>
                <w:b/>
                <w:sz w:val="24"/>
                <w:szCs w:val="24"/>
                <w:u w:val="thick"/>
                <w:lang w:val="pt-BR"/>
              </w:rPr>
              <w:t>min</w:t>
            </w:r>
          </w:p>
        </w:tc>
        <w:tc>
          <w:tcPr>
            <w:tcW w:w="4705" w:type="dxa"/>
          </w:tcPr>
          <w:p w14:paraId="20DA50F7" w14:textId="77777777" w:rsidR="00DB1FD4" w:rsidRPr="008A1FFD" w:rsidRDefault="00DB1FD4" w:rsidP="00B93854">
            <w:pPr>
              <w:ind w:left="132" w:right="124"/>
              <w:jc w:val="both"/>
              <w:rPr>
                <w:rFonts w:ascii="Times New Roman" w:hAnsi="Times New Roman" w:cs="Times New Roman"/>
                <w:sz w:val="24"/>
                <w:szCs w:val="24"/>
                <w:lang w:val="pt-BR"/>
              </w:rPr>
            </w:pPr>
            <w:r w:rsidRPr="008A1FFD">
              <w:rPr>
                <w:rFonts w:ascii="Times New Roman" w:hAnsi="Times New Roman" w:cs="Times New Roman"/>
                <w:sz w:val="24"/>
                <w:szCs w:val="24"/>
                <w:lang w:val="pt-BR"/>
              </w:rPr>
              <w:t>FIM</w:t>
            </w:r>
            <w:r w:rsidRPr="008A1FFD">
              <w:rPr>
                <w:rFonts w:ascii="Times New Roman" w:hAnsi="Times New Roman" w:cs="Times New Roman"/>
                <w:spacing w:val="-2"/>
                <w:sz w:val="24"/>
                <w:szCs w:val="24"/>
                <w:lang w:val="pt-BR"/>
              </w:rPr>
              <w:t xml:space="preserve"> </w:t>
            </w:r>
            <w:r w:rsidRPr="008A1FFD">
              <w:rPr>
                <w:rFonts w:ascii="Times New Roman" w:hAnsi="Times New Roman" w:cs="Times New Roman"/>
                <w:sz w:val="24"/>
                <w:szCs w:val="24"/>
                <w:lang w:val="pt-BR"/>
              </w:rPr>
              <w:t>DO</w:t>
            </w:r>
            <w:r w:rsidRPr="008A1FFD">
              <w:rPr>
                <w:rFonts w:ascii="Times New Roman" w:hAnsi="Times New Roman" w:cs="Times New Roman"/>
                <w:spacing w:val="-1"/>
                <w:sz w:val="24"/>
                <w:szCs w:val="24"/>
                <w:lang w:val="pt-BR"/>
              </w:rPr>
              <w:t xml:space="preserve"> </w:t>
            </w:r>
            <w:r w:rsidRPr="008A1FFD">
              <w:rPr>
                <w:rFonts w:ascii="Times New Roman" w:hAnsi="Times New Roman" w:cs="Times New Roman"/>
                <w:sz w:val="24"/>
                <w:szCs w:val="24"/>
                <w:lang w:val="pt-BR"/>
              </w:rPr>
              <w:t>RECEBIMENTO</w:t>
            </w:r>
            <w:r w:rsidRPr="008A1FFD">
              <w:rPr>
                <w:rFonts w:ascii="Times New Roman" w:hAnsi="Times New Roman" w:cs="Times New Roman"/>
                <w:spacing w:val="-2"/>
                <w:sz w:val="24"/>
                <w:szCs w:val="24"/>
                <w:lang w:val="pt-BR"/>
              </w:rPr>
              <w:t xml:space="preserve"> </w:t>
            </w:r>
            <w:r w:rsidRPr="008A1FFD">
              <w:rPr>
                <w:rFonts w:ascii="Times New Roman" w:hAnsi="Times New Roman" w:cs="Times New Roman"/>
                <w:sz w:val="24"/>
                <w:szCs w:val="24"/>
                <w:lang w:val="pt-BR"/>
              </w:rPr>
              <w:t>DAS</w:t>
            </w:r>
          </w:p>
          <w:p w14:paraId="7260C541" w14:textId="77777777" w:rsidR="00DB1FD4" w:rsidRPr="008A1FFD" w:rsidRDefault="00DB1FD4" w:rsidP="00B93854">
            <w:pPr>
              <w:ind w:left="132" w:right="126"/>
              <w:jc w:val="both"/>
              <w:rPr>
                <w:rFonts w:ascii="Times New Roman" w:hAnsi="Times New Roman" w:cs="Times New Roman"/>
                <w:sz w:val="24"/>
                <w:szCs w:val="24"/>
                <w:lang w:val="pt-BR"/>
              </w:rPr>
            </w:pPr>
            <w:r w:rsidRPr="008A1FFD">
              <w:rPr>
                <w:rFonts w:ascii="Times New Roman" w:hAnsi="Times New Roman" w:cs="Times New Roman"/>
                <w:sz w:val="24"/>
                <w:szCs w:val="24"/>
                <w:lang w:val="pt-BR"/>
              </w:rPr>
              <w:t>PROPOSTAS</w:t>
            </w:r>
            <w:r w:rsidRPr="008A1FFD">
              <w:rPr>
                <w:rFonts w:ascii="Times New Roman" w:hAnsi="Times New Roman" w:cs="Times New Roman"/>
                <w:spacing w:val="-4"/>
                <w:sz w:val="24"/>
                <w:szCs w:val="24"/>
                <w:lang w:val="pt-BR"/>
              </w:rPr>
              <w:t xml:space="preserve"> </w:t>
            </w:r>
            <w:r w:rsidRPr="008A1FFD">
              <w:rPr>
                <w:rFonts w:ascii="Times New Roman" w:hAnsi="Times New Roman" w:cs="Times New Roman"/>
                <w:sz w:val="24"/>
                <w:szCs w:val="24"/>
                <w:lang w:val="pt-BR"/>
              </w:rPr>
              <w:t>(</w:t>
            </w:r>
            <w:hyperlink r:id="rId11">
              <w:r w:rsidRPr="008A1FFD">
                <w:rPr>
                  <w:rFonts w:ascii="Times New Roman" w:hAnsi="Times New Roman" w:cs="Times New Roman"/>
                  <w:color w:val="0000FF"/>
                  <w:sz w:val="24"/>
                  <w:szCs w:val="24"/>
                  <w:u w:val="single" w:color="0000FF"/>
                  <w:lang w:val="pt-BR"/>
                </w:rPr>
                <w:t>https://www.licitanet.com.br/</w:t>
              </w:r>
            </w:hyperlink>
            <w:r w:rsidRPr="008A1FFD">
              <w:rPr>
                <w:rFonts w:ascii="Times New Roman" w:hAnsi="Times New Roman" w:cs="Times New Roman"/>
                <w:sz w:val="24"/>
                <w:szCs w:val="24"/>
                <w:lang w:val="pt-BR"/>
              </w:rPr>
              <w:t>)</w:t>
            </w:r>
          </w:p>
        </w:tc>
      </w:tr>
      <w:tr w:rsidR="00DB1FD4" w:rsidRPr="00036052" w14:paraId="11424FC2" w14:textId="77777777" w:rsidTr="003425F4">
        <w:trPr>
          <w:trHeight w:val="988"/>
        </w:trPr>
        <w:tc>
          <w:tcPr>
            <w:tcW w:w="4750" w:type="dxa"/>
            <w:vAlign w:val="center"/>
          </w:tcPr>
          <w:p w14:paraId="3E476460" w14:textId="14095D63" w:rsidR="00DB1FD4" w:rsidRPr="00036052" w:rsidRDefault="00924F42" w:rsidP="00B93854">
            <w:pPr>
              <w:tabs>
                <w:tab w:val="left" w:pos="1462"/>
                <w:tab w:val="left" w:pos="1976"/>
              </w:tabs>
              <w:ind w:left="8"/>
              <w:rPr>
                <w:rFonts w:ascii="Times New Roman" w:hAnsi="Times New Roman" w:cs="Times New Roman"/>
                <w:b/>
                <w:sz w:val="24"/>
                <w:szCs w:val="24"/>
              </w:rPr>
            </w:pPr>
            <w:r w:rsidRPr="00E801FC">
              <w:rPr>
                <w:rFonts w:ascii="Times New Roman" w:hAnsi="Times New Roman" w:cs="Times New Roman"/>
                <w:b/>
                <w:sz w:val="24"/>
                <w:szCs w:val="24"/>
                <w:u w:val="thick"/>
              </w:rPr>
              <w:t xml:space="preserve">DATA </w:t>
            </w:r>
            <w:r w:rsidR="00E801FC">
              <w:rPr>
                <w:rFonts w:ascii="Times New Roman" w:hAnsi="Times New Roman" w:cs="Times New Roman"/>
                <w:b/>
                <w:sz w:val="24"/>
                <w:szCs w:val="24"/>
                <w:u w:val="thick"/>
              </w:rPr>
              <w:t xml:space="preserve"> 30/07/2024 </w:t>
            </w:r>
            <w:r w:rsidRPr="00E801FC">
              <w:rPr>
                <w:rFonts w:ascii="Times New Roman" w:hAnsi="Times New Roman" w:cs="Times New Roman"/>
                <w:b/>
                <w:sz w:val="24"/>
                <w:szCs w:val="24"/>
                <w:u w:val="thick"/>
              </w:rPr>
              <w:t>e HORA</w:t>
            </w:r>
            <w:r w:rsidR="00E801FC">
              <w:rPr>
                <w:rFonts w:ascii="Times New Roman" w:hAnsi="Times New Roman" w:cs="Times New Roman"/>
                <w:b/>
                <w:sz w:val="24"/>
                <w:szCs w:val="24"/>
                <w:u w:val="thick"/>
              </w:rPr>
              <w:t xml:space="preserve"> 09h30min</w:t>
            </w:r>
          </w:p>
        </w:tc>
        <w:tc>
          <w:tcPr>
            <w:tcW w:w="4705" w:type="dxa"/>
          </w:tcPr>
          <w:p w14:paraId="53E28181" w14:textId="77777777" w:rsidR="00DB1FD4" w:rsidRPr="008A1FFD" w:rsidRDefault="00DB1FD4" w:rsidP="00B93854">
            <w:pPr>
              <w:ind w:left="132" w:right="124"/>
              <w:jc w:val="both"/>
              <w:rPr>
                <w:rFonts w:ascii="Times New Roman" w:hAnsi="Times New Roman" w:cs="Times New Roman"/>
                <w:sz w:val="24"/>
                <w:szCs w:val="24"/>
                <w:lang w:val="pt-BR"/>
              </w:rPr>
            </w:pPr>
            <w:r w:rsidRPr="008A1FFD">
              <w:rPr>
                <w:rFonts w:ascii="Times New Roman" w:hAnsi="Times New Roman" w:cs="Times New Roman"/>
                <w:sz w:val="24"/>
                <w:szCs w:val="24"/>
                <w:lang w:val="pt-BR"/>
              </w:rPr>
              <w:t>ABERTURA</w:t>
            </w:r>
            <w:r w:rsidRPr="008A1FFD">
              <w:rPr>
                <w:rFonts w:ascii="Times New Roman" w:hAnsi="Times New Roman" w:cs="Times New Roman"/>
                <w:spacing w:val="-6"/>
                <w:sz w:val="24"/>
                <w:szCs w:val="24"/>
                <w:lang w:val="pt-BR"/>
              </w:rPr>
              <w:t xml:space="preserve"> </w:t>
            </w:r>
            <w:r w:rsidRPr="008A1FFD">
              <w:rPr>
                <w:rFonts w:ascii="Times New Roman" w:hAnsi="Times New Roman" w:cs="Times New Roman"/>
                <w:sz w:val="24"/>
                <w:szCs w:val="24"/>
                <w:lang w:val="pt-BR"/>
              </w:rPr>
              <w:t>E</w:t>
            </w:r>
            <w:r w:rsidRPr="008A1FFD">
              <w:rPr>
                <w:rFonts w:ascii="Times New Roman" w:hAnsi="Times New Roman" w:cs="Times New Roman"/>
                <w:spacing w:val="-6"/>
                <w:sz w:val="24"/>
                <w:szCs w:val="24"/>
                <w:lang w:val="pt-BR"/>
              </w:rPr>
              <w:t xml:space="preserve"> </w:t>
            </w:r>
            <w:r w:rsidRPr="008A1FFD">
              <w:rPr>
                <w:rFonts w:ascii="Times New Roman" w:hAnsi="Times New Roman" w:cs="Times New Roman"/>
                <w:sz w:val="24"/>
                <w:szCs w:val="24"/>
                <w:lang w:val="pt-BR"/>
              </w:rPr>
              <w:t>AVALIAÇÃO</w:t>
            </w:r>
            <w:r w:rsidRPr="008A1FFD">
              <w:rPr>
                <w:rFonts w:ascii="Times New Roman" w:hAnsi="Times New Roman" w:cs="Times New Roman"/>
                <w:spacing w:val="-6"/>
                <w:sz w:val="24"/>
                <w:szCs w:val="24"/>
                <w:lang w:val="pt-BR"/>
              </w:rPr>
              <w:t xml:space="preserve"> </w:t>
            </w:r>
            <w:r w:rsidRPr="008A1FFD">
              <w:rPr>
                <w:rFonts w:ascii="Times New Roman" w:hAnsi="Times New Roman" w:cs="Times New Roman"/>
                <w:sz w:val="24"/>
                <w:szCs w:val="24"/>
                <w:lang w:val="pt-BR"/>
              </w:rPr>
              <w:t>DAS</w:t>
            </w:r>
            <w:r w:rsidRPr="008A1FFD">
              <w:rPr>
                <w:rFonts w:ascii="Times New Roman" w:hAnsi="Times New Roman" w:cs="Times New Roman"/>
                <w:spacing w:val="-57"/>
                <w:sz w:val="24"/>
                <w:szCs w:val="24"/>
                <w:lang w:val="pt-BR"/>
              </w:rPr>
              <w:t xml:space="preserve"> </w:t>
            </w:r>
            <w:r w:rsidRPr="008A1FFD">
              <w:rPr>
                <w:rFonts w:ascii="Times New Roman" w:hAnsi="Times New Roman" w:cs="Times New Roman"/>
                <w:sz w:val="24"/>
                <w:szCs w:val="24"/>
                <w:lang w:val="pt-BR"/>
              </w:rPr>
              <w:t>PROPOSTAS</w:t>
            </w:r>
          </w:p>
          <w:p w14:paraId="338F0868" w14:textId="77777777" w:rsidR="00DB1FD4" w:rsidRPr="008A1FFD" w:rsidRDefault="00DB1FD4" w:rsidP="00B93854">
            <w:pPr>
              <w:ind w:left="132" w:right="124"/>
              <w:jc w:val="both"/>
              <w:rPr>
                <w:rFonts w:ascii="Times New Roman" w:hAnsi="Times New Roman" w:cs="Times New Roman"/>
                <w:sz w:val="24"/>
                <w:szCs w:val="24"/>
                <w:lang w:val="pt-BR"/>
              </w:rPr>
            </w:pPr>
            <w:r w:rsidRPr="008A1FFD">
              <w:rPr>
                <w:rFonts w:ascii="Times New Roman" w:hAnsi="Times New Roman" w:cs="Times New Roman"/>
                <w:sz w:val="24"/>
                <w:szCs w:val="24"/>
                <w:lang w:val="pt-BR"/>
              </w:rPr>
              <w:t>(</w:t>
            </w:r>
            <w:hyperlink r:id="rId12">
              <w:r w:rsidRPr="008A1FFD">
                <w:rPr>
                  <w:rFonts w:ascii="Times New Roman" w:hAnsi="Times New Roman" w:cs="Times New Roman"/>
                  <w:color w:val="0000FF"/>
                  <w:sz w:val="24"/>
                  <w:szCs w:val="24"/>
                  <w:u w:val="single" w:color="0000FF"/>
                  <w:lang w:val="pt-BR"/>
                </w:rPr>
                <w:t>https://www.licitanet.com.br/</w:t>
              </w:r>
            </w:hyperlink>
            <w:r w:rsidRPr="008A1FFD">
              <w:rPr>
                <w:rFonts w:ascii="Times New Roman" w:hAnsi="Times New Roman" w:cs="Times New Roman"/>
                <w:sz w:val="24"/>
                <w:szCs w:val="24"/>
                <w:lang w:val="pt-BR"/>
              </w:rPr>
              <w:t>)</w:t>
            </w:r>
          </w:p>
        </w:tc>
      </w:tr>
      <w:tr w:rsidR="00DB1FD4" w:rsidRPr="00036052" w14:paraId="5C267AC3" w14:textId="77777777" w:rsidTr="003425F4">
        <w:trPr>
          <w:trHeight w:val="705"/>
        </w:trPr>
        <w:tc>
          <w:tcPr>
            <w:tcW w:w="4750" w:type="dxa"/>
            <w:vAlign w:val="center"/>
          </w:tcPr>
          <w:p w14:paraId="37FA6E03" w14:textId="1C4327DC" w:rsidR="00DB1FD4" w:rsidRPr="008A1FFD" w:rsidRDefault="00DB1FD4" w:rsidP="00B93854">
            <w:pPr>
              <w:ind w:left="32" w:right="177"/>
              <w:rPr>
                <w:rFonts w:ascii="Times New Roman" w:hAnsi="Times New Roman" w:cs="Times New Roman"/>
                <w:sz w:val="24"/>
                <w:szCs w:val="24"/>
                <w:lang w:val="pt-BR"/>
              </w:rPr>
            </w:pPr>
            <w:r w:rsidRPr="008A1FFD">
              <w:rPr>
                <w:rFonts w:ascii="Times New Roman" w:hAnsi="Times New Roman" w:cs="Times New Roman"/>
                <w:sz w:val="24"/>
                <w:szCs w:val="24"/>
                <w:lang w:val="pt-BR"/>
              </w:rPr>
              <w:t>Tão</w:t>
            </w:r>
            <w:r w:rsidRPr="008A1FFD">
              <w:rPr>
                <w:rFonts w:ascii="Times New Roman" w:hAnsi="Times New Roman" w:cs="Times New Roman"/>
                <w:spacing w:val="-4"/>
                <w:sz w:val="24"/>
                <w:szCs w:val="24"/>
                <w:lang w:val="pt-BR"/>
              </w:rPr>
              <w:t xml:space="preserve"> </w:t>
            </w:r>
            <w:r w:rsidRPr="008A1FFD">
              <w:rPr>
                <w:rFonts w:ascii="Times New Roman" w:hAnsi="Times New Roman" w:cs="Times New Roman"/>
                <w:sz w:val="24"/>
                <w:szCs w:val="24"/>
                <w:lang w:val="pt-BR"/>
              </w:rPr>
              <w:t>logo</w:t>
            </w:r>
            <w:r w:rsidRPr="008A1FFD">
              <w:rPr>
                <w:rFonts w:ascii="Times New Roman" w:hAnsi="Times New Roman" w:cs="Times New Roman"/>
                <w:spacing w:val="-1"/>
                <w:sz w:val="24"/>
                <w:szCs w:val="24"/>
                <w:lang w:val="pt-BR"/>
              </w:rPr>
              <w:t xml:space="preserve"> </w:t>
            </w:r>
            <w:r w:rsidRPr="008A1FFD">
              <w:rPr>
                <w:rFonts w:ascii="Times New Roman" w:hAnsi="Times New Roman" w:cs="Times New Roman"/>
                <w:sz w:val="24"/>
                <w:szCs w:val="24"/>
                <w:lang w:val="pt-BR"/>
              </w:rPr>
              <w:t>encerrada</w:t>
            </w:r>
            <w:r w:rsidRPr="008A1FFD">
              <w:rPr>
                <w:rFonts w:ascii="Times New Roman" w:hAnsi="Times New Roman" w:cs="Times New Roman"/>
                <w:spacing w:val="-4"/>
                <w:sz w:val="24"/>
                <w:szCs w:val="24"/>
                <w:lang w:val="pt-BR"/>
              </w:rPr>
              <w:t xml:space="preserve"> </w:t>
            </w:r>
            <w:r w:rsidRPr="008A1FFD">
              <w:rPr>
                <w:rFonts w:ascii="Times New Roman" w:hAnsi="Times New Roman" w:cs="Times New Roman"/>
                <w:sz w:val="24"/>
                <w:szCs w:val="24"/>
                <w:lang w:val="pt-BR"/>
              </w:rPr>
              <w:t>a</w:t>
            </w:r>
            <w:r w:rsidRPr="008A1FFD">
              <w:rPr>
                <w:rFonts w:ascii="Times New Roman" w:hAnsi="Times New Roman" w:cs="Times New Roman"/>
                <w:spacing w:val="-2"/>
                <w:sz w:val="24"/>
                <w:szCs w:val="24"/>
                <w:lang w:val="pt-BR"/>
              </w:rPr>
              <w:t xml:space="preserve"> </w:t>
            </w:r>
            <w:r w:rsidRPr="008A1FFD">
              <w:rPr>
                <w:rFonts w:ascii="Times New Roman" w:hAnsi="Times New Roman" w:cs="Times New Roman"/>
                <w:sz w:val="24"/>
                <w:szCs w:val="24"/>
                <w:lang w:val="pt-BR"/>
              </w:rPr>
              <w:t>abertura</w:t>
            </w:r>
            <w:r w:rsidR="00924F42" w:rsidRPr="008A1FFD">
              <w:rPr>
                <w:rFonts w:ascii="Times New Roman" w:hAnsi="Times New Roman" w:cs="Times New Roman"/>
                <w:sz w:val="24"/>
                <w:szCs w:val="24"/>
                <w:lang w:val="pt-BR"/>
              </w:rPr>
              <w:t>, Análise e Aceitabilidade das Propostas</w:t>
            </w:r>
            <w:r w:rsidR="00653A90" w:rsidRPr="008A1FFD">
              <w:rPr>
                <w:rFonts w:ascii="Times New Roman" w:hAnsi="Times New Roman" w:cs="Times New Roman"/>
                <w:sz w:val="24"/>
                <w:szCs w:val="24"/>
                <w:lang w:val="pt-BR"/>
              </w:rPr>
              <w:t xml:space="preserve"> </w:t>
            </w:r>
          </w:p>
        </w:tc>
        <w:tc>
          <w:tcPr>
            <w:tcW w:w="4705" w:type="dxa"/>
          </w:tcPr>
          <w:p w14:paraId="1D5B4D32" w14:textId="77777777" w:rsidR="00DB1FD4" w:rsidRPr="008A1FFD" w:rsidRDefault="00DB1FD4" w:rsidP="00B93854">
            <w:pPr>
              <w:ind w:left="132" w:right="125"/>
              <w:jc w:val="both"/>
              <w:rPr>
                <w:rFonts w:ascii="Times New Roman" w:hAnsi="Times New Roman" w:cs="Times New Roman"/>
                <w:sz w:val="24"/>
                <w:szCs w:val="24"/>
                <w:lang w:val="pt-BR"/>
              </w:rPr>
            </w:pPr>
            <w:r w:rsidRPr="008A1FFD">
              <w:rPr>
                <w:rFonts w:ascii="Times New Roman" w:hAnsi="Times New Roman" w:cs="Times New Roman"/>
                <w:sz w:val="24"/>
                <w:szCs w:val="24"/>
                <w:lang w:val="pt-BR"/>
              </w:rPr>
              <w:t>ABERTURA</w:t>
            </w:r>
            <w:r w:rsidRPr="008A1FFD">
              <w:rPr>
                <w:rFonts w:ascii="Times New Roman" w:hAnsi="Times New Roman" w:cs="Times New Roman"/>
                <w:spacing w:val="-2"/>
                <w:sz w:val="24"/>
                <w:szCs w:val="24"/>
                <w:lang w:val="pt-BR"/>
              </w:rPr>
              <w:t xml:space="preserve"> </w:t>
            </w:r>
            <w:r w:rsidRPr="008A1FFD">
              <w:rPr>
                <w:rFonts w:ascii="Times New Roman" w:hAnsi="Times New Roman" w:cs="Times New Roman"/>
                <w:sz w:val="24"/>
                <w:szCs w:val="24"/>
                <w:lang w:val="pt-BR"/>
              </w:rPr>
              <w:t>E</w:t>
            </w:r>
            <w:r w:rsidRPr="008A1FFD">
              <w:rPr>
                <w:rFonts w:ascii="Times New Roman" w:hAnsi="Times New Roman" w:cs="Times New Roman"/>
                <w:spacing w:val="-2"/>
                <w:sz w:val="24"/>
                <w:szCs w:val="24"/>
                <w:lang w:val="pt-BR"/>
              </w:rPr>
              <w:t xml:space="preserve"> </w:t>
            </w:r>
            <w:r w:rsidRPr="008A1FFD">
              <w:rPr>
                <w:rFonts w:ascii="Times New Roman" w:hAnsi="Times New Roman" w:cs="Times New Roman"/>
                <w:sz w:val="24"/>
                <w:szCs w:val="24"/>
                <w:lang w:val="pt-BR"/>
              </w:rPr>
              <w:t>DISPUTA</w:t>
            </w:r>
            <w:r w:rsidRPr="008A1FFD">
              <w:rPr>
                <w:rFonts w:ascii="Times New Roman" w:hAnsi="Times New Roman" w:cs="Times New Roman"/>
                <w:spacing w:val="-2"/>
                <w:sz w:val="24"/>
                <w:szCs w:val="24"/>
                <w:lang w:val="pt-BR"/>
              </w:rPr>
              <w:t xml:space="preserve"> </w:t>
            </w:r>
            <w:r w:rsidRPr="008A1FFD">
              <w:rPr>
                <w:rFonts w:ascii="Times New Roman" w:hAnsi="Times New Roman" w:cs="Times New Roman"/>
                <w:sz w:val="24"/>
                <w:szCs w:val="24"/>
                <w:lang w:val="pt-BR"/>
              </w:rPr>
              <w:t>DE</w:t>
            </w:r>
            <w:r w:rsidRPr="008A1FFD">
              <w:rPr>
                <w:rFonts w:ascii="Times New Roman" w:hAnsi="Times New Roman" w:cs="Times New Roman"/>
                <w:spacing w:val="-1"/>
                <w:sz w:val="24"/>
                <w:szCs w:val="24"/>
                <w:lang w:val="pt-BR"/>
              </w:rPr>
              <w:t xml:space="preserve"> </w:t>
            </w:r>
            <w:r w:rsidRPr="008A1FFD">
              <w:rPr>
                <w:rFonts w:ascii="Times New Roman" w:hAnsi="Times New Roman" w:cs="Times New Roman"/>
                <w:sz w:val="24"/>
                <w:szCs w:val="24"/>
                <w:lang w:val="pt-BR"/>
              </w:rPr>
              <w:t>LANCES</w:t>
            </w:r>
          </w:p>
          <w:p w14:paraId="52AD446A" w14:textId="77777777" w:rsidR="00DB1FD4" w:rsidRPr="008A1FFD" w:rsidRDefault="00DB1FD4" w:rsidP="00B93854">
            <w:pPr>
              <w:ind w:left="132" w:right="124"/>
              <w:jc w:val="both"/>
              <w:rPr>
                <w:rFonts w:ascii="Times New Roman" w:hAnsi="Times New Roman" w:cs="Times New Roman"/>
                <w:sz w:val="24"/>
                <w:szCs w:val="24"/>
                <w:lang w:val="pt-BR"/>
              </w:rPr>
            </w:pPr>
            <w:r w:rsidRPr="008A1FFD">
              <w:rPr>
                <w:rFonts w:ascii="Times New Roman" w:hAnsi="Times New Roman" w:cs="Times New Roman"/>
                <w:sz w:val="24"/>
                <w:szCs w:val="24"/>
                <w:lang w:val="pt-BR"/>
              </w:rPr>
              <w:t>(</w:t>
            </w:r>
            <w:hyperlink r:id="rId13">
              <w:r w:rsidRPr="008A1FFD">
                <w:rPr>
                  <w:rFonts w:ascii="Times New Roman" w:hAnsi="Times New Roman" w:cs="Times New Roman"/>
                  <w:color w:val="0000FF"/>
                  <w:sz w:val="24"/>
                  <w:szCs w:val="24"/>
                  <w:u w:val="single" w:color="0000FF"/>
                  <w:lang w:val="pt-BR"/>
                </w:rPr>
                <w:t>https://www.licitanet.com.br/</w:t>
              </w:r>
            </w:hyperlink>
            <w:r w:rsidRPr="008A1FFD">
              <w:rPr>
                <w:rFonts w:ascii="Times New Roman" w:hAnsi="Times New Roman" w:cs="Times New Roman"/>
                <w:sz w:val="24"/>
                <w:szCs w:val="24"/>
                <w:lang w:val="pt-BR"/>
              </w:rPr>
              <w:t>)</w:t>
            </w:r>
          </w:p>
        </w:tc>
      </w:tr>
    </w:tbl>
    <w:p w14:paraId="0096F68F" w14:textId="5F79F6E5" w:rsidR="00DB1FD4" w:rsidRPr="00036052" w:rsidRDefault="00DB1FD4" w:rsidP="00036052">
      <w:pPr>
        <w:spacing w:before="120" w:after="120"/>
        <w:jc w:val="both"/>
        <w:outlineLvl w:val="0"/>
        <w:rPr>
          <w:b/>
          <w:bCs/>
          <w:sz w:val="24"/>
          <w:szCs w:val="24"/>
        </w:rPr>
      </w:pPr>
      <w:r w:rsidRPr="00036052">
        <w:rPr>
          <w:b/>
          <w:bCs/>
          <w:sz w:val="24"/>
          <w:szCs w:val="24"/>
        </w:rPr>
        <w:t>DISPOSIÇÕES</w:t>
      </w:r>
      <w:r w:rsidRPr="00036052">
        <w:rPr>
          <w:b/>
          <w:bCs/>
          <w:spacing w:val="-3"/>
          <w:sz w:val="24"/>
          <w:szCs w:val="24"/>
        </w:rPr>
        <w:t xml:space="preserve"> </w:t>
      </w:r>
      <w:r w:rsidRPr="00036052">
        <w:rPr>
          <w:b/>
          <w:bCs/>
          <w:sz w:val="24"/>
          <w:szCs w:val="24"/>
        </w:rPr>
        <w:t>PRELIMINARES:</w:t>
      </w:r>
    </w:p>
    <w:p w14:paraId="3A7D8186" w14:textId="232FB231" w:rsidR="00DB1FD4" w:rsidRPr="00036052" w:rsidRDefault="00DB1FD4" w:rsidP="00036052">
      <w:pPr>
        <w:spacing w:before="120" w:after="120"/>
        <w:jc w:val="both"/>
        <w:rPr>
          <w:sz w:val="24"/>
          <w:szCs w:val="24"/>
        </w:rPr>
      </w:pPr>
      <w:r w:rsidRPr="00036052">
        <w:rPr>
          <w:b/>
          <w:sz w:val="24"/>
          <w:szCs w:val="24"/>
        </w:rPr>
        <w:t>LOCAL D</w:t>
      </w:r>
      <w:r w:rsidR="003264D5" w:rsidRPr="00036052">
        <w:rPr>
          <w:b/>
          <w:sz w:val="24"/>
          <w:szCs w:val="24"/>
        </w:rPr>
        <w:t>A</w:t>
      </w:r>
      <w:r w:rsidR="009E3E87" w:rsidRPr="00036052">
        <w:rPr>
          <w:b/>
          <w:sz w:val="24"/>
          <w:szCs w:val="24"/>
        </w:rPr>
        <w:t xml:space="preserve"> SESSÃO DO CERTAME</w:t>
      </w:r>
      <w:r w:rsidR="009E3E87" w:rsidRPr="00036052">
        <w:rPr>
          <w:sz w:val="24"/>
          <w:szCs w:val="24"/>
        </w:rPr>
        <w:t>:</w:t>
      </w:r>
      <w:r w:rsidRPr="00036052">
        <w:rPr>
          <w:sz w:val="24"/>
          <w:szCs w:val="24"/>
        </w:rPr>
        <w:t xml:space="preserve"> </w:t>
      </w:r>
      <w:r w:rsidRPr="00036052">
        <w:rPr>
          <w:b/>
          <w:sz w:val="24"/>
          <w:szCs w:val="24"/>
        </w:rPr>
        <w:t xml:space="preserve">A LICITANET – Licitações On-line </w:t>
      </w:r>
      <w:r w:rsidRPr="00036052">
        <w:rPr>
          <w:sz w:val="24"/>
          <w:szCs w:val="24"/>
        </w:rPr>
        <w:t>atua como Órgão</w:t>
      </w:r>
      <w:r w:rsidRPr="00036052">
        <w:rPr>
          <w:spacing w:val="1"/>
          <w:sz w:val="24"/>
          <w:szCs w:val="24"/>
        </w:rPr>
        <w:t xml:space="preserve"> </w:t>
      </w:r>
      <w:r w:rsidRPr="00036052">
        <w:rPr>
          <w:sz w:val="24"/>
          <w:szCs w:val="24"/>
        </w:rPr>
        <w:t>provedor do Sistema Eletrônico. Para todas as referências de tempo será observado o horário</w:t>
      </w:r>
      <w:r w:rsidRPr="00036052">
        <w:rPr>
          <w:spacing w:val="1"/>
          <w:sz w:val="24"/>
          <w:szCs w:val="24"/>
        </w:rPr>
        <w:t xml:space="preserve"> </w:t>
      </w:r>
      <w:r w:rsidRPr="00036052">
        <w:rPr>
          <w:sz w:val="24"/>
          <w:szCs w:val="24"/>
        </w:rPr>
        <w:t>de</w:t>
      </w:r>
      <w:r w:rsidRPr="00036052">
        <w:rPr>
          <w:spacing w:val="-2"/>
          <w:sz w:val="24"/>
          <w:szCs w:val="24"/>
        </w:rPr>
        <w:t xml:space="preserve"> </w:t>
      </w:r>
      <w:r w:rsidRPr="00036052">
        <w:rPr>
          <w:sz w:val="24"/>
          <w:szCs w:val="24"/>
        </w:rPr>
        <w:t>Brasília/DF.</w:t>
      </w:r>
    </w:p>
    <w:p w14:paraId="2C77B2DC" w14:textId="77777777" w:rsidR="00DB1FD4" w:rsidRPr="00036052" w:rsidRDefault="00DB1FD4" w:rsidP="00036052">
      <w:pPr>
        <w:spacing w:before="120" w:after="120"/>
        <w:jc w:val="both"/>
        <w:rPr>
          <w:b/>
          <w:sz w:val="24"/>
          <w:szCs w:val="24"/>
        </w:rPr>
      </w:pPr>
      <w:r w:rsidRPr="00036052">
        <w:rPr>
          <w:b/>
          <w:sz w:val="24"/>
          <w:szCs w:val="24"/>
        </w:rPr>
        <w:t>Modo</w:t>
      </w:r>
      <w:r w:rsidRPr="00036052">
        <w:rPr>
          <w:b/>
          <w:spacing w:val="-1"/>
          <w:sz w:val="24"/>
          <w:szCs w:val="24"/>
        </w:rPr>
        <w:t xml:space="preserve"> </w:t>
      </w:r>
      <w:r w:rsidRPr="00036052">
        <w:rPr>
          <w:b/>
          <w:sz w:val="24"/>
          <w:szCs w:val="24"/>
        </w:rPr>
        <w:t>de</w:t>
      </w:r>
      <w:r w:rsidRPr="00036052">
        <w:rPr>
          <w:b/>
          <w:spacing w:val="-1"/>
          <w:sz w:val="24"/>
          <w:szCs w:val="24"/>
        </w:rPr>
        <w:t xml:space="preserve"> </w:t>
      </w:r>
      <w:r w:rsidRPr="00036052">
        <w:rPr>
          <w:b/>
          <w:sz w:val="24"/>
          <w:szCs w:val="24"/>
        </w:rPr>
        <w:t>Disputa:</w:t>
      </w:r>
      <w:r w:rsidRPr="00036052">
        <w:rPr>
          <w:b/>
          <w:spacing w:val="-1"/>
          <w:sz w:val="24"/>
          <w:szCs w:val="24"/>
        </w:rPr>
        <w:t xml:space="preserve"> </w:t>
      </w:r>
      <w:r w:rsidRPr="00036052">
        <w:rPr>
          <w:b/>
          <w:sz w:val="24"/>
          <w:szCs w:val="24"/>
        </w:rPr>
        <w:t>Aberto</w:t>
      </w:r>
    </w:p>
    <w:p w14:paraId="5CE0C908" w14:textId="20A82183" w:rsidR="00DB1FD4" w:rsidRPr="00036052" w:rsidRDefault="00924F42" w:rsidP="00036052">
      <w:pPr>
        <w:spacing w:before="120" w:after="120"/>
        <w:jc w:val="both"/>
        <w:rPr>
          <w:sz w:val="24"/>
          <w:szCs w:val="24"/>
        </w:rPr>
      </w:pPr>
      <w:r w:rsidRPr="00036052">
        <w:rPr>
          <w:sz w:val="24"/>
          <w:szCs w:val="24"/>
        </w:rPr>
        <w:t>O</w:t>
      </w:r>
      <w:r w:rsidR="00DB1FD4" w:rsidRPr="00036052">
        <w:rPr>
          <w:sz w:val="24"/>
          <w:szCs w:val="24"/>
        </w:rPr>
        <w:t xml:space="preserve"> Pregão Eletrônico será realizado em sessão pública, por meio da </w:t>
      </w:r>
      <w:r w:rsidR="00DB1FD4" w:rsidRPr="00036052">
        <w:rPr>
          <w:b/>
          <w:i/>
          <w:sz w:val="24"/>
          <w:szCs w:val="24"/>
        </w:rPr>
        <w:t>INTERNET</w:t>
      </w:r>
      <w:r w:rsidR="00DB1FD4" w:rsidRPr="00036052">
        <w:rPr>
          <w:b/>
          <w:sz w:val="24"/>
          <w:szCs w:val="24"/>
        </w:rPr>
        <w:t xml:space="preserve">, </w:t>
      </w:r>
      <w:r w:rsidR="00DB1FD4" w:rsidRPr="00036052">
        <w:rPr>
          <w:sz w:val="24"/>
          <w:szCs w:val="24"/>
        </w:rPr>
        <w:t>mediante</w:t>
      </w:r>
      <w:r w:rsidR="00DB1FD4" w:rsidRPr="00036052">
        <w:rPr>
          <w:spacing w:val="1"/>
          <w:sz w:val="24"/>
          <w:szCs w:val="24"/>
        </w:rPr>
        <w:t xml:space="preserve"> </w:t>
      </w:r>
      <w:r w:rsidR="00DB1FD4" w:rsidRPr="00036052">
        <w:rPr>
          <w:sz w:val="24"/>
          <w:szCs w:val="24"/>
        </w:rPr>
        <w:t>condições de segurança - criptografia e autenticação - em todas as suas fases através do</w:t>
      </w:r>
      <w:r w:rsidR="00DB1FD4" w:rsidRPr="00036052">
        <w:rPr>
          <w:spacing w:val="1"/>
          <w:sz w:val="24"/>
          <w:szCs w:val="24"/>
        </w:rPr>
        <w:t xml:space="preserve"> </w:t>
      </w:r>
      <w:r w:rsidR="00DB1FD4" w:rsidRPr="00036052">
        <w:rPr>
          <w:b/>
          <w:sz w:val="24"/>
          <w:szCs w:val="24"/>
        </w:rPr>
        <w:t>Sistema</w:t>
      </w:r>
      <w:r w:rsidR="00DB1FD4" w:rsidRPr="00036052">
        <w:rPr>
          <w:b/>
          <w:spacing w:val="1"/>
          <w:sz w:val="24"/>
          <w:szCs w:val="24"/>
        </w:rPr>
        <w:t xml:space="preserve"> </w:t>
      </w:r>
      <w:r w:rsidR="00DB1FD4" w:rsidRPr="00036052">
        <w:rPr>
          <w:b/>
          <w:sz w:val="24"/>
          <w:szCs w:val="24"/>
        </w:rPr>
        <w:t>de</w:t>
      </w:r>
      <w:r w:rsidR="00DB1FD4" w:rsidRPr="00036052">
        <w:rPr>
          <w:b/>
          <w:spacing w:val="1"/>
          <w:sz w:val="24"/>
          <w:szCs w:val="24"/>
        </w:rPr>
        <w:t xml:space="preserve"> </w:t>
      </w:r>
      <w:r w:rsidR="00DB1FD4" w:rsidRPr="00036052">
        <w:rPr>
          <w:b/>
          <w:sz w:val="24"/>
          <w:szCs w:val="24"/>
        </w:rPr>
        <w:t>Pregão</w:t>
      </w:r>
      <w:r w:rsidR="00DB1FD4" w:rsidRPr="00036052">
        <w:rPr>
          <w:b/>
          <w:spacing w:val="1"/>
          <w:sz w:val="24"/>
          <w:szCs w:val="24"/>
        </w:rPr>
        <w:t xml:space="preserve"> </w:t>
      </w:r>
      <w:r w:rsidR="00DB1FD4" w:rsidRPr="00036052">
        <w:rPr>
          <w:b/>
          <w:sz w:val="24"/>
          <w:szCs w:val="24"/>
        </w:rPr>
        <w:t>Eletrônico</w:t>
      </w:r>
      <w:r w:rsidR="00DB1FD4" w:rsidRPr="00036052">
        <w:rPr>
          <w:b/>
          <w:spacing w:val="1"/>
          <w:sz w:val="24"/>
          <w:szCs w:val="24"/>
        </w:rPr>
        <w:t xml:space="preserve"> </w:t>
      </w:r>
      <w:r w:rsidR="00DB1FD4" w:rsidRPr="00036052">
        <w:rPr>
          <w:b/>
          <w:sz w:val="24"/>
          <w:szCs w:val="24"/>
        </w:rPr>
        <w:t>(licitações)</w:t>
      </w:r>
      <w:r w:rsidR="00DB1FD4" w:rsidRPr="00036052">
        <w:rPr>
          <w:b/>
          <w:spacing w:val="1"/>
          <w:sz w:val="24"/>
          <w:szCs w:val="24"/>
        </w:rPr>
        <w:t xml:space="preserve"> </w:t>
      </w:r>
      <w:r w:rsidR="00DB1FD4" w:rsidRPr="00036052">
        <w:rPr>
          <w:b/>
          <w:sz w:val="24"/>
          <w:szCs w:val="24"/>
        </w:rPr>
        <w:t>da</w:t>
      </w:r>
      <w:r w:rsidR="00DB1FD4" w:rsidRPr="00036052">
        <w:rPr>
          <w:b/>
          <w:spacing w:val="1"/>
          <w:sz w:val="24"/>
          <w:szCs w:val="24"/>
        </w:rPr>
        <w:t xml:space="preserve"> </w:t>
      </w:r>
      <w:r w:rsidR="00DB1FD4" w:rsidRPr="00036052">
        <w:rPr>
          <w:b/>
          <w:sz w:val="24"/>
          <w:szCs w:val="24"/>
        </w:rPr>
        <w:t>LICITANET</w:t>
      </w:r>
      <w:r w:rsidR="00DB1FD4" w:rsidRPr="00036052">
        <w:rPr>
          <w:b/>
          <w:spacing w:val="1"/>
          <w:sz w:val="24"/>
          <w:szCs w:val="24"/>
        </w:rPr>
        <w:t xml:space="preserve"> </w:t>
      </w:r>
      <w:r w:rsidR="00DB1FD4" w:rsidRPr="00036052">
        <w:rPr>
          <w:b/>
          <w:sz w:val="24"/>
          <w:szCs w:val="24"/>
        </w:rPr>
        <w:t>–</w:t>
      </w:r>
      <w:r w:rsidR="00DB1FD4" w:rsidRPr="00036052">
        <w:rPr>
          <w:b/>
          <w:spacing w:val="1"/>
          <w:sz w:val="24"/>
          <w:szCs w:val="24"/>
        </w:rPr>
        <w:t xml:space="preserve"> </w:t>
      </w:r>
      <w:r w:rsidR="00DB1FD4" w:rsidRPr="00036052">
        <w:rPr>
          <w:b/>
          <w:sz w:val="24"/>
          <w:szCs w:val="24"/>
        </w:rPr>
        <w:t>Licitações</w:t>
      </w:r>
      <w:r w:rsidR="00DB1FD4" w:rsidRPr="00036052">
        <w:rPr>
          <w:b/>
          <w:spacing w:val="1"/>
          <w:sz w:val="24"/>
          <w:szCs w:val="24"/>
        </w:rPr>
        <w:t xml:space="preserve"> </w:t>
      </w:r>
      <w:r w:rsidR="00DB1FD4" w:rsidRPr="00036052">
        <w:rPr>
          <w:b/>
          <w:sz w:val="24"/>
          <w:szCs w:val="24"/>
        </w:rPr>
        <w:t>On-line</w:t>
      </w:r>
      <w:r w:rsidR="00DB1FD4" w:rsidRPr="00036052">
        <w:rPr>
          <w:sz w:val="24"/>
          <w:szCs w:val="24"/>
        </w:rPr>
        <w:t>.</w:t>
      </w:r>
      <w:r w:rsidR="00DB1FD4" w:rsidRPr="00036052">
        <w:rPr>
          <w:spacing w:val="1"/>
          <w:sz w:val="24"/>
          <w:szCs w:val="24"/>
        </w:rPr>
        <w:t xml:space="preserve"> </w:t>
      </w:r>
    </w:p>
    <w:p w14:paraId="368D0D1A" w14:textId="77777777" w:rsidR="00DB1FD4" w:rsidRPr="00036052" w:rsidRDefault="00DB1FD4" w:rsidP="00036052">
      <w:pPr>
        <w:spacing w:before="120" w:after="120"/>
        <w:jc w:val="both"/>
        <w:rPr>
          <w:sz w:val="24"/>
          <w:szCs w:val="24"/>
        </w:rPr>
      </w:pPr>
      <w:r w:rsidRPr="00036052">
        <w:rPr>
          <w:sz w:val="24"/>
          <w:szCs w:val="24"/>
        </w:rPr>
        <w:t>Os trabalhos serão conduzidos pel</w:t>
      </w:r>
      <w:r w:rsidR="00924F42" w:rsidRPr="00036052">
        <w:rPr>
          <w:sz w:val="24"/>
          <w:szCs w:val="24"/>
        </w:rPr>
        <w:t>a</w:t>
      </w:r>
      <w:r w:rsidRPr="00036052">
        <w:rPr>
          <w:sz w:val="24"/>
          <w:szCs w:val="24"/>
        </w:rPr>
        <w:t xml:space="preserve"> Pregoeir</w:t>
      </w:r>
      <w:r w:rsidR="00924F42" w:rsidRPr="00036052">
        <w:rPr>
          <w:sz w:val="24"/>
          <w:szCs w:val="24"/>
        </w:rPr>
        <w:t>a</w:t>
      </w:r>
      <w:r w:rsidRPr="00036052">
        <w:rPr>
          <w:sz w:val="24"/>
          <w:szCs w:val="24"/>
        </w:rPr>
        <w:t xml:space="preserve"> mediante a inserção e monitoramento de dados</w:t>
      </w:r>
      <w:r w:rsidRPr="00036052">
        <w:rPr>
          <w:spacing w:val="1"/>
          <w:sz w:val="24"/>
          <w:szCs w:val="24"/>
        </w:rPr>
        <w:t xml:space="preserve"> </w:t>
      </w:r>
      <w:r w:rsidRPr="00036052">
        <w:rPr>
          <w:sz w:val="24"/>
          <w:szCs w:val="24"/>
        </w:rPr>
        <w:t>gerados ou transferidos para o aplicativo “LICITANET – Licitações On-line” constante na</w:t>
      </w:r>
      <w:r w:rsidRPr="00036052">
        <w:rPr>
          <w:spacing w:val="1"/>
          <w:sz w:val="24"/>
          <w:szCs w:val="24"/>
        </w:rPr>
        <w:t xml:space="preserve"> </w:t>
      </w:r>
      <w:r w:rsidRPr="00036052">
        <w:rPr>
          <w:sz w:val="24"/>
          <w:szCs w:val="24"/>
        </w:rPr>
        <w:t>página</w:t>
      </w:r>
      <w:r w:rsidRPr="00036052">
        <w:rPr>
          <w:spacing w:val="-2"/>
          <w:sz w:val="24"/>
          <w:szCs w:val="24"/>
        </w:rPr>
        <w:t xml:space="preserve"> </w:t>
      </w:r>
      <w:r w:rsidRPr="00036052">
        <w:rPr>
          <w:sz w:val="24"/>
          <w:szCs w:val="24"/>
        </w:rPr>
        <w:t>da</w:t>
      </w:r>
      <w:r w:rsidRPr="00036052">
        <w:rPr>
          <w:spacing w:val="-1"/>
          <w:sz w:val="24"/>
          <w:szCs w:val="24"/>
        </w:rPr>
        <w:t xml:space="preserve"> </w:t>
      </w:r>
      <w:r w:rsidRPr="00036052">
        <w:rPr>
          <w:sz w:val="24"/>
          <w:szCs w:val="24"/>
        </w:rPr>
        <w:t>internet.</w:t>
      </w:r>
      <w:r w:rsidRPr="00036052">
        <w:rPr>
          <w:spacing w:val="1"/>
          <w:sz w:val="24"/>
          <w:szCs w:val="24"/>
        </w:rPr>
        <w:t xml:space="preserve"> </w:t>
      </w:r>
      <w:r w:rsidRPr="00036052">
        <w:rPr>
          <w:sz w:val="24"/>
          <w:szCs w:val="24"/>
        </w:rPr>
        <w:t>(</w:t>
      </w:r>
      <w:hyperlink r:id="rId14">
        <w:r w:rsidRPr="00036052">
          <w:rPr>
            <w:color w:val="0000FF"/>
            <w:sz w:val="24"/>
            <w:szCs w:val="24"/>
            <w:u w:val="single" w:color="0000FF"/>
          </w:rPr>
          <w:t>https://www.licitanet.com.br/</w:t>
        </w:r>
      </w:hyperlink>
      <w:r w:rsidRPr="00036052">
        <w:rPr>
          <w:sz w:val="24"/>
          <w:szCs w:val="24"/>
        </w:rPr>
        <w:t>).</w:t>
      </w:r>
    </w:p>
    <w:p w14:paraId="5C3C6613" w14:textId="0C1AD9BA" w:rsidR="00DB1FD4" w:rsidRPr="00036052" w:rsidRDefault="00DB1FD4" w:rsidP="00036052">
      <w:pPr>
        <w:spacing w:before="120" w:after="120"/>
        <w:jc w:val="both"/>
        <w:rPr>
          <w:spacing w:val="-57"/>
          <w:sz w:val="24"/>
          <w:szCs w:val="24"/>
        </w:rPr>
      </w:pPr>
      <w:r w:rsidRPr="00036052">
        <w:rPr>
          <w:sz w:val="24"/>
          <w:szCs w:val="24"/>
        </w:rPr>
        <w:t>Os</w:t>
      </w:r>
      <w:r w:rsidRPr="00036052">
        <w:rPr>
          <w:spacing w:val="16"/>
          <w:sz w:val="24"/>
          <w:szCs w:val="24"/>
        </w:rPr>
        <w:t xml:space="preserve"> </w:t>
      </w:r>
      <w:r w:rsidRPr="00036052">
        <w:rPr>
          <w:sz w:val="24"/>
          <w:szCs w:val="24"/>
        </w:rPr>
        <w:t>esclarecimentos</w:t>
      </w:r>
      <w:r w:rsidRPr="00036052">
        <w:rPr>
          <w:spacing w:val="17"/>
          <w:sz w:val="24"/>
          <w:szCs w:val="24"/>
        </w:rPr>
        <w:t xml:space="preserve"> </w:t>
      </w:r>
      <w:r w:rsidRPr="00036052">
        <w:rPr>
          <w:sz w:val="24"/>
          <w:szCs w:val="24"/>
        </w:rPr>
        <w:t>e</w:t>
      </w:r>
      <w:r w:rsidRPr="00036052">
        <w:rPr>
          <w:spacing w:val="18"/>
          <w:sz w:val="24"/>
          <w:szCs w:val="24"/>
        </w:rPr>
        <w:t xml:space="preserve"> </w:t>
      </w:r>
      <w:r w:rsidRPr="00036052">
        <w:rPr>
          <w:sz w:val="24"/>
          <w:szCs w:val="24"/>
        </w:rPr>
        <w:t>as</w:t>
      </w:r>
      <w:r w:rsidRPr="00036052">
        <w:rPr>
          <w:spacing w:val="20"/>
          <w:sz w:val="24"/>
          <w:szCs w:val="24"/>
        </w:rPr>
        <w:t xml:space="preserve"> </w:t>
      </w:r>
      <w:r w:rsidRPr="00036052">
        <w:rPr>
          <w:sz w:val="24"/>
          <w:szCs w:val="24"/>
        </w:rPr>
        <w:t>informações</w:t>
      </w:r>
      <w:r w:rsidRPr="00036052">
        <w:rPr>
          <w:spacing w:val="17"/>
          <w:sz w:val="24"/>
          <w:szCs w:val="24"/>
        </w:rPr>
        <w:t xml:space="preserve"> </w:t>
      </w:r>
      <w:r w:rsidRPr="00036052">
        <w:rPr>
          <w:sz w:val="24"/>
          <w:szCs w:val="24"/>
        </w:rPr>
        <w:t>necessárias</w:t>
      </w:r>
      <w:r w:rsidRPr="00036052">
        <w:rPr>
          <w:spacing w:val="19"/>
          <w:sz w:val="24"/>
          <w:szCs w:val="24"/>
        </w:rPr>
        <w:t xml:space="preserve"> </w:t>
      </w:r>
      <w:r w:rsidRPr="00036052">
        <w:rPr>
          <w:sz w:val="24"/>
          <w:szCs w:val="24"/>
        </w:rPr>
        <w:t>aos</w:t>
      </w:r>
      <w:r w:rsidRPr="00036052">
        <w:rPr>
          <w:spacing w:val="17"/>
          <w:sz w:val="24"/>
          <w:szCs w:val="24"/>
        </w:rPr>
        <w:t xml:space="preserve"> </w:t>
      </w:r>
      <w:r w:rsidRPr="00036052">
        <w:rPr>
          <w:sz w:val="24"/>
          <w:szCs w:val="24"/>
        </w:rPr>
        <w:t>licitantes</w:t>
      </w:r>
      <w:r w:rsidRPr="00036052">
        <w:rPr>
          <w:spacing w:val="17"/>
          <w:sz w:val="24"/>
          <w:szCs w:val="24"/>
        </w:rPr>
        <w:t xml:space="preserve"> </w:t>
      </w:r>
      <w:r w:rsidRPr="00036052">
        <w:rPr>
          <w:sz w:val="24"/>
          <w:szCs w:val="24"/>
        </w:rPr>
        <w:t>serão</w:t>
      </w:r>
      <w:r w:rsidRPr="00036052">
        <w:rPr>
          <w:spacing w:val="16"/>
          <w:sz w:val="24"/>
          <w:szCs w:val="24"/>
        </w:rPr>
        <w:t xml:space="preserve"> </w:t>
      </w:r>
      <w:r w:rsidRPr="00036052">
        <w:rPr>
          <w:sz w:val="24"/>
          <w:szCs w:val="24"/>
        </w:rPr>
        <w:t>prestados</w:t>
      </w:r>
      <w:r w:rsidRPr="00036052">
        <w:rPr>
          <w:spacing w:val="23"/>
          <w:sz w:val="24"/>
          <w:szCs w:val="24"/>
        </w:rPr>
        <w:t xml:space="preserve"> </w:t>
      </w:r>
      <w:r w:rsidRPr="00036052">
        <w:rPr>
          <w:sz w:val="24"/>
          <w:szCs w:val="24"/>
        </w:rPr>
        <w:t>nos</w:t>
      </w:r>
      <w:r w:rsidRPr="00036052">
        <w:rPr>
          <w:spacing w:val="17"/>
          <w:sz w:val="24"/>
          <w:szCs w:val="24"/>
        </w:rPr>
        <w:t xml:space="preserve"> </w:t>
      </w:r>
      <w:r w:rsidRPr="00036052">
        <w:rPr>
          <w:sz w:val="24"/>
          <w:szCs w:val="24"/>
        </w:rPr>
        <w:t>seguinte</w:t>
      </w:r>
      <w:r w:rsidR="00BD6A3F" w:rsidRPr="00036052">
        <w:rPr>
          <w:sz w:val="24"/>
          <w:szCs w:val="24"/>
        </w:rPr>
        <w:t xml:space="preserve">s </w:t>
      </w:r>
      <w:r w:rsidRPr="00036052">
        <w:rPr>
          <w:sz w:val="24"/>
          <w:szCs w:val="24"/>
        </w:rPr>
        <w:t>endereços</w:t>
      </w:r>
      <w:r w:rsidRPr="00036052">
        <w:rPr>
          <w:spacing w:val="-1"/>
          <w:sz w:val="24"/>
          <w:szCs w:val="24"/>
        </w:rPr>
        <w:t xml:space="preserve"> </w:t>
      </w:r>
      <w:r w:rsidRPr="00036052">
        <w:rPr>
          <w:sz w:val="24"/>
          <w:szCs w:val="24"/>
        </w:rPr>
        <w:t>eletrônicos:</w:t>
      </w:r>
    </w:p>
    <w:p w14:paraId="1424D99F" w14:textId="2D6F5589" w:rsidR="00DB1FD4" w:rsidRPr="00036052" w:rsidRDefault="00DB1FD4" w:rsidP="00A63C0C">
      <w:pPr>
        <w:widowControl w:val="0"/>
        <w:numPr>
          <w:ilvl w:val="0"/>
          <w:numId w:val="13"/>
        </w:numPr>
        <w:tabs>
          <w:tab w:val="left" w:pos="567"/>
          <w:tab w:val="left" w:pos="1010"/>
        </w:tabs>
        <w:autoSpaceDE w:val="0"/>
        <w:autoSpaceDN w:val="0"/>
        <w:spacing w:before="120" w:after="120"/>
        <w:ind w:left="0" w:firstLine="0"/>
        <w:jc w:val="both"/>
        <w:rPr>
          <w:sz w:val="24"/>
          <w:szCs w:val="24"/>
        </w:rPr>
      </w:pPr>
      <w:r w:rsidRPr="00036052">
        <w:rPr>
          <w:sz w:val="24"/>
          <w:szCs w:val="24"/>
        </w:rPr>
        <w:t>no</w:t>
      </w:r>
      <w:r w:rsidRPr="00036052">
        <w:rPr>
          <w:spacing w:val="-3"/>
          <w:sz w:val="24"/>
          <w:szCs w:val="24"/>
        </w:rPr>
        <w:t xml:space="preserve"> </w:t>
      </w:r>
      <w:r w:rsidRPr="00036052">
        <w:rPr>
          <w:i/>
          <w:sz w:val="24"/>
          <w:szCs w:val="24"/>
        </w:rPr>
        <w:t>site</w:t>
      </w:r>
      <w:r w:rsidRPr="00036052">
        <w:rPr>
          <w:i/>
          <w:spacing w:val="-3"/>
          <w:sz w:val="24"/>
          <w:szCs w:val="24"/>
        </w:rPr>
        <w:t xml:space="preserve"> </w:t>
      </w:r>
      <w:hyperlink r:id="rId15" w:history="1">
        <w:r w:rsidR="00376B2B" w:rsidRPr="00036052">
          <w:rPr>
            <w:rStyle w:val="Hyperlink"/>
            <w:sz w:val="24"/>
            <w:szCs w:val="24"/>
          </w:rPr>
          <w:t>https://www.licitanet.com.br/</w:t>
        </w:r>
      </w:hyperlink>
      <w:r w:rsidR="00376B2B" w:rsidRPr="00036052">
        <w:rPr>
          <w:sz w:val="24"/>
          <w:szCs w:val="24"/>
          <w:u w:val="single"/>
        </w:rPr>
        <w:t xml:space="preserve"> </w:t>
      </w:r>
    </w:p>
    <w:p w14:paraId="64BD5FC2" w14:textId="67B2F8F8" w:rsidR="00DB1FD4" w:rsidRPr="00036052" w:rsidRDefault="00DB1FD4" w:rsidP="00A63C0C">
      <w:pPr>
        <w:widowControl w:val="0"/>
        <w:numPr>
          <w:ilvl w:val="0"/>
          <w:numId w:val="13"/>
        </w:numPr>
        <w:tabs>
          <w:tab w:val="left" w:pos="567"/>
          <w:tab w:val="left" w:pos="1010"/>
        </w:tabs>
        <w:autoSpaceDE w:val="0"/>
        <w:autoSpaceDN w:val="0"/>
        <w:spacing w:before="120" w:after="120"/>
        <w:ind w:left="0" w:firstLine="0"/>
        <w:jc w:val="both"/>
        <w:rPr>
          <w:sz w:val="24"/>
          <w:szCs w:val="24"/>
        </w:rPr>
      </w:pPr>
      <w:r w:rsidRPr="00036052">
        <w:rPr>
          <w:sz w:val="24"/>
          <w:szCs w:val="24"/>
        </w:rPr>
        <w:t>no</w:t>
      </w:r>
      <w:r w:rsidRPr="00036052">
        <w:rPr>
          <w:spacing w:val="-3"/>
          <w:sz w:val="24"/>
          <w:szCs w:val="24"/>
        </w:rPr>
        <w:t xml:space="preserve"> </w:t>
      </w:r>
      <w:r w:rsidR="003264D5" w:rsidRPr="00036052">
        <w:rPr>
          <w:i/>
          <w:sz w:val="24"/>
          <w:szCs w:val="24"/>
        </w:rPr>
        <w:t>site</w:t>
      </w:r>
      <w:r w:rsidR="003264D5" w:rsidRPr="00036052">
        <w:rPr>
          <w:sz w:val="24"/>
          <w:szCs w:val="24"/>
        </w:rPr>
        <w:t xml:space="preserve"> </w:t>
      </w:r>
      <w:hyperlink r:id="rId16" w:history="1">
        <w:r w:rsidR="00D740D1" w:rsidRPr="00036052">
          <w:rPr>
            <w:rStyle w:val="Hyperlink"/>
            <w:sz w:val="24"/>
            <w:szCs w:val="24"/>
          </w:rPr>
          <w:t>https://www</w:t>
        </w:r>
      </w:hyperlink>
      <w:r w:rsidR="00D740D1" w:rsidRPr="00036052">
        <w:rPr>
          <w:rStyle w:val="Hyperlink"/>
          <w:sz w:val="24"/>
          <w:szCs w:val="24"/>
        </w:rPr>
        <w:t>.bomjardim.rj.gov.br</w:t>
      </w:r>
    </w:p>
    <w:p w14:paraId="500F7BC1" w14:textId="18B1DF79" w:rsidR="00DB1FD4" w:rsidRPr="00036052" w:rsidRDefault="00DB1FD4" w:rsidP="00A63C0C">
      <w:pPr>
        <w:widowControl w:val="0"/>
        <w:numPr>
          <w:ilvl w:val="0"/>
          <w:numId w:val="13"/>
        </w:numPr>
        <w:tabs>
          <w:tab w:val="left" w:pos="567"/>
          <w:tab w:val="left" w:pos="1010"/>
        </w:tabs>
        <w:autoSpaceDE w:val="0"/>
        <w:autoSpaceDN w:val="0"/>
        <w:spacing w:before="120" w:after="120"/>
        <w:ind w:left="0" w:firstLine="0"/>
        <w:jc w:val="both"/>
        <w:rPr>
          <w:sz w:val="24"/>
          <w:szCs w:val="24"/>
        </w:rPr>
      </w:pPr>
      <w:r w:rsidRPr="00036052">
        <w:rPr>
          <w:sz w:val="24"/>
          <w:szCs w:val="24"/>
        </w:rPr>
        <w:t>no</w:t>
      </w:r>
      <w:r w:rsidRPr="00036052">
        <w:rPr>
          <w:spacing w:val="-2"/>
          <w:sz w:val="24"/>
          <w:szCs w:val="24"/>
        </w:rPr>
        <w:t xml:space="preserve"> </w:t>
      </w:r>
      <w:r w:rsidRPr="00036052">
        <w:rPr>
          <w:sz w:val="24"/>
          <w:szCs w:val="24"/>
        </w:rPr>
        <w:t>endereço</w:t>
      </w:r>
      <w:r w:rsidRPr="00036052">
        <w:rPr>
          <w:spacing w:val="-1"/>
          <w:sz w:val="24"/>
          <w:szCs w:val="24"/>
        </w:rPr>
        <w:t xml:space="preserve"> </w:t>
      </w:r>
      <w:r w:rsidRPr="00036052">
        <w:rPr>
          <w:sz w:val="24"/>
          <w:szCs w:val="24"/>
        </w:rPr>
        <w:t>de e-mail</w:t>
      </w:r>
      <w:r w:rsidRPr="00036052">
        <w:rPr>
          <w:spacing w:val="-2"/>
          <w:sz w:val="24"/>
          <w:szCs w:val="24"/>
        </w:rPr>
        <w:t xml:space="preserve"> </w:t>
      </w:r>
      <w:hyperlink r:id="rId17" w:history="1">
        <w:r w:rsidR="00A003CE" w:rsidRPr="00036052">
          <w:rPr>
            <w:rStyle w:val="Hyperlink"/>
            <w:color w:val="auto"/>
            <w:sz w:val="24"/>
            <w:szCs w:val="24"/>
          </w:rPr>
          <w:t>licitacao.bomjardim@gmail.com</w:t>
        </w:r>
      </w:hyperlink>
      <w:r w:rsidR="00B45394" w:rsidRPr="00036052">
        <w:rPr>
          <w:rStyle w:val="Hyperlink"/>
          <w:color w:val="auto"/>
          <w:sz w:val="24"/>
          <w:szCs w:val="24"/>
        </w:rPr>
        <w:t xml:space="preserve"> </w:t>
      </w:r>
    </w:p>
    <w:p w14:paraId="3B396A52" w14:textId="77777777" w:rsidR="00DB1FD4" w:rsidRPr="00036052" w:rsidRDefault="00DB1FD4" w:rsidP="00036052">
      <w:pPr>
        <w:spacing w:before="120" w:after="120"/>
        <w:jc w:val="both"/>
        <w:rPr>
          <w:sz w:val="24"/>
          <w:szCs w:val="24"/>
        </w:rPr>
      </w:pPr>
      <w:r w:rsidRPr="00036052">
        <w:rPr>
          <w:sz w:val="24"/>
          <w:szCs w:val="24"/>
        </w:rPr>
        <w:lastRenderedPageBreak/>
        <w:t>O fornecedor deverá observar as datas e os horários limites previstos no presente edital para o</w:t>
      </w:r>
      <w:r w:rsidRPr="00036052">
        <w:rPr>
          <w:spacing w:val="1"/>
          <w:sz w:val="24"/>
          <w:szCs w:val="24"/>
        </w:rPr>
        <w:t xml:space="preserve"> </w:t>
      </w:r>
      <w:r w:rsidRPr="00036052">
        <w:rPr>
          <w:sz w:val="24"/>
          <w:szCs w:val="24"/>
        </w:rPr>
        <w:t>credenciamento</w:t>
      </w:r>
      <w:r w:rsidRPr="00036052">
        <w:rPr>
          <w:spacing w:val="1"/>
          <w:sz w:val="24"/>
          <w:szCs w:val="24"/>
        </w:rPr>
        <w:t xml:space="preserve"> </w:t>
      </w:r>
      <w:r w:rsidRPr="00036052">
        <w:rPr>
          <w:sz w:val="24"/>
          <w:szCs w:val="24"/>
        </w:rPr>
        <w:t>junto</w:t>
      </w:r>
      <w:r w:rsidRPr="00036052">
        <w:rPr>
          <w:spacing w:val="1"/>
          <w:sz w:val="24"/>
          <w:szCs w:val="24"/>
        </w:rPr>
        <w:t xml:space="preserve"> </w:t>
      </w:r>
      <w:r w:rsidRPr="00036052">
        <w:rPr>
          <w:sz w:val="24"/>
          <w:szCs w:val="24"/>
        </w:rPr>
        <w:t>ao</w:t>
      </w:r>
      <w:r w:rsidRPr="00036052">
        <w:rPr>
          <w:spacing w:val="1"/>
          <w:sz w:val="24"/>
          <w:szCs w:val="24"/>
        </w:rPr>
        <w:t xml:space="preserve"> </w:t>
      </w:r>
      <w:r w:rsidRPr="00036052">
        <w:rPr>
          <w:sz w:val="24"/>
          <w:szCs w:val="24"/>
        </w:rPr>
        <w:t>provedor</w:t>
      </w:r>
      <w:r w:rsidRPr="00036052">
        <w:rPr>
          <w:spacing w:val="1"/>
          <w:sz w:val="24"/>
          <w:szCs w:val="24"/>
        </w:rPr>
        <w:t xml:space="preserve"> </w:t>
      </w:r>
      <w:r w:rsidRPr="00036052">
        <w:rPr>
          <w:sz w:val="24"/>
          <w:szCs w:val="24"/>
        </w:rPr>
        <w:t>do</w:t>
      </w:r>
      <w:r w:rsidRPr="00036052">
        <w:rPr>
          <w:spacing w:val="1"/>
          <w:sz w:val="24"/>
          <w:szCs w:val="24"/>
        </w:rPr>
        <w:t xml:space="preserve"> </w:t>
      </w:r>
      <w:r w:rsidRPr="00036052">
        <w:rPr>
          <w:sz w:val="24"/>
          <w:szCs w:val="24"/>
        </w:rPr>
        <w:t>sistema</w:t>
      </w:r>
      <w:r w:rsidRPr="00036052">
        <w:rPr>
          <w:spacing w:val="1"/>
          <w:sz w:val="24"/>
          <w:szCs w:val="24"/>
        </w:rPr>
        <w:t xml:space="preserve"> </w:t>
      </w:r>
      <w:r w:rsidRPr="00036052">
        <w:rPr>
          <w:sz w:val="24"/>
          <w:szCs w:val="24"/>
        </w:rPr>
        <w:t>para</w:t>
      </w:r>
      <w:r w:rsidRPr="00036052">
        <w:rPr>
          <w:spacing w:val="1"/>
          <w:sz w:val="24"/>
          <w:szCs w:val="24"/>
        </w:rPr>
        <w:t xml:space="preserve"> </w:t>
      </w:r>
      <w:r w:rsidRPr="00036052">
        <w:rPr>
          <w:sz w:val="24"/>
          <w:szCs w:val="24"/>
        </w:rPr>
        <w:t>participação</w:t>
      </w:r>
      <w:r w:rsidRPr="00036052">
        <w:rPr>
          <w:spacing w:val="1"/>
          <w:sz w:val="24"/>
          <w:szCs w:val="24"/>
        </w:rPr>
        <w:t xml:space="preserve"> </w:t>
      </w:r>
      <w:r w:rsidRPr="00036052">
        <w:rPr>
          <w:sz w:val="24"/>
          <w:szCs w:val="24"/>
        </w:rPr>
        <w:t>da</w:t>
      </w:r>
      <w:r w:rsidRPr="00036052">
        <w:rPr>
          <w:spacing w:val="1"/>
          <w:sz w:val="24"/>
          <w:szCs w:val="24"/>
        </w:rPr>
        <w:t xml:space="preserve"> </w:t>
      </w:r>
      <w:r w:rsidRPr="00036052">
        <w:rPr>
          <w:sz w:val="24"/>
          <w:szCs w:val="24"/>
        </w:rPr>
        <w:t>licitação,</w:t>
      </w:r>
      <w:r w:rsidRPr="00036052">
        <w:rPr>
          <w:spacing w:val="1"/>
          <w:sz w:val="24"/>
          <w:szCs w:val="24"/>
        </w:rPr>
        <w:t xml:space="preserve"> </w:t>
      </w:r>
      <w:r w:rsidRPr="00036052">
        <w:rPr>
          <w:sz w:val="24"/>
          <w:szCs w:val="24"/>
        </w:rPr>
        <w:t>bem</w:t>
      </w:r>
      <w:r w:rsidRPr="00036052">
        <w:rPr>
          <w:spacing w:val="1"/>
          <w:sz w:val="24"/>
          <w:szCs w:val="24"/>
        </w:rPr>
        <w:t xml:space="preserve"> </w:t>
      </w:r>
      <w:r w:rsidRPr="00036052">
        <w:rPr>
          <w:sz w:val="24"/>
          <w:szCs w:val="24"/>
        </w:rPr>
        <w:t>como</w:t>
      </w:r>
      <w:r w:rsidRPr="00036052">
        <w:rPr>
          <w:spacing w:val="-57"/>
          <w:sz w:val="24"/>
          <w:szCs w:val="24"/>
        </w:rPr>
        <w:t xml:space="preserve"> </w:t>
      </w:r>
      <w:r w:rsidRPr="00036052">
        <w:rPr>
          <w:sz w:val="24"/>
          <w:szCs w:val="24"/>
        </w:rPr>
        <w:t>cadastramento e a abertura da proposta, atentando também para a data e horário para início da</w:t>
      </w:r>
      <w:r w:rsidRPr="00036052">
        <w:rPr>
          <w:spacing w:val="1"/>
          <w:sz w:val="24"/>
          <w:szCs w:val="24"/>
        </w:rPr>
        <w:t xml:space="preserve"> </w:t>
      </w:r>
      <w:r w:rsidRPr="00036052">
        <w:rPr>
          <w:sz w:val="24"/>
          <w:szCs w:val="24"/>
        </w:rPr>
        <w:t>disputa.</w:t>
      </w:r>
    </w:p>
    <w:p w14:paraId="24B0B1EB" w14:textId="62328963" w:rsidR="00DB1FD4" w:rsidRPr="00036052" w:rsidRDefault="00DB1FD4" w:rsidP="00036052">
      <w:pPr>
        <w:spacing w:before="120" w:after="120"/>
        <w:jc w:val="both"/>
        <w:rPr>
          <w:b/>
          <w:color w:val="FF0066"/>
          <w:sz w:val="24"/>
          <w:szCs w:val="24"/>
        </w:rPr>
      </w:pPr>
      <w:r w:rsidRPr="00036052">
        <w:rPr>
          <w:b/>
          <w:sz w:val="24"/>
          <w:szCs w:val="24"/>
        </w:rPr>
        <w:t>O</w:t>
      </w:r>
      <w:r w:rsidRPr="00036052">
        <w:rPr>
          <w:b/>
          <w:spacing w:val="1"/>
          <w:sz w:val="24"/>
          <w:szCs w:val="24"/>
        </w:rPr>
        <w:t xml:space="preserve"> </w:t>
      </w:r>
      <w:r w:rsidRPr="00036052">
        <w:rPr>
          <w:b/>
          <w:sz w:val="24"/>
          <w:szCs w:val="24"/>
        </w:rPr>
        <w:t>fornecimento</w:t>
      </w:r>
      <w:r w:rsidRPr="00036052">
        <w:rPr>
          <w:b/>
          <w:spacing w:val="1"/>
          <w:sz w:val="24"/>
          <w:szCs w:val="24"/>
        </w:rPr>
        <w:t xml:space="preserve"> </w:t>
      </w:r>
      <w:r w:rsidRPr="00036052">
        <w:rPr>
          <w:b/>
          <w:sz w:val="24"/>
          <w:szCs w:val="24"/>
        </w:rPr>
        <w:t>do</w:t>
      </w:r>
      <w:r w:rsidRPr="00036052">
        <w:rPr>
          <w:b/>
          <w:spacing w:val="1"/>
          <w:sz w:val="24"/>
          <w:szCs w:val="24"/>
        </w:rPr>
        <w:t xml:space="preserve"> </w:t>
      </w:r>
      <w:r w:rsidRPr="00036052">
        <w:rPr>
          <w:b/>
          <w:sz w:val="24"/>
          <w:szCs w:val="24"/>
        </w:rPr>
        <w:t>edital</w:t>
      </w:r>
      <w:r w:rsidRPr="00036052">
        <w:rPr>
          <w:b/>
          <w:spacing w:val="1"/>
          <w:sz w:val="24"/>
          <w:szCs w:val="24"/>
        </w:rPr>
        <w:t xml:space="preserve"> </w:t>
      </w:r>
      <w:r w:rsidRPr="00036052">
        <w:rPr>
          <w:b/>
          <w:sz w:val="24"/>
          <w:szCs w:val="24"/>
        </w:rPr>
        <w:t>será</w:t>
      </w:r>
      <w:r w:rsidRPr="00036052">
        <w:rPr>
          <w:b/>
          <w:spacing w:val="1"/>
          <w:sz w:val="24"/>
          <w:szCs w:val="24"/>
        </w:rPr>
        <w:t xml:space="preserve"> </w:t>
      </w:r>
      <w:r w:rsidRPr="00036052">
        <w:rPr>
          <w:b/>
          <w:sz w:val="24"/>
          <w:szCs w:val="24"/>
        </w:rPr>
        <w:t>preferencialmente</w:t>
      </w:r>
      <w:r w:rsidRPr="00036052">
        <w:rPr>
          <w:b/>
          <w:spacing w:val="1"/>
          <w:sz w:val="24"/>
          <w:szCs w:val="24"/>
        </w:rPr>
        <w:t xml:space="preserve"> </w:t>
      </w:r>
      <w:r w:rsidRPr="00036052">
        <w:rPr>
          <w:b/>
          <w:sz w:val="24"/>
          <w:szCs w:val="24"/>
        </w:rPr>
        <w:t>através</w:t>
      </w:r>
      <w:r w:rsidRPr="00036052">
        <w:rPr>
          <w:b/>
          <w:spacing w:val="1"/>
          <w:sz w:val="24"/>
          <w:szCs w:val="24"/>
        </w:rPr>
        <w:t xml:space="preserve"> </w:t>
      </w:r>
      <w:r w:rsidRPr="00036052">
        <w:rPr>
          <w:b/>
          <w:sz w:val="24"/>
          <w:szCs w:val="24"/>
        </w:rPr>
        <w:t>do</w:t>
      </w:r>
      <w:r w:rsidRPr="00036052">
        <w:rPr>
          <w:b/>
          <w:spacing w:val="1"/>
          <w:sz w:val="24"/>
          <w:szCs w:val="24"/>
        </w:rPr>
        <w:t xml:space="preserve"> </w:t>
      </w:r>
      <w:r w:rsidR="003264D5" w:rsidRPr="00036052">
        <w:rPr>
          <w:b/>
          <w:i/>
          <w:sz w:val="24"/>
          <w:szCs w:val="24"/>
        </w:rPr>
        <w:t>sí</w:t>
      </w:r>
      <w:r w:rsidRPr="00036052">
        <w:rPr>
          <w:b/>
          <w:i/>
          <w:sz w:val="24"/>
          <w:szCs w:val="24"/>
        </w:rPr>
        <w:t>tio</w:t>
      </w:r>
      <w:r w:rsidRPr="00036052">
        <w:rPr>
          <w:b/>
          <w:i/>
          <w:color w:val="0000FF"/>
          <w:spacing w:val="1"/>
          <w:sz w:val="24"/>
          <w:szCs w:val="24"/>
        </w:rPr>
        <w:t xml:space="preserve"> </w:t>
      </w:r>
      <w:hyperlink r:id="rId18">
        <w:r w:rsidRPr="00036052">
          <w:rPr>
            <w:color w:val="0000FF"/>
            <w:sz w:val="24"/>
            <w:szCs w:val="24"/>
            <w:u w:val="single" w:color="0000FF"/>
          </w:rPr>
          <w:t>https://www.licitanet.com.br/</w:t>
        </w:r>
      </w:hyperlink>
      <w:r w:rsidRPr="00036052">
        <w:rPr>
          <w:color w:val="0000FF"/>
          <w:sz w:val="24"/>
          <w:szCs w:val="24"/>
        </w:rPr>
        <w:t xml:space="preserve"> </w:t>
      </w:r>
      <w:r w:rsidRPr="00036052">
        <w:rPr>
          <w:b/>
          <w:sz w:val="24"/>
          <w:szCs w:val="24"/>
        </w:rPr>
        <w:t xml:space="preserve">e no </w:t>
      </w:r>
      <w:hyperlink r:id="rId19" w:history="1">
        <w:r w:rsidR="00D740D1" w:rsidRPr="00036052">
          <w:rPr>
            <w:rStyle w:val="Hyperlink"/>
            <w:sz w:val="24"/>
            <w:szCs w:val="24"/>
          </w:rPr>
          <w:t>https://www</w:t>
        </w:r>
      </w:hyperlink>
      <w:r w:rsidR="00D740D1" w:rsidRPr="00036052">
        <w:rPr>
          <w:rStyle w:val="Hyperlink"/>
          <w:sz w:val="24"/>
          <w:szCs w:val="24"/>
        </w:rPr>
        <w:t>.bomjardim.rj.gov.br</w:t>
      </w:r>
      <w:r w:rsidR="00D740D1" w:rsidRPr="00036052">
        <w:rPr>
          <w:b/>
          <w:sz w:val="24"/>
          <w:szCs w:val="24"/>
        </w:rPr>
        <w:t xml:space="preserve"> </w:t>
      </w:r>
      <w:r w:rsidRPr="00036052">
        <w:rPr>
          <w:b/>
          <w:sz w:val="24"/>
          <w:szCs w:val="24"/>
        </w:rPr>
        <w:t>independentemente</w:t>
      </w:r>
      <w:r w:rsidRPr="00036052">
        <w:rPr>
          <w:b/>
          <w:spacing w:val="1"/>
          <w:sz w:val="24"/>
          <w:szCs w:val="24"/>
        </w:rPr>
        <w:t xml:space="preserve"> </w:t>
      </w:r>
      <w:r w:rsidRPr="00036052">
        <w:rPr>
          <w:b/>
          <w:sz w:val="24"/>
          <w:szCs w:val="24"/>
        </w:rPr>
        <w:t>de</w:t>
      </w:r>
      <w:r w:rsidRPr="00036052">
        <w:rPr>
          <w:b/>
          <w:spacing w:val="-2"/>
          <w:sz w:val="24"/>
          <w:szCs w:val="24"/>
        </w:rPr>
        <w:t xml:space="preserve"> </w:t>
      </w:r>
      <w:r w:rsidRPr="00036052">
        <w:rPr>
          <w:b/>
          <w:sz w:val="24"/>
          <w:szCs w:val="24"/>
        </w:rPr>
        <w:t>qualquer</w:t>
      </w:r>
      <w:r w:rsidRPr="00036052">
        <w:rPr>
          <w:b/>
          <w:spacing w:val="-1"/>
          <w:sz w:val="24"/>
          <w:szCs w:val="24"/>
        </w:rPr>
        <w:t xml:space="preserve"> </w:t>
      </w:r>
      <w:r w:rsidRPr="00036052">
        <w:rPr>
          <w:b/>
          <w:sz w:val="24"/>
          <w:szCs w:val="24"/>
        </w:rPr>
        <w:t>pagamento.</w:t>
      </w:r>
      <w:r w:rsidR="00635D1D" w:rsidRPr="00036052">
        <w:rPr>
          <w:b/>
          <w:color w:val="FF0066"/>
          <w:sz w:val="24"/>
          <w:szCs w:val="24"/>
        </w:rPr>
        <w:t xml:space="preserve"> </w:t>
      </w:r>
    </w:p>
    <w:p w14:paraId="29A64DF4" w14:textId="2A642AFE" w:rsidR="00DB1FD4" w:rsidRPr="00036052" w:rsidRDefault="00DB1FD4" w:rsidP="00036052">
      <w:pPr>
        <w:spacing w:before="120" w:after="120"/>
        <w:jc w:val="both"/>
        <w:rPr>
          <w:sz w:val="24"/>
          <w:szCs w:val="24"/>
        </w:rPr>
      </w:pPr>
      <w:r w:rsidRPr="00036052">
        <w:rPr>
          <w:sz w:val="24"/>
          <w:szCs w:val="24"/>
        </w:rPr>
        <w:t>A apresentação</w:t>
      </w:r>
      <w:r w:rsidRPr="00036052">
        <w:rPr>
          <w:spacing w:val="1"/>
          <w:sz w:val="24"/>
          <w:szCs w:val="24"/>
        </w:rPr>
        <w:t xml:space="preserve"> </w:t>
      </w:r>
      <w:r w:rsidRPr="00036052">
        <w:rPr>
          <w:sz w:val="24"/>
          <w:szCs w:val="24"/>
        </w:rPr>
        <w:t>das</w:t>
      </w:r>
      <w:r w:rsidRPr="00036052">
        <w:rPr>
          <w:spacing w:val="1"/>
          <w:sz w:val="24"/>
          <w:szCs w:val="24"/>
        </w:rPr>
        <w:t xml:space="preserve"> </w:t>
      </w:r>
      <w:r w:rsidRPr="00036052">
        <w:rPr>
          <w:sz w:val="24"/>
          <w:szCs w:val="24"/>
        </w:rPr>
        <w:t>propostas</w:t>
      </w:r>
      <w:r w:rsidRPr="00036052">
        <w:rPr>
          <w:spacing w:val="1"/>
          <w:sz w:val="24"/>
          <w:szCs w:val="24"/>
        </w:rPr>
        <w:t xml:space="preserve"> </w:t>
      </w:r>
      <w:r w:rsidRPr="00036052">
        <w:rPr>
          <w:sz w:val="24"/>
          <w:szCs w:val="24"/>
        </w:rPr>
        <w:t>pressupõe</w:t>
      </w:r>
      <w:r w:rsidRPr="00036052">
        <w:rPr>
          <w:spacing w:val="1"/>
          <w:sz w:val="24"/>
          <w:szCs w:val="24"/>
        </w:rPr>
        <w:t xml:space="preserve"> </w:t>
      </w:r>
      <w:r w:rsidRPr="00036052">
        <w:rPr>
          <w:sz w:val="24"/>
          <w:szCs w:val="24"/>
        </w:rPr>
        <w:t>conhecimento</w:t>
      </w:r>
      <w:r w:rsidRPr="00036052">
        <w:rPr>
          <w:spacing w:val="1"/>
          <w:sz w:val="24"/>
          <w:szCs w:val="24"/>
        </w:rPr>
        <w:t xml:space="preserve"> </w:t>
      </w:r>
      <w:r w:rsidRPr="00036052">
        <w:rPr>
          <w:sz w:val="24"/>
          <w:szCs w:val="24"/>
        </w:rPr>
        <w:t>de todos</w:t>
      </w:r>
      <w:r w:rsidRPr="00036052">
        <w:rPr>
          <w:spacing w:val="1"/>
          <w:sz w:val="24"/>
          <w:szCs w:val="24"/>
        </w:rPr>
        <w:t xml:space="preserve"> </w:t>
      </w:r>
      <w:r w:rsidRPr="00036052">
        <w:rPr>
          <w:sz w:val="24"/>
          <w:szCs w:val="24"/>
        </w:rPr>
        <w:t>os</w:t>
      </w:r>
      <w:r w:rsidRPr="00036052">
        <w:rPr>
          <w:spacing w:val="1"/>
          <w:sz w:val="24"/>
          <w:szCs w:val="24"/>
        </w:rPr>
        <w:t xml:space="preserve"> </w:t>
      </w:r>
      <w:r w:rsidRPr="00036052">
        <w:rPr>
          <w:sz w:val="24"/>
          <w:szCs w:val="24"/>
        </w:rPr>
        <w:t>dados</w:t>
      </w:r>
      <w:r w:rsidRPr="00036052">
        <w:rPr>
          <w:spacing w:val="1"/>
          <w:sz w:val="24"/>
          <w:szCs w:val="24"/>
        </w:rPr>
        <w:t xml:space="preserve"> </w:t>
      </w:r>
      <w:r w:rsidRPr="00036052">
        <w:rPr>
          <w:sz w:val="24"/>
          <w:szCs w:val="24"/>
        </w:rPr>
        <w:t>e informações</w:t>
      </w:r>
      <w:r w:rsidRPr="00036052">
        <w:rPr>
          <w:spacing w:val="1"/>
          <w:sz w:val="24"/>
          <w:szCs w:val="24"/>
        </w:rPr>
        <w:t xml:space="preserve"> </w:t>
      </w:r>
      <w:r w:rsidRPr="00036052">
        <w:rPr>
          <w:sz w:val="24"/>
          <w:szCs w:val="24"/>
        </w:rPr>
        <w:t>necessári</w:t>
      </w:r>
      <w:r w:rsidR="007400ED" w:rsidRPr="00036052">
        <w:rPr>
          <w:sz w:val="24"/>
          <w:szCs w:val="24"/>
        </w:rPr>
        <w:t>a</w:t>
      </w:r>
      <w:r w:rsidRPr="00036052">
        <w:rPr>
          <w:sz w:val="24"/>
          <w:szCs w:val="24"/>
        </w:rPr>
        <w:t>s</w:t>
      </w:r>
      <w:r w:rsidRPr="00036052">
        <w:rPr>
          <w:spacing w:val="-1"/>
          <w:sz w:val="24"/>
          <w:szCs w:val="24"/>
        </w:rPr>
        <w:t xml:space="preserve"> </w:t>
      </w:r>
      <w:r w:rsidRPr="00036052">
        <w:rPr>
          <w:sz w:val="24"/>
          <w:szCs w:val="24"/>
        </w:rPr>
        <w:t>ao seu</w:t>
      </w:r>
      <w:r w:rsidRPr="00036052">
        <w:rPr>
          <w:spacing w:val="-2"/>
          <w:sz w:val="24"/>
          <w:szCs w:val="24"/>
        </w:rPr>
        <w:t xml:space="preserve"> </w:t>
      </w:r>
      <w:r w:rsidRPr="00036052">
        <w:rPr>
          <w:sz w:val="24"/>
          <w:szCs w:val="24"/>
        </w:rPr>
        <w:t>preparo e</w:t>
      </w:r>
      <w:r w:rsidRPr="00036052">
        <w:rPr>
          <w:spacing w:val="-2"/>
          <w:sz w:val="24"/>
          <w:szCs w:val="24"/>
        </w:rPr>
        <w:t xml:space="preserve"> </w:t>
      </w:r>
      <w:r w:rsidRPr="00036052">
        <w:rPr>
          <w:sz w:val="24"/>
          <w:szCs w:val="24"/>
        </w:rPr>
        <w:t>a</w:t>
      </w:r>
      <w:r w:rsidRPr="00036052">
        <w:rPr>
          <w:spacing w:val="-1"/>
          <w:sz w:val="24"/>
          <w:szCs w:val="24"/>
        </w:rPr>
        <w:t xml:space="preserve"> </w:t>
      </w:r>
      <w:r w:rsidRPr="00036052">
        <w:rPr>
          <w:sz w:val="24"/>
          <w:szCs w:val="24"/>
        </w:rPr>
        <w:t>aceitação</w:t>
      </w:r>
      <w:r w:rsidRPr="00036052">
        <w:rPr>
          <w:spacing w:val="-1"/>
          <w:sz w:val="24"/>
          <w:szCs w:val="24"/>
        </w:rPr>
        <w:t xml:space="preserve"> </w:t>
      </w:r>
      <w:r w:rsidRPr="00036052">
        <w:rPr>
          <w:sz w:val="24"/>
          <w:szCs w:val="24"/>
        </w:rPr>
        <w:t>das condições estipuladas</w:t>
      </w:r>
      <w:r w:rsidRPr="00036052">
        <w:rPr>
          <w:spacing w:val="-1"/>
          <w:sz w:val="24"/>
          <w:szCs w:val="24"/>
        </w:rPr>
        <w:t xml:space="preserve"> </w:t>
      </w:r>
      <w:r w:rsidRPr="00036052">
        <w:rPr>
          <w:sz w:val="24"/>
          <w:szCs w:val="24"/>
        </w:rPr>
        <w:t>nesta</w:t>
      </w:r>
      <w:r w:rsidRPr="00036052">
        <w:rPr>
          <w:spacing w:val="1"/>
          <w:sz w:val="24"/>
          <w:szCs w:val="24"/>
        </w:rPr>
        <w:t xml:space="preserve"> </w:t>
      </w:r>
      <w:r w:rsidRPr="00036052">
        <w:rPr>
          <w:sz w:val="24"/>
          <w:szCs w:val="24"/>
        </w:rPr>
        <w:t>Licitação.</w:t>
      </w:r>
    </w:p>
    <w:p w14:paraId="6C094B5A" w14:textId="059AC1FE" w:rsidR="00DB1FD4" w:rsidRPr="00036052" w:rsidRDefault="00DB1FD4" w:rsidP="00036052">
      <w:pPr>
        <w:spacing w:before="120" w:after="120"/>
        <w:jc w:val="both"/>
        <w:rPr>
          <w:color w:val="FF0066"/>
          <w:sz w:val="24"/>
          <w:szCs w:val="24"/>
        </w:rPr>
      </w:pPr>
      <w:r w:rsidRPr="00036052">
        <w:rPr>
          <w:sz w:val="24"/>
          <w:szCs w:val="24"/>
        </w:rPr>
        <w:t xml:space="preserve">O </w:t>
      </w:r>
      <w:r w:rsidRPr="00036052">
        <w:rPr>
          <w:sz w:val="24"/>
          <w:szCs w:val="24"/>
          <w:u w:val="single"/>
        </w:rPr>
        <w:t>intervalo mínimo</w:t>
      </w:r>
      <w:r w:rsidRPr="00036052">
        <w:rPr>
          <w:sz w:val="24"/>
          <w:szCs w:val="24"/>
        </w:rPr>
        <w:t xml:space="preserve"> de diferença de valores entre os lances, que incidirá tanto em relação aos</w:t>
      </w:r>
      <w:r w:rsidRPr="00036052">
        <w:rPr>
          <w:spacing w:val="1"/>
          <w:sz w:val="24"/>
          <w:szCs w:val="24"/>
        </w:rPr>
        <w:t xml:space="preserve"> </w:t>
      </w:r>
      <w:r w:rsidRPr="00036052">
        <w:rPr>
          <w:sz w:val="24"/>
          <w:szCs w:val="24"/>
        </w:rPr>
        <w:t>lances intermediários quanto em relação à proposta que cobrir a melhor oferta deverá ser</w:t>
      </w:r>
      <w:r w:rsidRPr="00036052">
        <w:rPr>
          <w:spacing w:val="1"/>
          <w:sz w:val="24"/>
          <w:szCs w:val="24"/>
        </w:rPr>
        <w:t xml:space="preserve"> </w:t>
      </w:r>
      <w:r w:rsidRPr="00036052">
        <w:rPr>
          <w:sz w:val="24"/>
          <w:szCs w:val="24"/>
          <w:u w:val="single"/>
        </w:rPr>
        <w:t>R$</w:t>
      </w:r>
      <w:r w:rsidR="003425F4" w:rsidRPr="00036052">
        <w:rPr>
          <w:sz w:val="24"/>
          <w:szCs w:val="24"/>
          <w:u w:val="single"/>
        </w:rPr>
        <w:t xml:space="preserve"> </w:t>
      </w:r>
      <w:r w:rsidR="00903153" w:rsidRPr="00036052">
        <w:rPr>
          <w:sz w:val="24"/>
          <w:szCs w:val="24"/>
          <w:u w:val="single"/>
        </w:rPr>
        <w:t>0</w:t>
      </w:r>
      <w:r w:rsidR="00267233" w:rsidRPr="00036052">
        <w:rPr>
          <w:sz w:val="24"/>
          <w:szCs w:val="24"/>
          <w:u w:val="single"/>
        </w:rPr>
        <w:t>,</w:t>
      </w:r>
      <w:r w:rsidR="00DE3027" w:rsidRPr="00036052">
        <w:rPr>
          <w:sz w:val="24"/>
          <w:szCs w:val="24"/>
          <w:u w:val="single"/>
        </w:rPr>
        <w:t>01</w:t>
      </w:r>
      <w:r w:rsidR="00A1607B" w:rsidRPr="00036052">
        <w:rPr>
          <w:sz w:val="24"/>
          <w:szCs w:val="24"/>
          <w:u w:val="single"/>
        </w:rPr>
        <w:t>.</w:t>
      </w:r>
    </w:p>
    <w:p w14:paraId="02D946A9" w14:textId="22258DC7" w:rsidR="00DB1FD4" w:rsidRPr="00036052" w:rsidRDefault="00DB1FD4" w:rsidP="00036052">
      <w:pPr>
        <w:spacing w:before="120" w:after="120"/>
        <w:jc w:val="both"/>
        <w:rPr>
          <w:spacing w:val="-58"/>
          <w:sz w:val="24"/>
          <w:szCs w:val="24"/>
        </w:rPr>
      </w:pPr>
      <w:r w:rsidRPr="00036052">
        <w:rPr>
          <w:sz w:val="24"/>
          <w:szCs w:val="24"/>
        </w:rPr>
        <w:t xml:space="preserve">O encaminhamento da proposta poderá ocorrer até o dia </w:t>
      </w:r>
      <w:r w:rsidR="00E801FC">
        <w:rPr>
          <w:sz w:val="24"/>
          <w:szCs w:val="24"/>
        </w:rPr>
        <w:t>30</w:t>
      </w:r>
      <w:r w:rsidR="003425F4" w:rsidRPr="00E801FC">
        <w:rPr>
          <w:sz w:val="24"/>
          <w:szCs w:val="24"/>
        </w:rPr>
        <w:t>/</w:t>
      </w:r>
      <w:r w:rsidR="00E801FC">
        <w:rPr>
          <w:sz w:val="24"/>
          <w:szCs w:val="24"/>
        </w:rPr>
        <w:t>07</w:t>
      </w:r>
      <w:r w:rsidR="003425F4" w:rsidRPr="00E801FC">
        <w:rPr>
          <w:sz w:val="24"/>
          <w:szCs w:val="24"/>
        </w:rPr>
        <w:t>/</w:t>
      </w:r>
      <w:r w:rsidR="00E801FC">
        <w:rPr>
          <w:sz w:val="24"/>
          <w:szCs w:val="24"/>
        </w:rPr>
        <w:t>2024</w:t>
      </w:r>
      <w:r w:rsidR="00A003CE" w:rsidRPr="00E801FC">
        <w:rPr>
          <w:sz w:val="24"/>
          <w:szCs w:val="24"/>
        </w:rPr>
        <w:t xml:space="preserve"> </w:t>
      </w:r>
      <w:r w:rsidRPr="00036052">
        <w:rPr>
          <w:sz w:val="24"/>
          <w:szCs w:val="24"/>
        </w:rPr>
        <w:t>no horário limite de</w:t>
      </w:r>
      <w:r w:rsidRPr="00036052">
        <w:rPr>
          <w:spacing w:val="1"/>
          <w:sz w:val="24"/>
          <w:szCs w:val="24"/>
        </w:rPr>
        <w:t xml:space="preserve"> </w:t>
      </w:r>
      <w:r w:rsidRPr="00036052">
        <w:rPr>
          <w:sz w:val="24"/>
          <w:szCs w:val="24"/>
        </w:rPr>
        <w:t>início</w:t>
      </w:r>
      <w:r w:rsidRPr="00036052">
        <w:rPr>
          <w:spacing w:val="59"/>
          <w:sz w:val="24"/>
          <w:szCs w:val="24"/>
        </w:rPr>
        <w:t xml:space="preserve"> </w:t>
      </w:r>
      <w:r w:rsidRPr="00036052">
        <w:rPr>
          <w:sz w:val="24"/>
          <w:szCs w:val="24"/>
        </w:rPr>
        <w:t>da</w:t>
      </w:r>
      <w:r w:rsidRPr="00036052">
        <w:rPr>
          <w:spacing w:val="57"/>
          <w:sz w:val="24"/>
          <w:szCs w:val="24"/>
        </w:rPr>
        <w:t xml:space="preserve"> </w:t>
      </w:r>
      <w:r w:rsidRPr="00036052">
        <w:rPr>
          <w:sz w:val="24"/>
          <w:szCs w:val="24"/>
        </w:rPr>
        <w:t>sessão</w:t>
      </w:r>
      <w:r w:rsidRPr="00036052">
        <w:rPr>
          <w:spacing w:val="58"/>
          <w:sz w:val="24"/>
          <w:szCs w:val="24"/>
        </w:rPr>
        <w:t xml:space="preserve"> </w:t>
      </w:r>
      <w:r w:rsidRPr="00036052">
        <w:rPr>
          <w:sz w:val="24"/>
          <w:szCs w:val="24"/>
        </w:rPr>
        <w:t>pública.</w:t>
      </w:r>
      <w:r w:rsidRPr="00036052">
        <w:rPr>
          <w:spacing w:val="58"/>
          <w:sz w:val="24"/>
          <w:szCs w:val="24"/>
        </w:rPr>
        <w:t xml:space="preserve"> </w:t>
      </w:r>
      <w:r w:rsidRPr="00036052">
        <w:rPr>
          <w:sz w:val="24"/>
          <w:szCs w:val="24"/>
        </w:rPr>
        <w:t>Durante</w:t>
      </w:r>
      <w:r w:rsidRPr="00036052">
        <w:rPr>
          <w:spacing w:val="59"/>
          <w:sz w:val="24"/>
          <w:szCs w:val="24"/>
        </w:rPr>
        <w:t xml:space="preserve"> </w:t>
      </w:r>
      <w:r w:rsidRPr="00036052">
        <w:rPr>
          <w:sz w:val="24"/>
          <w:szCs w:val="24"/>
        </w:rPr>
        <w:t>esse</w:t>
      </w:r>
      <w:r w:rsidRPr="00036052">
        <w:rPr>
          <w:spacing w:val="58"/>
          <w:sz w:val="24"/>
          <w:szCs w:val="24"/>
        </w:rPr>
        <w:t xml:space="preserve"> </w:t>
      </w:r>
      <w:r w:rsidRPr="00036052">
        <w:rPr>
          <w:sz w:val="24"/>
          <w:szCs w:val="24"/>
        </w:rPr>
        <w:t>período,</w:t>
      </w:r>
      <w:r w:rsidRPr="00036052">
        <w:rPr>
          <w:spacing w:val="1"/>
          <w:sz w:val="24"/>
          <w:szCs w:val="24"/>
        </w:rPr>
        <w:t xml:space="preserve"> </w:t>
      </w:r>
      <w:r w:rsidRPr="00036052">
        <w:rPr>
          <w:sz w:val="24"/>
          <w:szCs w:val="24"/>
        </w:rPr>
        <w:t>o</w:t>
      </w:r>
      <w:r w:rsidRPr="00036052">
        <w:rPr>
          <w:spacing w:val="58"/>
          <w:sz w:val="24"/>
          <w:szCs w:val="24"/>
        </w:rPr>
        <w:t xml:space="preserve"> </w:t>
      </w:r>
      <w:r w:rsidRPr="00036052">
        <w:rPr>
          <w:sz w:val="24"/>
          <w:szCs w:val="24"/>
        </w:rPr>
        <w:t>licitante</w:t>
      </w:r>
      <w:r w:rsidRPr="00036052">
        <w:rPr>
          <w:spacing w:val="58"/>
          <w:sz w:val="24"/>
          <w:szCs w:val="24"/>
        </w:rPr>
        <w:t xml:space="preserve"> </w:t>
      </w:r>
      <w:r w:rsidRPr="00036052">
        <w:rPr>
          <w:sz w:val="24"/>
          <w:szCs w:val="24"/>
        </w:rPr>
        <w:t>poderá</w:t>
      </w:r>
      <w:r w:rsidRPr="00036052">
        <w:rPr>
          <w:spacing w:val="58"/>
          <w:sz w:val="24"/>
          <w:szCs w:val="24"/>
        </w:rPr>
        <w:t xml:space="preserve"> </w:t>
      </w:r>
      <w:r w:rsidRPr="00036052">
        <w:rPr>
          <w:sz w:val="24"/>
          <w:szCs w:val="24"/>
        </w:rPr>
        <w:t>incluir</w:t>
      </w:r>
      <w:r w:rsidRPr="00036052">
        <w:rPr>
          <w:spacing w:val="58"/>
          <w:sz w:val="24"/>
          <w:szCs w:val="24"/>
        </w:rPr>
        <w:t xml:space="preserve"> </w:t>
      </w:r>
      <w:r w:rsidRPr="00036052">
        <w:rPr>
          <w:sz w:val="24"/>
          <w:szCs w:val="24"/>
        </w:rPr>
        <w:t>ou</w:t>
      </w:r>
      <w:r w:rsidRPr="00036052">
        <w:rPr>
          <w:spacing w:val="58"/>
          <w:sz w:val="24"/>
          <w:szCs w:val="24"/>
        </w:rPr>
        <w:t xml:space="preserve"> </w:t>
      </w:r>
      <w:r w:rsidRPr="00036052">
        <w:rPr>
          <w:sz w:val="24"/>
          <w:szCs w:val="24"/>
        </w:rPr>
        <w:t>excluir</w:t>
      </w:r>
      <w:r w:rsidRPr="00036052">
        <w:rPr>
          <w:spacing w:val="58"/>
          <w:sz w:val="24"/>
          <w:szCs w:val="24"/>
        </w:rPr>
        <w:t xml:space="preserve"> </w:t>
      </w:r>
      <w:r w:rsidRPr="00036052">
        <w:rPr>
          <w:sz w:val="24"/>
          <w:szCs w:val="24"/>
        </w:rPr>
        <w:t>sua</w:t>
      </w:r>
      <w:r w:rsidRPr="00036052">
        <w:rPr>
          <w:spacing w:val="-58"/>
          <w:sz w:val="24"/>
          <w:szCs w:val="24"/>
        </w:rPr>
        <w:t xml:space="preserve"> </w:t>
      </w:r>
      <w:r w:rsidR="00376B2B" w:rsidRPr="00036052">
        <w:rPr>
          <w:spacing w:val="-58"/>
          <w:sz w:val="24"/>
          <w:szCs w:val="24"/>
        </w:rPr>
        <w:t xml:space="preserve">       </w:t>
      </w:r>
      <w:r w:rsidRPr="00036052">
        <w:rPr>
          <w:sz w:val="24"/>
          <w:szCs w:val="24"/>
        </w:rPr>
        <w:t>proposta.</w:t>
      </w:r>
    </w:p>
    <w:p w14:paraId="083C265B" w14:textId="7AF76226" w:rsidR="00F146F1" w:rsidRPr="00AB0810" w:rsidRDefault="00F146F1" w:rsidP="00036052">
      <w:pPr>
        <w:pStyle w:val="Nivel2"/>
        <w:spacing w:line="240" w:lineRule="auto"/>
        <w:ind w:left="0" w:firstLine="0"/>
        <w:rPr>
          <w:rFonts w:ascii="Times New Roman" w:hAnsi="Times New Roman" w:cs="Times New Roman"/>
          <w:b/>
          <w:color w:val="FF0066"/>
          <w:sz w:val="24"/>
          <w:szCs w:val="24"/>
        </w:rPr>
      </w:pPr>
      <w:r w:rsidRPr="00AB0810">
        <w:rPr>
          <w:rFonts w:ascii="Times New Roman" w:hAnsi="Times New Roman" w:cs="Times New Roman"/>
          <w:b/>
          <w:sz w:val="24"/>
          <w:szCs w:val="24"/>
        </w:rPr>
        <w:t>ADEQUAÇÃO ORÇAMENTÁRIA</w:t>
      </w:r>
      <w:r w:rsidR="000E6AF6" w:rsidRPr="00AB0810">
        <w:rPr>
          <w:rFonts w:ascii="Times New Roman" w:hAnsi="Times New Roman" w:cs="Times New Roman"/>
          <w:b/>
          <w:sz w:val="24"/>
          <w:szCs w:val="24"/>
        </w:rPr>
        <w:t xml:space="preserve"> </w:t>
      </w:r>
    </w:p>
    <w:p w14:paraId="195B70FC" w14:textId="77777777" w:rsidR="00AB0810" w:rsidRPr="00036052" w:rsidRDefault="00AB0810" w:rsidP="00AB0810">
      <w:pPr>
        <w:spacing w:before="120" w:after="120"/>
        <w:jc w:val="both"/>
        <w:rPr>
          <w:sz w:val="24"/>
          <w:szCs w:val="24"/>
        </w:rPr>
      </w:pPr>
      <w:r w:rsidRPr="00AB0810">
        <w:rPr>
          <w:color w:val="00000A"/>
          <w:kern w:val="1"/>
          <w:sz w:val="24"/>
          <w:szCs w:val="24"/>
          <w:lang w:eastAsia="zh-CN"/>
        </w:rPr>
        <w:t xml:space="preserve">As despesas decorrentes da presente contratação correrão à conta de recursos específicos consignados no Orçamento Geral </w:t>
      </w:r>
      <w:r w:rsidRPr="00AB0810">
        <w:rPr>
          <w:color w:val="000000" w:themeColor="text1"/>
          <w:kern w:val="1"/>
          <w:sz w:val="24"/>
          <w:szCs w:val="24"/>
          <w:lang w:eastAsia="zh-CN"/>
        </w:rPr>
        <w:t xml:space="preserve">do Município, sendo: </w:t>
      </w:r>
      <w:r w:rsidRPr="00AB0810">
        <w:rPr>
          <w:sz w:val="24"/>
          <w:szCs w:val="24"/>
        </w:rPr>
        <w:t>P.T.: 02.201.23.695.0098.2.017, N.D.: 3390.39.00 e P.T.: 02.600.15.412.0035.2.051, N.D.: 3390.30.00</w:t>
      </w:r>
    </w:p>
    <w:p w14:paraId="79961E4C" w14:textId="77777777" w:rsidR="00DB1FD4" w:rsidRPr="00036052" w:rsidRDefault="00280E5C" w:rsidP="00036052">
      <w:pPr>
        <w:spacing w:before="120" w:after="120"/>
        <w:jc w:val="both"/>
        <w:rPr>
          <w:sz w:val="24"/>
          <w:szCs w:val="24"/>
        </w:rPr>
      </w:pPr>
      <w:r w:rsidRPr="00036052">
        <w:rPr>
          <w:b/>
          <w:sz w:val="24"/>
          <w:szCs w:val="24"/>
        </w:rPr>
        <w:t>D</w:t>
      </w:r>
      <w:r w:rsidR="005E113F" w:rsidRPr="00036052">
        <w:rPr>
          <w:b/>
          <w:sz w:val="24"/>
          <w:szCs w:val="24"/>
        </w:rPr>
        <w:t>O</w:t>
      </w:r>
      <w:r w:rsidR="005E113F" w:rsidRPr="00036052">
        <w:rPr>
          <w:b/>
          <w:spacing w:val="1"/>
          <w:sz w:val="24"/>
          <w:szCs w:val="24"/>
        </w:rPr>
        <w:t xml:space="preserve"> </w:t>
      </w:r>
      <w:r w:rsidR="005E113F" w:rsidRPr="00036052">
        <w:rPr>
          <w:b/>
          <w:sz w:val="24"/>
          <w:szCs w:val="24"/>
        </w:rPr>
        <w:t>OBJETO</w:t>
      </w:r>
    </w:p>
    <w:p w14:paraId="3FD175E5" w14:textId="5C8FA176" w:rsidR="006D0C80" w:rsidRPr="00036052" w:rsidRDefault="00C60551" w:rsidP="00036052">
      <w:pPr>
        <w:tabs>
          <w:tab w:val="left" w:pos="426"/>
        </w:tabs>
        <w:spacing w:before="120" w:after="120"/>
        <w:jc w:val="both"/>
        <w:rPr>
          <w:b/>
          <w:sz w:val="24"/>
          <w:szCs w:val="24"/>
        </w:rPr>
      </w:pPr>
      <w:r w:rsidRPr="00036052">
        <w:rPr>
          <w:sz w:val="24"/>
          <w:szCs w:val="24"/>
        </w:rPr>
        <w:t xml:space="preserve">1 </w:t>
      </w:r>
      <w:r w:rsidR="006D0C80" w:rsidRPr="00036052">
        <w:rPr>
          <w:sz w:val="24"/>
          <w:szCs w:val="24"/>
        </w:rPr>
        <w:t xml:space="preserve">– </w:t>
      </w:r>
      <w:r w:rsidR="006D0C80" w:rsidRPr="00036052">
        <w:rPr>
          <w:b/>
          <w:sz w:val="24"/>
          <w:szCs w:val="24"/>
        </w:rPr>
        <w:t>DEFINIÇÃO DO OBJETO</w:t>
      </w:r>
    </w:p>
    <w:p w14:paraId="61A4A68F" w14:textId="2C8C116F" w:rsidR="0064143E" w:rsidRPr="00036052" w:rsidRDefault="00C60551" w:rsidP="00036052">
      <w:pPr>
        <w:pStyle w:val="PargrafodaLista"/>
        <w:widowControl w:val="0"/>
        <w:tabs>
          <w:tab w:val="left" w:pos="426"/>
        </w:tabs>
        <w:suppressAutoHyphens w:val="0"/>
        <w:autoSpaceDE w:val="0"/>
        <w:autoSpaceDN w:val="0"/>
        <w:spacing w:before="120" w:after="120"/>
        <w:ind w:left="0"/>
        <w:contextualSpacing/>
        <w:jc w:val="both"/>
      </w:pPr>
      <w:r w:rsidRPr="00FD643B">
        <w:t xml:space="preserve">1.1 – </w:t>
      </w:r>
      <w:r w:rsidR="0064143E" w:rsidRPr="00FD643B">
        <w:t xml:space="preserve">O objeto desta licitação é o Registro de Preços </w:t>
      </w:r>
      <w:r w:rsidR="00E51483" w:rsidRPr="00FD643B">
        <w:t xml:space="preserve">para </w:t>
      </w:r>
      <w:r w:rsidR="00470BD7" w:rsidRPr="00FD643B">
        <w:rPr>
          <w:b/>
          <w:color w:val="auto"/>
        </w:rPr>
        <w:t>futura e eventual contratação de empresa especializada na execução de serviços</w:t>
      </w:r>
      <w:r w:rsidR="00C566BE">
        <w:rPr>
          <w:b/>
          <w:color w:val="auto"/>
        </w:rPr>
        <w:t xml:space="preserve"> </w:t>
      </w:r>
      <w:r w:rsidR="00C566BE">
        <w:rPr>
          <w:b/>
        </w:rPr>
        <w:t>e fornecimento de materiais</w:t>
      </w:r>
      <w:r w:rsidR="00470BD7" w:rsidRPr="00FD643B">
        <w:rPr>
          <w:b/>
          <w:color w:val="auto"/>
        </w:rPr>
        <w:t xml:space="preserve"> ligados a festas, eventos e similares, incluindo a locação de materiais e equipamentos e prestação de diversos serviços necessários para a realização dos mesmos, conforme demanda da Secretaria de Turismo, Cultura, Esporte Lazer e Desenvolvimento Econômico</w:t>
      </w:r>
      <w:r w:rsidR="0064143E" w:rsidRPr="00FD643B">
        <w:t>, cujas especificações</w:t>
      </w:r>
      <w:r w:rsidR="0064143E" w:rsidRPr="00FD643B">
        <w:rPr>
          <w:spacing w:val="1"/>
        </w:rPr>
        <w:t xml:space="preserve"> </w:t>
      </w:r>
      <w:r w:rsidR="0064143E" w:rsidRPr="00FD643B">
        <w:t>encontram-se</w:t>
      </w:r>
      <w:r w:rsidR="0064143E" w:rsidRPr="00FD643B">
        <w:rPr>
          <w:spacing w:val="-2"/>
        </w:rPr>
        <w:t xml:space="preserve"> </w:t>
      </w:r>
      <w:r w:rsidR="0064143E" w:rsidRPr="00FD643B">
        <w:t>detalhadas</w:t>
      </w:r>
      <w:r w:rsidR="0064143E" w:rsidRPr="00FD643B">
        <w:rPr>
          <w:spacing w:val="2"/>
        </w:rPr>
        <w:t xml:space="preserve"> </w:t>
      </w:r>
      <w:r w:rsidR="0064143E" w:rsidRPr="00FD643B">
        <w:t>no Termo</w:t>
      </w:r>
      <w:r w:rsidR="0064143E" w:rsidRPr="00FD643B">
        <w:rPr>
          <w:spacing w:val="-1"/>
        </w:rPr>
        <w:t xml:space="preserve"> </w:t>
      </w:r>
      <w:r w:rsidR="0064143E" w:rsidRPr="00FD643B">
        <w:t>de</w:t>
      </w:r>
      <w:r w:rsidR="0064143E" w:rsidRPr="00FD643B">
        <w:rPr>
          <w:spacing w:val="-2"/>
        </w:rPr>
        <w:t xml:space="preserve"> </w:t>
      </w:r>
      <w:r w:rsidR="0064143E" w:rsidRPr="00FD643B">
        <w:t>Referência,</w:t>
      </w:r>
      <w:r w:rsidR="0064143E" w:rsidRPr="00FD643B">
        <w:rPr>
          <w:spacing w:val="1"/>
        </w:rPr>
        <w:t xml:space="preserve"> </w:t>
      </w:r>
      <w:r w:rsidR="0064143E" w:rsidRPr="00FD643B">
        <w:t>constante do</w:t>
      </w:r>
      <w:r w:rsidR="0064143E" w:rsidRPr="00FD643B">
        <w:rPr>
          <w:spacing w:val="1"/>
        </w:rPr>
        <w:t xml:space="preserve"> </w:t>
      </w:r>
      <w:r w:rsidR="0064143E" w:rsidRPr="00FD643B">
        <w:rPr>
          <w:b/>
        </w:rPr>
        <w:t>ANEXO I</w:t>
      </w:r>
      <w:r w:rsidR="0064143E" w:rsidRPr="00FD643B">
        <w:t>.</w:t>
      </w:r>
    </w:p>
    <w:p w14:paraId="0496AA06" w14:textId="2EE73711" w:rsidR="0064143E" w:rsidRPr="00036052" w:rsidRDefault="00C60551" w:rsidP="00036052">
      <w:pPr>
        <w:widowControl w:val="0"/>
        <w:tabs>
          <w:tab w:val="left" w:pos="426"/>
          <w:tab w:val="left" w:pos="766"/>
        </w:tabs>
        <w:autoSpaceDE w:val="0"/>
        <w:autoSpaceDN w:val="0"/>
        <w:spacing w:before="120" w:after="120"/>
        <w:jc w:val="both"/>
        <w:rPr>
          <w:sz w:val="24"/>
          <w:szCs w:val="24"/>
        </w:rPr>
      </w:pPr>
      <w:r w:rsidRPr="00036052">
        <w:rPr>
          <w:sz w:val="24"/>
          <w:szCs w:val="24"/>
        </w:rPr>
        <w:t xml:space="preserve">1.2 – </w:t>
      </w:r>
      <w:r w:rsidR="00602845">
        <w:rPr>
          <w:sz w:val="24"/>
          <w:szCs w:val="24"/>
        </w:rPr>
        <w:t xml:space="preserve">A </w:t>
      </w:r>
      <w:r w:rsidR="00602845" w:rsidRPr="00857AB0">
        <w:rPr>
          <w:color w:val="000000" w:themeColor="text1"/>
          <w:sz w:val="24"/>
          <w:szCs w:val="24"/>
        </w:rPr>
        <w:t>Administração Pública</w:t>
      </w:r>
      <w:r w:rsidR="0064143E" w:rsidRPr="00857AB0">
        <w:rPr>
          <w:color w:val="000000" w:themeColor="text1"/>
          <w:sz w:val="24"/>
          <w:szCs w:val="24"/>
        </w:rPr>
        <w:t xml:space="preserve"> não estará obrigad</w:t>
      </w:r>
      <w:r w:rsidR="00602845" w:rsidRPr="00857AB0">
        <w:rPr>
          <w:color w:val="000000" w:themeColor="text1"/>
          <w:sz w:val="24"/>
          <w:szCs w:val="24"/>
        </w:rPr>
        <w:t>a</w:t>
      </w:r>
      <w:r w:rsidR="0064143E" w:rsidRPr="00857AB0">
        <w:rPr>
          <w:color w:val="000000" w:themeColor="text1"/>
          <w:sz w:val="24"/>
          <w:szCs w:val="24"/>
        </w:rPr>
        <w:t xml:space="preserve"> a </w:t>
      </w:r>
      <w:r w:rsidR="004E16B1" w:rsidRPr="00857AB0">
        <w:rPr>
          <w:color w:val="000000" w:themeColor="text1"/>
          <w:sz w:val="24"/>
          <w:szCs w:val="24"/>
        </w:rPr>
        <w:t>contratar</w:t>
      </w:r>
      <w:r w:rsidR="0064143E" w:rsidRPr="00857AB0">
        <w:rPr>
          <w:color w:val="000000" w:themeColor="text1"/>
          <w:sz w:val="24"/>
          <w:szCs w:val="24"/>
        </w:rPr>
        <w:t xml:space="preserve"> os </w:t>
      </w:r>
      <w:r w:rsidR="00653A90" w:rsidRPr="00857AB0">
        <w:rPr>
          <w:color w:val="000000" w:themeColor="text1"/>
          <w:sz w:val="24"/>
          <w:szCs w:val="24"/>
        </w:rPr>
        <w:t>serviço</w:t>
      </w:r>
      <w:r w:rsidR="0064143E" w:rsidRPr="00857AB0">
        <w:rPr>
          <w:color w:val="000000" w:themeColor="text1"/>
          <w:sz w:val="24"/>
          <w:szCs w:val="24"/>
        </w:rPr>
        <w:t>s</w:t>
      </w:r>
      <w:r w:rsidR="007E00D7" w:rsidRPr="00857AB0">
        <w:rPr>
          <w:color w:val="000000" w:themeColor="text1"/>
          <w:sz w:val="24"/>
          <w:szCs w:val="24"/>
        </w:rPr>
        <w:t xml:space="preserve"> e fornecimento de materiais</w:t>
      </w:r>
      <w:r w:rsidR="0064143E" w:rsidRPr="00857AB0">
        <w:rPr>
          <w:color w:val="000000" w:themeColor="text1"/>
          <w:sz w:val="24"/>
          <w:szCs w:val="24"/>
        </w:rPr>
        <w:t xml:space="preserve"> constantes deste Registro de</w:t>
      </w:r>
      <w:r w:rsidR="0064143E" w:rsidRPr="00857AB0">
        <w:rPr>
          <w:color w:val="000000" w:themeColor="text1"/>
          <w:spacing w:val="1"/>
          <w:sz w:val="24"/>
          <w:szCs w:val="24"/>
        </w:rPr>
        <w:t xml:space="preserve"> </w:t>
      </w:r>
      <w:r w:rsidR="0064143E" w:rsidRPr="00857AB0">
        <w:rPr>
          <w:color w:val="000000" w:themeColor="text1"/>
          <w:sz w:val="24"/>
          <w:szCs w:val="24"/>
        </w:rPr>
        <w:t xml:space="preserve">Preços, podendo até realizar licitação específica para </w:t>
      </w:r>
      <w:r w:rsidR="00653A90" w:rsidRPr="00857AB0">
        <w:rPr>
          <w:color w:val="000000" w:themeColor="text1"/>
          <w:sz w:val="24"/>
          <w:szCs w:val="24"/>
        </w:rPr>
        <w:t>contratação</w:t>
      </w:r>
      <w:r w:rsidR="0064143E" w:rsidRPr="00857AB0">
        <w:rPr>
          <w:color w:val="000000" w:themeColor="text1"/>
          <w:sz w:val="24"/>
          <w:szCs w:val="24"/>
        </w:rPr>
        <w:t xml:space="preserve"> de um ou de mais </w:t>
      </w:r>
      <w:r w:rsidR="004E16B1" w:rsidRPr="00857AB0">
        <w:rPr>
          <w:color w:val="000000" w:themeColor="text1"/>
          <w:sz w:val="24"/>
          <w:szCs w:val="24"/>
        </w:rPr>
        <w:t>lotes</w:t>
      </w:r>
      <w:r w:rsidR="0064143E" w:rsidRPr="00857AB0">
        <w:rPr>
          <w:color w:val="000000" w:themeColor="text1"/>
          <w:sz w:val="24"/>
          <w:szCs w:val="24"/>
        </w:rPr>
        <w:t>,</w:t>
      </w:r>
      <w:r w:rsidR="0064143E" w:rsidRPr="00857AB0">
        <w:rPr>
          <w:color w:val="000000" w:themeColor="text1"/>
          <w:spacing w:val="1"/>
          <w:sz w:val="24"/>
          <w:szCs w:val="24"/>
        </w:rPr>
        <w:t xml:space="preserve"> </w:t>
      </w:r>
      <w:r w:rsidR="0064143E" w:rsidRPr="00857AB0">
        <w:rPr>
          <w:color w:val="000000" w:themeColor="text1"/>
          <w:sz w:val="24"/>
          <w:szCs w:val="24"/>
        </w:rPr>
        <w:t>hipótese em que, em igualdade de condições, o beneficiário do registro terá preferência, nos</w:t>
      </w:r>
      <w:r w:rsidR="0064143E" w:rsidRPr="00857AB0">
        <w:rPr>
          <w:color w:val="000000" w:themeColor="text1"/>
          <w:spacing w:val="1"/>
          <w:sz w:val="24"/>
          <w:szCs w:val="24"/>
        </w:rPr>
        <w:t xml:space="preserve"> </w:t>
      </w:r>
      <w:r w:rsidR="0064143E" w:rsidRPr="00857AB0">
        <w:rPr>
          <w:color w:val="000000" w:themeColor="text1"/>
          <w:sz w:val="24"/>
          <w:szCs w:val="24"/>
        </w:rPr>
        <w:t>termos</w:t>
      </w:r>
      <w:r w:rsidR="0064143E" w:rsidRPr="00857AB0">
        <w:rPr>
          <w:color w:val="000000" w:themeColor="text1"/>
          <w:spacing w:val="-1"/>
          <w:sz w:val="24"/>
          <w:szCs w:val="24"/>
        </w:rPr>
        <w:t xml:space="preserve"> </w:t>
      </w:r>
      <w:r w:rsidR="0064143E" w:rsidRPr="00857AB0">
        <w:rPr>
          <w:color w:val="000000" w:themeColor="text1"/>
          <w:sz w:val="24"/>
          <w:szCs w:val="24"/>
        </w:rPr>
        <w:t>do art. 83</w:t>
      </w:r>
      <w:r w:rsidR="00E85247" w:rsidRPr="00857AB0">
        <w:rPr>
          <w:color w:val="000000" w:themeColor="text1"/>
          <w:sz w:val="24"/>
          <w:szCs w:val="24"/>
        </w:rPr>
        <w:t>,</w:t>
      </w:r>
      <w:r w:rsidR="0064143E" w:rsidRPr="00857AB0">
        <w:rPr>
          <w:color w:val="000000" w:themeColor="text1"/>
          <w:spacing w:val="-1"/>
          <w:sz w:val="24"/>
          <w:szCs w:val="24"/>
        </w:rPr>
        <w:t xml:space="preserve"> </w:t>
      </w:r>
      <w:r w:rsidR="0064143E" w:rsidRPr="00857AB0">
        <w:rPr>
          <w:color w:val="000000" w:themeColor="text1"/>
          <w:sz w:val="24"/>
          <w:szCs w:val="24"/>
        </w:rPr>
        <w:t>da</w:t>
      </w:r>
      <w:r w:rsidR="0064143E" w:rsidRPr="00857AB0">
        <w:rPr>
          <w:color w:val="000000" w:themeColor="text1"/>
          <w:spacing w:val="1"/>
          <w:sz w:val="24"/>
          <w:szCs w:val="24"/>
        </w:rPr>
        <w:t xml:space="preserve"> </w:t>
      </w:r>
      <w:r w:rsidR="0064143E" w:rsidRPr="00857AB0">
        <w:rPr>
          <w:color w:val="000000" w:themeColor="text1"/>
          <w:sz w:val="24"/>
          <w:szCs w:val="24"/>
        </w:rPr>
        <w:t>Lei</w:t>
      </w:r>
      <w:r w:rsidR="0064143E" w:rsidRPr="00857AB0">
        <w:rPr>
          <w:color w:val="000000" w:themeColor="text1"/>
          <w:spacing w:val="3"/>
          <w:sz w:val="24"/>
          <w:szCs w:val="24"/>
        </w:rPr>
        <w:t xml:space="preserve"> </w:t>
      </w:r>
      <w:r w:rsidR="0064143E" w:rsidRPr="00036052">
        <w:rPr>
          <w:sz w:val="24"/>
          <w:szCs w:val="24"/>
        </w:rPr>
        <w:t>nº 14.133/2021.</w:t>
      </w:r>
    </w:p>
    <w:p w14:paraId="1E9FF8F5" w14:textId="050CF8BA" w:rsidR="00AB49EE" w:rsidRPr="00036052" w:rsidRDefault="00C60551" w:rsidP="00A63C0C">
      <w:pPr>
        <w:pStyle w:val="PargrafodaLista"/>
        <w:widowControl w:val="0"/>
        <w:numPr>
          <w:ilvl w:val="1"/>
          <w:numId w:val="29"/>
        </w:numPr>
        <w:tabs>
          <w:tab w:val="left" w:pos="426"/>
          <w:tab w:val="left" w:pos="766"/>
        </w:tabs>
        <w:autoSpaceDE w:val="0"/>
        <w:autoSpaceDN w:val="0"/>
        <w:spacing w:before="120" w:after="120"/>
        <w:ind w:left="0" w:firstLine="0"/>
        <w:jc w:val="both"/>
      </w:pPr>
      <w:r w:rsidRPr="00036052">
        <w:t xml:space="preserve">– </w:t>
      </w:r>
      <w:r w:rsidR="00AB49EE" w:rsidRPr="00036052">
        <w:t xml:space="preserve">A licitação será </w:t>
      </w:r>
      <w:r w:rsidR="00CB26E8" w:rsidRPr="00036052">
        <w:t xml:space="preserve">composta </w:t>
      </w:r>
      <w:r w:rsidR="00AB49EE" w:rsidRPr="00036052">
        <w:t>por</w:t>
      </w:r>
      <w:r w:rsidR="00E84DB9">
        <w:t xml:space="preserve"> lote</w:t>
      </w:r>
      <w:r w:rsidR="00470BD7">
        <w:t>s</w:t>
      </w:r>
      <w:r w:rsidR="00AB49EE" w:rsidRPr="00036052">
        <w:t xml:space="preserve">, conforme tabela constante no </w:t>
      </w:r>
      <w:r w:rsidR="00462E94" w:rsidRPr="00036052">
        <w:t>sub</w:t>
      </w:r>
      <w:r w:rsidR="00AB49EE" w:rsidRPr="00036052">
        <w:t xml:space="preserve">item </w:t>
      </w:r>
      <w:r w:rsidR="00460A08" w:rsidRPr="00036052">
        <w:t>1.5</w:t>
      </w:r>
      <w:r w:rsidR="00462E94" w:rsidRPr="00036052">
        <w:t>.4</w:t>
      </w:r>
      <w:r w:rsidR="00D71E87" w:rsidRPr="00036052">
        <w:t>.</w:t>
      </w:r>
    </w:p>
    <w:p w14:paraId="016C043F" w14:textId="0BF9930D" w:rsidR="006D0C80" w:rsidRPr="00036052" w:rsidRDefault="006D0C80" w:rsidP="00A63C0C">
      <w:pPr>
        <w:pStyle w:val="PargrafodaLista"/>
        <w:numPr>
          <w:ilvl w:val="1"/>
          <w:numId w:val="29"/>
        </w:numPr>
        <w:tabs>
          <w:tab w:val="left" w:pos="426"/>
        </w:tabs>
        <w:spacing w:before="120" w:after="120"/>
        <w:ind w:left="0" w:firstLine="0"/>
        <w:jc w:val="both"/>
        <w:rPr>
          <w:b/>
        </w:rPr>
      </w:pPr>
      <w:r w:rsidRPr="00036052">
        <w:rPr>
          <w:b/>
        </w:rPr>
        <w:t>– DETALHAMENTO DO OBJETO</w:t>
      </w:r>
    </w:p>
    <w:p w14:paraId="27EB89D4" w14:textId="1D94B16B" w:rsidR="00584AFC" w:rsidRPr="00036052" w:rsidRDefault="00CB26E8" w:rsidP="00036052">
      <w:pPr>
        <w:spacing w:before="120" w:after="120"/>
        <w:jc w:val="both"/>
        <w:rPr>
          <w:b/>
          <w:sz w:val="24"/>
          <w:szCs w:val="24"/>
          <w:u w:val="single"/>
        </w:rPr>
      </w:pPr>
      <w:r w:rsidRPr="00036052">
        <w:rPr>
          <w:b/>
          <w:sz w:val="24"/>
          <w:szCs w:val="24"/>
        </w:rPr>
        <w:t xml:space="preserve"> </w:t>
      </w:r>
      <w:r w:rsidR="000E59EE" w:rsidRPr="00036052">
        <w:rPr>
          <w:b/>
          <w:sz w:val="24"/>
          <w:szCs w:val="24"/>
          <w:u w:val="single"/>
        </w:rPr>
        <w:t>Vide Termo de Referência</w:t>
      </w:r>
    </w:p>
    <w:p w14:paraId="1213528D" w14:textId="5CC8A07B" w:rsidR="004A67C7" w:rsidRPr="00036052" w:rsidRDefault="00CB26E8" w:rsidP="00A63C0C">
      <w:pPr>
        <w:pStyle w:val="PargrafodaLista"/>
        <w:numPr>
          <w:ilvl w:val="1"/>
          <w:numId w:val="29"/>
        </w:numPr>
        <w:tabs>
          <w:tab w:val="left" w:pos="426"/>
        </w:tabs>
        <w:spacing w:before="120" w:after="120"/>
        <w:ind w:left="0" w:firstLine="0"/>
        <w:jc w:val="both"/>
        <w:rPr>
          <w:b/>
        </w:rPr>
      </w:pPr>
      <w:r w:rsidRPr="00036052">
        <w:rPr>
          <w:b/>
        </w:rPr>
        <w:t>–</w:t>
      </w:r>
      <w:r w:rsidR="00584AFC" w:rsidRPr="00036052">
        <w:rPr>
          <w:b/>
        </w:rPr>
        <w:t xml:space="preserve"> DA PLANIL</w:t>
      </w:r>
      <w:r w:rsidR="00B61F85" w:rsidRPr="00036052">
        <w:rPr>
          <w:b/>
        </w:rPr>
        <w:t>H</w:t>
      </w:r>
      <w:r w:rsidR="00584AFC" w:rsidRPr="00036052">
        <w:rPr>
          <w:b/>
        </w:rPr>
        <w:t>A DE CUSTO ESTIMADO</w:t>
      </w:r>
      <w:r w:rsidR="008F65AE" w:rsidRPr="00036052">
        <w:rPr>
          <w:b/>
        </w:rPr>
        <w:t xml:space="preserve"> </w:t>
      </w:r>
    </w:p>
    <w:p w14:paraId="1A8A1C63" w14:textId="19F6832E" w:rsidR="00E930A5" w:rsidRPr="00E930A5" w:rsidRDefault="00CB26E8" w:rsidP="00E930A5">
      <w:pPr>
        <w:pStyle w:val="Nivel2"/>
        <w:numPr>
          <w:ilvl w:val="2"/>
          <w:numId w:val="29"/>
        </w:numPr>
        <w:tabs>
          <w:tab w:val="left" w:pos="426"/>
          <w:tab w:val="left" w:pos="567"/>
        </w:tabs>
        <w:spacing w:line="240" w:lineRule="auto"/>
        <w:ind w:left="0" w:firstLine="0"/>
        <w:rPr>
          <w:rFonts w:ascii="Times New Roman" w:hAnsi="Times New Roman" w:cs="Times New Roman"/>
          <w:sz w:val="24"/>
          <w:szCs w:val="24"/>
        </w:rPr>
      </w:pPr>
      <w:r w:rsidRPr="00E930A5">
        <w:rPr>
          <w:rFonts w:ascii="Times New Roman" w:hAnsi="Times New Roman" w:cs="Times New Roman"/>
          <w:sz w:val="24"/>
          <w:szCs w:val="24"/>
        </w:rPr>
        <w:t>–</w:t>
      </w:r>
      <w:r w:rsidR="00143A81" w:rsidRPr="00E930A5">
        <w:rPr>
          <w:rFonts w:ascii="Times New Roman" w:hAnsi="Times New Roman" w:cs="Times New Roman"/>
          <w:sz w:val="24"/>
          <w:szCs w:val="24"/>
        </w:rPr>
        <w:t xml:space="preserve"> O custo estimado total da contratação é </w:t>
      </w:r>
      <w:r w:rsidR="00DC30EA" w:rsidRPr="00E930A5">
        <w:rPr>
          <w:rFonts w:ascii="Times New Roman" w:hAnsi="Times New Roman" w:cs="Times New Roman"/>
          <w:sz w:val="24"/>
          <w:szCs w:val="24"/>
        </w:rPr>
        <w:t xml:space="preserve">de </w:t>
      </w:r>
      <w:r w:rsidR="00E930A5" w:rsidRPr="00E930A5">
        <w:rPr>
          <w:rFonts w:ascii="Times New Roman" w:hAnsi="Times New Roman" w:cs="Times New Roman"/>
          <w:b/>
          <w:i/>
          <w:sz w:val="24"/>
          <w:szCs w:val="24"/>
        </w:rPr>
        <w:t>R$ 12.730.418,87 (doze milhões, setecentos e trinta mil, quatrocentos e dezoito reais e oitenta e sete centavos)</w:t>
      </w:r>
      <w:r w:rsidR="00A52503">
        <w:rPr>
          <w:rFonts w:ascii="Times New Roman" w:hAnsi="Times New Roman" w:cs="Times New Roman"/>
          <w:b/>
          <w:i/>
          <w:sz w:val="24"/>
          <w:szCs w:val="24"/>
        </w:rPr>
        <w:t>.</w:t>
      </w:r>
    </w:p>
    <w:p w14:paraId="1F5B523B" w14:textId="3F6FC254" w:rsidR="00143A81" w:rsidRPr="00E930A5" w:rsidRDefault="00CB26E8" w:rsidP="00E930A5">
      <w:pPr>
        <w:pStyle w:val="Nivel2"/>
        <w:numPr>
          <w:ilvl w:val="2"/>
          <w:numId w:val="29"/>
        </w:numPr>
        <w:tabs>
          <w:tab w:val="left" w:pos="426"/>
          <w:tab w:val="left" w:pos="567"/>
        </w:tabs>
        <w:spacing w:line="240" w:lineRule="auto"/>
        <w:ind w:left="0" w:firstLine="0"/>
        <w:rPr>
          <w:rFonts w:ascii="Times New Roman" w:hAnsi="Times New Roman" w:cs="Times New Roman"/>
          <w:sz w:val="24"/>
          <w:szCs w:val="24"/>
        </w:rPr>
      </w:pPr>
      <w:r w:rsidRPr="00E930A5">
        <w:rPr>
          <w:rFonts w:ascii="Times New Roman" w:hAnsi="Times New Roman" w:cs="Times New Roman"/>
          <w:sz w:val="24"/>
          <w:szCs w:val="24"/>
        </w:rPr>
        <w:t xml:space="preserve">– </w:t>
      </w:r>
      <w:r w:rsidR="00143A81" w:rsidRPr="00E930A5">
        <w:rPr>
          <w:rFonts w:ascii="Times New Roman" w:hAnsi="Times New Roman" w:cs="Times New Roman"/>
          <w:sz w:val="24"/>
          <w:szCs w:val="24"/>
        </w:rPr>
        <w:t xml:space="preserve">O valor descrito acima constitui mera estimativa, não se obrigando </w:t>
      </w:r>
      <w:r w:rsidR="00115989" w:rsidRPr="00E930A5">
        <w:rPr>
          <w:rFonts w:ascii="Times New Roman" w:hAnsi="Times New Roman" w:cs="Times New Roman"/>
          <w:sz w:val="24"/>
          <w:szCs w:val="24"/>
        </w:rPr>
        <w:t>a Administração Pública</w:t>
      </w:r>
      <w:r w:rsidR="00143A81" w:rsidRPr="00E930A5">
        <w:rPr>
          <w:rFonts w:ascii="Times New Roman" w:hAnsi="Times New Roman" w:cs="Times New Roman"/>
          <w:sz w:val="24"/>
          <w:szCs w:val="24"/>
        </w:rPr>
        <w:t xml:space="preserve"> utilizá-lo integralmente.</w:t>
      </w:r>
    </w:p>
    <w:p w14:paraId="0D6E6642" w14:textId="29A6C43A" w:rsidR="00143A81" w:rsidRPr="00E930A5" w:rsidRDefault="00CB26E8" w:rsidP="00E930A5">
      <w:pPr>
        <w:pStyle w:val="PargrafodaLista"/>
        <w:numPr>
          <w:ilvl w:val="2"/>
          <w:numId w:val="29"/>
        </w:numPr>
        <w:tabs>
          <w:tab w:val="left" w:pos="426"/>
        </w:tabs>
        <w:spacing w:before="120" w:after="120"/>
        <w:ind w:left="0" w:firstLine="0"/>
        <w:jc w:val="both"/>
      </w:pPr>
      <w:r w:rsidRPr="00E930A5">
        <w:t xml:space="preserve">– </w:t>
      </w:r>
      <w:r w:rsidR="00143A81" w:rsidRPr="00E930A5">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E930A5">
        <w:t>)</w:t>
      </w:r>
      <w:r w:rsidR="00ED146C" w:rsidRPr="00E930A5">
        <w:t>:</w:t>
      </w:r>
    </w:p>
    <w:p w14:paraId="5F55B260" w14:textId="69CD1881" w:rsidR="00143A81" w:rsidRPr="00036052" w:rsidRDefault="00DB5321" w:rsidP="00036052">
      <w:pPr>
        <w:spacing w:before="120" w:after="120"/>
        <w:jc w:val="both"/>
        <w:rPr>
          <w:sz w:val="24"/>
          <w:szCs w:val="24"/>
        </w:rPr>
      </w:pPr>
      <w:r w:rsidRPr="00036052">
        <w:rPr>
          <w:sz w:val="24"/>
          <w:szCs w:val="24"/>
        </w:rPr>
        <w:t>1.5</w:t>
      </w:r>
      <w:r w:rsidR="00143A81" w:rsidRPr="00036052">
        <w:rPr>
          <w:sz w:val="24"/>
          <w:szCs w:val="24"/>
        </w:rPr>
        <w:t xml:space="preserve">.3.1 </w:t>
      </w:r>
      <w:r w:rsidR="00CB26E8" w:rsidRPr="00036052">
        <w:rPr>
          <w:sz w:val="24"/>
          <w:szCs w:val="24"/>
        </w:rPr>
        <w:t xml:space="preserve">– </w:t>
      </w:r>
      <w:r w:rsidR="00143A81" w:rsidRPr="00036052">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036052" w:rsidRDefault="00DB5321" w:rsidP="00036052">
      <w:pPr>
        <w:spacing w:before="120" w:after="120"/>
        <w:jc w:val="both"/>
        <w:rPr>
          <w:sz w:val="24"/>
          <w:szCs w:val="24"/>
        </w:rPr>
      </w:pPr>
      <w:r w:rsidRPr="00036052">
        <w:rPr>
          <w:sz w:val="24"/>
          <w:szCs w:val="24"/>
        </w:rPr>
        <w:lastRenderedPageBreak/>
        <w:t>1.5</w:t>
      </w:r>
      <w:r w:rsidR="00143A81" w:rsidRPr="00036052">
        <w:rPr>
          <w:sz w:val="24"/>
          <w:szCs w:val="24"/>
        </w:rPr>
        <w:t xml:space="preserve">.3.2 </w:t>
      </w:r>
      <w:r w:rsidR="00CB26E8" w:rsidRPr="00036052">
        <w:rPr>
          <w:sz w:val="24"/>
          <w:szCs w:val="24"/>
        </w:rPr>
        <w:t xml:space="preserve">– </w:t>
      </w:r>
      <w:r w:rsidR="00143A81" w:rsidRPr="00036052">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036052" w:rsidRDefault="00DB5321" w:rsidP="00036052">
      <w:pPr>
        <w:spacing w:before="120" w:after="120"/>
        <w:jc w:val="both"/>
        <w:rPr>
          <w:sz w:val="24"/>
          <w:szCs w:val="24"/>
        </w:rPr>
      </w:pPr>
      <w:r w:rsidRPr="00036052">
        <w:rPr>
          <w:sz w:val="24"/>
          <w:szCs w:val="24"/>
        </w:rPr>
        <w:t>1.5</w:t>
      </w:r>
      <w:r w:rsidR="00143A81" w:rsidRPr="00036052">
        <w:rPr>
          <w:sz w:val="24"/>
          <w:szCs w:val="24"/>
        </w:rPr>
        <w:t xml:space="preserve">.3.3 </w:t>
      </w:r>
      <w:r w:rsidR="00CB26E8" w:rsidRPr="00036052">
        <w:rPr>
          <w:sz w:val="24"/>
          <w:szCs w:val="24"/>
        </w:rPr>
        <w:t xml:space="preserve">– </w:t>
      </w:r>
      <w:r w:rsidR="00143A81" w:rsidRPr="00036052">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036052" w:rsidRDefault="00DB5321" w:rsidP="00036052">
      <w:pPr>
        <w:spacing w:before="120" w:after="120"/>
        <w:jc w:val="both"/>
        <w:rPr>
          <w:sz w:val="24"/>
          <w:szCs w:val="24"/>
        </w:rPr>
      </w:pPr>
      <w:r w:rsidRPr="00036052">
        <w:rPr>
          <w:sz w:val="24"/>
          <w:szCs w:val="24"/>
        </w:rPr>
        <w:t>1.5</w:t>
      </w:r>
      <w:r w:rsidR="00143A81" w:rsidRPr="00036052">
        <w:rPr>
          <w:sz w:val="24"/>
          <w:szCs w:val="24"/>
        </w:rPr>
        <w:t xml:space="preserve">.3.4 </w:t>
      </w:r>
      <w:r w:rsidR="00CB26E8" w:rsidRPr="00036052">
        <w:rPr>
          <w:sz w:val="24"/>
          <w:szCs w:val="24"/>
        </w:rPr>
        <w:t xml:space="preserve">– </w:t>
      </w:r>
      <w:r w:rsidR="00143A81" w:rsidRPr="00036052">
        <w:rPr>
          <w:sz w:val="24"/>
          <w:szCs w:val="24"/>
        </w:rPr>
        <w:t xml:space="preserve">poderão ser repactuados, a pedido do interessado, conforme critérios definidos para a </w:t>
      </w:r>
      <w:r w:rsidR="007400ED" w:rsidRPr="00036052">
        <w:rPr>
          <w:sz w:val="24"/>
          <w:szCs w:val="24"/>
        </w:rPr>
        <w:t>contratação.</w:t>
      </w:r>
    </w:p>
    <w:p w14:paraId="61DC2250" w14:textId="53BBEC63" w:rsidR="00AB49EE" w:rsidRDefault="00AB49EE" w:rsidP="00B313BF">
      <w:pPr>
        <w:spacing w:before="120" w:after="120" w:line="276" w:lineRule="auto"/>
        <w:jc w:val="both"/>
        <w:rPr>
          <w:b/>
          <w:sz w:val="24"/>
          <w:szCs w:val="24"/>
        </w:rPr>
      </w:pPr>
      <w:r w:rsidRPr="00036052">
        <w:rPr>
          <w:b/>
          <w:sz w:val="24"/>
          <w:szCs w:val="24"/>
        </w:rPr>
        <w:t>1</w:t>
      </w:r>
      <w:r w:rsidR="00DB5321" w:rsidRPr="00036052">
        <w:rPr>
          <w:b/>
          <w:sz w:val="24"/>
          <w:szCs w:val="24"/>
        </w:rPr>
        <w:t>.5</w:t>
      </w:r>
      <w:r w:rsidR="00E51483" w:rsidRPr="00036052">
        <w:rPr>
          <w:b/>
          <w:sz w:val="24"/>
          <w:szCs w:val="24"/>
        </w:rPr>
        <w:t>.4</w:t>
      </w:r>
      <w:r w:rsidRPr="00036052">
        <w:rPr>
          <w:b/>
          <w:sz w:val="24"/>
          <w:szCs w:val="24"/>
        </w:rPr>
        <w:t xml:space="preserve"> – PLANILHA DE CUSTO ESTIMADO</w:t>
      </w:r>
      <w:r w:rsidR="00ED146C" w:rsidRPr="00036052">
        <w:rPr>
          <w:b/>
          <w:sz w:val="24"/>
          <w:szCs w:val="24"/>
        </w:rPr>
        <w:t xml:space="preserve"> </w:t>
      </w:r>
    </w:p>
    <w:p w14:paraId="0A0E8D40" w14:textId="77777777" w:rsidR="00DF04B8" w:rsidRPr="00ED70D5" w:rsidRDefault="00DF04B8" w:rsidP="00DF04B8">
      <w:pPr>
        <w:widowControl w:val="0"/>
        <w:autoSpaceDE w:val="0"/>
        <w:autoSpaceDN w:val="0"/>
        <w:adjustRightInd w:val="0"/>
        <w:spacing w:after="120" w:line="360" w:lineRule="auto"/>
        <w:jc w:val="both"/>
        <w:rPr>
          <w:rFonts w:eastAsia="Calibri"/>
          <w:sz w:val="24"/>
          <w:lang w:eastAsia="en-US"/>
        </w:rPr>
      </w:pPr>
      <w:r w:rsidRPr="00ED70D5">
        <w:rPr>
          <w:rFonts w:eastAsia="Calibri"/>
          <w:b/>
          <w:sz w:val="24"/>
          <w:u w:val="single"/>
          <w:lang w:eastAsia="en-US"/>
        </w:rPr>
        <w:t>LOTE 1</w:t>
      </w:r>
      <w:r w:rsidRPr="00ED70D5">
        <w:rPr>
          <w:rFonts w:eastAsia="Calibri"/>
          <w:sz w:val="24"/>
          <w:lang w:eastAsia="en-US"/>
        </w:rPr>
        <w:t xml:space="preserve"> - </w:t>
      </w:r>
      <w:r w:rsidRPr="00ED70D5">
        <w:rPr>
          <w:rFonts w:eastAsia="Calibri"/>
          <w:b/>
          <w:sz w:val="24"/>
          <w:lang w:eastAsia="en-US"/>
        </w:rPr>
        <w:t>INFRAESTRUTURA COMPLETA PARA SHOW DE MEGA PORTE:</w:t>
      </w:r>
    </w:p>
    <w:tbl>
      <w:tblPr>
        <w:tblStyle w:val="Tabelacomgrade2"/>
        <w:tblW w:w="0" w:type="auto"/>
        <w:tblLook w:val="04A0" w:firstRow="1" w:lastRow="0" w:firstColumn="1" w:lastColumn="0" w:noHBand="0" w:noVBand="1"/>
      </w:tblPr>
      <w:tblGrid>
        <w:gridCol w:w="750"/>
        <w:gridCol w:w="4335"/>
        <w:gridCol w:w="1194"/>
        <w:gridCol w:w="1105"/>
        <w:gridCol w:w="1316"/>
        <w:gridCol w:w="1206"/>
      </w:tblGrid>
      <w:tr w:rsidR="00DF04B8" w:rsidRPr="00ED70D5" w14:paraId="62ACCE39" w14:textId="77777777" w:rsidTr="00897924">
        <w:trPr>
          <w:trHeight w:val="723"/>
        </w:trPr>
        <w:tc>
          <w:tcPr>
            <w:tcW w:w="750" w:type="dxa"/>
            <w:shd w:val="clear" w:color="auto" w:fill="95B3D7" w:themeFill="accent1" w:themeFillTint="99"/>
          </w:tcPr>
          <w:p w14:paraId="6B4D77CF" w14:textId="77777777" w:rsidR="00DF04B8" w:rsidRPr="00ED70D5" w:rsidRDefault="00DF04B8" w:rsidP="008961A9">
            <w:pPr>
              <w:spacing w:after="200" w:line="276" w:lineRule="auto"/>
              <w:jc w:val="center"/>
              <w:rPr>
                <w:rFonts w:ascii="Times New Roman" w:hAnsi="Times New Roman"/>
                <w:b/>
                <w:sz w:val="20"/>
              </w:rPr>
            </w:pPr>
            <w:r w:rsidRPr="00ED70D5">
              <w:rPr>
                <w:rFonts w:ascii="Times New Roman" w:hAnsi="Times New Roman"/>
                <w:b/>
                <w:sz w:val="20"/>
              </w:rPr>
              <w:t>ITEM</w:t>
            </w:r>
          </w:p>
        </w:tc>
        <w:tc>
          <w:tcPr>
            <w:tcW w:w="4335" w:type="dxa"/>
            <w:shd w:val="clear" w:color="auto" w:fill="95B3D7" w:themeFill="accent1" w:themeFillTint="99"/>
          </w:tcPr>
          <w:p w14:paraId="15FA3CCF" w14:textId="77777777" w:rsidR="00DF04B8" w:rsidRPr="00ED70D5" w:rsidRDefault="00DF04B8" w:rsidP="008961A9">
            <w:pPr>
              <w:spacing w:after="200" w:line="276" w:lineRule="auto"/>
              <w:jc w:val="center"/>
              <w:rPr>
                <w:rFonts w:ascii="Times New Roman" w:hAnsi="Times New Roman"/>
                <w:b/>
                <w:sz w:val="20"/>
              </w:rPr>
            </w:pPr>
            <w:r w:rsidRPr="00ED70D5">
              <w:rPr>
                <w:rFonts w:ascii="Times New Roman" w:hAnsi="Times New Roman"/>
                <w:b/>
                <w:sz w:val="20"/>
              </w:rPr>
              <w:t>DESCRIÇÃO</w:t>
            </w:r>
          </w:p>
        </w:tc>
        <w:tc>
          <w:tcPr>
            <w:tcW w:w="1194" w:type="dxa"/>
            <w:shd w:val="clear" w:color="auto" w:fill="95B3D7" w:themeFill="accent1" w:themeFillTint="99"/>
          </w:tcPr>
          <w:p w14:paraId="3BFB875F" w14:textId="77777777" w:rsidR="00DF04B8" w:rsidRPr="00ED70D5" w:rsidRDefault="00DF04B8" w:rsidP="008961A9">
            <w:pPr>
              <w:spacing w:after="200"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3B852DDD" w14:textId="77777777" w:rsidR="00DF04B8" w:rsidRPr="00ED70D5" w:rsidRDefault="00DF04B8" w:rsidP="008961A9">
            <w:pPr>
              <w:spacing w:after="200" w:line="276" w:lineRule="auto"/>
              <w:jc w:val="center"/>
              <w:rPr>
                <w:rFonts w:ascii="Times New Roman" w:hAnsi="Times New Roman"/>
                <w:b/>
                <w:sz w:val="20"/>
              </w:rPr>
            </w:pPr>
            <w:r w:rsidRPr="00ED70D5">
              <w:rPr>
                <w:rFonts w:ascii="Times New Roman" w:hAnsi="Times New Roman"/>
                <w:b/>
                <w:sz w:val="20"/>
              </w:rPr>
              <w:t>QUANT. MÁXIMA</w:t>
            </w:r>
          </w:p>
        </w:tc>
        <w:tc>
          <w:tcPr>
            <w:tcW w:w="1316" w:type="dxa"/>
            <w:shd w:val="clear" w:color="auto" w:fill="95B3D7" w:themeFill="accent1" w:themeFillTint="99"/>
            <w:vAlign w:val="center"/>
          </w:tcPr>
          <w:p w14:paraId="7F3D55C4"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6F104247"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UNITÁRIO ESTIMADO</w:t>
            </w:r>
          </w:p>
          <w:p w14:paraId="5DCB8438" w14:textId="77777777" w:rsidR="00DF04B8" w:rsidRPr="00F50263" w:rsidRDefault="00DF04B8" w:rsidP="008961A9">
            <w:pPr>
              <w:spacing w:line="276" w:lineRule="auto"/>
              <w:jc w:val="center"/>
              <w:rPr>
                <w:rFonts w:ascii="Times New Roman" w:hAnsi="Times New Roman"/>
                <w:b/>
                <w:sz w:val="20"/>
              </w:rPr>
            </w:pPr>
            <w:r w:rsidRPr="00F50263">
              <w:rPr>
                <w:rFonts w:ascii="Times New Roman" w:hAnsi="Times New Roman"/>
                <w:b/>
                <w:sz w:val="18"/>
                <w:szCs w:val="18"/>
              </w:rPr>
              <w:t>R$</w:t>
            </w:r>
          </w:p>
        </w:tc>
        <w:tc>
          <w:tcPr>
            <w:tcW w:w="1206" w:type="dxa"/>
            <w:shd w:val="clear" w:color="auto" w:fill="95B3D7" w:themeFill="accent1" w:themeFillTint="99"/>
            <w:vAlign w:val="center"/>
          </w:tcPr>
          <w:p w14:paraId="639C3DDF"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7BFE7291"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TOTAL ESTIMADO</w:t>
            </w:r>
          </w:p>
          <w:p w14:paraId="6B7E2DB8" w14:textId="77777777" w:rsidR="00DF04B8" w:rsidRPr="00F50263" w:rsidRDefault="00DF04B8" w:rsidP="008961A9">
            <w:pPr>
              <w:spacing w:line="276" w:lineRule="auto"/>
              <w:jc w:val="center"/>
              <w:rPr>
                <w:rFonts w:ascii="Times New Roman" w:hAnsi="Times New Roman"/>
                <w:b/>
                <w:sz w:val="20"/>
              </w:rPr>
            </w:pPr>
            <w:r w:rsidRPr="00F50263">
              <w:rPr>
                <w:rFonts w:ascii="Times New Roman" w:hAnsi="Times New Roman"/>
                <w:b/>
                <w:sz w:val="18"/>
                <w:szCs w:val="18"/>
              </w:rPr>
              <w:t>R$</w:t>
            </w:r>
          </w:p>
        </w:tc>
      </w:tr>
      <w:tr w:rsidR="00897924" w:rsidRPr="00ED70D5" w14:paraId="618C6EF3" w14:textId="77777777" w:rsidTr="00897924">
        <w:tc>
          <w:tcPr>
            <w:tcW w:w="750" w:type="dxa"/>
          </w:tcPr>
          <w:p w14:paraId="1A704D95"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01</w:t>
            </w:r>
          </w:p>
        </w:tc>
        <w:tc>
          <w:tcPr>
            <w:tcW w:w="4335" w:type="dxa"/>
          </w:tcPr>
          <w:p w14:paraId="615CFDAE" w14:textId="77777777" w:rsidR="00897924" w:rsidRPr="00ED70D5" w:rsidRDefault="00897924" w:rsidP="009B079B">
            <w:pPr>
              <w:tabs>
                <w:tab w:val="center" w:pos="4252"/>
                <w:tab w:val="right" w:pos="8504"/>
              </w:tabs>
              <w:spacing w:line="276" w:lineRule="auto"/>
              <w:rPr>
                <w:rFonts w:ascii="Times New Roman" w:hAnsi="Times New Roman"/>
                <w:b/>
                <w:sz w:val="20"/>
              </w:rPr>
            </w:pPr>
            <w:r w:rsidRPr="00ED70D5">
              <w:rPr>
                <w:rFonts w:ascii="Times New Roman" w:hAnsi="Times New Roman"/>
                <w:b/>
                <w:sz w:val="20"/>
              </w:rPr>
              <w:t xml:space="preserve">SONORIZAÇÃO DE MEGA PORTE </w:t>
            </w:r>
          </w:p>
          <w:p w14:paraId="477CF106"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SOM DE MEGA PORTE – PARA ATENDER SHOW DE RENOME NACIONAL</w:t>
            </w:r>
          </w:p>
          <w:p w14:paraId="1F3753D7"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01-Mesa de Monitor digitais: DIGICO, SD8, ou SD7, SDTEN, OU PM5D RH</w:t>
            </w:r>
          </w:p>
          <w:p w14:paraId="28981EB9"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01 Mesa de PA: DIGICO SD8 ou /SD7 /SDTEN PM 5D RH, MIX RACK</w:t>
            </w:r>
          </w:p>
          <w:p w14:paraId="6EDF5AD9"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P.A. tipo Line Array com 16 caixas subgraves 2x18”</w:t>
            </w:r>
          </w:p>
          <w:p w14:paraId="09AD2727"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20- Caixas de alta com (02) dois médios grave de 10” e</w:t>
            </w:r>
          </w:p>
          <w:p w14:paraId="52C3C16F"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02 (dois) drivers de neodímio</w:t>
            </w:r>
          </w:p>
          <w:p w14:paraId="3AE096FE"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14- Amplificadores de potência diversos</w:t>
            </w:r>
          </w:p>
          <w:p w14:paraId="550D55AE"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01- Multicabo 56 vias ativo pa/monitor</w:t>
            </w:r>
          </w:p>
          <w:p w14:paraId="7B9CD205"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10- Monitores 2 vias de Chão sm 400 ou 222</w:t>
            </w:r>
          </w:p>
          <w:p w14:paraId="4A31F38A"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02- Side feel estéreo/ duplo (com 04 SB 850 e 04 KF 850)</w:t>
            </w:r>
          </w:p>
          <w:p w14:paraId="7958DA5C"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1- CD player</w:t>
            </w:r>
          </w:p>
          <w:p w14:paraId="60BDE478"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02- Equalizadores 31 bandas</w:t>
            </w:r>
          </w:p>
          <w:p w14:paraId="6FF2C2C2"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2- Processadores digitais</w:t>
            </w:r>
          </w:p>
          <w:p w14:paraId="4F266D49"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04- Microfones sem fio</w:t>
            </w:r>
          </w:p>
          <w:p w14:paraId="103B5713"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40- Microfones com fio (diversos)</w:t>
            </w:r>
          </w:p>
          <w:p w14:paraId="4F88274D"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30- Pedestais de microfone</w:t>
            </w:r>
          </w:p>
          <w:p w14:paraId="3558A60A"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01- Bateria completa</w:t>
            </w:r>
          </w:p>
          <w:p w14:paraId="24E6AB25"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1- Amplificador para guitarra</w:t>
            </w:r>
          </w:p>
          <w:p w14:paraId="4040784B"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12 Microfones com fio Hipercardioide;</w:t>
            </w:r>
          </w:p>
          <w:p w14:paraId="0453A486"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01 Kit de microfones específicos para Bateria;</w:t>
            </w:r>
          </w:p>
          <w:p w14:paraId="17DB62E7"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01 Kit de microfones específicos para Percussão</w:t>
            </w:r>
          </w:p>
          <w:p w14:paraId="566DF090"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1- Amplificador para contra baixo</w:t>
            </w:r>
          </w:p>
          <w:p w14:paraId="52B2AA70"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1- Sistema de fone com 08 vias</w:t>
            </w:r>
          </w:p>
          <w:p w14:paraId="2B417AA2"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1- Sistema de intercon</w:t>
            </w:r>
          </w:p>
          <w:p w14:paraId="0A0A5A91"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1- Sistema de AC com 110v e 220v (main power), devidamente aterrado;</w:t>
            </w:r>
          </w:p>
          <w:p w14:paraId="4A412B9E"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20- Extensões de 15m cada com 110v em todo palco</w:t>
            </w:r>
          </w:p>
          <w:p w14:paraId="4133160E"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12- Praticáveis de 2x1m com 40cm de altura.</w:t>
            </w:r>
          </w:p>
          <w:p w14:paraId="5FE1DFC4"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02- Bamper, 02 talhas para 1tn</w:t>
            </w:r>
          </w:p>
          <w:p w14:paraId="77524362"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04 talhas para 1tn;</w:t>
            </w:r>
          </w:p>
          <w:p w14:paraId="29EFF6FF"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lastRenderedPageBreak/>
              <w:t>01 Main Power Sistema de AC com 110v e 220v (Aterrado c 3°pino);</w:t>
            </w:r>
          </w:p>
          <w:p w14:paraId="75E359CB"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 xml:space="preserve">16 Extensões de AC para alimentação de energia com conectores e aterramento com 3° pino; </w:t>
            </w:r>
          </w:p>
          <w:p w14:paraId="2DF8B3B0"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 xml:space="preserve">Sistema de interligação completo com cabos e conectores, e materiais em perfeito estado para atender as exigências das bandas e ou artistas contratadas. </w:t>
            </w:r>
          </w:p>
          <w:p w14:paraId="391232D7"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 xml:space="preserve">Incluso – Transporte, montagem, desmontagem, equipe técnica, e todas as despesas referentes às diárias, acomodações e alimentação dos funcionários A empresa contratada deverá fornecer um técnico para operar o sistema de sonorização durante toda a realização do evento. </w:t>
            </w:r>
          </w:p>
          <w:p w14:paraId="0A353C06"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Deverá fornecer Responsabilidade Técnica devidamente registrada no órgão competente.</w:t>
            </w:r>
          </w:p>
        </w:tc>
        <w:tc>
          <w:tcPr>
            <w:tcW w:w="1194" w:type="dxa"/>
          </w:tcPr>
          <w:p w14:paraId="374C6475" w14:textId="77777777" w:rsidR="00897924" w:rsidRPr="00ED70D5" w:rsidRDefault="00897924" w:rsidP="009B079B">
            <w:pPr>
              <w:spacing w:line="360" w:lineRule="auto"/>
              <w:rPr>
                <w:rFonts w:ascii="Times New Roman" w:hAnsi="Times New Roman"/>
                <w:sz w:val="20"/>
              </w:rPr>
            </w:pPr>
            <w:r w:rsidRPr="00ED70D5">
              <w:rPr>
                <w:rFonts w:ascii="Times New Roman" w:hAnsi="Times New Roman"/>
                <w:sz w:val="20"/>
              </w:rPr>
              <w:lastRenderedPageBreak/>
              <w:t>Locação/dia</w:t>
            </w:r>
          </w:p>
        </w:tc>
        <w:tc>
          <w:tcPr>
            <w:tcW w:w="1105" w:type="dxa"/>
          </w:tcPr>
          <w:p w14:paraId="08B6B1C7" w14:textId="77777777" w:rsidR="00897924" w:rsidRPr="00ED70D5" w:rsidRDefault="00897924" w:rsidP="009B079B">
            <w:pPr>
              <w:spacing w:line="360" w:lineRule="auto"/>
              <w:jc w:val="center"/>
              <w:rPr>
                <w:rFonts w:ascii="Times New Roman" w:hAnsi="Times New Roman"/>
                <w:sz w:val="20"/>
              </w:rPr>
            </w:pPr>
            <w:r w:rsidRPr="00ED70D5">
              <w:rPr>
                <w:rFonts w:ascii="Times New Roman" w:hAnsi="Times New Roman"/>
                <w:sz w:val="20"/>
              </w:rPr>
              <w:t>08</w:t>
            </w:r>
          </w:p>
        </w:tc>
        <w:tc>
          <w:tcPr>
            <w:tcW w:w="1316" w:type="dxa"/>
          </w:tcPr>
          <w:p w14:paraId="63CEC787" w14:textId="49854290" w:rsidR="00897924" w:rsidRPr="00897924" w:rsidRDefault="00897924" w:rsidP="009B079B">
            <w:pPr>
              <w:spacing w:line="360" w:lineRule="auto"/>
              <w:jc w:val="center"/>
              <w:rPr>
                <w:rFonts w:ascii="Times New Roman" w:hAnsi="Times New Roman"/>
                <w:b/>
                <w:sz w:val="22"/>
              </w:rPr>
            </w:pPr>
            <w:r w:rsidRPr="00897924">
              <w:rPr>
                <w:rFonts w:ascii="Times New Roman" w:hAnsi="Times New Roman"/>
                <w:b/>
                <w:color w:val="000000"/>
                <w:sz w:val="22"/>
                <w:szCs w:val="14"/>
              </w:rPr>
              <w:t>15.775,00</w:t>
            </w:r>
          </w:p>
        </w:tc>
        <w:tc>
          <w:tcPr>
            <w:tcW w:w="1206" w:type="dxa"/>
          </w:tcPr>
          <w:p w14:paraId="0EC974A4" w14:textId="69E7CCFF" w:rsidR="00897924" w:rsidRPr="00897924" w:rsidRDefault="00897924" w:rsidP="009B079B">
            <w:pPr>
              <w:spacing w:line="360" w:lineRule="auto"/>
              <w:jc w:val="center"/>
              <w:rPr>
                <w:rFonts w:ascii="Times New Roman" w:hAnsi="Times New Roman"/>
                <w:b/>
                <w:sz w:val="22"/>
              </w:rPr>
            </w:pPr>
            <w:r w:rsidRPr="00897924">
              <w:rPr>
                <w:rFonts w:ascii="Times New Roman" w:hAnsi="Times New Roman"/>
                <w:b/>
                <w:color w:val="000000"/>
                <w:sz w:val="22"/>
                <w:szCs w:val="14"/>
              </w:rPr>
              <w:t>126.200,00</w:t>
            </w:r>
          </w:p>
        </w:tc>
      </w:tr>
      <w:tr w:rsidR="00897924" w:rsidRPr="00ED70D5" w14:paraId="49D78264" w14:textId="77777777" w:rsidTr="00897924">
        <w:tc>
          <w:tcPr>
            <w:tcW w:w="750" w:type="dxa"/>
          </w:tcPr>
          <w:p w14:paraId="63894308"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lastRenderedPageBreak/>
              <w:t>02</w:t>
            </w:r>
          </w:p>
        </w:tc>
        <w:tc>
          <w:tcPr>
            <w:tcW w:w="4335" w:type="dxa"/>
          </w:tcPr>
          <w:p w14:paraId="23DD732F" w14:textId="77777777" w:rsidR="00897924" w:rsidRPr="00ED70D5" w:rsidRDefault="00897924" w:rsidP="009B079B">
            <w:pPr>
              <w:tabs>
                <w:tab w:val="center" w:pos="4252"/>
                <w:tab w:val="right" w:pos="8504"/>
              </w:tabs>
              <w:spacing w:line="276" w:lineRule="auto"/>
              <w:rPr>
                <w:rFonts w:ascii="Times New Roman" w:hAnsi="Times New Roman"/>
                <w:b/>
                <w:sz w:val="20"/>
              </w:rPr>
            </w:pPr>
            <w:r w:rsidRPr="00ED70D5">
              <w:rPr>
                <w:rFonts w:ascii="Times New Roman" w:hAnsi="Times New Roman"/>
                <w:b/>
                <w:sz w:val="20"/>
              </w:rPr>
              <w:t>SONORIZAÇÃO DE MEGA PORTE, TIPO TORRE DE DELAY COMPLETA:</w:t>
            </w:r>
          </w:p>
          <w:p w14:paraId="01988D6C"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 xml:space="preserve">UMA TORRE DE DELAY COMPOSTA POR: </w:t>
            </w:r>
          </w:p>
          <w:p w14:paraId="54761650"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P.A. tipo Line Array com 04 caixas subgraves 2x18”</w:t>
            </w:r>
          </w:p>
          <w:p w14:paraId="5142F01A"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 xml:space="preserve">06 Caixas de alta com (02) dois médios grave de 10” </w:t>
            </w:r>
          </w:p>
          <w:p w14:paraId="1001F01D"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02 (dois) drivers de neodímio</w:t>
            </w:r>
          </w:p>
          <w:p w14:paraId="356533C5"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 xml:space="preserve"> 04Amplificadores de potência diversos</w:t>
            </w:r>
          </w:p>
          <w:p w14:paraId="067FDEFE"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 xml:space="preserve">01 Bamper, 01 talhas para 1tn </w:t>
            </w:r>
          </w:p>
          <w:p w14:paraId="729A6241"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 xml:space="preserve">Sistema de AC interligação completo com cabos e conectores, e materiais em perfeito estado para atender as exigências das bandas e ou artistas contratadas. </w:t>
            </w:r>
          </w:p>
          <w:p w14:paraId="27B8495B"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 xml:space="preserve">Incluso – Transporte, montagem, desmontagem, equipe técnica, e todas as despesas referentes às diárias, acomodações e alimentação dos funcionários. A empresa contratada deverá fornecer um técnico para operar o sistema de sonorização durante toda a realização do evento. </w:t>
            </w:r>
          </w:p>
          <w:p w14:paraId="63E2F78E" w14:textId="77777777" w:rsidR="00897924" w:rsidRPr="00ED70D5" w:rsidRDefault="00897924" w:rsidP="009B079B">
            <w:pPr>
              <w:tabs>
                <w:tab w:val="center" w:pos="4252"/>
                <w:tab w:val="right" w:pos="8504"/>
              </w:tabs>
              <w:spacing w:line="276" w:lineRule="auto"/>
              <w:rPr>
                <w:rFonts w:ascii="Times New Roman" w:hAnsi="Times New Roman"/>
                <w:b/>
                <w:sz w:val="20"/>
              </w:rPr>
            </w:pPr>
            <w:r w:rsidRPr="00ED70D5">
              <w:rPr>
                <w:rFonts w:ascii="Times New Roman" w:hAnsi="Times New Roman"/>
                <w:sz w:val="20"/>
              </w:rPr>
              <w:t>Deverá fornecer Responsabilidade Técnica devidamente registrada no órgão competente.</w:t>
            </w:r>
          </w:p>
        </w:tc>
        <w:tc>
          <w:tcPr>
            <w:tcW w:w="1194" w:type="dxa"/>
          </w:tcPr>
          <w:p w14:paraId="153FF814" w14:textId="77777777" w:rsidR="00897924" w:rsidRPr="00ED70D5" w:rsidRDefault="00897924" w:rsidP="009B079B">
            <w:pPr>
              <w:spacing w:line="360" w:lineRule="auto"/>
              <w:jc w:val="center"/>
              <w:rPr>
                <w:rFonts w:ascii="Times New Roman" w:hAnsi="Times New Roman"/>
                <w:sz w:val="20"/>
              </w:rPr>
            </w:pPr>
            <w:r w:rsidRPr="00ED70D5">
              <w:rPr>
                <w:rFonts w:ascii="Times New Roman" w:hAnsi="Times New Roman"/>
                <w:sz w:val="20"/>
              </w:rPr>
              <w:t>UND</w:t>
            </w:r>
          </w:p>
          <w:p w14:paraId="521CC38C" w14:textId="77777777" w:rsidR="00897924" w:rsidRPr="00ED70D5" w:rsidRDefault="00897924" w:rsidP="009B079B">
            <w:pPr>
              <w:spacing w:line="360" w:lineRule="auto"/>
              <w:jc w:val="center"/>
              <w:rPr>
                <w:rFonts w:ascii="Times New Roman" w:hAnsi="Times New Roman"/>
                <w:sz w:val="20"/>
              </w:rPr>
            </w:pPr>
            <w:r w:rsidRPr="00ED70D5">
              <w:rPr>
                <w:rFonts w:ascii="Times New Roman" w:hAnsi="Times New Roman"/>
                <w:sz w:val="20"/>
              </w:rPr>
              <w:t>Locação/dia</w:t>
            </w:r>
          </w:p>
        </w:tc>
        <w:tc>
          <w:tcPr>
            <w:tcW w:w="1105" w:type="dxa"/>
          </w:tcPr>
          <w:p w14:paraId="3486B91D" w14:textId="77777777" w:rsidR="00897924" w:rsidRPr="00ED70D5" w:rsidRDefault="00897924" w:rsidP="009B079B">
            <w:pPr>
              <w:spacing w:line="360" w:lineRule="auto"/>
              <w:jc w:val="center"/>
              <w:rPr>
                <w:rFonts w:ascii="Times New Roman" w:hAnsi="Times New Roman"/>
                <w:sz w:val="20"/>
              </w:rPr>
            </w:pPr>
            <w:r w:rsidRPr="00ED70D5">
              <w:rPr>
                <w:rFonts w:ascii="Times New Roman" w:hAnsi="Times New Roman"/>
                <w:sz w:val="20"/>
              </w:rPr>
              <w:t>08</w:t>
            </w:r>
          </w:p>
        </w:tc>
        <w:tc>
          <w:tcPr>
            <w:tcW w:w="1316" w:type="dxa"/>
          </w:tcPr>
          <w:p w14:paraId="2F784C8D" w14:textId="10CBF1C9" w:rsidR="00897924" w:rsidRPr="00897924" w:rsidRDefault="00897924" w:rsidP="009B079B">
            <w:pPr>
              <w:spacing w:line="360" w:lineRule="auto"/>
              <w:jc w:val="center"/>
              <w:rPr>
                <w:rFonts w:ascii="Times New Roman" w:hAnsi="Times New Roman"/>
                <w:b/>
                <w:sz w:val="22"/>
              </w:rPr>
            </w:pPr>
            <w:r w:rsidRPr="00897924">
              <w:rPr>
                <w:rFonts w:ascii="Times New Roman" w:hAnsi="Times New Roman"/>
                <w:b/>
                <w:color w:val="000000"/>
                <w:sz w:val="22"/>
                <w:szCs w:val="14"/>
              </w:rPr>
              <w:t>3.733,33</w:t>
            </w:r>
          </w:p>
        </w:tc>
        <w:tc>
          <w:tcPr>
            <w:tcW w:w="1206" w:type="dxa"/>
          </w:tcPr>
          <w:p w14:paraId="351D8DD9" w14:textId="646322C1" w:rsidR="00897924" w:rsidRPr="00897924" w:rsidRDefault="00897924" w:rsidP="009B079B">
            <w:pPr>
              <w:spacing w:line="360" w:lineRule="auto"/>
              <w:jc w:val="center"/>
              <w:rPr>
                <w:rFonts w:ascii="Times New Roman" w:hAnsi="Times New Roman"/>
                <w:b/>
                <w:sz w:val="22"/>
              </w:rPr>
            </w:pPr>
            <w:r w:rsidRPr="00897924">
              <w:rPr>
                <w:rFonts w:ascii="Times New Roman" w:hAnsi="Times New Roman"/>
                <w:b/>
                <w:color w:val="000000"/>
                <w:sz w:val="22"/>
                <w:szCs w:val="14"/>
              </w:rPr>
              <w:t>29.866,64</w:t>
            </w:r>
          </w:p>
        </w:tc>
      </w:tr>
      <w:tr w:rsidR="00897924" w:rsidRPr="00ED70D5" w14:paraId="710D4A96" w14:textId="77777777" w:rsidTr="00897924">
        <w:tc>
          <w:tcPr>
            <w:tcW w:w="750" w:type="dxa"/>
          </w:tcPr>
          <w:p w14:paraId="6BB217E2"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03</w:t>
            </w:r>
          </w:p>
        </w:tc>
        <w:tc>
          <w:tcPr>
            <w:tcW w:w="4335" w:type="dxa"/>
          </w:tcPr>
          <w:p w14:paraId="2A4B25F9" w14:textId="77777777" w:rsidR="00897924" w:rsidRPr="00ED70D5" w:rsidRDefault="00897924" w:rsidP="009B079B">
            <w:pPr>
              <w:tabs>
                <w:tab w:val="center" w:pos="4252"/>
                <w:tab w:val="right" w:pos="8504"/>
              </w:tabs>
              <w:spacing w:line="276" w:lineRule="auto"/>
              <w:rPr>
                <w:rFonts w:ascii="Times New Roman" w:hAnsi="Times New Roman"/>
                <w:b/>
                <w:sz w:val="20"/>
              </w:rPr>
            </w:pPr>
            <w:r w:rsidRPr="00ED70D5">
              <w:rPr>
                <w:rFonts w:ascii="Times New Roman" w:hAnsi="Times New Roman"/>
                <w:b/>
                <w:sz w:val="20"/>
              </w:rPr>
              <w:t>PALCO ESTRUTURA METÁLICA DE MEGA PORTE</w:t>
            </w:r>
          </w:p>
          <w:p w14:paraId="1FFC9873" w14:textId="77777777" w:rsidR="00897924" w:rsidRPr="00ED70D5" w:rsidRDefault="00897924" w:rsidP="009B079B">
            <w:pPr>
              <w:tabs>
                <w:tab w:val="center" w:pos="4252"/>
                <w:tab w:val="right" w:pos="8504"/>
              </w:tabs>
              <w:spacing w:line="276" w:lineRule="auto"/>
              <w:rPr>
                <w:rFonts w:ascii="Times New Roman" w:hAnsi="Times New Roman"/>
                <w:sz w:val="20"/>
              </w:rPr>
            </w:pPr>
            <w:r w:rsidRPr="00ED70D5">
              <w:rPr>
                <w:rFonts w:ascii="Times New Roman" w:hAnsi="Times New Roman"/>
                <w:sz w:val="20"/>
              </w:rPr>
              <w:t>PALCO DUAS AGUAS (16X10) COM COBERTURA - Palco medindo</w:t>
            </w:r>
          </w:p>
          <w:p w14:paraId="38714932" w14:textId="77777777" w:rsidR="00897924" w:rsidRPr="00ED70D5" w:rsidRDefault="00897924" w:rsidP="009B079B">
            <w:pPr>
              <w:tabs>
                <w:tab w:val="center" w:pos="4252"/>
                <w:tab w:val="right" w:pos="8504"/>
              </w:tabs>
              <w:spacing w:line="276" w:lineRule="auto"/>
              <w:rPr>
                <w:rFonts w:ascii="Times New Roman" w:hAnsi="Times New Roman"/>
                <w:sz w:val="20"/>
              </w:rPr>
            </w:pPr>
            <w:r w:rsidRPr="00ED70D5">
              <w:rPr>
                <w:rFonts w:ascii="Times New Roman" w:hAnsi="Times New Roman"/>
                <w:sz w:val="20"/>
              </w:rPr>
              <w:t xml:space="preserve">16,00 x 10,00 m, com altura do piso até 1,5 metros de altura. </w:t>
            </w:r>
          </w:p>
          <w:p w14:paraId="6D11DFB3" w14:textId="77777777" w:rsidR="00897924" w:rsidRPr="00ED70D5" w:rsidRDefault="00897924" w:rsidP="009B079B">
            <w:pPr>
              <w:tabs>
                <w:tab w:val="center" w:pos="4252"/>
                <w:tab w:val="right" w:pos="8504"/>
              </w:tabs>
              <w:spacing w:line="276" w:lineRule="auto"/>
              <w:rPr>
                <w:rFonts w:ascii="Times New Roman" w:hAnsi="Times New Roman"/>
                <w:sz w:val="20"/>
              </w:rPr>
            </w:pPr>
            <w:r w:rsidRPr="00ED70D5">
              <w:rPr>
                <w:rFonts w:ascii="Times New Roman" w:hAnsi="Times New Roman"/>
                <w:sz w:val="20"/>
              </w:rPr>
              <w:t xml:space="preserve">Piso revestido em compensado naval multi laminado, fenólico, de 20mm de espessura, fixado ao palco por parafuso e porca, sem ressalto. Acabamento do palco em saia lona preta e pintura do piso em tinta PVA/similar preta. </w:t>
            </w:r>
          </w:p>
          <w:p w14:paraId="61BFBC61" w14:textId="77777777" w:rsidR="00897924" w:rsidRPr="00ED70D5" w:rsidRDefault="00897924" w:rsidP="009B079B">
            <w:pPr>
              <w:tabs>
                <w:tab w:val="center" w:pos="4252"/>
                <w:tab w:val="right" w:pos="8504"/>
              </w:tabs>
              <w:spacing w:line="276" w:lineRule="auto"/>
              <w:rPr>
                <w:rFonts w:ascii="Times New Roman" w:hAnsi="Times New Roman"/>
                <w:sz w:val="20"/>
              </w:rPr>
            </w:pPr>
            <w:r w:rsidRPr="00ED70D5">
              <w:rPr>
                <w:rFonts w:ascii="Times New Roman" w:hAnsi="Times New Roman"/>
                <w:sz w:val="20"/>
              </w:rPr>
              <w:t xml:space="preserve">Toda estrutura de palco recebe guarda corpo de proteção nas laterais e no fundo em grade metálica com altura de 1,10 e espaçamento entre tubos de 0,11cm conforme exigências técnicas do CBM-DF e Defesa Civil, o palco deverá ter escada de acesso </w:t>
            </w:r>
            <w:r w:rsidRPr="00ED70D5">
              <w:rPr>
                <w:rFonts w:ascii="Times New Roman" w:hAnsi="Times New Roman"/>
                <w:sz w:val="20"/>
              </w:rPr>
              <w:lastRenderedPageBreak/>
              <w:t xml:space="preserve">em material antiderrapante com largura mínima de 1,20m. </w:t>
            </w:r>
          </w:p>
          <w:p w14:paraId="13AAB3BA" w14:textId="77777777" w:rsidR="00897924" w:rsidRPr="00ED70D5" w:rsidRDefault="00897924" w:rsidP="009B079B">
            <w:pPr>
              <w:tabs>
                <w:tab w:val="center" w:pos="4252"/>
                <w:tab w:val="right" w:pos="8504"/>
              </w:tabs>
              <w:spacing w:line="276" w:lineRule="auto"/>
              <w:rPr>
                <w:rFonts w:ascii="Times New Roman" w:hAnsi="Times New Roman"/>
                <w:sz w:val="20"/>
              </w:rPr>
            </w:pPr>
            <w:r w:rsidRPr="00ED70D5">
              <w:rPr>
                <w:rFonts w:ascii="Times New Roman" w:hAnsi="Times New Roman"/>
                <w:sz w:val="20"/>
              </w:rPr>
              <w:t xml:space="preserve">Cobertura do tipo duas águas, em estrutura metálica de duro alumínio tipo (vigas) Box Truss Q50 soldado com liga 6351 – T6, sustentado em torres (colunas) de P30 de duro alumínio soldado com liga 6351 – T6 e revestido em lona vinílica do tipo blackout, anti-chama e antifungos comprovado por laudo de flamabilidade. </w:t>
            </w:r>
          </w:p>
          <w:p w14:paraId="16BD9BEC" w14:textId="77777777" w:rsidR="00897924" w:rsidRPr="00ED70D5" w:rsidRDefault="00897924" w:rsidP="009B079B">
            <w:pPr>
              <w:tabs>
                <w:tab w:val="center" w:pos="4252"/>
                <w:tab w:val="right" w:pos="8504"/>
              </w:tabs>
              <w:spacing w:line="276" w:lineRule="auto"/>
              <w:rPr>
                <w:rFonts w:ascii="Times New Roman" w:hAnsi="Times New Roman"/>
                <w:sz w:val="20"/>
              </w:rPr>
            </w:pPr>
            <w:r w:rsidRPr="00ED70D5">
              <w:rPr>
                <w:rFonts w:ascii="Times New Roman" w:hAnsi="Times New Roman"/>
                <w:sz w:val="20"/>
              </w:rPr>
              <w:t>Estruturas complementares como House mix de PA medindo 3x4 com cobertura medindo 4x3 modelo uma água montada através de torres do P30 fabricado em alumínio;</w:t>
            </w:r>
          </w:p>
          <w:p w14:paraId="03136CCD" w14:textId="77777777" w:rsidR="00897924" w:rsidRPr="00ED70D5" w:rsidRDefault="00897924" w:rsidP="009B079B">
            <w:pPr>
              <w:tabs>
                <w:tab w:val="center" w:pos="4252"/>
                <w:tab w:val="right" w:pos="8504"/>
              </w:tabs>
              <w:spacing w:line="276" w:lineRule="auto"/>
              <w:rPr>
                <w:rFonts w:ascii="Times New Roman" w:hAnsi="Times New Roman"/>
                <w:sz w:val="20"/>
              </w:rPr>
            </w:pPr>
            <w:r w:rsidRPr="00ED70D5">
              <w:rPr>
                <w:rFonts w:ascii="Times New Roman" w:hAnsi="Times New Roman"/>
                <w:sz w:val="20"/>
              </w:rPr>
              <w:t>O Palco recebe torres laterais para P.A/Fly. A estrutura deverá ter ART devidamente registrada junto ao CREA-DF e memorial descritivo.</w:t>
            </w:r>
          </w:p>
          <w:p w14:paraId="1B41B391" w14:textId="77777777" w:rsidR="00897924" w:rsidRPr="00ED70D5" w:rsidRDefault="00897924" w:rsidP="009B079B">
            <w:pPr>
              <w:tabs>
                <w:tab w:val="center" w:pos="4252"/>
                <w:tab w:val="right" w:pos="8504"/>
              </w:tabs>
              <w:spacing w:line="276" w:lineRule="auto"/>
              <w:rPr>
                <w:rFonts w:ascii="Times New Roman" w:hAnsi="Times New Roman"/>
                <w:sz w:val="20"/>
              </w:rPr>
            </w:pPr>
            <w:r w:rsidRPr="00ED70D5">
              <w:rPr>
                <w:rFonts w:ascii="Times New Roman" w:hAnsi="Times New Roman"/>
                <w:sz w:val="20"/>
              </w:rPr>
              <w:t>INCLUSO: acessórios complementares para plena montagem do palanque, como exemplo necessário 08 talhas com capacidade de carga de 01 tonelada cada;</w:t>
            </w:r>
          </w:p>
          <w:p w14:paraId="429272E8" w14:textId="77777777" w:rsidR="00897924" w:rsidRPr="00ED70D5" w:rsidRDefault="00897924" w:rsidP="009B079B">
            <w:pPr>
              <w:tabs>
                <w:tab w:val="center" w:pos="4252"/>
                <w:tab w:val="right" w:pos="8504"/>
              </w:tabs>
              <w:spacing w:line="276" w:lineRule="auto"/>
              <w:rPr>
                <w:rFonts w:ascii="Times New Roman" w:hAnsi="Times New Roman"/>
                <w:sz w:val="20"/>
              </w:rPr>
            </w:pPr>
            <w:r w:rsidRPr="00ED70D5">
              <w:rPr>
                <w:rFonts w:ascii="Times New Roman" w:hAnsi="Times New Roman"/>
                <w:sz w:val="20"/>
              </w:rPr>
              <w:t>Incluso ainda Transporte, montagem, desmontagem, equipe técnica e todas as despesas referentes às diárias, acomodações e alimentação dos funcionários.</w:t>
            </w:r>
          </w:p>
          <w:p w14:paraId="074F05BA" w14:textId="77777777" w:rsidR="00897924" w:rsidRPr="00ED70D5" w:rsidRDefault="00897924" w:rsidP="009B079B">
            <w:pPr>
              <w:tabs>
                <w:tab w:val="center" w:pos="4252"/>
                <w:tab w:val="right" w:pos="8504"/>
              </w:tabs>
              <w:spacing w:line="276" w:lineRule="auto"/>
              <w:rPr>
                <w:rFonts w:ascii="Times New Roman" w:hAnsi="Times New Roman"/>
                <w:b/>
                <w:sz w:val="20"/>
              </w:rPr>
            </w:pPr>
          </w:p>
        </w:tc>
        <w:tc>
          <w:tcPr>
            <w:tcW w:w="1194" w:type="dxa"/>
          </w:tcPr>
          <w:p w14:paraId="7D9B6312" w14:textId="77777777" w:rsidR="00897924" w:rsidRPr="00ED70D5" w:rsidRDefault="00897924" w:rsidP="009B079B">
            <w:pPr>
              <w:tabs>
                <w:tab w:val="center" w:pos="4252"/>
                <w:tab w:val="right" w:pos="8504"/>
              </w:tabs>
              <w:spacing w:line="276" w:lineRule="auto"/>
              <w:jc w:val="center"/>
              <w:rPr>
                <w:rFonts w:ascii="Times New Roman" w:hAnsi="Times New Roman"/>
                <w:sz w:val="20"/>
              </w:rPr>
            </w:pPr>
            <w:r w:rsidRPr="00ED70D5">
              <w:rPr>
                <w:rFonts w:ascii="Times New Roman" w:hAnsi="Times New Roman"/>
                <w:sz w:val="20"/>
              </w:rPr>
              <w:lastRenderedPageBreak/>
              <w:t>Locação/dia</w:t>
            </w:r>
          </w:p>
        </w:tc>
        <w:tc>
          <w:tcPr>
            <w:tcW w:w="1105" w:type="dxa"/>
          </w:tcPr>
          <w:p w14:paraId="4D3493B6" w14:textId="77777777" w:rsidR="00897924" w:rsidRPr="00ED70D5" w:rsidRDefault="00897924" w:rsidP="009B079B">
            <w:pPr>
              <w:tabs>
                <w:tab w:val="center" w:pos="4252"/>
                <w:tab w:val="right" w:pos="8504"/>
              </w:tabs>
              <w:spacing w:line="276" w:lineRule="auto"/>
              <w:jc w:val="center"/>
              <w:rPr>
                <w:rFonts w:ascii="Times New Roman" w:hAnsi="Times New Roman"/>
                <w:sz w:val="20"/>
              </w:rPr>
            </w:pPr>
            <w:r w:rsidRPr="00ED70D5">
              <w:rPr>
                <w:rFonts w:ascii="Times New Roman" w:hAnsi="Times New Roman"/>
                <w:sz w:val="20"/>
              </w:rPr>
              <w:t>08</w:t>
            </w:r>
          </w:p>
        </w:tc>
        <w:tc>
          <w:tcPr>
            <w:tcW w:w="1316" w:type="dxa"/>
          </w:tcPr>
          <w:p w14:paraId="751395CA" w14:textId="11E3E7C2" w:rsidR="00897924" w:rsidRPr="00897924" w:rsidRDefault="00897924" w:rsidP="009B079B">
            <w:pPr>
              <w:tabs>
                <w:tab w:val="center" w:pos="4252"/>
                <w:tab w:val="right" w:pos="8504"/>
              </w:tabs>
              <w:spacing w:line="276" w:lineRule="auto"/>
              <w:jc w:val="center"/>
              <w:rPr>
                <w:rFonts w:ascii="Times New Roman" w:hAnsi="Times New Roman"/>
                <w:b/>
                <w:sz w:val="22"/>
              </w:rPr>
            </w:pPr>
            <w:r w:rsidRPr="00897924">
              <w:rPr>
                <w:rFonts w:ascii="Times New Roman" w:hAnsi="Times New Roman"/>
                <w:b/>
                <w:color w:val="000000"/>
                <w:sz w:val="22"/>
                <w:szCs w:val="14"/>
              </w:rPr>
              <w:t>13.315,44</w:t>
            </w:r>
          </w:p>
        </w:tc>
        <w:tc>
          <w:tcPr>
            <w:tcW w:w="1206" w:type="dxa"/>
          </w:tcPr>
          <w:p w14:paraId="0B665D13" w14:textId="52429BE2" w:rsidR="00897924" w:rsidRPr="00897924" w:rsidRDefault="00897924" w:rsidP="009B079B">
            <w:pPr>
              <w:tabs>
                <w:tab w:val="center" w:pos="4252"/>
                <w:tab w:val="right" w:pos="8504"/>
              </w:tabs>
              <w:spacing w:line="276" w:lineRule="auto"/>
              <w:jc w:val="center"/>
              <w:rPr>
                <w:rFonts w:ascii="Times New Roman" w:hAnsi="Times New Roman"/>
                <w:b/>
                <w:sz w:val="22"/>
              </w:rPr>
            </w:pPr>
            <w:r w:rsidRPr="00897924">
              <w:rPr>
                <w:rFonts w:ascii="Times New Roman" w:hAnsi="Times New Roman"/>
                <w:b/>
                <w:color w:val="000000"/>
                <w:sz w:val="22"/>
                <w:szCs w:val="14"/>
              </w:rPr>
              <w:t>106.523,52</w:t>
            </w:r>
          </w:p>
        </w:tc>
      </w:tr>
      <w:tr w:rsidR="00897924" w:rsidRPr="00ED70D5" w14:paraId="247F3D62" w14:textId="77777777" w:rsidTr="00897924">
        <w:tc>
          <w:tcPr>
            <w:tcW w:w="750" w:type="dxa"/>
          </w:tcPr>
          <w:p w14:paraId="25F34E89"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lastRenderedPageBreak/>
              <w:t>04</w:t>
            </w:r>
          </w:p>
        </w:tc>
        <w:tc>
          <w:tcPr>
            <w:tcW w:w="4335" w:type="dxa"/>
          </w:tcPr>
          <w:p w14:paraId="0218A2C8" w14:textId="77777777" w:rsidR="00897924" w:rsidRPr="00ED70D5" w:rsidRDefault="00897924" w:rsidP="009B079B">
            <w:pPr>
              <w:tabs>
                <w:tab w:val="center" w:pos="4252"/>
                <w:tab w:val="right" w:pos="8504"/>
              </w:tabs>
              <w:spacing w:line="276" w:lineRule="auto"/>
              <w:rPr>
                <w:rFonts w:ascii="Times New Roman" w:hAnsi="Times New Roman"/>
                <w:b/>
                <w:sz w:val="20"/>
              </w:rPr>
            </w:pPr>
            <w:r w:rsidRPr="00ED70D5">
              <w:rPr>
                <w:rFonts w:ascii="Times New Roman" w:hAnsi="Times New Roman"/>
                <w:b/>
                <w:sz w:val="20"/>
              </w:rPr>
              <w:t>ILUMINAÇÃO CÊNICA DE MEGA PORTE</w:t>
            </w:r>
          </w:p>
          <w:p w14:paraId="0629914D" w14:textId="77777777" w:rsidR="00897924" w:rsidRPr="00ED70D5" w:rsidRDefault="00897924" w:rsidP="009B079B">
            <w:pPr>
              <w:tabs>
                <w:tab w:val="center" w:pos="4252"/>
                <w:tab w:val="right" w:pos="8504"/>
              </w:tabs>
              <w:spacing w:line="276" w:lineRule="auto"/>
              <w:rPr>
                <w:rFonts w:ascii="Times New Roman" w:hAnsi="Times New Roman"/>
                <w:sz w:val="20"/>
              </w:rPr>
            </w:pPr>
            <w:r w:rsidRPr="00ED70D5">
              <w:rPr>
                <w:rFonts w:ascii="Times New Roman" w:hAnsi="Times New Roman"/>
                <w:sz w:val="20"/>
              </w:rPr>
              <w:t>ILUMINAÇÃO CÊNICA – MEGA PORTE</w:t>
            </w:r>
          </w:p>
          <w:p w14:paraId="03B7E4C3" w14:textId="77777777" w:rsidR="00897924" w:rsidRPr="00ED70D5" w:rsidRDefault="00897924" w:rsidP="009B079B">
            <w:pPr>
              <w:tabs>
                <w:tab w:val="center" w:pos="4252"/>
                <w:tab w:val="right" w:pos="8504"/>
              </w:tabs>
              <w:spacing w:line="276" w:lineRule="auto"/>
              <w:rPr>
                <w:rFonts w:ascii="Times New Roman" w:hAnsi="Times New Roman"/>
                <w:sz w:val="20"/>
              </w:rPr>
            </w:pPr>
            <w:r w:rsidRPr="00ED70D5">
              <w:rPr>
                <w:rFonts w:ascii="Times New Roman" w:hAnsi="Times New Roman"/>
                <w:sz w:val="20"/>
              </w:rPr>
              <w:t>01 Console mix digital padrão DMX512 – TIPO GRAND MA2 LIGHT;</w:t>
            </w:r>
          </w:p>
          <w:p w14:paraId="40CFB047" w14:textId="77777777" w:rsidR="00897924" w:rsidRPr="00ED70D5" w:rsidRDefault="00897924" w:rsidP="009B079B">
            <w:pPr>
              <w:tabs>
                <w:tab w:val="center" w:pos="4252"/>
                <w:tab w:val="right" w:pos="8504"/>
              </w:tabs>
              <w:spacing w:line="276" w:lineRule="auto"/>
              <w:rPr>
                <w:rFonts w:ascii="Times New Roman" w:hAnsi="Times New Roman"/>
                <w:sz w:val="20"/>
              </w:rPr>
            </w:pPr>
            <w:r w:rsidRPr="00ED70D5">
              <w:rPr>
                <w:rFonts w:ascii="Times New Roman" w:hAnsi="Times New Roman"/>
                <w:sz w:val="20"/>
              </w:rPr>
              <w:t>12 Refletores de alumínio tipo italiano par 64 (foco 5);</w:t>
            </w:r>
          </w:p>
          <w:p w14:paraId="7AAA62C7" w14:textId="77777777" w:rsidR="00897924" w:rsidRPr="00ED70D5" w:rsidRDefault="00897924" w:rsidP="009B079B">
            <w:pPr>
              <w:tabs>
                <w:tab w:val="center" w:pos="4252"/>
                <w:tab w:val="right" w:pos="8504"/>
              </w:tabs>
              <w:spacing w:line="276" w:lineRule="auto"/>
              <w:rPr>
                <w:rFonts w:ascii="Times New Roman" w:hAnsi="Times New Roman"/>
                <w:sz w:val="20"/>
              </w:rPr>
            </w:pPr>
            <w:r w:rsidRPr="00ED70D5">
              <w:rPr>
                <w:rFonts w:ascii="Times New Roman" w:hAnsi="Times New Roman"/>
                <w:sz w:val="20"/>
              </w:rPr>
              <w:t>14 Projetores elipsoidais com Iris;</w:t>
            </w:r>
          </w:p>
          <w:p w14:paraId="759C6E37" w14:textId="77777777" w:rsidR="00897924" w:rsidRPr="00ED70D5" w:rsidRDefault="00897924" w:rsidP="009B079B">
            <w:pPr>
              <w:tabs>
                <w:tab w:val="center" w:pos="4252"/>
                <w:tab w:val="right" w:pos="8504"/>
              </w:tabs>
              <w:spacing w:line="276" w:lineRule="auto"/>
              <w:rPr>
                <w:rFonts w:ascii="Times New Roman" w:hAnsi="Times New Roman"/>
                <w:sz w:val="20"/>
              </w:rPr>
            </w:pPr>
            <w:r w:rsidRPr="00ED70D5">
              <w:rPr>
                <w:rFonts w:ascii="Times New Roman" w:hAnsi="Times New Roman"/>
                <w:sz w:val="20"/>
              </w:rPr>
              <w:t>03 Rack dimer 12 canais 4Kw digitais;</w:t>
            </w:r>
          </w:p>
          <w:p w14:paraId="0D3D32D6" w14:textId="77777777" w:rsidR="00897924" w:rsidRPr="00B0596A" w:rsidRDefault="00897924" w:rsidP="009B079B">
            <w:pPr>
              <w:tabs>
                <w:tab w:val="center" w:pos="4252"/>
                <w:tab w:val="right" w:pos="8504"/>
              </w:tabs>
              <w:spacing w:line="276" w:lineRule="auto"/>
              <w:rPr>
                <w:rFonts w:ascii="Times New Roman" w:hAnsi="Times New Roman"/>
                <w:sz w:val="20"/>
                <w:lang w:val="en-US"/>
              </w:rPr>
            </w:pPr>
            <w:r w:rsidRPr="00B0596A">
              <w:rPr>
                <w:rFonts w:ascii="Times New Roman" w:hAnsi="Times New Roman"/>
                <w:sz w:val="20"/>
                <w:lang w:val="en-US"/>
              </w:rPr>
              <w:t>26 Moving head spot beam 5R ou 7R;</w:t>
            </w:r>
          </w:p>
          <w:p w14:paraId="7FD40325" w14:textId="77777777" w:rsidR="00897924" w:rsidRPr="00B0596A" w:rsidRDefault="00897924" w:rsidP="009B079B">
            <w:pPr>
              <w:tabs>
                <w:tab w:val="center" w:pos="4252"/>
                <w:tab w:val="right" w:pos="8504"/>
              </w:tabs>
              <w:spacing w:line="276" w:lineRule="auto"/>
              <w:rPr>
                <w:rFonts w:ascii="Times New Roman" w:hAnsi="Times New Roman"/>
                <w:sz w:val="20"/>
                <w:lang w:val="en-US"/>
              </w:rPr>
            </w:pPr>
            <w:r w:rsidRPr="00B0596A">
              <w:rPr>
                <w:rFonts w:ascii="Times New Roman" w:hAnsi="Times New Roman"/>
                <w:sz w:val="20"/>
                <w:lang w:val="en-US"/>
              </w:rPr>
              <w:t>16 Movie light spots(robe mmx, robe pointe, mega point viper)</w:t>
            </w:r>
          </w:p>
          <w:p w14:paraId="0389A69E" w14:textId="77777777" w:rsidR="00897924" w:rsidRPr="00ED70D5" w:rsidRDefault="00897924" w:rsidP="009B079B">
            <w:pPr>
              <w:tabs>
                <w:tab w:val="center" w:pos="4252"/>
                <w:tab w:val="right" w:pos="8504"/>
              </w:tabs>
              <w:spacing w:line="276" w:lineRule="auto"/>
              <w:rPr>
                <w:rFonts w:ascii="Times New Roman" w:hAnsi="Times New Roman"/>
                <w:sz w:val="20"/>
              </w:rPr>
            </w:pPr>
            <w:r w:rsidRPr="00ED70D5">
              <w:rPr>
                <w:rFonts w:ascii="Times New Roman" w:hAnsi="Times New Roman"/>
                <w:sz w:val="20"/>
              </w:rPr>
              <w:t>46 Par leds 3w;</w:t>
            </w:r>
          </w:p>
          <w:p w14:paraId="52C9BEC2" w14:textId="77777777" w:rsidR="00897924" w:rsidRPr="00ED70D5" w:rsidRDefault="00897924" w:rsidP="009B079B">
            <w:pPr>
              <w:tabs>
                <w:tab w:val="center" w:pos="4252"/>
                <w:tab w:val="right" w:pos="8504"/>
              </w:tabs>
              <w:spacing w:line="276" w:lineRule="auto"/>
              <w:rPr>
                <w:rFonts w:ascii="Times New Roman" w:hAnsi="Times New Roman"/>
                <w:sz w:val="20"/>
              </w:rPr>
            </w:pPr>
            <w:r w:rsidRPr="00ED70D5">
              <w:rPr>
                <w:rFonts w:ascii="Times New Roman" w:hAnsi="Times New Roman"/>
                <w:sz w:val="20"/>
              </w:rPr>
              <w:t>02 Máquinas de fumaça com DMX 512;</w:t>
            </w:r>
          </w:p>
          <w:p w14:paraId="20A7FDA2" w14:textId="77777777" w:rsidR="00897924" w:rsidRPr="00ED70D5" w:rsidRDefault="00897924" w:rsidP="009B079B">
            <w:pPr>
              <w:tabs>
                <w:tab w:val="center" w:pos="4252"/>
                <w:tab w:val="right" w:pos="8504"/>
              </w:tabs>
              <w:spacing w:line="276" w:lineRule="auto"/>
              <w:rPr>
                <w:rFonts w:ascii="Times New Roman" w:hAnsi="Times New Roman"/>
                <w:sz w:val="20"/>
              </w:rPr>
            </w:pPr>
            <w:r w:rsidRPr="00ED70D5">
              <w:rPr>
                <w:rFonts w:ascii="Times New Roman" w:hAnsi="Times New Roman"/>
                <w:sz w:val="20"/>
              </w:rPr>
              <w:t>02 Ventiladores dmx512;</w:t>
            </w:r>
          </w:p>
          <w:p w14:paraId="67B9EB91" w14:textId="77777777" w:rsidR="00897924" w:rsidRPr="00ED70D5" w:rsidRDefault="00897924" w:rsidP="009B079B">
            <w:pPr>
              <w:tabs>
                <w:tab w:val="center" w:pos="4252"/>
                <w:tab w:val="right" w:pos="8504"/>
              </w:tabs>
              <w:spacing w:line="276" w:lineRule="auto"/>
              <w:rPr>
                <w:rFonts w:ascii="Times New Roman" w:hAnsi="Times New Roman"/>
                <w:sz w:val="20"/>
              </w:rPr>
            </w:pPr>
            <w:r w:rsidRPr="00ED70D5">
              <w:rPr>
                <w:rFonts w:ascii="Times New Roman" w:hAnsi="Times New Roman"/>
                <w:sz w:val="20"/>
              </w:rPr>
              <w:t>01 Main Power digital;</w:t>
            </w:r>
          </w:p>
          <w:p w14:paraId="628F10F6" w14:textId="77777777" w:rsidR="00897924" w:rsidRPr="00ED70D5" w:rsidRDefault="00897924" w:rsidP="009B079B">
            <w:pPr>
              <w:tabs>
                <w:tab w:val="center" w:pos="4252"/>
                <w:tab w:val="right" w:pos="8504"/>
              </w:tabs>
              <w:spacing w:line="276" w:lineRule="auto"/>
              <w:rPr>
                <w:rFonts w:ascii="Times New Roman" w:hAnsi="Times New Roman"/>
                <w:sz w:val="20"/>
              </w:rPr>
            </w:pPr>
            <w:r w:rsidRPr="00ED70D5">
              <w:rPr>
                <w:rFonts w:ascii="Times New Roman" w:hAnsi="Times New Roman"/>
                <w:sz w:val="20"/>
              </w:rPr>
              <w:t>50 Extensões de luz com conectores e aterramento;</w:t>
            </w:r>
          </w:p>
          <w:p w14:paraId="258A8DCD" w14:textId="77777777" w:rsidR="00897924" w:rsidRPr="00B0596A" w:rsidRDefault="00897924" w:rsidP="009B079B">
            <w:pPr>
              <w:tabs>
                <w:tab w:val="center" w:pos="4252"/>
                <w:tab w:val="right" w:pos="8504"/>
              </w:tabs>
              <w:spacing w:line="276" w:lineRule="auto"/>
              <w:rPr>
                <w:rFonts w:ascii="Times New Roman" w:hAnsi="Times New Roman"/>
                <w:sz w:val="20"/>
                <w:lang w:val="en-US"/>
              </w:rPr>
            </w:pPr>
            <w:r w:rsidRPr="00B0596A">
              <w:rPr>
                <w:rFonts w:ascii="Times New Roman" w:hAnsi="Times New Roman"/>
                <w:sz w:val="20"/>
                <w:lang w:val="en-US"/>
              </w:rPr>
              <w:t>06 Mini brutt;</w:t>
            </w:r>
          </w:p>
          <w:p w14:paraId="4F6EC28B" w14:textId="77777777" w:rsidR="00897924" w:rsidRPr="00B0596A" w:rsidRDefault="00897924" w:rsidP="009B079B">
            <w:pPr>
              <w:tabs>
                <w:tab w:val="center" w:pos="4252"/>
                <w:tab w:val="right" w:pos="8504"/>
              </w:tabs>
              <w:spacing w:line="276" w:lineRule="auto"/>
              <w:rPr>
                <w:rFonts w:ascii="Times New Roman" w:hAnsi="Times New Roman"/>
                <w:sz w:val="20"/>
                <w:lang w:val="en-US"/>
              </w:rPr>
            </w:pPr>
            <w:r w:rsidRPr="00B0596A">
              <w:rPr>
                <w:rFonts w:ascii="Times New Roman" w:hAnsi="Times New Roman"/>
                <w:sz w:val="20"/>
                <w:lang w:val="en-US"/>
              </w:rPr>
              <w:t>04 Strobo 3.000w;</w:t>
            </w:r>
          </w:p>
          <w:p w14:paraId="672A3CDD" w14:textId="77777777" w:rsidR="00897924" w:rsidRPr="00B0596A" w:rsidRDefault="00897924" w:rsidP="009B079B">
            <w:pPr>
              <w:tabs>
                <w:tab w:val="center" w:pos="4252"/>
                <w:tab w:val="right" w:pos="8504"/>
              </w:tabs>
              <w:spacing w:line="276" w:lineRule="auto"/>
              <w:rPr>
                <w:rFonts w:ascii="Times New Roman" w:hAnsi="Times New Roman"/>
                <w:sz w:val="20"/>
                <w:lang w:val="en-US"/>
              </w:rPr>
            </w:pPr>
            <w:r w:rsidRPr="00B0596A">
              <w:rPr>
                <w:rFonts w:ascii="Times New Roman" w:hAnsi="Times New Roman"/>
                <w:sz w:val="20"/>
                <w:lang w:val="en-US"/>
              </w:rPr>
              <w:t>12 Strobo de Led;</w:t>
            </w:r>
          </w:p>
          <w:p w14:paraId="5A6DD97A" w14:textId="77777777" w:rsidR="00897924" w:rsidRPr="00B0596A" w:rsidRDefault="00897924" w:rsidP="009B079B">
            <w:pPr>
              <w:tabs>
                <w:tab w:val="center" w:pos="4252"/>
                <w:tab w:val="right" w:pos="8504"/>
              </w:tabs>
              <w:spacing w:line="276" w:lineRule="auto"/>
              <w:rPr>
                <w:rFonts w:ascii="Times New Roman" w:hAnsi="Times New Roman"/>
                <w:sz w:val="20"/>
                <w:lang w:val="en-US"/>
              </w:rPr>
            </w:pPr>
            <w:r w:rsidRPr="00B0596A">
              <w:rPr>
                <w:rFonts w:ascii="Times New Roman" w:hAnsi="Times New Roman"/>
                <w:sz w:val="20"/>
                <w:lang w:val="en-US"/>
              </w:rPr>
              <w:t>12 P-5 strobo LED RGB;</w:t>
            </w:r>
          </w:p>
          <w:p w14:paraId="433D0C70" w14:textId="77777777" w:rsidR="00897924" w:rsidRPr="00ED70D5" w:rsidRDefault="00897924" w:rsidP="009B079B">
            <w:pPr>
              <w:tabs>
                <w:tab w:val="center" w:pos="4252"/>
                <w:tab w:val="right" w:pos="8504"/>
              </w:tabs>
              <w:spacing w:line="276" w:lineRule="auto"/>
              <w:rPr>
                <w:rFonts w:ascii="Times New Roman" w:hAnsi="Times New Roman"/>
                <w:sz w:val="20"/>
              </w:rPr>
            </w:pPr>
            <w:r w:rsidRPr="00ED70D5">
              <w:rPr>
                <w:rFonts w:ascii="Times New Roman" w:hAnsi="Times New Roman"/>
                <w:sz w:val="20"/>
              </w:rPr>
              <w:t>02 Canhões seguidores DTS ou 17 r com lâmpadas novas;</w:t>
            </w:r>
          </w:p>
          <w:p w14:paraId="18130CD7" w14:textId="77777777" w:rsidR="00897924" w:rsidRPr="00ED70D5" w:rsidRDefault="00897924" w:rsidP="009B079B">
            <w:pPr>
              <w:tabs>
                <w:tab w:val="center" w:pos="4252"/>
                <w:tab w:val="right" w:pos="8504"/>
              </w:tabs>
              <w:spacing w:line="276" w:lineRule="auto"/>
              <w:rPr>
                <w:rFonts w:ascii="Times New Roman" w:hAnsi="Times New Roman"/>
                <w:sz w:val="20"/>
              </w:rPr>
            </w:pPr>
            <w:r w:rsidRPr="00ED70D5">
              <w:rPr>
                <w:rFonts w:ascii="Times New Roman" w:hAnsi="Times New Roman"/>
                <w:sz w:val="20"/>
              </w:rPr>
              <w:t>12 Sistemas de interligação completo com cabos e conectores em perfeito estado;</w:t>
            </w:r>
          </w:p>
          <w:p w14:paraId="2DE05A04" w14:textId="77777777" w:rsidR="00897924" w:rsidRPr="00ED70D5" w:rsidRDefault="00897924" w:rsidP="009B079B">
            <w:pPr>
              <w:tabs>
                <w:tab w:val="center" w:pos="4252"/>
                <w:tab w:val="right" w:pos="8504"/>
              </w:tabs>
              <w:spacing w:line="276" w:lineRule="auto"/>
              <w:rPr>
                <w:rFonts w:ascii="Times New Roman" w:hAnsi="Times New Roman"/>
                <w:sz w:val="20"/>
              </w:rPr>
            </w:pPr>
            <w:r w:rsidRPr="00ED70D5">
              <w:rPr>
                <w:rFonts w:ascii="Times New Roman" w:hAnsi="Times New Roman"/>
                <w:sz w:val="20"/>
              </w:rPr>
              <w:t>08 talhas com capacidade de carga de 01 tonelada cada;</w:t>
            </w:r>
          </w:p>
          <w:p w14:paraId="12EA10FD" w14:textId="77777777" w:rsidR="00897924" w:rsidRPr="00ED70D5" w:rsidRDefault="00897924" w:rsidP="009B079B">
            <w:pPr>
              <w:tabs>
                <w:tab w:val="center" w:pos="4252"/>
                <w:tab w:val="right" w:pos="8504"/>
              </w:tabs>
              <w:spacing w:line="276" w:lineRule="auto"/>
              <w:rPr>
                <w:rFonts w:ascii="Times New Roman" w:hAnsi="Times New Roman"/>
                <w:sz w:val="20"/>
              </w:rPr>
            </w:pPr>
            <w:r w:rsidRPr="00ED70D5">
              <w:rPr>
                <w:rFonts w:ascii="Times New Roman" w:hAnsi="Times New Roman"/>
                <w:sz w:val="20"/>
              </w:rPr>
              <w:t xml:space="preserve">01 Grid de treliça de alumínio tipo Box Truss Q50 na medida de 12mx08m, para sustentação dos refletores devidamente dimensionada para a carga </w:t>
            </w:r>
            <w:r w:rsidRPr="00ED70D5">
              <w:rPr>
                <w:rFonts w:ascii="Times New Roman" w:hAnsi="Times New Roman"/>
                <w:sz w:val="20"/>
              </w:rPr>
              <w:lastRenderedPageBreak/>
              <w:t>de peso com mínimo de 6m de altura.</w:t>
            </w:r>
          </w:p>
          <w:p w14:paraId="389A82F7" w14:textId="77777777" w:rsidR="00897924" w:rsidRPr="00ED70D5" w:rsidRDefault="00897924" w:rsidP="009B079B">
            <w:pPr>
              <w:tabs>
                <w:tab w:val="center" w:pos="4252"/>
                <w:tab w:val="right" w:pos="8504"/>
              </w:tabs>
              <w:spacing w:line="276" w:lineRule="auto"/>
              <w:rPr>
                <w:rFonts w:ascii="Times New Roman" w:hAnsi="Times New Roman"/>
                <w:sz w:val="20"/>
              </w:rPr>
            </w:pPr>
            <w:r w:rsidRPr="00ED70D5">
              <w:rPr>
                <w:rFonts w:ascii="Times New Roman" w:hAnsi="Times New Roman"/>
                <w:sz w:val="20"/>
              </w:rPr>
              <w:t>Incluso: Transporte, montagem, desmontagem, equipe técnica e todas as despesas referentes às diárias, acomodações e alimentação dos funcionários.</w:t>
            </w:r>
          </w:p>
          <w:p w14:paraId="1A9F1B65" w14:textId="77777777" w:rsidR="00897924" w:rsidRPr="00ED70D5" w:rsidRDefault="00897924" w:rsidP="009B079B">
            <w:pPr>
              <w:tabs>
                <w:tab w:val="center" w:pos="4252"/>
                <w:tab w:val="right" w:pos="8504"/>
              </w:tabs>
              <w:spacing w:line="276" w:lineRule="auto"/>
              <w:rPr>
                <w:rFonts w:ascii="Times New Roman" w:hAnsi="Times New Roman"/>
                <w:b/>
                <w:sz w:val="20"/>
              </w:rPr>
            </w:pPr>
            <w:r w:rsidRPr="00ED70D5">
              <w:rPr>
                <w:rFonts w:ascii="Times New Roman" w:hAnsi="Times New Roman"/>
                <w:sz w:val="20"/>
              </w:rPr>
              <w:t>A empresa contratada deverá fornecer um técnico para operar o sistema de iluminação durante toda a realização do evento. Deverá fornecer ART devidamente registrada no CREA.</w:t>
            </w:r>
          </w:p>
        </w:tc>
        <w:tc>
          <w:tcPr>
            <w:tcW w:w="1194" w:type="dxa"/>
          </w:tcPr>
          <w:p w14:paraId="64EAA71D" w14:textId="77777777" w:rsidR="00897924" w:rsidRPr="00ED70D5" w:rsidRDefault="00897924" w:rsidP="009B079B">
            <w:pPr>
              <w:tabs>
                <w:tab w:val="center" w:pos="4252"/>
                <w:tab w:val="right" w:pos="8504"/>
              </w:tabs>
              <w:spacing w:line="276" w:lineRule="auto"/>
              <w:jc w:val="center"/>
              <w:rPr>
                <w:rFonts w:ascii="Times New Roman" w:hAnsi="Times New Roman"/>
                <w:sz w:val="20"/>
              </w:rPr>
            </w:pPr>
            <w:r w:rsidRPr="00ED70D5">
              <w:rPr>
                <w:rFonts w:ascii="Times New Roman" w:hAnsi="Times New Roman"/>
                <w:sz w:val="20"/>
              </w:rPr>
              <w:lastRenderedPageBreak/>
              <w:t>Locação/dia</w:t>
            </w:r>
          </w:p>
          <w:p w14:paraId="1919F0EF" w14:textId="77777777" w:rsidR="00897924" w:rsidRPr="00ED70D5" w:rsidRDefault="00897924" w:rsidP="009B079B">
            <w:pPr>
              <w:tabs>
                <w:tab w:val="center" w:pos="4252"/>
                <w:tab w:val="right" w:pos="8504"/>
              </w:tabs>
              <w:spacing w:line="276" w:lineRule="auto"/>
              <w:jc w:val="center"/>
              <w:rPr>
                <w:rFonts w:ascii="Times New Roman" w:hAnsi="Times New Roman"/>
                <w:sz w:val="20"/>
              </w:rPr>
            </w:pPr>
          </w:p>
        </w:tc>
        <w:tc>
          <w:tcPr>
            <w:tcW w:w="1105" w:type="dxa"/>
          </w:tcPr>
          <w:p w14:paraId="133CBBCC" w14:textId="77777777" w:rsidR="00897924" w:rsidRPr="00ED70D5" w:rsidRDefault="00897924" w:rsidP="009B079B">
            <w:pPr>
              <w:tabs>
                <w:tab w:val="left" w:pos="195"/>
                <w:tab w:val="center" w:pos="317"/>
                <w:tab w:val="center" w:pos="4252"/>
                <w:tab w:val="right" w:pos="8504"/>
              </w:tabs>
              <w:spacing w:line="276" w:lineRule="auto"/>
              <w:rPr>
                <w:rFonts w:ascii="Times New Roman" w:hAnsi="Times New Roman"/>
                <w:sz w:val="20"/>
              </w:rPr>
            </w:pPr>
            <w:r w:rsidRPr="00ED70D5">
              <w:rPr>
                <w:rFonts w:ascii="Times New Roman" w:hAnsi="Times New Roman"/>
                <w:sz w:val="20"/>
              </w:rPr>
              <w:tab/>
            </w:r>
            <w:r w:rsidRPr="00ED70D5">
              <w:rPr>
                <w:rFonts w:ascii="Times New Roman" w:hAnsi="Times New Roman"/>
                <w:sz w:val="20"/>
              </w:rPr>
              <w:tab/>
              <w:t>08</w:t>
            </w:r>
          </w:p>
        </w:tc>
        <w:tc>
          <w:tcPr>
            <w:tcW w:w="1316" w:type="dxa"/>
          </w:tcPr>
          <w:p w14:paraId="1BFD32B7" w14:textId="51B2215C" w:rsidR="00897924" w:rsidRPr="00897924" w:rsidRDefault="00897924" w:rsidP="009B079B">
            <w:pPr>
              <w:tabs>
                <w:tab w:val="left" w:pos="195"/>
                <w:tab w:val="center" w:pos="317"/>
                <w:tab w:val="center" w:pos="4252"/>
                <w:tab w:val="right" w:pos="8504"/>
              </w:tabs>
              <w:spacing w:line="276" w:lineRule="auto"/>
              <w:jc w:val="center"/>
              <w:rPr>
                <w:rFonts w:ascii="Times New Roman" w:hAnsi="Times New Roman"/>
                <w:b/>
                <w:sz w:val="22"/>
              </w:rPr>
            </w:pPr>
            <w:r w:rsidRPr="00897924">
              <w:rPr>
                <w:rFonts w:ascii="Times New Roman" w:hAnsi="Times New Roman"/>
                <w:b/>
                <w:color w:val="000000"/>
                <w:sz w:val="22"/>
                <w:szCs w:val="14"/>
              </w:rPr>
              <w:t>11.656,24</w:t>
            </w:r>
          </w:p>
        </w:tc>
        <w:tc>
          <w:tcPr>
            <w:tcW w:w="1206" w:type="dxa"/>
          </w:tcPr>
          <w:p w14:paraId="5B8F5365" w14:textId="30A19FD2" w:rsidR="00897924" w:rsidRPr="00897924" w:rsidRDefault="00897924" w:rsidP="009B079B">
            <w:pPr>
              <w:tabs>
                <w:tab w:val="left" w:pos="195"/>
                <w:tab w:val="center" w:pos="317"/>
                <w:tab w:val="center" w:pos="4252"/>
                <w:tab w:val="right" w:pos="8504"/>
              </w:tabs>
              <w:spacing w:line="276" w:lineRule="auto"/>
              <w:jc w:val="center"/>
              <w:rPr>
                <w:rFonts w:ascii="Times New Roman" w:hAnsi="Times New Roman"/>
                <w:b/>
                <w:sz w:val="22"/>
              </w:rPr>
            </w:pPr>
            <w:r w:rsidRPr="00897924">
              <w:rPr>
                <w:rFonts w:ascii="Times New Roman" w:hAnsi="Times New Roman"/>
                <w:b/>
                <w:color w:val="000000"/>
                <w:sz w:val="22"/>
                <w:szCs w:val="14"/>
              </w:rPr>
              <w:t>93.249,92</w:t>
            </w:r>
          </w:p>
        </w:tc>
      </w:tr>
      <w:tr w:rsidR="00897924" w:rsidRPr="00ED70D5" w14:paraId="2A3F30B5" w14:textId="77777777" w:rsidTr="00897924">
        <w:tc>
          <w:tcPr>
            <w:tcW w:w="750" w:type="dxa"/>
          </w:tcPr>
          <w:p w14:paraId="40629D76"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lastRenderedPageBreak/>
              <w:t>05</w:t>
            </w:r>
          </w:p>
        </w:tc>
        <w:tc>
          <w:tcPr>
            <w:tcW w:w="4335" w:type="dxa"/>
          </w:tcPr>
          <w:p w14:paraId="223F8EF0" w14:textId="77777777" w:rsidR="00897924" w:rsidRPr="00ED70D5" w:rsidRDefault="00897924" w:rsidP="009B079B">
            <w:pPr>
              <w:spacing w:line="276" w:lineRule="auto"/>
              <w:rPr>
                <w:rFonts w:ascii="Times New Roman" w:hAnsi="Times New Roman"/>
                <w:b/>
                <w:sz w:val="20"/>
              </w:rPr>
            </w:pPr>
            <w:r w:rsidRPr="00ED70D5">
              <w:rPr>
                <w:rFonts w:ascii="Times New Roman" w:hAnsi="Times New Roman"/>
                <w:b/>
                <w:sz w:val="20"/>
              </w:rPr>
              <w:t>TELÃO EM LED OUTDOOR, GRANDE COMPOSIÇÃO COM TAMANHO FIXO 40M2 ( EX: 4M X 10M)</w:t>
            </w:r>
          </w:p>
          <w:p w14:paraId="7B5B4335"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Painel de Led OUTDOOR de alta resolução P4.81</w:t>
            </w:r>
          </w:p>
          <w:p w14:paraId="772E4708"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 4.000 nits de brilho</w:t>
            </w:r>
          </w:p>
          <w:p w14:paraId="4567E4A2"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 Gabinetes 50x100 e gabinetes 50x50 que se acoplam formando assim telas com medidas alternativas</w:t>
            </w:r>
          </w:p>
          <w:p w14:paraId="3DBAF5E4"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 Processamento Novastar com entradas HDMI/Dvi com abertura de pixel superior a</w:t>
            </w:r>
          </w:p>
          <w:p w14:paraId="4877F9E7"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3840/1200</w:t>
            </w:r>
          </w:p>
          <w:p w14:paraId="3DBAF719"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 Cabeamento síncrono das telas palco / house mix cat6</w:t>
            </w:r>
          </w:p>
          <w:p w14:paraId="48A64E4D"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 Sistema elétrico com aterramento.</w:t>
            </w:r>
          </w:p>
          <w:p w14:paraId="2F16C01B"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 Bumpers/garras para fixação do equipamento.</w:t>
            </w:r>
          </w:p>
          <w:p w14:paraId="16D4A760"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 Mesa de distribuição de vídeo 4 imput HDMI 1920/1080.</w:t>
            </w:r>
          </w:p>
          <w:p w14:paraId="7725C000"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 Com frequência acima 1920hz até 3840hz</w:t>
            </w:r>
          </w:p>
          <w:p w14:paraId="7E43ADB1"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 xml:space="preserve">Sistema de gerenciamento de energia independente 100 metros, devidamente aterrado, ART antes do Início da montagem. </w:t>
            </w:r>
          </w:p>
          <w:p w14:paraId="056B5C83"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Incluso o fornecimento da energia necessária a ligação do telão</w:t>
            </w:r>
          </w:p>
          <w:p w14:paraId="02C8AECA" w14:textId="77777777" w:rsidR="00897924" w:rsidRPr="00ED70D5" w:rsidRDefault="00897924" w:rsidP="009B079B">
            <w:pPr>
              <w:spacing w:line="276" w:lineRule="auto"/>
              <w:rPr>
                <w:rFonts w:ascii="Times New Roman" w:hAnsi="Times New Roman"/>
                <w:sz w:val="20"/>
              </w:rPr>
            </w:pPr>
            <w:r w:rsidRPr="00ED70D5">
              <w:rPr>
                <w:rFonts w:ascii="Times New Roman" w:hAnsi="Times New Roman"/>
                <w:sz w:val="20"/>
              </w:rPr>
              <w:t>Incluso profissional e equipamento para filmagem, cobertura para retransmissão ao vivo do evento que o telão for empregado</w:t>
            </w:r>
          </w:p>
          <w:p w14:paraId="67E61A67" w14:textId="77777777" w:rsidR="00897924" w:rsidRPr="00ED70D5" w:rsidRDefault="00897924" w:rsidP="009B079B">
            <w:pPr>
              <w:tabs>
                <w:tab w:val="center" w:pos="4252"/>
                <w:tab w:val="right" w:pos="8504"/>
              </w:tabs>
              <w:spacing w:line="276" w:lineRule="auto"/>
              <w:rPr>
                <w:rFonts w:ascii="Times New Roman" w:hAnsi="Times New Roman"/>
                <w:sz w:val="20"/>
              </w:rPr>
            </w:pPr>
            <w:r w:rsidRPr="00ED70D5">
              <w:rPr>
                <w:rFonts w:ascii="Times New Roman" w:hAnsi="Times New Roman"/>
                <w:sz w:val="20"/>
              </w:rPr>
              <w:t xml:space="preserve">Segue sistema de filmagem e transmissão a ser empregado para cada 12 metros² de telão utilizado: </w:t>
            </w:r>
          </w:p>
          <w:p w14:paraId="018FC2E8" w14:textId="77777777" w:rsidR="00897924" w:rsidRPr="00ED70D5" w:rsidRDefault="00897924" w:rsidP="009B079B">
            <w:pPr>
              <w:tabs>
                <w:tab w:val="center" w:pos="4252"/>
                <w:tab w:val="right" w:pos="8504"/>
              </w:tabs>
              <w:spacing w:line="276" w:lineRule="auto"/>
              <w:rPr>
                <w:rFonts w:ascii="Times New Roman" w:hAnsi="Times New Roman"/>
                <w:sz w:val="20"/>
              </w:rPr>
            </w:pPr>
            <w:r w:rsidRPr="00ED70D5">
              <w:rPr>
                <w:rFonts w:ascii="Times New Roman" w:hAnsi="Times New Roman"/>
                <w:sz w:val="20"/>
              </w:rPr>
              <w:t xml:space="preserve">- transmissão para cada Câmera Full HD com saída HDMI ou SDI Transmissor Full HD ou 4k sem fio 01 Switcher vídeo Full HD ou 4k plataforma para cinegrafista Cabos SDI e HDI 2.0 Spliter de vídeo para conexão com </w:t>
            </w:r>
          </w:p>
          <w:p w14:paraId="0334EE77" w14:textId="77777777" w:rsidR="00897924" w:rsidRPr="00ED70D5" w:rsidRDefault="00897924" w:rsidP="009B079B">
            <w:pPr>
              <w:tabs>
                <w:tab w:val="center" w:pos="4252"/>
                <w:tab w:val="right" w:pos="8504"/>
              </w:tabs>
              <w:spacing w:line="276" w:lineRule="auto"/>
              <w:rPr>
                <w:rFonts w:ascii="Times New Roman" w:hAnsi="Times New Roman"/>
                <w:sz w:val="20"/>
              </w:rPr>
            </w:pPr>
            <w:r w:rsidRPr="00ED70D5">
              <w:rPr>
                <w:rFonts w:ascii="Times New Roman" w:hAnsi="Times New Roman"/>
                <w:sz w:val="20"/>
              </w:rPr>
              <w:t xml:space="preserve">- processadora do painel de led </w:t>
            </w:r>
          </w:p>
          <w:p w14:paraId="20ACF6D8" w14:textId="77777777" w:rsidR="00897924" w:rsidRPr="00ED70D5" w:rsidRDefault="00897924" w:rsidP="009B079B">
            <w:pPr>
              <w:tabs>
                <w:tab w:val="center" w:pos="4252"/>
                <w:tab w:val="right" w:pos="8504"/>
              </w:tabs>
              <w:spacing w:line="276" w:lineRule="auto"/>
              <w:rPr>
                <w:rFonts w:ascii="Times New Roman" w:hAnsi="Times New Roman"/>
                <w:sz w:val="20"/>
              </w:rPr>
            </w:pPr>
            <w:r w:rsidRPr="00ED70D5">
              <w:rPr>
                <w:rFonts w:ascii="Times New Roman" w:hAnsi="Times New Roman"/>
                <w:sz w:val="20"/>
              </w:rPr>
              <w:t xml:space="preserve">- cameraman </w:t>
            </w:r>
          </w:p>
          <w:p w14:paraId="26867082" w14:textId="77777777" w:rsidR="00897924" w:rsidRPr="00ED70D5" w:rsidRDefault="00897924" w:rsidP="009B079B">
            <w:pPr>
              <w:tabs>
                <w:tab w:val="center" w:pos="4252"/>
                <w:tab w:val="right" w:pos="8504"/>
              </w:tabs>
              <w:spacing w:line="276" w:lineRule="auto"/>
              <w:rPr>
                <w:rFonts w:ascii="Times New Roman" w:hAnsi="Times New Roman"/>
                <w:sz w:val="20"/>
              </w:rPr>
            </w:pPr>
            <w:r w:rsidRPr="00ED70D5">
              <w:rPr>
                <w:rFonts w:ascii="Times New Roman" w:hAnsi="Times New Roman"/>
                <w:sz w:val="20"/>
              </w:rPr>
              <w:t>- técnico de corte</w:t>
            </w:r>
          </w:p>
          <w:p w14:paraId="0E96E09E" w14:textId="77777777" w:rsidR="00897924" w:rsidRPr="00ED70D5" w:rsidRDefault="00897924" w:rsidP="009B079B">
            <w:pPr>
              <w:tabs>
                <w:tab w:val="center" w:pos="4252"/>
                <w:tab w:val="right" w:pos="8504"/>
              </w:tabs>
              <w:spacing w:line="276" w:lineRule="auto"/>
              <w:rPr>
                <w:rFonts w:ascii="Times New Roman" w:hAnsi="Times New Roman"/>
                <w:b/>
                <w:sz w:val="20"/>
              </w:rPr>
            </w:pPr>
            <w:r w:rsidRPr="00ED70D5">
              <w:rPr>
                <w:rFonts w:ascii="Times New Roman" w:hAnsi="Times New Roman"/>
                <w:sz w:val="20"/>
              </w:rPr>
              <w:t>- tripé hidráulico</w:t>
            </w:r>
          </w:p>
        </w:tc>
        <w:tc>
          <w:tcPr>
            <w:tcW w:w="1194" w:type="dxa"/>
          </w:tcPr>
          <w:p w14:paraId="4D33BDC4" w14:textId="77777777" w:rsidR="00897924" w:rsidRPr="00ED70D5" w:rsidRDefault="00897924" w:rsidP="009B079B">
            <w:pPr>
              <w:jc w:val="center"/>
              <w:rPr>
                <w:rFonts w:ascii="Times New Roman" w:hAnsi="Times New Roman"/>
                <w:sz w:val="20"/>
              </w:rPr>
            </w:pPr>
            <w:r w:rsidRPr="00ED70D5">
              <w:rPr>
                <w:rFonts w:ascii="Times New Roman" w:hAnsi="Times New Roman"/>
                <w:sz w:val="20"/>
              </w:rPr>
              <w:t>Unidade/ locação/dia</w:t>
            </w:r>
          </w:p>
        </w:tc>
        <w:tc>
          <w:tcPr>
            <w:tcW w:w="1105" w:type="dxa"/>
          </w:tcPr>
          <w:p w14:paraId="5503D86A" w14:textId="77777777" w:rsidR="00897924" w:rsidRPr="00ED70D5" w:rsidRDefault="00897924" w:rsidP="009B079B">
            <w:pPr>
              <w:tabs>
                <w:tab w:val="center" w:pos="4252"/>
                <w:tab w:val="right" w:pos="8504"/>
              </w:tabs>
              <w:spacing w:line="276" w:lineRule="auto"/>
              <w:jc w:val="center"/>
              <w:rPr>
                <w:rFonts w:ascii="Times New Roman" w:hAnsi="Times New Roman"/>
                <w:sz w:val="20"/>
              </w:rPr>
            </w:pPr>
            <w:r w:rsidRPr="00ED70D5">
              <w:rPr>
                <w:rFonts w:ascii="Times New Roman" w:hAnsi="Times New Roman"/>
                <w:sz w:val="20"/>
              </w:rPr>
              <w:t>08</w:t>
            </w:r>
          </w:p>
        </w:tc>
        <w:tc>
          <w:tcPr>
            <w:tcW w:w="1316" w:type="dxa"/>
          </w:tcPr>
          <w:p w14:paraId="0F923254" w14:textId="2E28011D" w:rsidR="00897924" w:rsidRPr="00897924" w:rsidRDefault="00897924" w:rsidP="009B079B">
            <w:pPr>
              <w:tabs>
                <w:tab w:val="center" w:pos="4252"/>
                <w:tab w:val="right" w:pos="8504"/>
              </w:tabs>
              <w:spacing w:line="276" w:lineRule="auto"/>
              <w:jc w:val="center"/>
              <w:rPr>
                <w:rFonts w:ascii="Times New Roman" w:hAnsi="Times New Roman"/>
                <w:b/>
                <w:sz w:val="22"/>
              </w:rPr>
            </w:pPr>
            <w:r w:rsidRPr="00897924">
              <w:rPr>
                <w:rFonts w:ascii="Times New Roman" w:hAnsi="Times New Roman"/>
                <w:b/>
                <w:color w:val="000000"/>
                <w:sz w:val="22"/>
                <w:szCs w:val="14"/>
              </w:rPr>
              <w:t>13.280,00</w:t>
            </w:r>
          </w:p>
        </w:tc>
        <w:tc>
          <w:tcPr>
            <w:tcW w:w="1206" w:type="dxa"/>
          </w:tcPr>
          <w:p w14:paraId="76A16F7E" w14:textId="00BE80A4" w:rsidR="00897924" w:rsidRPr="00897924" w:rsidRDefault="00897924" w:rsidP="009B079B">
            <w:pPr>
              <w:tabs>
                <w:tab w:val="center" w:pos="4252"/>
                <w:tab w:val="right" w:pos="8504"/>
              </w:tabs>
              <w:spacing w:line="276" w:lineRule="auto"/>
              <w:jc w:val="center"/>
              <w:rPr>
                <w:rFonts w:ascii="Times New Roman" w:hAnsi="Times New Roman"/>
                <w:b/>
                <w:sz w:val="22"/>
              </w:rPr>
            </w:pPr>
            <w:r w:rsidRPr="00897924">
              <w:rPr>
                <w:rFonts w:ascii="Times New Roman" w:hAnsi="Times New Roman"/>
                <w:b/>
                <w:color w:val="000000"/>
                <w:sz w:val="22"/>
                <w:szCs w:val="14"/>
              </w:rPr>
              <w:t>106.240,00</w:t>
            </w:r>
          </w:p>
        </w:tc>
      </w:tr>
      <w:tr w:rsidR="00DF04B8" w:rsidRPr="00ED70D5" w14:paraId="30DCB8ED" w14:textId="77777777" w:rsidTr="00897924">
        <w:trPr>
          <w:trHeight w:val="431"/>
        </w:trPr>
        <w:tc>
          <w:tcPr>
            <w:tcW w:w="8700" w:type="dxa"/>
            <w:gridSpan w:val="5"/>
            <w:vAlign w:val="center"/>
          </w:tcPr>
          <w:p w14:paraId="553C53DD" w14:textId="77777777" w:rsidR="00DF04B8" w:rsidRPr="004174D4" w:rsidRDefault="00DF04B8" w:rsidP="008961A9">
            <w:pPr>
              <w:jc w:val="right"/>
              <w:rPr>
                <w:rFonts w:ascii="Times New Roman" w:hAnsi="Times New Roman"/>
                <w:b/>
              </w:rPr>
            </w:pPr>
            <w:r w:rsidRPr="004174D4">
              <w:rPr>
                <w:rFonts w:ascii="Times New Roman" w:hAnsi="Times New Roman"/>
                <w:b/>
                <w:sz w:val="22"/>
              </w:rPr>
              <w:t>VALOR GLOBAL - LOTE 01</w:t>
            </w:r>
          </w:p>
        </w:tc>
        <w:tc>
          <w:tcPr>
            <w:tcW w:w="1206" w:type="dxa"/>
            <w:vAlign w:val="center"/>
          </w:tcPr>
          <w:p w14:paraId="066A2366" w14:textId="4E23E6BA" w:rsidR="00DF04B8" w:rsidRPr="009B079B" w:rsidRDefault="009B079B" w:rsidP="009B079B">
            <w:pPr>
              <w:tabs>
                <w:tab w:val="center" w:pos="4252"/>
                <w:tab w:val="right" w:pos="8504"/>
              </w:tabs>
              <w:jc w:val="right"/>
              <w:rPr>
                <w:rFonts w:ascii="Times New Roman" w:hAnsi="Times New Roman"/>
                <w:b/>
                <w:sz w:val="22"/>
              </w:rPr>
            </w:pPr>
            <w:r w:rsidRPr="009B079B">
              <w:rPr>
                <w:rFonts w:ascii="Times New Roman" w:hAnsi="Times New Roman"/>
                <w:b/>
                <w:sz w:val="22"/>
              </w:rPr>
              <w:t>462.080,08</w:t>
            </w:r>
          </w:p>
        </w:tc>
      </w:tr>
    </w:tbl>
    <w:p w14:paraId="1D723061" w14:textId="77777777" w:rsidR="0049239E" w:rsidRDefault="0049239E" w:rsidP="00DF04B8">
      <w:pPr>
        <w:spacing w:before="240" w:after="200"/>
        <w:rPr>
          <w:rFonts w:eastAsia="Calibri"/>
          <w:b/>
          <w:sz w:val="24"/>
          <w:lang w:eastAsia="en-US"/>
        </w:rPr>
      </w:pPr>
    </w:p>
    <w:p w14:paraId="3E4B50EF" w14:textId="77777777" w:rsidR="00B15A1C" w:rsidRDefault="00B15A1C" w:rsidP="00DF04B8">
      <w:pPr>
        <w:spacing w:before="240" w:after="200"/>
        <w:rPr>
          <w:rFonts w:eastAsia="Calibri"/>
          <w:b/>
          <w:sz w:val="24"/>
          <w:lang w:eastAsia="en-US"/>
        </w:rPr>
      </w:pPr>
    </w:p>
    <w:p w14:paraId="40B6BE66" w14:textId="77777777" w:rsidR="0049239E" w:rsidRDefault="0049239E" w:rsidP="00DF04B8">
      <w:pPr>
        <w:spacing w:before="240" w:after="200"/>
        <w:rPr>
          <w:rFonts w:eastAsia="Calibri"/>
          <w:b/>
          <w:sz w:val="24"/>
          <w:lang w:eastAsia="en-US"/>
        </w:rPr>
      </w:pPr>
    </w:p>
    <w:p w14:paraId="1EAF30C5" w14:textId="77777777" w:rsidR="00DF04B8" w:rsidRPr="00ED70D5" w:rsidRDefault="00DF04B8" w:rsidP="00DF04B8">
      <w:pPr>
        <w:spacing w:before="240" w:after="200"/>
        <w:rPr>
          <w:rFonts w:eastAsia="Calibri"/>
          <w:b/>
          <w:sz w:val="24"/>
          <w:lang w:eastAsia="en-US"/>
        </w:rPr>
      </w:pPr>
      <w:r w:rsidRPr="00ED70D5">
        <w:rPr>
          <w:rFonts w:eastAsia="Calibri"/>
          <w:b/>
          <w:sz w:val="24"/>
          <w:lang w:eastAsia="en-US"/>
        </w:rPr>
        <w:lastRenderedPageBreak/>
        <w:t>LOTE 02</w:t>
      </w:r>
      <w:r w:rsidRPr="00ED70D5">
        <w:rPr>
          <w:rFonts w:eastAsia="Calibri"/>
          <w:sz w:val="24"/>
          <w:lang w:eastAsia="en-US"/>
        </w:rPr>
        <w:t xml:space="preserve"> - </w:t>
      </w:r>
      <w:r w:rsidRPr="00ED70D5">
        <w:rPr>
          <w:rFonts w:eastAsia="Calibri"/>
          <w:b/>
          <w:sz w:val="24"/>
          <w:lang w:eastAsia="en-US"/>
        </w:rPr>
        <w:t xml:space="preserve">INFRAESTRUTURA DE SOM PARA SHOW </w:t>
      </w:r>
    </w:p>
    <w:tbl>
      <w:tblPr>
        <w:tblStyle w:val="Tabelacomgrade2"/>
        <w:tblW w:w="0" w:type="auto"/>
        <w:tblLook w:val="04A0" w:firstRow="1" w:lastRow="0" w:firstColumn="1" w:lastColumn="0" w:noHBand="0" w:noVBand="1"/>
      </w:tblPr>
      <w:tblGrid>
        <w:gridCol w:w="750"/>
        <w:gridCol w:w="4289"/>
        <w:gridCol w:w="1194"/>
        <w:gridCol w:w="1105"/>
        <w:gridCol w:w="1197"/>
        <w:gridCol w:w="1371"/>
      </w:tblGrid>
      <w:tr w:rsidR="00DF04B8" w:rsidRPr="00ED70D5" w14:paraId="60A6F111" w14:textId="77777777" w:rsidTr="007131C6">
        <w:tc>
          <w:tcPr>
            <w:tcW w:w="750" w:type="dxa"/>
            <w:shd w:val="clear" w:color="auto" w:fill="95B3D7" w:themeFill="accent1" w:themeFillTint="99"/>
          </w:tcPr>
          <w:p w14:paraId="41EEB2C8"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ITEM</w:t>
            </w:r>
          </w:p>
        </w:tc>
        <w:tc>
          <w:tcPr>
            <w:tcW w:w="4289" w:type="dxa"/>
            <w:shd w:val="clear" w:color="auto" w:fill="95B3D7" w:themeFill="accent1" w:themeFillTint="99"/>
          </w:tcPr>
          <w:p w14:paraId="7D4D8BDA"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DESCRIÇÃO</w:t>
            </w:r>
          </w:p>
        </w:tc>
        <w:tc>
          <w:tcPr>
            <w:tcW w:w="1194" w:type="dxa"/>
            <w:shd w:val="clear" w:color="auto" w:fill="95B3D7" w:themeFill="accent1" w:themeFillTint="99"/>
          </w:tcPr>
          <w:p w14:paraId="22FB2B4D"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18B8DB41"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06BFFB86"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0E20EBEB"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UNITÁRIO ESTIMADO</w:t>
            </w:r>
          </w:p>
          <w:p w14:paraId="20075E9B" w14:textId="77777777" w:rsidR="00DF04B8" w:rsidRPr="00ED70D5" w:rsidRDefault="00DF04B8" w:rsidP="008961A9">
            <w:pPr>
              <w:spacing w:line="276" w:lineRule="auto"/>
              <w:jc w:val="center"/>
              <w:rPr>
                <w:b/>
                <w:sz w:val="20"/>
              </w:rPr>
            </w:pPr>
            <w:r w:rsidRPr="00F50263">
              <w:rPr>
                <w:rFonts w:ascii="Times New Roman" w:hAnsi="Times New Roman"/>
                <w:b/>
                <w:sz w:val="18"/>
                <w:szCs w:val="18"/>
              </w:rPr>
              <w:t>R$</w:t>
            </w:r>
          </w:p>
        </w:tc>
        <w:tc>
          <w:tcPr>
            <w:tcW w:w="1371" w:type="dxa"/>
            <w:shd w:val="clear" w:color="auto" w:fill="95B3D7" w:themeFill="accent1" w:themeFillTint="99"/>
            <w:vAlign w:val="center"/>
          </w:tcPr>
          <w:p w14:paraId="55C517AE"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052A50F8"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TOTAL ESTIMADO</w:t>
            </w:r>
          </w:p>
          <w:p w14:paraId="4370FD01" w14:textId="77777777" w:rsidR="00DF04B8" w:rsidRPr="00ED70D5" w:rsidRDefault="00DF04B8" w:rsidP="008961A9">
            <w:pPr>
              <w:spacing w:line="276" w:lineRule="auto"/>
              <w:jc w:val="center"/>
              <w:rPr>
                <w:b/>
                <w:sz w:val="20"/>
              </w:rPr>
            </w:pPr>
            <w:r w:rsidRPr="00F50263">
              <w:rPr>
                <w:rFonts w:ascii="Times New Roman" w:hAnsi="Times New Roman"/>
                <w:b/>
                <w:sz w:val="18"/>
                <w:szCs w:val="18"/>
              </w:rPr>
              <w:t>R$</w:t>
            </w:r>
          </w:p>
        </w:tc>
      </w:tr>
      <w:tr w:rsidR="0049239E" w:rsidRPr="00ED70D5" w14:paraId="24EB8F7E" w14:textId="77777777" w:rsidTr="007131C6">
        <w:tc>
          <w:tcPr>
            <w:tcW w:w="750" w:type="dxa"/>
            <w:shd w:val="clear" w:color="auto" w:fill="auto"/>
          </w:tcPr>
          <w:p w14:paraId="7F7B13FB" w14:textId="77777777" w:rsidR="0049239E" w:rsidRPr="00ED70D5" w:rsidRDefault="0049239E" w:rsidP="0049239E">
            <w:pPr>
              <w:spacing w:line="276" w:lineRule="auto"/>
              <w:jc w:val="center"/>
              <w:rPr>
                <w:rFonts w:ascii="Times New Roman" w:hAnsi="Times New Roman"/>
                <w:b/>
                <w:sz w:val="20"/>
              </w:rPr>
            </w:pPr>
            <w:r w:rsidRPr="00ED70D5">
              <w:rPr>
                <w:rFonts w:ascii="Times New Roman" w:hAnsi="Times New Roman"/>
                <w:b/>
                <w:sz w:val="20"/>
              </w:rPr>
              <w:t>01</w:t>
            </w:r>
          </w:p>
        </w:tc>
        <w:tc>
          <w:tcPr>
            <w:tcW w:w="4289" w:type="dxa"/>
            <w:shd w:val="clear" w:color="auto" w:fill="auto"/>
          </w:tcPr>
          <w:p w14:paraId="2FBA7939" w14:textId="77777777" w:rsidR="0049239E" w:rsidRPr="00ED70D5" w:rsidRDefault="0049239E" w:rsidP="0049239E">
            <w:pPr>
              <w:tabs>
                <w:tab w:val="center" w:pos="4252"/>
                <w:tab w:val="right" w:pos="8504"/>
              </w:tabs>
              <w:spacing w:line="276" w:lineRule="auto"/>
              <w:rPr>
                <w:rFonts w:ascii="Times New Roman" w:hAnsi="Times New Roman"/>
                <w:b/>
                <w:sz w:val="20"/>
              </w:rPr>
            </w:pPr>
            <w:r w:rsidRPr="00ED70D5">
              <w:rPr>
                <w:rFonts w:ascii="Times New Roman" w:hAnsi="Times New Roman"/>
                <w:b/>
                <w:sz w:val="20"/>
              </w:rPr>
              <w:t xml:space="preserve">SONORIZAÇÃO TIPO “B”- GRANDE PORTE  </w:t>
            </w:r>
          </w:p>
          <w:p w14:paraId="1FC94EE9" w14:textId="77777777" w:rsidR="0049239E" w:rsidRPr="00ED70D5" w:rsidRDefault="0049239E" w:rsidP="0049239E">
            <w:pPr>
              <w:tabs>
                <w:tab w:val="center" w:pos="4252"/>
                <w:tab w:val="right" w:pos="8504"/>
              </w:tabs>
              <w:spacing w:line="276" w:lineRule="auto"/>
              <w:rPr>
                <w:rFonts w:ascii="Times New Roman" w:hAnsi="Times New Roman"/>
                <w:sz w:val="20"/>
              </w:rPr>
            </w:pPr>
            <w:r w:rsidRPr="00ED70D5">
              <w:rPr>
                <w:rFonts w:ascii="Times New Roman" w:hAnsi="Times New Roman"/>
                <w:b/>
                <w:sz w:val="20"/>
              </w:rPr>
              <w:t xml:space="preserve">P.A.: “Public Address”  </w:t>
            </w:r>
          </w:p>
          <w:p w14:paraId="08E4F3E6"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 xml:space="preserve">Stéreo com 03 ou 04 vias montado em torres nas extremidades do palco com formato line array. </w:t>
            </w:r>
          </w:p>
          <w:p w14:paraId="526D7B52"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 xml:space="preserve">08 caixas acústicas com 02 (ou mais) alto falantes de 10 a12 polegadas e 01 driver TI em cada torre elevadas por talhas que forneça uma resposta plana com qualidade evidente.  </w:t>
            </w:r>
          </w:p>
          <w:p w14:paraId="4D20DE8B"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08 caixas acústicas de sub grave com 02 alto falantes de 18” em cada caixa Mod. SB850, SB1000, ou similar. (Em cada lado)</w:t>
            </w:r>
          </w:p>
          <w:p w14:paraId="0106479A"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Amplificadores com potência equivalentes as caixas acústicas.</w:t>
            </w:r>
          </w:p>
          <w:p w14:paraId="68F58EE6"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04 amplificadores para a frequência de sub grave</w:t>
            </w:r>
          </w:p>
          <w:p w14:paraId="2F77F0FD"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04 amplificadores para a frequência de médio/ grave</w:t>
            </w:r>
          </w:p>
          <w:p w14:paraId="2764DA46"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04 amplificadores para a frequência de médio /agudo</w:t>
            </w:r>
          </w:p>
          <w:p w14:paraId="63168A64"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Processador Estéreo com 03 ou 04 vias por canal 24db/8ª</w:t>
            </w:r>
          </w:p>
          <w:p w14:paraId="72C80BCC"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Equalizador Estéreo 31 bandas por canal</w:t>
            </w:r>
          </w:p>
          <w:p w14:paraId="7F797968" w14:textId="77777777" w:rsidR="0049239E" w:rsidRPr="00ED70D5" w:rsidRDefault="0049239E" w:rsidP="0049239E">
            <w:pPr>
              <w:spacing w:line="360" w:lineRule="auto"/>
              <w:rPr>
                <w:rFonts w:ascii="Times New Roman" w:hAnsi="Times New Roman"/>
                <w:sz w:val="20"/>
              </w:rPr>
            </w:pPr>
            <w:r w:rsidRPr="00ED70D5">
              <w:rPr>
                <w:rFonts w:ascii="Times New Roman" w:hAnsi="Times New Roman"/>
                <w:sz w:val="20"/>
              </w:rPr>
              <w:t>01 Mesa digital com mínimo 32 canais físicos e 16 auxiliares.</w:t>
            </w:r>
          </w:p>
          <w:p w14:paraId="723384FD" w14:textId="77777777" w:rsidR="0049239E" w:rsidRPr="00ED70D5" w:rsidRDefault="0049239E" w:rsidP="0049239E">
            <w:pPr>
              <w:tabs>
                <w:tab w:val="center" w:pos="4252"/>
                <w:tab w:val="right" w:pos="8504"/>
              </w:tabs>
              <w:spacing w:line="276" w:lineRule="auto"/>
              <w:rPr>
                <w:rFonts w:ascii="Times New Roman" w:hAnsi="Times New Roman"/>
                <w:b/>
                <w:sz w:val="20"/>
              </w:rPr>
            </w:pPr>
            <w:r w:rsidRPr="00ED70D5">
              <w:rPr>
                <w:rFonts w:ascii="Times New Roman" w:hAnsi="Times New Roman"/>
                <w:b/>
                <w:sz w:val="20"/>
              </w:rPr>
              <w:t xml:space="preserve">MONITOR </w:t>
            </w:r>
          </w:p>
          <w:p w14:paraId="3D81C1A4" w14:textId="77777777" w:rsidR="0049239E" w:rsidRPr="00ED70D5" w:rsidRDefault="0049239E" w:rsidP="0049239E">
            <w:pPr>
              <w:tabs>
                <w:tab w:val="center" w:pos="4252"/>
                <w:tab w:val="right" w:pos="8504"/>
              </w:tabs>
              <w:spacing w:line="276" w:lineRule="auto"/>
              <w:rPr>
                <w:rFonts w:ascii="Times New Roman" w:hAnsi="Times New Roman"/>
                <w:b/>
                <w:sz w:val="20"/>
              </w:rPr>
            </w:pPr>
            <w:r w:rsidRPr="00ED70D5">
              <w:rPr>
                <w:rFonts w:ascii="Times New Roman" w:hAnsi="Times New Roman"/>
                <w:sz w:val="20"/>
              </w:rPr>
              <w:t>01 Mesa digital com mínimo 32 canais físicos e 16 auxiliares para monitor</w:t>
            </w:r>
          </w:p>
          <w:p w14:paraId="35EE816D"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 xml:space="preserve">12 fones de ouvido porta pró ou similar para estar disponível </w:t>
            </w:r>
          </w:p>
          <w:p w14:paraId="19E80C11"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04 caixas de retorno sm400 ou similar para estar disponível</w:t>
            </w:r>
          </w:p>
          <w:p w14:paraId="76239701"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 xml:space="preserve">02 monitores com 02 alto falantes de </w:t>
            </w:r>
          </w:p>
          <w:p w14:paraId="4E64EF5C"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15 polegadas e 01 driver TI para estar disponível</w:t>
            </w:r>
          </w:p>
          <w:p w14:paraId="113F68C7"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01 Caixa de sub grave com 02 alto falantes de 18 polegadas para monitor da bateria.</w:t>
            </w:r>
          </w:p>
          <w:p w14:paraId="48A3514A"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01 sistema de side Field Estéreo de 03 ou 04 vias com 02 caixas acústicas SB 850 ou similar e 02 caixas acústicas KF com 2x12 + TI   ou similar</w:t>
            </w:r>
          </w:p>
          <w:p w14:paraId="3C726A29"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Amplificadores com potências equivalentes as caixas acústicas</w:t>
            </w:r>
          </w:p>
          <w:p w14:paraId="0C5F7E6A"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 xml:space="preserve">01 amplificador para grave </w:t>
            </w:r>
          </w:p>
          <w:p w14:paraId="468161FA"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01 amplificador para médio/grave</w:t>
            </w:r>
          </w:p>
          <w:p w14:paraId="6C9899DF"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01 amplificador para médio /agudo</w:t>
            </w:r>
          </w:p>
          <w:p w14:paraId="3553E8FD"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02 amplificadores para os monitores sm 400</w:t>
            </w:r>
          </w:p>
          <w:p w14:paraId="6F1DF7D1"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01 amplificador para os demais monitores.</w:t>
            </w:r>
          </w:p>
          <w:p w14:paraId="6BB8F8D2"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 xml:space="preserve">01 Set para contra baixo com amplificador, 01 caixa com alto falante de 15 polegadas e 01 caixa com 04 alto falantes de 10 polegadas (compatíveis </w:t>
            </w:r>
            <w:r w:rsidRPr="00ED70D5">
              <w:rPr>
                <w:rFonts w:ascii="Times New Roman" w:hAnsi="Times New Roman"/>
                <w:sz w:val="20"/>
              </w:rPr>
              <w:lastRenderedPageBreak/>
              <w:t>com equipamentos das marcas a seguir: heartke, gallien krueger, meteoro ou equivalente)</w:t>
            </w:r>
          </w:p>
          <w:p w14:paraId="322E7FB5" w14:textId="77777777" w:rsidR="0049239E" w:rsidRPr="00ED70D5" w:rsidRDefault="0049239E" w:rsidP="0049239E">
            <w:pPr>
              <w:spacing w:line="360" w:lineRule="auto"/>
              <w:rPr>
                <w:rFonts w:ascii="Times New Roman" w:hAnsi="Times New Roman"/>
                <w:sz w:val="20"/>
              </w:rPr>
            </w:pPr>
            <w:r w:rsidRPr="00ED70D5">
              <w:rPr>
                <w:rFonts w:ascii="Times New Roman" w:hAnsi="Times New Roman"/>
                <w:sz w:val="20"/>
              </w:rPr>
              <w:t>02 amplificadores para guitarra</w:t>
            </w:r>
          </w:p>
          <w:p w14:paraId="3CE6207D" w14:textId="77777777" w:rsidR="0049239E" w:rsidRPr="00ED70D5" w:rsidRDefault="0049239E" w:rsidP="0049239E">
            <w:pPr>
              <w:tabs>
                <w:tab w:val="center" w:pos="4252"/>
                <w:tab w:val="right" w:pos="8504"/>
              </w:tabs>
              <w:spacing w:line="276" w:lineRule="auto"/>
              <w:rPr>
                <w:rFonts w:ascii="Times New Roman" w:hAnsi="Times New Roman"/>
                <w:b/>
                <w:sz w:val="20"/>
              </w:rPr>
            </w:pPr>
            <w:r w:rsidRPr="00ED70D5">
              <w:rPr>
                <w:rFonts w:ascii="Times New Roman" w:hAnsi="Times New Roman"/>
                <w:b/>
                <w:sz w:val="20"/>
              </w:rPr>
              <w:t>ACESSÓRIOS</w:t>
            </w:r>
          </w:p>
          <w:p w14:paraId="63793E2A"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30 Pedestais</w:t>
            </w:r>
          </w:p>
          <w:p w14:paraId="3D52BA88"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10 Clamps</w:t>
            </w:r>
          </w:p>
          <w:p w14:paraId="29CAD51D"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kit de microfones para bateria</w:t>
            </w:r>
          </w:p>
          <w:p w14:paraId="655E8DFA"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 xml:space="preserve">kit com 30 microfones diversos para voz, percussão,  e outras aplicações </w:t>
            </w:r>
          </w:p>
          <w:p w14:paraId="7779A4DB"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02 microfones sem fio</w:t>
            </w:r>
          </w:p>
          <w:p w14:paraId="10B65B20"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 xml:space="preserve">20 direct Box </w:t>
            </w:r>
          </w:p>
          <w:p w14:paraId="3ED28DF4"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01 bateria completa</w:t>
            </w:r>
          </w:p>
          <w:p w14:paraId="2E9C8D61"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 xml:space="preserve">Multi cabos, Sub snaks </w:t>
            </w:r>
          </w:p>
          <w:p w14:paraId="46E87D82"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 xml:space="preserve">Cabos para ligação das caixas acústicas </w:t>
            </w:r>
          </w:p>
          <w:p w14:paraId="6023B1B3"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 xml:space="preserve">Cabos para microfones testados previamente </w:t>
            </w:r>
          </w:p>
          <w:p w14:paraId="5465192F"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 xml:space="preserve">Extensões de AC </w:t>
            </w:r>
          </w:p>
          <w:p w14:paraId="45841543"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Central de energia elétrica com proteções e aterramentos adequados e demais acessórios para perfeito funcionamento do sistema.</w:t>
            </w:r>
          </w:p>
        </w:tc>
        <w:tc>
          <w:tcPr>
            <w:tcW w:w="1194" w:type="dxa"/>
            <w:shd w:val="clear" w:color="auto" w:fill="auto"/>
          </w:tcPr>
          <w:p w14:paraId="77308879" w14:textId="77777777" w:rsidR="0049239E" w:rsidRPr="00ED70D5" w:rsidRDefault="0049239E" w:rsidP="0049239E">
            <w:pPr>
              <w:spacing w:line="360" w:lineRule="auto"/>
              <w:rPr>
                <w:rFonts w:ascii="Times New Roman" w:hAnsi="Times New Roman"/>
                <w:sz w:val="20"/>
              </w:rPr>
            </w:pPr>
            <w:r w:rsidRPr="00ED70D5">
              <w:rPr>
                <w:rFonts w:ascii="Times New Roman" w:hAnsi="Times New Roman"/>
                <w:sz w:val="20"/>
              </w:rPr>
              <w:lastRenderedPageBreak/>
              <w:t>Locação/dia</w:t>
            </w:r>
          </w:p>
        </w:tc>
        <w:tc>
          <w:tcPr>
            <w:tcW w:w="1105" w:type="dxa"/>
            <w:shd w:val="clear" w:color="auto" w:fill="auto"/>
          </w:tcPr>
          <w:p w14:paraId="1BF081B2" w14:textId="77777777" w:rsidR="0049239E" w:rsidRPr="00ED70D5" w:rsidRDefault="0049239E" w:rsidP="0049239E">
            <w:pPr>
              <w:spacing w:line="360" w:lineRule="auto"/>
              <w:jc w:val="center"/>
              <w:rPr>
                <w:rFonts w:ascii="Times New Roman" w:hAnsi="Times New Roman"/>
                <w:sz w:val="20"/>
              </w:rPr>
            </w:pPr>
            <w:r w:rsidRPr="00ED70D5">
              <w:rPr>
                <w:rFonts w:ascii="Times New Roman" w:hAnsi="Times New Roman"/>
                <w:sz w:val="20"/>
              </w:rPr>
              <w:t>50</w:t>
            </w:r>
          </w:p>
        </w:tc>
        <w:tc>
          <w:tcPr>
            <w:tcW w:w="1197" w:type="dxa"/>
            <w:vAlign w:val="center"/>
          </w:tcPr>
          <w:p w14:paraId="74AC472D" w14:textId="39394124" w:rsidR="0049239E" w:rsidRPr="0049239E" w:rsidRDefault="0049239E" w:rsidP="00897924">
            <w:pPr>
              <w:spacing w:line="360" w:lineRule="auto"/>
              <w:jc w:val="center"/>
              <w:rPr>
                <w:rFonts w:ascii="Times New Roman" w:hAnsi="Times New Roman"/>
                <w:b/>
                <w:sz w:val="22"/>
              </w:rPr>
            </w:pPr>
            <w:r w:rsidRPr="0049239E">
              <w:rPr>
                <w:rFonts w:ascii="Times New Roman" w:hAnsi="Times New Roman"/>
                <w:b/>
                <w:color w:val="000000"/>
                <w:sz w:val="22"/>
              </w:rPr>
              <w:t>7.380,00</w:t>
            </w:r>
          </w:p>
        </w:tc>
        <w:tc>
          <w:tcPr>
            <w:tcW w:w="1371" w:type="dxa"/>
            <w:vAlign w:val="center"/>
          </w:tcPr>
          <w:p w14:paraId="10338E6C" w14:textId="75A9A052" w:rsidR="0049239E" w:rsidRPr="0049239E" w:rsidRDefault="0049239E" w:rsidP="0049239E">
            <w:pPr>
              <w:spacing w:line="360" w:lineRule="auto"/>
              <w:jc w:val="center"/>
              <w:rPr>
                <w:rFonts w:ascii="Times New Roman" w:hAnsi="Times New Roman"/>
                <w:b/>
                <w:sz w:val="22"/>
              </w:rPr>
            </w:pPr>
            <w:r w:rsidRPr="0049239E">
              <w:rPr>
                <w:rFonts w:ascii="Times New Roman" w:hAnsi="Times New Roman"/>
                <w:b/>
                <w:color w:val="000000"/>
                <w:sz w:val="22"/>
              </w:rPr>
              <w:t>369.000,00</w:t>
            </w:r>
          </w:p>
        </w:tc>
      </w:tr>
      <w:tr w:rsidR="007131C6" w:rsidRPr="00ED70D5" w14:paraId="4FF3D6A0" w14:textId="77777777" w:rsidTr="007131C6">
        <w:tc>
          <w:tcPr>
            <w:tcW w:w="750" w:type="dxa"/>
          </w:tcPr>
          <w:p w14:paraId="7BEC8878" w14:textId="77777777" w:rsidR="007131C6" w:rsidRPr="00ED70D5" w:rsidRDefault="007131C6" w:rsidP="0049239E">
            <w:pPr>
              <w:spacing w:line="276" w:lineRule="auto"/>
              <w:jc w:val="center"/>
              <w:rPr>
                <w:rFonts w:ascii="Times New Roman" w:hAnsi="Times New Roman"/>
                <w:b/>
                <w:sz w:val="20"/>
              </w:rPr>
            </w:pPr>
            <w:r w:rsidRPr="00ED70D5">
              <w:rPr>
                <w:rFonts w:ascii="Times New Roman" w:hAnsi="Times New Roman"/>
                <w:b/>
                <w:sz w:val="20"/>
              </w:rPr>
              <w:lastRenderedPageBreak/>
              <w:t>02</w:t>
            </w:r>
          </w:p>
        </w:tc>
        <w:tc>
          <w:tcPr>
            <w:tcW w:w="4289" w:type="dxa"/>
          </w:tcPr>
          <w:p w14:paraId="29E19345" w14:textId="77777777" w:rsidR="007131C6" w:rsidRPr="009E0F44" w:rsidRDefault="007131C6" w:rsidP="00067384">
            <w:pPr>
              <w:tabs>
                <w:tab w:val="center" w:pos="4252"/>
                <w:tab w:val="right" w:pos="8504"/>
              </w:tabs>
              <w:spacing w:line="276" w:lineRule="auto"/>
              <w:rPr>
                <w:rFonts w:ascii="Times New Roman" w:hAnsi="Times New Roman"/>
                <w:b/>
                <w:sz w:val="22"/>
              </w:rPr>
            </w:pPr>
            <w:r w:rsidRPr="009E0F44">
              <w:rPr>
                <w:rFonts w:ascii="Times New Roman" w:hAnsi="Times New Roman"/>
                <w:b/>
                <w:sz w:val="22"/>
              </w:rPr>
              <w:t>SONORIZAÇÃO TIPO “C” - MÉDIO PORTE</w:t>
            </w:r>
          </w:p>
          <w:p w14:paraId="4DDB8300" w14:textId="77777777" w:rsidR="007131C6" w:rsidRPr="009E0F44" w:rsidRDefault="007131C6" w:rsidP="00067384">
            <w:pPr>
              <w:tabs>
                <w:tab w:val="center" w:pos="4252"/>
                <w:tab w:val="right" w:pos="8504"/>
              </w:tabs>
              <w:spacing w:line="276" w:lineRule="auto"/>
              <w:rPr>
                <w:rFonts w:ascii="Times New Roman" w:hAnsi="Times New Roman"/>
                <w:sz w:val="22"/>
              </w:rPr>
            </w:pPr>
            <w:r w:rsidRPr="009E0F44">
              <w:rPr>
                <w:rFonts w:ascii="Times New Roman" w:hAnsi="Times New Roman"/>
                <w:b/>
                <w:sz w:val="22"/>
              </w:rPr>
              <w:t xml:space="preserve">P.A.: “Public Address”  </w:t>
            </w:r>
          </w:p>
          <w:p w14:paraId="793D7508" w14:textId="77777777" w:rsidR="007131C6" w:rsidRPr="009E0F44" w:rsidRDefault="007131C6" w:rsidP="00067384">
            <w:pPr>
              <w:spacing w:line="276" w:lineRule="auto"/>
              <w:rPr>
                <w:rFonts w:ascii="Times New Roman" w:hAnsi="Times New Roman"/>
                <w:sz w:val="22"/>
              </w:rPr>
            </w:pPr>
            <w:r w:rsidRPr="009E0F44">
              <w:rPr>
                <w:rFonts w:ascii="Times New Roman" w:hAnsi="Times New Roman"/>
                <w:sz w:val="22"/>
              </w:rPr>
              <w:t xml:space="preserve">Estéreo com 03 ou 04 vias montado em torres nas extremidades do palco com formato line array. </w:t>
            </w:r>
          </w:p>
          <w:p w14:paraId="45BFB289" w14:textId="77777777" w:rsidR="007131C6" w:rsidRPr="009E0F44" w:rsidRDefault="007131C6" w:rsidP="00067384">
            <w:pPr>
              <w:spacing w:line="276" w:lineRule="auto"/>
              <w:rPr>
                <w:rFonts w:ascii="Times New Roman" w:hAnsi="Times New Roman"/>
                <w:sz w:val="22"/>
              </w:rPr>
            </w:pPr>
            <w:r w:rsidRPr="009E0F44">
              <w:rPr>
                <w:rFonts w:ascii="Times New Roman" w:hAnsi="Times New Roman"/>
                <w:sz w:val="22"/>
              </w:rPr>
              <w:t xml:space="preserve">04 caixas acústicas com 02 (ou mais) alto falantes de 12 polegadas e 01 driver TI em cada torre elevadas por talhas que forneça uma resposta plana com qualidade evidente.  </w:t>
            </w:r>
          </w:p>
          <w:p w14:paraId="66310A8F" w14:textId="77777777" w:rsidR="007131C6" w:rsidRPr="009E0F44" w:rsidRDefault="007131C6" w:rsidP="00067384">
            <w:pPr>
              <w:spacing w:line="276" w:lineRule="auto"/>
              <w:rPr>
                <w:rFonts w:ascii="Times New Roman" w:hAnsi="Times New Roman"/>
                <w:sz w:val="22"/>
              </w:rPr>
            </w:pPr>
            <w:r w:rsidRPr="009E0F44">
              <w:rPr>
                <w:rFonts w:ascii="Times New Roman" w:hAnsi="Times New Roman"/>
                <w:sz w:val="22"/>
              </w:rPr>
              <w:t>04 caixas acústicas de sub grave com 02 alto falantes de 18” em cada caixa Mod. SB850, SB1000, ou similar. (em cada lado)</w:t>
            </w:r>
          </w:p>
          <w:p w14:paraId="026EF329" w14:textId="77777777" w:rsidR="007131C6" w:rsidRPr="009E0F44" w:rsidRDefault="007131C6" w:rsidP="00067384">
            <w:pPr>
              <w:spacing w:line="276" w:lineRule="auto"/>
              <w:rPr>
                <w:rFonts w:ascii="Times New Roman" w:hAnsi="Times New Roman"/>
                <w:sz w:val="22"/>
              </w:rPr>
            </w:pPr>
            <w:r w:rsidRPr="009E0F44">
              <w:rPr>
                <w:rFonts w:ascii="Times New Roman" w:hAnsi="Times New Roman"/>
                <w:sz w:val="22"/>
              </w:rPr>
              <w:t>Amplificadores com potência equivalentes as caixas acústicas.</w:t>
            </w:r>
          </w:p>
          <w:p w14:paraId="75730BE3" w14:textId="77777777" w:rsidR="007131C6" w:rsidRPr="009E0F44" w:rsidRDefault="007131C6" w:rsidP="00067384">
            <w:pPr>
              <w:spacing w:line="276" w:lineRule="auto"/>
              <w:rPr>
                <w:rFonts w:ascii="Times New Roman" w:hAnsi="Times New Roman"/>
                <w:sz w:val="22"/>
              </w:rPr>
            </w:pPr>
            <w:r w:rsidRPr="009E0F44">
              <w:rPr>
                <w:rFonts w:ascii="Times New Roman" w:hAnsi="Times New Roman"/>
                <w:sz w:val="22"/>
              </w:rPr>
              <w:t>02 amplificadores para a frequência para sub grave.</w:t>
            </w:r>
          </w:p>
          <w:p w14:paraId="599BF2CF" w14:textId="77777777" w:rsidR="007131C6" w:rsidRPr="009E0F44" w:rsidRDefault="007131C6" w:rsidP="00067384">
            <w:pPr>
              <w:spacing w:line="276" w:lineRule="auto"/>
              <w:rPr>
                <w:rFonts w:ascii="Times New Roman" w:hAnsi="Times New Roman"/>
                <w:sz w:val="22"/>
              </w:rPr>
            </w:pPr>
            <w:r w:rsidRPr="009E0F44">
              <w:rPr>
                <w:rFonts w:ascii="Times New Roman" w:hAnsi="Times New Roman"/>
                <w:sz w:val="22"/>
              </w:rPr>
              <w:t>02 amplificadores para a frequência para médio/ grave</w:t>
            </w:r>
          </w:p>
          <w:p w14:paraId="4EBEDCD2" w14:textId="77777777" w:rsidR="007131C6" w:rsidRPr="009E0F44" w:rsidRDefault="007131C6" w:rsidP="00067384">
            <w:pPr>
              <w:spacing w:line="276" w:lineRule="auto"/>
              <w:rPr>
                <w:rFonts w:ascii="Times New Roman" w:hAnsi="Times New Roman"/>
                <w:sz w:val="22"/>
              </w:rPr>
            </w:pPr>
            <w:r w:rsidRPr="009E0F44">
              <w:rPr>
                <w:rFonts w:ascii="Times New Roman" w:hAnsi="Times New Roman"/>
                <w:sz w:val="22"/>
              </w:rPr>
              <w:t>02 amplificadores para a frequência para médio /agudo</w:t>
            </w:r>
          </w:p>
          <w:p w14:paraId="0B2A342B" w14:textId="77777777" w:rsidR="007131C6" w:rsidRPr="009E0F44" w:rsidRDefault="007131C6" w:rsidP="00067384">
            <w:pPr>
              <w:spacing w:line="276" w:lineRule="auto"/>
              <w:rPr>
                <w:rFonts w:ascii="Times New Roman" w:hAnsi="Times New Roman"/>
                <w:sz w:val="22"/>
              </w:rPr>
            </w:pPr>
            <w:r w:rsidRPr="009E0F44">
              <w:rPr>
                <w:rFonts w:ascii="Times New Roman" w:hAnsi="Times New Roman"/>
                <w:sz w:val="22"/>
              </w:rPr>
              <w:t xml:space="preserve">Processador Estéreo com 03 ou 04 vias por canal 24db/8ª </w:t>
            </w:r>
          </w:p>
          <w:p w14:paraId="6D1FFADC" w14:textId="77777777" w:rsidR="007131C6" w:rsidRPr="009E0F44" w:rsidRDefault="007131C6" w:rsidP="00067384">
            <w:pPr>
              <w:spacing w:line="276" w:lineRule="auto"/>
              <w:rPr>
                <w:rFonts w:ascii="Times New Roman" w:hAnsi="Times New Roman"/>
                <w:sz w:val="22"/>
              </w:rPr>
            </w:pPr>
            <w:r w:rsidRPr="009E0F44">
              <w:rPr>
                <w:rFonts w:ascii="Times New Roman" w:hAnsi="Times New Roman"/>
                <w:sz w:val="22"/>
              </w:rPr>
              <w:t xml:space="preserve">Equalizador Estéreo 31 bandas por canal </w:t>
            </w:r>
          </w:p>
          <w:p w14:paraId="7EE7AE53" w14:textId="77777777" w:rsidR="007131C6" w:rsidRPr="009E0F44" w:rsidRDefault="007131C6" w:rsidP="00067384">
            <w:pPr>
              <w:tabs>
                <w:tab w:val="center" w:pos="4252"/>
                <w:tab w:val="right" w:pos="8504"/>
              </w:tabs>
              <w:spacing w:line="276" w:lineRule="auto"/>
              <w:rPr>
                <w:rFonts w:ascii="Times New Roman" w:hAnsi="Times New Roman"/>
                <w:sz w:val="22"/>
              </w:rPr>
            </w:pPr>
            <w:r w:rsidRPr="009E0F44">
              <w:rPr>
                <w:rFonts w:ascii="Times New Roman" w:hAnsi="Times New Roman"/>
                <w:sz w:val="22"/>
              </w:rPr>
              <w:t>01 Mesa digital com mínimo 32 canais físicos e 16 auxiliares.</w:t>
            </w:r>
          </w:p>
          <w:p w14:paraId="19178F48" w14:textId="77777777" w:rsidR="007131C6" w:rsidRPr="009E0F44" w:rsidRDefault="007131C6" w:rsidP="00067384">
            <w:pPr>
              <w:tabs>
                <w:tab w:val="left" w:pos="3105"/>
              </w:tabs>
              <w:spacing w:line="276" w:lineRule="auto"/>
              <w:rPr>
                <w:rFonts w:ascii="Times New Roman" w:hAnsi="Times New Roman"/>
                <w:b/>
                <w:sz w:val="22"/>
              </w:rPr>
            </w:pPr>
            <w:r w:rsidRPr="009E0F44">
              <w:rPr>
                <w:rFonts w:ascii="Times New Roman" w:hAnsi="Times New Roman"/>
                <w:b/>
                <w:sz w:val="22"/>
              </w:rPr>
              <w:t xml:space="preserve">MONITOR </w:t>
            </w:r>
            <w:r w:rsidRPr="009E0F44">
              <w:rPr>
                <w:rFonts w:ascii="Times New Roman" w:hAnsi="Times New Roman"/>
                <w:b/>
                <w:sz w:val="22"/>
              </w:rPr>
              <w:tab/>
            </w:r>
          </w:p>
          <w:p w14:paraId="37E06AA3" w14:textId="77777777" w:rsidR="007131C6" w:rsidRPr="009E0F44" w:rsidRDefault="007131C6" w:rsidP="00067384">
            <w:pPr>
              <w:spacing w:line="276" w:lineRule="auto"/>
              <w:rPr>
                <w:rFonts w:ascii="Times New Roman" w:hAnsi="Times New Roman"/>
                <w:b/>
                <w:sz w:val="22"/>
              </w:rPr>
            </w:pPr>
            <w:r w:rsidRPr="009E0F44">
              <w:rPr>
                <w:rFonts w:ascii="Times New Roman" w:hAnsi="Times New Roman"/>
                <w:sz w:val="22"/>
              </w:rPr>
              <w:t>08 fones de ouvido porta pró ou similar para estar disponível</w:t>
            </w:r>
          </w:p>
          <w:p w14:paraId="3767D2DF" w14:textId="77777777" w:rsidR="007131C6" w:rsidRPr="009E0F44" w:rsidRDefault="007131C6" w:rsidP="00067384">
            <w:pPr>
              <w:spacing w:line="276" w:lineRule="auto"/>
              <w:rPr>
                <w:rFonts w:ascii="Times New Roman" w:hAnsi="Times New Roman"/>
                <w:b/>
                <w:sz w:val="22"/>
              </w:rPr>
            </w:pPr>
            <w:r w:rsidRPr="009E0F44">
              <w:rPr>
                <w:rFonts w:ascii="Times New Roman" w:hAnsi="Times New Roman"/>
                <w:sz w:val="22"/>
              </w:rPr>
              <w:t>02 caixas de retorno sm400 ou similar para estar disponível</w:t>
            </w:r>
          </w:p>
          <w:p w14:paraId="25117ED1" w14:textId="77777777" w:rsidR="007131C6" w:rsidRPr="009E0F44" w:rsidRDefault="007131C6" w:rsidP="00067384">
            <w:pPr>
              <w:spacing w:line="276" w:lineRule="auto"/>
              <w:rPr>
                <w:rFonts w:ascii="Times New Roman" w:hAnsi="Times New Roman"/>
                <w:b/>
                <w:sz w:val="22"/>
              </w:rPr>
            </w:pPr>
            <w:r w:rsidRPr="009E0F44">
              <w:rPr>
                <w:rFonts w:ascii="Times New Roman" w:hAnsi="Times New Roman"/>
                <w:sz w:val="22"/>
              </w:rPr>
              <w:lastRenderedPageBreak/>
              <w:t xml:space="preserve">01 Monitor com 02 alto falantes de 15 polegadas e 01 driver TI para estar disponível </w:t>
            </w:r>
          </w:p>
          <w:p w14:paraId="2B3AEE8B" w14:textId="77777777" w:rsidR="007131C6" w:rsidRPr="009E0F44" w:rsidRDefault="007131C6" w:rsidP="00067384">
            <w:pPr>
              <w:spacing w:line="276" w:lineRule="auto"/>
              <w:rPr>
                <w:rFonts w:ascii="Times New Roman" w:hAnsi="Times New Roman"/>
                <w:b/>
                <w:sz w:val="22"/>
              </w:rPr>
            </w:pPr>
            <w:r w:rsidRPr="009E0F44">
              <w:rPr>
                <w:rFonts w:ascii="Times New Roman" w:hAnsi="Times New Roman"/>
                <w:sz w:val="22"/>
              </w:rPr>
              <w:t>01 Caixa de sub grave com 02 alto falantes de 18 polegadas para monitor da bateria.</w:t>
            </w:r>
          </w:p>
          <w:p w14:paraId="0EDE2370" w14:textId="77777777" w:rsidR="007131C6" w:rsidRPr="009E0F44" w:rsidRDefault="007131C6" w:rsidP="00067384">
            <w:pPr>
              <w:spacing w:line="276" w:lineRule="auto"/>
              <w:rPr>
                <w:rFonts w:ascii="Times New Roman" w:hAnsi="Times New Roman"/>
                <w:b/>
                <w:sz w:val="22"/>
              </w:rPr>
            </w:pPr>
            <w:r w:rsidRPr="009E0F44">
              <w:rPr>
                <w:rFonts w:ascii="Times New Roman" w:hAnsi="Times New Roman"/>
                <w:sz w:val="22"/>
              </w:rPr>
              <w:t>01 sistema de side Field Estéreo de 03 ou 04 vias com 02 caixas acústicas SB 850 ou similar e 02 caixas acústicas KF850 ou com 2x12 + TI   ou similar</w:t>
            </w:r>
          </w:p>
          <w:p w14:paraId="7B024A76" w14:textId="77777777" w:rsidR="007131C6" w:rsidRPr="009E0F44" w:rsidRDefault="007131C6" w:rsidP="00067384">
            <w:pPr>
              <w:spacing w:line="276" w:lineRule="auto"/>
              <w:rPr>
                <w:rFonts w:ascii="Times New Roman" w:hAnsi="Times New Roman"/>
                <w:sz w:val="22"/>
              </w:rPr>
            </w:pPr>
            <w:r w:rsidRPr="009E0F44">
              <w:rPr>
                <w:rFonts w:ascii="Times New Roman" w:hAnsi="Times New Roman"/>
                <w:sz w:val="22"/>
              </w:rPr>
              <w:t>Amplificadores com potências equivalentes as caixas acústicas</w:t>
            </w:r>
          </w:p>
          <w:p w14:paraId="21EF9BB6" w14:textId="77777777" w:rsidR="007131C6" w:rsidRPr="009E0F44" w:rsidRDefault="007131C6" w:rsidP="00067384">
            <w:pPr>
              <w:spacing w:line="276" w:lineRule="auto"/>
              <w:rPr>
                <w:rFonts w:ascii="Times New Roman" w:hAnsi="Times New Roman"/>
                <w:sz w:val="22"/>
              </w:rPr>
            </w:pPr>
            <w:r w:rsidRPr="009E0F44">
              <w:rPr>
                <w:rFonts w:ascii="Times New Roman" w:hAnsi="Times New Roman"/>
                <w:sz w:val="22"/>
              </w:rPr>
              <w:t xml:space="preserve">01 amplificador para grave </w:t>
            </w:r>
          </w:p>
          <w:p w14:paraId="00355EED" w14:textId="77777777" w:rsidR="007131C6" w:rsidRPr="009E0F44" w:rsidRDefault="007131C6" w:rsidP="00067384">
            <w:pPr>
              <w:spacing w:line="276" w:lineRule="auto"/>
              <w:rPr>
                <w:rFonts w:ascii="Times New Roman" w:hAnsi="Times New Roman"/>
                <w:sz w:val="22"/>
              </w:rPr>
            </w:pPr>
            <w:r w:rsidRPr="009E0F44">
              <w:rPr>
                <w:rFonts w:ascii="Times New Roman" w:hAnsi="Times New Roman"/>
                <w:sz w:val="22"/>
              </w:rPr>
              <w:t>01 amplificador para médio/grave</w:t>
            </w:r>
          </w:p>
          <w:p w14:paraId="1A875A5B" w14:textId="77777777" w:rsidR="007131C6" w:rsidRPr="009E0F44" w:rsidRDefault="007131C6" w:rsidP="00067384">
            <w:pPr>
              <w:spacing w:line="276" w:lineRule="auto"/>
              <w:rPr>
                <w:rFonts w:ascii="Times New Roman" w:hAnsi="Times New Roman"/>
                <w:sz w:val="22"/>
              </w:rPr>
            </w:pPr>
            <w:r w:rsidRPr="009E0F44">
              <w:rPr>
                <w:rFonts w:ascii="Times New Roman" w:hAnsi="Times New Roman"/>
                <w:sz w:val="22"/>
              </w:rPr>
              <w:t>01 amplificador para médio /agudo</w:t>
            </w:r>
          </w:p>
          <w:p w14:paraId="55A207A3" w14:textId="77777777" w:rsidR="007131C6" w:rsidRPr="009E0F44" w:rsidRDefault="007131C6" w:rsidP="00067384">
            <w:pPr>
              <w:spacing w:line="276" w:lineRule="auto"/>
              <w:rPr>
                <w:rFonts w:ascii="Times New Roman" w:hAnsi="Times New Roman"/>
                <w:sz w:val="22"/>
              </w:rPr>
            </w:pPr>
            <w:r w:rsidRPr="009E0F44">
              <w:rPr>
                <w:rFonts w:ascii="Times New Roman" w:hAnsi="Times New Roman"/>
                <w:sz w:val="22"/>
              </w:rPr>
              <w:t>01 amplificadores para os monitores sm 400</w:t>
            </w:r>
          </w:p>
          <w:p w14:paraId="440BD15C" w14:textId="77777777" w:rsidR="007131C6" w:rsidRPr="009E0F44" w:rsidRDefault="007131C6" w:rsidP="00067384">
            <w:pPr>
              <w:tabs>
                <w:tab w:val="center" w:pos="4252"/>
                <w:tab w:val="right" w:pos="8504"/>
              </w:tabs>
              <w:spacing w:line="276" w:lineRule="auto"/>
              <w:rPr>
                <w:rFonts w:ascii="Times New Roman" w:hAnsi="Times New Roman"/>
                <w:sz w:val="22"/>
              </w:rPr>
            </w:pPr>
            <w:r w:rsidRPr="009E0F44">
              <w:rPr>
                <w:rFonts w:ascii="Times New Roman" w:hAnsi="Times New Roman"/>
                <w:sz w:val="22"/>
              </w:rPr>
              <w:t>01 amplificador para os de mais monitores.</w:t>
            </w:r>
          </w:p>
          <w:p w14:paraId="146B9DFA" w14:textId="77777777" w:rsidR="007131C6" w:rsidRPr="009E0F44" w:rsidRDefault="007131C6" w:rsidP="00067384">
            <w:pPr>
              <w:tabs>
                <w:tab w:val="center" w:pos="4252"/>
                <w:tab w:val="right" w:pos="8504"/>
              </w:tabs>
              <w:spacing w:line="276" w:lineRule="auto"/>
              <w:rPr>
                <w:rFonts w:ascii="Times New Roman" w:hAnsi="Times New Roman"/>
                <w:b/>
                <w:sz w:val="22"/>
              </w:rPr>
            </w:pPr>
            <w:r w:rsidRPr="009E0F44">
              <w:rPr>
                <w:rFonts w:ascii="Times New Roman" w:hAnsi="Times New Roman"/>
                <w:b/>
                <w:sz w:val="22"/>
              </w:rPr>
              <w:t>ACESSÓRIOS</w:t>
            </w:r>
          </w:p>
          <w:p w14:paraId="7F983457" w14:textId="77777777" w:rsidR="007131C6" w:rsidRPr="009E0F44" w:rsidRDefault="007131C6" w:rsidP="00067384">
            <w:pPr>
              <w:tabs>
                <w:tab w:val="center" w:pos="4252"/>
                <w:tab w:val="right" w:pos="8504"/>
              </w:tabs>
              <w:spacing w:line="276" w:lineRule="auto"/>
              <w:rPr>
                <w:rFonts w:ascii="Times New Roman" w:hAnsi="Times New Roman"/>
                <w:sz w:val="22"/>
              </w:rPr>
            </w:pPr>
            <w:r w:rsidRPr="009E0F44">
              <w:rPr>
                <w:rFonts w:ascii="Times New Roman" w:hAnsi="Times New Roman"/>
                <w:sz w:val="22"/>
              </w:rPr>
              <w:t>10 Pedestais</w:t>
            </w:r>
          </w:p>
          <w:p w14:paraId="0D1CFA79" w14:textId="77777777" w:rsidR="007131C6" w:rsidRPr="009E0F44" w:rsidRDefault="007131C6" w:rsidP="00067384">
            <w:pPr>
              <w:tabs>
                <w:tab w:val="center" w:pos="4252"/>
                <w:tab w:val="right" w:pos="8504"/>
              </w:tabs>
              <w:spacing w:line="276" w:lineRule="auto"/>
              <w:rPr>
                <w:rFonts w:ascii="Times New Roman" w:hAnsi="Times New Roman"/>
                <w:sz w:val="22"/>
              </w:rPr>
            </w:pPr>
            <w:r w:rsidRPr="009E0F44">
              <w:rPr>
                <w:rFonts w:ascii="Times New Roman" w:hAnsi="Times New Roman"/>
                <w:sz w:val="22"/>
              </w:rPr>
              <w:t>05 Clamps</w:t>
            </w:r>
          </w:p>
          <w:p w14:paraId="2BC1BA04" w14:textId="77777777" w:rsidR="007131C6" w:rsidRPr="009E0F44" w:rsidRDefault="007131C6" w:rsidP="00067384">
            <w:pPr>
              <w:tabs>
                <w:tab w:val="center" w:pos="4252"/>
                <w:tab w:val="right" w:pos="8504"/>
              </w:tabs>
              <w:spacing w:line="276" w:lineRule="auto"/>
              <w:rPr>
                <w:rFonts w:ascii="Times New Roman" w:hAnsi="Times New Roman"/>
                <w:sz w:val="22"/>
              </w:rPr>
            </w:pPr>
            <w:r w:rsidRPr="009E0F44">
              <w:rPr>
                <w:rFonts w:ascii="Times New Roman" w:hAnsi="Times New Roman"/>
                <w:sz w:val="22"/>
              </w:rPr>
              <w:t>kit de microfones para bateria</w:t>
            </w:r>
          </w:p>
          <w:p w14:paraId="4209FEEC" w14:textId="77777777" w:rsidR="007131C6" w:rsidRPr="009E0F44" w:rsidRDefault="007131C6" w:rsidP="00067384">
            <w:pPr>
              <w:tabs>
                <w:tab w:val="center" w:pos="4252"/>
                <w:tab w:val="right" w:pos="8504"/>
              </w:tabs>
              <w:spacing w:line="276" w:lineRule="auto"/>
              <w:rPr>
                <w:rFonts w:ascii="Times New Roman" w:hAnsi="Times New Roman"/>
                <w:sz w:val="22"/>
              </w:rPr>
            </w:pPr>
            <w:r w:rsidRPr="009E0F44">
              <w:rPr>
                <w:rFonts w:ascii="Times New Roman" w:hAnsi="Times New Roman"/>
                <w:sz w:val="22"/>
              </w:rPr>
              <w:t xml:space="preserve">kit com 15 microfones diversos para voz, percussão,  e outras aplicações </w:t>
            </w:r>
          </w:p>
          <w:p w14:paraId="1AADC921" w14:textId="14858AEA" w:rsidR="007131C6" w:rsidRPr="009E0F44" w:rsidRDefault="007131C6" w:rsidP="00EF3354">
            <w:pPr>
              <w:tabs>
                <w:tab w:val="center" w:pos="4252"/>
                <w:tab w:val="right" w:pos="8504"/>
              </w:tabs>
              <w:spacing w:line="276" w:lineRule="auto"/>
              <w:rPr>
                <w:rFonts w:ascii="Times New Roman" w:hAnsi="Times New Roman"/>
                <w:b/>
                <w:sz w:val="22"/>
              </w:rPr>
            </w:pPr>
            <w:r w:rsidRPr="009E0F44">
              <w:rPr>
                <w:rFonts w:ascii="Times New Roman" w:hAnsi="Times New Roman"/>
                <w:sz w:val="22"/>
              </w:rPr>
              <w:t>01 microfone sem fio</w:t>
            </w:r>
          </w:p>
        </w:tc>
        <w:tc>
          <w:tcPr>
            <w:tcW w:w="1194" w:type="dxa"/>
          </w:tcPr>
          <w:p w14:paraId="1809C956" w14:textId="77777777" w:rsidR="007131C6" w:rsidRPr="00ED70D5" w:rsidRDefault="007131C6" w:rsidP="0049239E">
            <w:pPr>
              <w:tabs>
                <w:tab w:val="center" w:pos="4252"/>
                <w:tab w:val="right" w:pos="8504"/>
              </w:tabs>
              <w:spacing w:line="276" w:lineRule="auto"/>
              <w:rPr>
                <w:rFonts w:ascii="Times New Roman" w:hAnsi="Times New Roman"/>
                <w:sz w:val="20"/>
              </w:rPr>
            </w:pPr>
            <w:r w:rsidRPr="00ED70D5">
              <w:rPr>
                <w:rFonts w:ascii="Times New Roman" w:hAnsi="Times New Roman"/>
                <w:sz w:val="20"/>
              </w:rPr>
              <w:lastRenderedPageBreak/>
              <w:t>Locação/dia</w:t>
            </w:r>
          </w:p>
          <w:p w14:paraId="4A7DB39F" w14:textId="77777777" w:rsidR="007131C6" w:rsidRPr="00ED70D5" w:rsidRDefault="007131C6" w:rsidP="0049239E">
            <w:pPr>
              <w:spacing w:line="360" w:lineRule="auto"/>
              <w:rPr>
                <w:rFonts w:ascii="Times New Roman" w:hAnsi="Times New Roman"/>
                <w:sz w:val="20"/>
              </w:rPr>
            </w:pPr>
          </w:p>
        </w:tc>
        <w:tc>
          <w:tcPr>
            <w:tcW w:w="1105" w:type="dxa"/>
          </w:tcPr>
          <w:p w14:paraId="5360AA43" w14:textId="77777777" w:rsidR="007131C6" w:rsidRPr="00ED70D5" w:rsidRDefault="007131C6" w:rsidP="0049239E">
            <w:pPr>
              <w:tabs>
                <w:tab w:val="center" w:pos="4252"/>
                <w:tab w:val="right" w:pos="8504"/>
              </w:tabs>
              <w:spacing w:line="276" w:lineRule="auto"/>
              <w:jc w:val="center"/>
              <w:rPr>
                <w:rFonts w:ascii="Times New Roman" w:hAnsi="Times New Roman"/>
                <w:sz w:val="20"/>
              </w:rPr>
            </w:pPr>
            <w:r w:rsidRPr="00ED70D5">
              <w:rPr>
                <w:rFonts w:ascii="Times New Roman" w:hAnsi="Times New Roman"/>
                <w:sz w:val="20"/>
              </w:rPr>
              <w:t>50</w:t>
            </w:r>
          </w:p>
        </w:tc>
        <w:tc>
          <w:tcPr>
            <w:tcW w:w="1197" w:type="dxa"/>
            <w:vAlign w:val="center"/>
          </w:tcPr>
          <w:p w14:paraId="3E709B77" w14:textId="5678B937" w:rsidR="007131C6" w:rsidRPr="0049239E" w:rsidRDefault="007131C6" w:rsidP="00897924">
            <w:pPr>
              <w:tabs>
                <w:tab w:val="center" w:pos="4252"/>
                <w:tab w:val="right" w:pos="8504"/>
              </w:tabs>
              <w:spacing w:line="276" w:lineRule="auto"/>
              <w:jc w:val="center"/>
              <w:rPr>
                <w:rFonts w:ascii="Times New Roman" w:hAnsi="Times New Roman"/>
                <w:b/>
                <w:sz w:val="22"/>
              </w:rPr>
            </w:pPr>
            <w:r w:rsidRPr="0049239E">
              <w:rPr>
                <w:rFonts w:ascii="Times New Roman" w:hAnsi="Times New Roman"/>
                <w:b/>
                <w:color w:val="000000"/>
                <w:sz w:val="22"/>
              </w:rPr>
              <w:t>4.710,05</w:t>
            </w:r>
          </w:p>
        </w:tc>
        <w:tc>
          <w:tcPr>
            <w:tcW w:w="1371" w:type="dxa"/>
            <w:vAlign w:val="center"/>
          </w:tcPr>
          <w:p w14:paraId="0108F6E1" w14:textId="2EF1E4C4" w:rsidR="007131C6" w:rsidRPr="0049239E" w:rsidRDefault="007131C6" w:rsidP="0049239E">
            <w:pPr>
              <w:tabs>
                <w:tab w:val="center" w:pos="4252"/>
                <w:tab w:val="right" w:pos="8504"/>
              </w:tabs>
              <w:spacing w:line="276" w:lineRule="auto"/>
              <w:jc w:val="center"/>
              <w:rPr>
                <w:rFonts w:ascii="Times New Roman" w:hAnsi="Times New Roman"/>
                <w:b/>
                <w:sz w:val="22"/>
              </w:rPr>
            </w:pPr>
            <w:r w:rsidRPr="0049239E">
              <w:rPr>
                <w:rFonts w:ascii="Times New Roman" w:hAnsi="Times New Roman"/>
                <w:b/>
                <w:color w:val="000000"/>
                <w:sz w:val="22"/>
              </w:rPr>
              <w:t>235.502,50</w:t>
            </w:r>
          </w:p>
        </w:tc>
      </w:tr>
      <w:tr w:rsidR="0049239E" w:rsidRPr="00ED70D5" w14:paraId="57F3275D" w14:textId="77777777" w:rsidTr="007131C6">
        <w:tc>
          <w:tcPr>
            <w:tcW w:w="750" w:type="dxa"/>
          </w:tcPr>
          <w:p w14:paraId="587D9D81" w14:textId="77777777" w:rsidR="0049239E" w:rsidRPr="00ED70D5" w:rsidRDefault="0049239E" w:rsidP="0049239E">
            <w:pPr>
              <w:spacing w:line="276" w:lineRule="auto"/>
              <w:jc w:val="center"/>
              <w:rPr>
                <w:rFonts w:ascii="Times New Roman" w:hAnsi="Times New Roman"/>
                <w:b/>
                <w:sz w:val="20"/>
              </w:rPr>
            </w:pPr>
            <w:r w:rsidRPr="00ED70D5">
              <w:rPr>
                <w:rFonts w:ascii="Times New Roman" w:hAnsi="Times New Roman"/>
                <w:b/>
                <w:sz w:val="20"/>
              </w:rPr>
              <w:lastRenderedPageBreak/>
              <w:t>03</w:t>
            </w:r>
          </w:p>
        </w:tc>
        <w:tc>
          <w:tcPr>
            <w:tcW w:w="4289" w:type="dxa"/>
          </w:tcPr>
          <w:p w14:paraId="661039F3" w14:textId="221FB57E" w:rsidR="0049239E" w:rsidRPr="00ED70D5" w:rsidRDefault="0049239E" w:rsidP="0049239E">
            <w:pPr>
              <w:tabs>
                <w:tab w:val="center" w:pos="4252"/>
                <w:tab w:val="right" w:pos="8504"/>
              </w:tabs>
              <w:spacing w:line="276" w:lineRule="auto"/>
              <w:rPr>
                <w:rFonts w:ascii="Times New Roman" w:hAnsi="Times New Roman"/>
                <w:b/>
                <w:sz w:val="20"/>
              </w:rPr>
            </w:pPr>
            <w:r w:rsidRPr="00ED70D5">
              <w:rPr>
                <w:rFonts w:ascii="Times New Roman" w:hAnsi="Times New Roman"/>
                <w:b/>
                <w:sz w:val="20"/>
              </w:rPr>
              <w:t>SONORIZAÇÃO TIPO “D” - PEQUENO PORTE</w:t>
            </w:r>
          </w:p>
          <w:p w14:paraId="178C022F" w14:textId="77777777" w:rsidR="0049239E" w:rsidRPr="00ED70D5" w:rsidRDefault="0049239E" w:rsidP="0049239E">
            <w:pPr>
              <w:tabs>
                <w:tab w:val="center" w:pos="4252"/>
                <w:tab w:val="right" w:pos="8504"/>
              </w:tabs>
              <w:spacing w:line="276" w:lineRule="auto"/>
              <w:rPr>
                <w:rFonts w:ascii="Times New Roman" w:hAnsi="Times New Roman"/>
                <w:sz w:val="20"/>
              </w:rPr>
            </w:pPr>
            <w:r w:rsidRPr="00ED70D5">
              <w:rPr>
                <w:rFonts w:ascii="Times New Roman" w:hAnsi="Times New Roman"/>
                <w:b/>
                <w:sz w:val="20"/>
              </w:rPr>
              <w:t xml:space="preserve">P.A.: “Public Address”  </w:t>
            </w:r>
          </w:p>
          <w:p w14:paraId="713C95EB"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 xml:space="preserve">Estéreo com 03 ou 04 vias montado em torres nas extremidades do palco com formato line array. </w:t>
            </w:r>
          </w:p>
          <w:p w14:paraId="3C505833"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 xml:space="preserve">02 caixas acústicas com 02 (ou mais) alto falantes de 12 polegadas e 01 driver TI em cada torre   </w:t>
            </w:r>
          </w:p>
          <w:p w14:paraId="715471B8"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02 caixas acústicas de sub grave com</w:t>
            </w:r>
          </w:p>
          <w:p w14:paraId="4F9B8DD6"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02 alto falantes de 18” em cada caixa Mod. SB850, SB1000, ou similar. (em cada lado)</w:t>
            </w:r>
          </w:p>
          <w:p w14:paraId="1D9D3D76"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Amplificadores com potência equivalentes as caixas acústicas.</w:t>
            </w:r>
          </w:p>
          <w:p w14:paraId="344B8EDE"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 xml:space="preserve">01 amplificador para a frequência para sub grave </w:t>
            </w:r>
          </w:p>
          <w:p w14:paraId="51B49A90"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01 amplificador para a frequência para médio/ grave</w:t>
            </w:r>
          </w:p>
          <w:p w14:paraId="189A5DD5"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01 amplificador para a frequência para médio /agudo</w:t>
            </w:r>
          </w:p>
          <w:p w14:paraId="750E6DD9"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 xml:space="preserve">Processador Estéreo com 03 ou 04 vias por canal  24db/8ª </w:t>
            </w:r>
          </w:p>
          <w:p w14:paraId="459903E2"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 xml:space="preserve">Equalizador Estéreo 31 bandas por canal </w:t>
            </w:r>
          </w:p>
          <w:p w14:paraId="1A36DE14" w14:textId="77777777" w:rsidR="0049239E" w:rsidRPr="00ED70D5" w:rsidRDefault="0049239E" w:rsidP="0049239E">
            <w:pPr>
              <w:tabs>
                <w:tab w:val="center" w:pos="4252"/>
                <w:tab w:val="right" w:pos="8504"/>
              </w:tabs>
              <w:spacing w:line="276" w:lineRule="auto"/>
              <w:rPr>
                <w:rFonts w:ascii="Times New Roman" w:hAnsi="Times New Roman"/>
                <w:sz w:val="20"/>
              </w:rPr>
            </w:pPr>
            <w:r w:rsidRPr="00ED70D5">
              <w:rPr>
                <w:rFonts w:ascii="Times New Roman" w:hAnsi="Times New Roman"/>
                <w:sz w:val="20"/>
              </w:rPr>
              <w:t>01 Mesa digital com mínimo 16 canais físicos e 04 auxiliares.</w:t>
            </w:r>
          </w:p>
          <w:p w14:paraId="45F26B19" w14:textId="77777777" w:rsidR="0049239E" w:rsidRPr="00ED70D5" w:rsidRDefault="0049239E" w:rsidP="0049239E">
            <w:pPr>
              <w:tabs>
                <w:tab w:val="center" w:pos="4252"/>
                <w:tab w:val="right" w:pos="8504"/>
              </w:tabs>
              <w:spacing w:line="276" w:lineRule="auto"/>
              <w:rPr>
                <w:rFonts w:ascii="Times New Roman" w:hAnsi="Times New Roman"/>
                <w:b/>
                <w:sz w:val="20"/>
              </w:rPr>
            </w:pPr>
            <w:r w:rsidRPr="00ED70D5">
              <w:rPr>
                <w:rFonts w:ascii="Times New Roman" w:hAnsi="Times New Roman"/>
                <w:b/>
                <w:sz w:val="20"/>
              </w:rPr>
              <w:t xml:space="preserve">MONITOR </w:t>
            </w:r>
          </w:p>
          <w:p w14:paraId="00038304"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02 caixas de retorno sm400 ou similar para estar disponível</w:t>
            </w:r>
          </w:p>
          <w:p w14:paraId="21C5D745"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01 monitor com 02 alto falantes de 15 polegadas e 01 driver TI para estar disponível</w:t>
            </w:r>
          </w:p>
          <w:p w14:paraId="3DE028FE"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 xml:space="preserve">01 amplificador para os monitores </w:t>
            </w:r>
          </w:p>
          <w:p w14:paraId="5B915F0B"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 xml:space="preserve">01 amplificador para contra baixo </w:t>
            </w:r>
          </w:p>
          <w:p w14:paraId="72F80528" w14:textId="77777777" w:rsidR="0049239E" w:rsidRPr="00ED70D5" w:rsidRDefault="0049239E" w:rsidP="0049239E">
            <w:pPr>
              <w:tabs>
                <w:tab w:val="center" w:pos="4252"/>
                <w:tab w:val="right" w:pos="8504"/>
              </w:tabs>
              <w:spacing w:line="276" w:lineRule="auto"/>
              <w:rPr>
                <w:rFonts w:ascii="Times New Roman" w:hAnsi="Times New Roman"/>
                <w:sz w:val="20"/>
              </w:rPr>
            </w:pPr>
            <w:r w:rsidRPr="00ED70D5">
              <w:rPr>
                <w:rFonts w:ascii="Times New Roman" w:hAnsi="Times New Roman"/>
                <w:sz w:val="20"/>
              </w:rPr>
              <w:lastRenderedPageBreak/>
              <w:t>01 amplificadores para guitarra (ibanes, marshall , fender ou equivalente).</w:t>
            </w:r>
          </w:p>
          <w:p w14:paraId="2FEAB968" w14:textId="77777777" w:rsidR="0049239E" w:rsidRPr="00ED70D5" w:rsidRDefault="0049239E" w:rsidP="0049239E">
            <w:pPr>
              <w:tabs>
                <w:tab w:val="center" w:pos="4252"/>
                <w:tab w:val="right" w:pos="8504"/>
              </w:tabs>
              <w:spacing w:line="276" w:lineRule="auto"/>
              <w:rPr>
                <w:rFonts w:ascii="Times New Roman" w:hAnsi="Times New Roman"/>
                <w:b/>
                <w:sz w:val="20"/>
              </w:rPr>
            </w:pPr>
            <w:r w:rsidRPr="00ED70D5">
              <w:rPr>
                <w:rFonts w:ascii="Times New Roman" w:hAnsi="Times New Roman"/>
                <w:b/>
                <w:sz w:val="20"/>
              </w:rPr>
              <w:t>ACESSÓRIOS</w:t>
            </w:r>
          </w:p>
          <w:p w14:paraId="5AD79795"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05 Pedestais</w:t>
            </w:r>
          </w:p>
          <w:p w14:paraId="1BDF0FF0"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05 microfones</w:t>
            </w:r>
          </w:p>
          <w:p w14:paraId="577337BD"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01 microfone sem fio</w:t>
            </w:r>
          </w:p>
          <w:p w14:paraId="7A2E276C"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03 direct Box</w:t>
            </w:r>
          </w:p>
          <w:p w14:paraId="57AB4B4D"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 xml:space="preserve">Cabos para ligação das caixas acústicas </w:t>
            </w:r>
          </w:p>
          <w:p w14:paraId="6174A68E"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Cabos para microfones testados previamente</w:t>
            </w:r>
          </w:p>
          <w:p w14:paraId="532690C4"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 xml:space="preserve">Extensões de AC </w:t>
            </w:r>
          </w:p>
          <w:p w14:paraId="098CA0B9" w14:textId="77777777" w:rsidR="0049239E" w:rsidRPr="00ED70D5" w:rsidRDefault="0049239E" w:rsidP="0049239E">
            <w:pPr>
              <w:tabs>
                <w:tab w:val="left" w:pos="1290"/>
              </w:tabs>
              <w:spacing w:line="276" w:lineRule="auto"/>
              <w:rPr>
                <w:rFonts w:ascii="Times New Roman" w:hAnsi="Times New Roman"/>
                <w:b/>
                <w:sz w:val="20"/>
              </w:rPr>
            </w:pPr>
            <w:r w:rsidRPr="00ED70D5">
              <w:rPr>
                <w:rFonts w:ascii="Times New Roman" w:hAnsi="Times New Roman"/>
                <w:sz w:val="20"/>
              </w:rPr>
              <w:t>Central de energia elétrica com proteções e aterramento adequados e demais acessórias para perfeito funcionamento do sistema.</w:t>
            </w:r>
          </w:p>
        </w:tc>
        <w:tc>
          <w:tcPr>
            <w:tcW w:w="1194" w:type="dxa"/>
          </w:tcPr>
          <w:p w14:paraId="72FE93CC" w14:textId="77777777" w:rsidR="0049239E" w:rsidRPr="00ED70D5" w:rsidRDefault="0049239E" w:rsidP="0049239E">
            <w:pPr>
              <w:tabs>
                <w:tab w:val="center" w:pos="4252"/>
                <w:tab w:val="right" w:pos="8504"/>
              </w:tabs>
              <w:spacing w:line="276" w:lineRule="auto"/>
              <w:jc w:val="center"/>
              <w:rPr>
                <w:rFonts w:ascii="Times New Roman" w:hAnsi="Times New Roman"/>
                <w:sz w:val="20"/>
              </w:rPr>
            </w:pPr>
            <w:r w:rsidRPr="00ED70D5">
              <w:rPr>
                <w:rFonts w:ascii="Times New Roman" w:hAnsi="Times New Roman"/>
                <w:sz w:val="20"/>
              </w:rPr>
              <w:lastRenderedPageBreak/>
              <w:t>Locação/dia</w:t>
            </w:r>
          </w:p>
          <w:p w14:paraId="2B78FAF6" w14:textId="77777777" w:rsidR="0049239E" w:rsidRPr="00ED70D5" w:rsidRDefault="0049239E" w:rsidP="0049239E">
            <w:pPr>
              <w:tabs>
                <w:tab w:val="center" w:pos="4252"/>
                <w:tab w:val="right" w:pos="8504"/>
              </w:tabs>
              <w:spacing w:line="276" w:lineRule="auto"/>
              <w:jc w:val="center"/>
              <w:rPr>
                <w:rFonts w:ascii="Times New Roman" w:hAnsi="Times New Roman"/>
                <w:sz w:val="20"/>
              </w:rPr>
            </w:pPr>
          </w:p>
          <w:p w14:paraId="5B4080F6" w14:textId="77777777" w:rsidR="0049239E" w:rsidRPr="00ED70D5" w:rsidRDefault="0049239E" w:rsidP="0049239E">
            <w:pPr>
              <w:spacing w:line="276" w:lineRule="auto"/>
              <w:jc w:val="center"/>
              <w:rPr>
                <w:rFonts w:ascii="Times New Roman" w:hAnsi="Times New Roman"/>
                <w:sz w:val="20"/>
              </w:rPr>
            </w:pPr>
          </w:p>
          <w:p w14:paraId="54A05627" w14:textId="77777777" w:rsidR="0049239E" w:rsidRPr="00ED70D5" w:rsidRDefault="0049239E" w:rsidP="0049239E">
            <w:pPr>
              <w:spacing w:line="276" w:lineRule="auto"/>
              <w:jc w:val="center"/>
              <w:rPr>
                <w:rFonts w:ascii="Times New Roman" w:hAnsi="Times New Roman"/>
                <w:sz w:val="20"/>
              </w:rPr>
            </w:pPr>
          </w:p>
        </w:tc>
        <w:tc>
          <w:tcPr>
            <w:tcW w:w="1105" w:type="dxa"/>
          </w:tcPr>
          <w:p w14:paraId="2615E884" w14:textId="77777777" w:rsidR="0049239E" w:rsidRPr="00ED70D5" w:rsidRDefault="0049239E" w:rsidP="0049239E">
            <w:pPr>
              <w:tabs>
                <w:tab w:val="left" w:pos="225"/>
                <w:tab w:val="center" w:pos="388"/>
                <w:tab w:val="center" w:pos="4252"/>
                <w:tab w:val="right" w:pos="8504"/>
              </w:tabs>
              <w:spacing w:line="276" w:lineRule="auto"/>
              <w:rPr>
                <w:rFonts w:ascii="Times New Roman" w:hAnsi="Times New Roman"/>
                <w:sz w:val="20"/>
              </w:rPr>
            </w:pPr>
            <w:r w:rsidRPr="00ED70D5">
              <w:rPr>
                <w:rFonts w:ascii="Times New Roman" w:hAnsi="Times New Roman"/>
                <w:sz w:val="20"/>
              </w:rPr>
              <w:tab/>
              <w:t>50</w:t>
            </w:r>
          </w:p>
        </w:tc>
        <w:tc>
          <w:tcPr>
            <w:tcW w:w="1197" w:type="dxa"/>
            <w:vAlign w:val="center"/>
          </w:tcPr>
          <w:p w14:paraId="3185DB55" w14:textId="2169D145" w:rsidR="0049239E" w:rsidRPr="0049239E" w:rsidRDefault="0049239E" w:rsidP="00897924">
            <w:pPr>
              <w:tabs>
                <w:tab w:val="left" w:pos="225"/>
                <w:tab w:val="center" w:pos="388"/>
                <w:tab w:val="center" w:pos="4252"/>
                <w:tab w:val="right" w:pos="8504"/>
              </w:tabs>
              <w:spacing w:line="276" w:lineRule="auto"/>
              <w:jc w:val="center"/>
              <w:rPr>
                <w:rFonts w:ascii="Times New Roman" w:hAnsi="Times New Roman"/>
                <w:b/>
                <w:sz w:val="22"/>
              </w:rPr>
            </w:pPr>
            <w:r w:rsidRPr="0049239E">
              <w:rPr>
                <w:rFonts w:ascii="Times New Roman" w:hAnsi="Times New Roman"/>
                <w:b/>
                <w:color w:val="000000"/>
                <w:sz w:val="22"/>
              </w:rPr>
              <w:t>3.248,04</w:t>
            </w:r>
          </w:p>
        </w:tc>
        <w:tc>
          <w:tcPr>
            <w:tcW w:w="1371" w:type="dxa"/>
            <w:vAlign w:val="center"/>
          </w:tcPr>
          <w:p w14:paraId="773C1B60" w14:textId="4A6618D1" w:rsidR="0049239E" w:rsidRPr="0049239E" w:rsidRDefault="0049239E" w:rsidP="0049239E">
            <w:pPr>
              <w:tabs>
                <w:tab w:val="left" w:pos="225"/>
                <w:tab w:val="center" w:pos="388"/>
                <w:tab w:val="center" w:pos="4252"/>
                <w:tab w:val="right" w:pos="8504"/>
              </w:tabs>
              <w:spacing w:line="276" w:lineRule="auto"/>
              <w:jc w:val="center"/>
              <w:rPr>
                <w:rFonts w:ascii="Times New Roman" w:hAnsi="Times New Roman"/>
                <w:b/>
                <w:sz w:val="22"/>
              </w:rPr>
            </w:pPr>
            <w:r w:rsidRPr="0049239E">
              <w:rPr>
                <w:rFonts w:ascii="Times New Roman" w:hAnsi="Times New Roman"/>
                <w:b/>
                <w:color w:val="000000"/>
                <w:sz w:val="22"/>
              </w:rPr>
              <w:t>162.402,00</w:t>
            </w:r>
          </w:p>
        </w:tc>
      </w:tr>
      <w:tr w:rsidR="0049239E" w:rsidRPr="00ED70D5" w14:paraId="73202DF5" w14:textId="77777777" w:rsidTr="007131C6">
        <w:tc>
          <w:tcPr>
            <w:tcW w:w="750" w:type="dxa"/>
          </w:tcPr>
          <w:p w14:paraId="2639ED6F" w14:textId="77777777" w:rsidR="0049239E" w:rsidRPr="00ED70D5" w:rsidRDefault="0049239E" w:rsidP="0049239E">
            <w:pPr>
              <w:spacing w:line="276" w:lineRule="auto"/>
              <w:jc w:val="center"/>
              <w:rPr>
                <w:rFonts w:ascii="Times New Roman" w:hAnsi="Times New Roman"/>
                <w:b/>
                <w:sz w:val="20"/>
              </w:rPr>
            </w:pPr>
            <w:r w:rsidRPr="00ED70D5">
              <w:rPr>
                <w:rFonts w:ascii="Times New Roman" w:hAnsi="Times New Roman"/>
                <w:b/>
                <w:sz w:val="20"/>
              </w:rPr>
              <w:lastRenderedPageBreak/>
              <w:t>04</w:t>
            </w:r>
          </w:p>
        </w:tc>
        <w:tc>
          <w:tcPr>
            <w:tcW w:w="4289" w:type="dxa"/>
          </w:tcPr>
          <w:p w14:paraId="17567C37" w14:textId="77777777" w:rsidR="0049239E" w:rsidRPr="00ED70D5" w:rsidRDefault="0049239E" w:rsidP="0049239E">
            <w:pPr>
              <w:tabs>
                <w:tab w:val="center" w:pos="4252"/>
                <w:tab w:val="right" w:pos="8504"/>
              </w:tabs>
              <w:spacing w:line="276" w:lineRule="auto"/>
              <w:rPr>
                <w:rFonts w:ascii="Times New Roman" w:hAnsi="Times New Roman"/>
                <w:b/>
                <w:sz w:val="20"/>
              </w:rPr>
            </w:pPr>
            <w:r w:rsidRPr="00ED70D5">
              <w:rPr>
                <w:rFonts w:ascii="Times New Roman" w:hAnsi="Times New Roman"/>
                <w:b/>
                <w:sz w:val="20"/>
              </w:rPr>
              <w:t>SONORIZAÇÃO TIPO “E” - PORTE MICRO</w:t>
            </w:r>
          </w:p>
          <w:p w14:paraId="6BE808FE" w14:textId="77777777" w:rsidR="0049239E" w:rsidRPr="00ED70D5" w:rsidRDefault="0049239E" w:rsidP="0049239E">
            <w:pPr>
              <w:tabs>
                <w:tab w:val="center" w:pos="4252"/>
                <w:tab w:val="right" w:pos="8504"/>
              </w:tabs>
              <w:spacing w:line="276" w:lineRule="auto"/>
              <w:rPr>
                <w:rFonts w:ascii="Times New Roman" w:hAnsi="Times New Roman"/>
                <w:sz w:val="20"/>
              </w:rPr>
            </w:pPr>
            <w:r w:rsidRPr="00ED70D5">
              <w:rPr>
                <w:rFonts w:ascii="Times New Roman" w:hAnsi="Times New Roman"/>
                <w:b/>
                <w:sz w:val="20"/>
              </w:rPr>
              <w:t xml:space="preserve">P.A.: “Public Address”  </w:t>
            </w:r>
          </w:p>
          <w:p w14:paraId="3FADEF43"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 xml:space="preserve">Estéreo com 03 ou 04 vias montado em colunas para eventos institucionais ou pequenas apresentações. </w:t>
            </w:r>
          </w:p>
          <w:p w14:paraId="0EC0A1E7"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 xml:space="preserve">01 caixa acústica com 02 (ou mais) alto falantes de 12 polegadas e 01 driver TI (em cada lado)   </w:t>
            </w:r>
          </w:p>
          <w:p w14:paraId="0F0FD61D"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01 caixa acústica de subgrave com 02 alto falantes de 15’’ou 18” em cada caixa (em cada lado)</w:t>
            </w:r>
          </w:p>
          <w:p w14:paraId="6D95DD0A"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Amplificadores com potencias equivalente as caixas acústicas.</w:t>
            </w:r>
          </w:p>
          <w:p w14:paraId="294DC5EA"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 xml:space="preserve">01 amplificador para a frequência para subgrave </w:t>
            </w:r>
          </w:p>
          <w:p w14:paraId="27AE7076"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01 amplificador para a frequência para médio/ grave</w:t>
            </w:r>
          </w:p>
          <w:p w14:paraId="6A1D1929"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01 amplificador para a frequência para médio /agudo</w:t>
            </w:r>
          </w:p>
          <w:p w14:paraId="795B1FDE"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 xml:space="preserve">Processador Estéreo com 03 ou 04 vias por canal 24db/8ª </w:t>
            </w:r>
          </w:p>
          <w:p w14:paraId="37E29005"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 xml:space="preserve">Equalizador Estéreo 31 bandas por canal </w:t>
            </w:r>
          </w:p>
          <w:p w14:paraId="09BBD9C6" w14:textId="77777777" w:rsidR="0049239E" w:rsidRPr="00ED70D5" w:rsidRDefault="0049239E" w:rsidP="0049239E">
            <w:pPr>
              <w:tabs>
                <w:tab w:val="center" w:pos="4252"/>
                <w:tab w:val="right" w:pos="8504"/>
              </w:tabs>
              <w:spacing w:line="276" w:lineRule="auto"/>
              <w:rPr>
                <w:rFonts w:ascii="Times New Roman" w:hAnsi="Times New Roman"/>
                <w:sz w:val="20"/>
              </w:rPr>
            </w:pPr>
            <w:r w:rsidRPr="00ED70D5">
              <w:rPr>
                <w:rFonts w:ascii="Times New Roman" w:hAnsi="Times New Roman"/>
                <w:sz w:val="20"/>
              </w:rPr>
              <w:t>01 Mesa digital com mínimo16canais físicos e 04 auxiliares.</w:t>
            </w:r>
          </w:p>
          <w:p w14:paraId="069E3F20" w14:textId="77777777" w:rsidR="0049239E" w:rsidRPr="00ED70D5" w:rsidRDefault="0049239E" w:rsidP="0049239E">
            <w:pPr>
              <w:tabs>
                <w:tab w:val="center" w:pos="4252"/>
                <w:tab w:val="right" w:pos="8504"/>
              </w:tabs>
              <w:spacing w:line="276" w:lineRule="auto"/>
              <w:rPr>
                <w:rFonts w:ascii="Times New Roman" w:hAnsi="Times New Roman"/>
                <w:b/>
                <w:sz w:val="20"/>
              </w:rPr>
            </w:pPr>
            <w:r w:rsidRPr="00ED70D5">
              <w:rPr>
                <w:rFonts w:ascii="Times New Roman" w:hAnsi="Times New Roman"/>
                <w:b/>
                <w:sz w:val="20"/>
              </w:rPr>
              <w:t xml:space="preserve">MONITOR </w:t>
            </w:r>
          </w:p>
          <w:p w14:paraId="7FE858F5"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01 caixa de retorno sm400 ou similar para estar disponível</w:t>
            </w:r>
          </w:p>
          <w:p w14:paraId="0FA9A0E6" w14:textId="77777777" w:rsidR="0049239E" w:rsidRPr="00ED70D5" w:rsidRDefault="0049239E" w:rsidP="0049239E">
            <w:pPr>
              <w:tabs>
                <w:tab w:val="center" w:pos="4252"/>
                <w:tab w:val="right" w:pos="8504"/>
              </w:tabs>
              <w:spacing w:line="276" w:lineRule="auto"/>
              <w:rPr>
                <w:rFonts w:ascii="Times New Roman" w:hAnsi="Times New Roman"/>
                <w:sz w:val="20"/>
              </w:rPr>
            </w:pPr>
            <w:r w:rsidRPr="00ED70D5">
              <w:rPr>
                <w:rFonts w:ascii="Times New Roman" w:hAnsi="Times New Roman"/>
                <w:sz w:val="20"/>
              </w:rPr>
              <w:t>01 amplificador para os monitores</w:t>
            </w:r>
          </w:p>
          <w:p w14:paraId="798E4EA0" w14:textId="77777777" w:rsidR="0049239E" w:rsidRPr="00ED70D5" w:rsidRDefault="0049239E" w:rsidP="0049239E">
            <w:pPr>
              <w:tabs>
                <w:tab w:val="center" w:pos="4252"/>
                <w:tab w:val="right" w:pos="8504"/>
              </w:tabs>
              <w:spacing w:line="276" w:lineRule="auto"/>
              <w:rPr>
                <w:rFonts w:ascii="Times New Roman" w:hAnsi="Times New Roman"/>
                <w:b/>
                <w:sz w:val="20"/>
              </w:rPr>
            </w:pPr>
            <w:r w:rsidRPr="00ED70D5">
              <w:rPr>
                <w:rFonts w:ascii="Times New Roman" w:hAnsi="Times New Roman"/>
                <w:b/>
                <w:sz w:val="20"/>
              </w:rPr>
              <w:t>ACESSÓRIOS</w:t>
            </w:r>
          </w:p>
          <w:p w14:paraId="636B3D5E"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03 Pedestais</w:t>
            </w:r>
          </w:p>
          <w:p w14:paraId="241E38E9"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03 microfones</w:t>
            </w:r>
          </w:p>
          <w:p w14:paraId="3679FC7D"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01 microfone sem fio</w:t>
            </w:r>
          </w:p>
          <w:p w14:paraId="00D829F2"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 xml:space="preserve">Cabos para ligação das caixas acústicas </w:t>
            </w:r>
          </w:p>
          <w:p w14:paraId="7FCDD6EB"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 xml:space="preserve">Cabos para microfones testados previamente </w:t>
            </w:r>
          </w:p>
          <w:p w14:paraId="16BAE372"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 xml:space="preserve">Extensões de AC </w:t>
            </w:r>
          </w:p>
          <w:p w14:paraId="1AB444D6" w14:textId="77777777" w:rsidR="0049239E" w:rsidRPr="00ED70D5" w:rsidRDefault="0049239E" w:rsidP="0049239E">
            <w:pPr>
              <w:spacing w:line="276" w:lineRule="auto"/>
              <w:jc w:val="center"/>
              <w:rPr>
                <w:rFonts w:ascii="Times New Roman" w:hAnsi="Times New Roman"/>
                <w:b/>
                <w:sz w:val="20"/>
              </w:rPr>
            </w:pPr>
            <w:r w:rsidRPr="00ED70D5">
              <w:rPr>
                <w:rFonts w:ascii="Times New Roman" w:hAnsi="Times New Roman"/>
                <w:sz w:val="20"/>
              </w:rPr>
              <w:t>Central de energia elétrica com proteções e aterramento adequados e demais acessórios para perfeito funcionamento do sistema.</w:t>
            </w:r>
          </w:p>
        </w:tc>
        <w:tc>
          <w:tcPr>
            <w:tcW w:w="1194" w:type="dxa"/>
          </w:tcPr>
          <w:p w14:paraId="10C196F8" w14:textId="77777777" w:rsidR="0049239E" w:rsidRPr="00ED70D5" w:rsidRDefault="0049239E" w:rsidP="0049239E">
            <w:pPr>
              <w:tabs>
                <w:tab w:val="center" w:pos="4252"/>
                <w:tab w:val="right" w:pos="8504"/>
              </w:tabs>
              <w:spacing w:line="276" w:lineRule="auto"/>
              <w:jc w:val="center"/>
              <w:rPr>
                <w:rFonts w:ascii="Times New Roman" w:hAnsi="Times New Roman"/>
                <w:sz w:val="20"/>
              </w:rPr>
            </w:pPr>
            <w:r w:rsidRPr="00ED70D5">
              <w:rPr>
                <w:rFonts w:ascii="Times New Roman" w:hAnsi="Times New Roman"/>
                <w:sz w:val="20"/>
              </w:rPr>
              <w:t>Locação/dia</w:t>
            </w:r>
          </w:p>
          <w:p w14:paraId="6DC957AC" w14:textId="77777777" w:rsidR="0049239E" w:rsidRPr="00ED70D5" w:rsidRDefault="0049239E" w:rsidP="0049239E">
            <w:pPr>
              <w:tabs>
                <w:tab w:val="center" w:pos="4252"/>
                <w:tab w:val="right" w:pos="8504"/>
              </w:tabs>
              <w:spacing w:line="276" w:lineRule="auto"/>
              <w:jc w:val="center"/>
              <w:rPr>
                <w:rFonts w:ascii="Times New Roman" w:hAnsi="Times New Roman"/>
                <w:sz w:val="20"/>
              </w:rPr>
            </w:pPr>
          </w:p>
          <w:p w14:paraId="6035486F" w14:textId="77777777" w:rsidR="0049239E" w:rsidRPr="00ED70D5" w:rsidRDefault="0049239E" w:rsidP="0049239E">
            <w:pPr>
              <w:spacing w:line="276" w:lineRule="auto"/>
              <w:jc w:val="center"/>
              <w:rPr>
                <w:rFonts w:ascii="Times New Roman" w:hAnsi="Times New Roman"/>
                <w:sz w:val="20"/>
              </w:rPr>
            </w:pPr>
          </w:p>
          <w:p w14:paraId="7728BA30" w14:textId="77777777" w:rsidR="0049239E" w:rsidRPr="00ED70D5" w:rsidRDefault="0049239E" w:rsidP="0049239E">
            <w:pPr>
              <w:spacing w:line="276" w:lineRule="auto"/>
              <w:jc w:val="center"/>
              <w:rPr>
                <w:rFonts w:ascii="Times New Roman" w:hAnsi="Times New Roman"/>
                <w:sz w:val="20"/>
              </w:rPr>
            </w:pPr>
          </w:p>
          <w:p w14:paraId="707BCAE8" w14:textId="77777777" w:rsidR="0049239E" w:rsidRPr="00ED70D5" w:rsidRDefault="0049239E" w:rsidP="0049239E">
            <w:pPr>
              <w:spacing w:line="276" w:lineRule="auto"/>
              <w:jc w:val="center"/>
              <w:rPr>
                <w:rFonts w:ascii="Times New Roman" w:hAnsi="Times New Roman"/>
                <w:sz w:val="20"/>
              </w:rPr>
            </w:pPr>
          </w:p>
          <w:p w14:paraId="58240FB4" w14:textId="77777777" w:rsidR="0049239E" w:rsidRPr="00ED70D5" w:rsidRDefault="0049239E" w:rsidP="0049239E">
            <w:pPr>
              <w:spacing w:line="276" w:lineRule="auto"/>
              <w:jc w:val="center"/>
              <w:rPr>
                <w:rFonts w:ascii="Times New Roman" w:hAnsi="Times New Roman"/>
                <w:sz w:val="20"/>
              </w:rPr>
            </w:pPr>
          </w:p>
        </w:tc>
        <w:tc>
          <w:tcPr>
            <w:tcW w:w="1105" w:type="dxa"/>
          </w:tcPr>
          <w:p w14:paraId="7A7B5C1B" w14:textId="77777777" w:rsidR="0049239E" w:rsidRPr="00ED70D5" w:rsidRDefault="0049239E" w:rsidP="0049239E">
            <w:pPr>
              <w:tabs>
                <w:tab w:val="center" w:pos="4252"/>
                <w:tab w:val="right" w:pos="8504"/>
              </w:tabs>
              <w:spacing w:line="276" w:lineRule="auto"/>
              <w:jc w:val="center"/>
              <w:rPr>
                <w:rFonts w:ascii="Times New Roman" w:hAnsi="Times New Roman"/>
                <w:sz w:val="20"/>
              </w:rPr>
            </w:pPr>
            <w:r w:rsidRPr="00ED70D5">
              <w:rPr>
                <w:rFonts w:ascii="Times New Roman" w:hAnsi="Times New Roman"/>
                <w:sz w:val="20"/>
              </w:rPr>
              <w:t>40</w:t>
            </w:r>
          </w:p>
        </w:tc>
        <w:tc>
          <w:tcPr>
            <w:tcW w:w="1197" w:type="dxa"/>
            <w:vAlign w:val="center"/>
          </w:tcPr>
          <w:p w14:paraId="69897157" w14:textId="2CF8EC25" w:rsidR="0049239E" w:rsidRPr="0049239E" w:rsidRDefault="0049239E" w:rsidP="00897924">
            <w:pPr>
              <w:tabs>
                <w:tab w:val="center" w:pos="4252"/>
                <w:tab w:val="right" w:pos="8504"/>
              </w:tabs>
              <w:spacing w:line="276" w:lineRule="auto"/>
              <w:jc w:val="center"/>
              <w:rPr>
                <w:rFonts w:ascii="Times New Roman" w:hAnsi="Times New Roman"/>
                <w:b/>
                <w:sz w:val="22"/>
              </w:rPr>
            </w:pPr>
            <w:r w:rsidRPr="0049239E">
              <w:rPr>
                <w:rFonts w:ascii="Times New Roman" w:hAnsi="Times New Roman"/>
                <w:b/>
                <w:color w:val="000000"/>
                <w:sz w:val="22"/>
              </w:rPr>
              <w:t>2.550,00</w:t>
            </w:r>
          </w:p>
        </w:tc>
        <w:tc>
          <w:tcPr>
            <w:tcW w:w="1371" w:type="dxa"/>
            <w:vAlign w:val="center"/>
          </w:tcPr>
          <w:p w14:paraId="58CE0845" w14:textId="3911580B" w:rsidR="0049239E" w:rsidRPr="0049239E" w:rsidRDefault="0049239E" w:rsidP="0049239E">
            <w:pPr>
              <w:tabs>
                <w:tab w:val="center" w:pos="4252"/>
                <w:tab w:val="right" w:pos="8504"/>
              </w:tabs>
              <w:spacing w:line="276" w:lineRule="auto"/>
              <w:jc w:val="center"/>
              <w:rPr>
                <w:rFonts w:ascii="Times New Roman" w:hAnsi="Times New Roman"/>
                <w:b/>
                <w:sz w:val="22"/>
              </w:rPr>
            </w:pPr>
            <w:r w:rsidRPr="0049239E">
              <w:rPr>
                <w:rFonts w:ascii="Times New Roman" w:hAnsi="Times New Roman"/>
                <w:b/>
                <w:color w:val="000000"/>
                <w:sz w:val="22"/>
              </w:rPr>
              <w:t>102.000,00</w:t>
            </w:r>
          </w:p>
        </w:tc>
      </w:tr>
      <w:tr w:rsidR="0049239E" w:rsidRPr="00ED70D5" w14:paraId="436BF8AA" w14:textId="77777777" w:rsidTr="007131C6">
        <w:tc>
          <w:tcPr>
            <w:tcW w:w="750" w:type="dxa"/>
          </w:tcPr>
          <w:p w14:paraId="3490099D" w14:textId="77777777" w:rsidR="0049239E" w:rsidRPr="00ED70D5" w:rsidRDefault="0049239E" w:rsidP="0049239E">
            <w:pPr>
              <w:spacing w:line="276" w:lineRule="auto"/>
              <w:jc w:val="center"/>
              <w:rPr>
                <w:rFonts w:ascii="Times New Roman" w:hAnsi="Times New Roman"/>
                <w:b/>
                <w:sz w:val="20"/>
              </w:rPr>
            </w:pPr>
            <w:r w:rsidRPr="00ED70D5">
              <w:rPr>
                <w:rFonts w:ascii="Times New Roman" w:hAnsi="Times New Roman"/>
                <w:b/>
                <w:sz w:val="20"/>
              </w:rPr>
              <w:t>05</w:t>
            </w:r>
          </w:p>
        </w:tc>
        <w:tc>
          <w:tcPr>
            <w:tcW w:w="4289" w:type="dxa"/>
          </w:tcPr>
          <w:p w14:paraId="14CD9E62" w14:textId="77777777" w:rsidR="0049239E" w:rsidRPr="00ED70D5" w:rsidRDefault="0049239E" w:rsidP="0049239E">
            <w:pPr>
              <w:tabs>
                <w:tab w:val="center" w:pos="4252"/>
                <w:tab w:val="right" w:pos="8504"/>
              </w:tabs>
              <w:spacing w:line="360" w:lineRule="auto"/>
              <w:rPr>
                <w:rFonts w:ascii="Times New Roman" w:hAnsi="Times New Roman"/>
                <w:b/>
                <w:sz w:val="20"/>
              </w:rPr>
            </w:pPr>
            <w:r w:rsidRPr="00ED70D5">
              <w:rPr>
                <w:rFonts w:ascii="Times New Roman" w:hAnsi="Times New Roman"/>
                <w:b/>
                <w:sz w:val="20"/>
              </w:rPr>
              <w:t>SISTEMA DE SONORIZAÇÃO COM REPRODUÇÃO ESTENDIDA, POR CAIXAS DE SOM EM LINHA.</w:t>
            </w:r>
          </w:p>
          <w:p w14:paraId="2F41E0FB"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b/>
                <w:sz w:val="20"/>
              </w:rPr>
              <w:t xml:space="preserve"> </w:t>
            </w:r>
            <w:r w:rsidRPr="00ED70D5">
              <w:rPr>
                <w:rFonts w:ascii="Times New Roman" w:hAnsi="Times New Roman"/>
                <w:color w:val="222222"/>
                <w:sz w:val="20"/>
                <w:shd w:val="clear" w:color="auto" w:fill="FFFFFF"/>
              </w:rPr>
              <w:t xml:space="preserve">Descrição: sistema interligado com 25 CAIXAS ACÚSTICAS a prova d’água de, no mínimo, </w:t>
            </w:r>
            <w:r w:rsidRPr="00ED70D5">
              <w:rPr>
                <w:rFonts w:ascii="Times New Roman" w:hAnsi="Times New Roman"/>
                <w:color w:val="222222"/>
                <w:sz w:val="20"/>
                <w:shd w:val="clear" w:color="auto" w:fill="FFFFFF"/>
              </w:rPr>
              <w:lastRenderedPageBreak/>
              <w:t>350W RMS com suporte de ferro para fixação em postes com cabeamento e central, constituído de 01 alto falante de 10” ou mais polegadas, 01 drive de titânio, 01transformador de linha compatível com sistema de distribuição uniforme do som pelo recinto conforme locais indicados pela secretaria.</w:t>
            </w:r>
          </w:p>
        </w:tc>
        <w:tc>
          <w:tcPr>
            <w:tcW w:w="1194" w:type="dxa"/>
          </w:tcPr>
          <w:p w14:paraId="0D60CCB0" w14:textId="77777777" w:rsidR="0049239E" w:rsidRPr="00ED70D5" w:rsidRDefault="0049239E" w:rsidP="0049239E">
            <w:pPr>
              <w:tabs>
                <w:tab w:val="center" w:pos="4252"/>
                <w:tab w:val="right" w:pos="8504"/>
              </w:tabs>
              <w:spacing w:line="360" w:lineRule="auto"/>
              <w:jc w:val="center"/>
              <w:rPr>
                <w:rFonts w:ascii="Times New Roman" w:hAnsi="Times New Roman"/>
                <w:sz w:val="20"/>
              </w:rPr>
            </w:pPr>
            <w:r w:rsidRPr="00ED70D5">
              <w:rPr>
                <w:rFonts w:ascii="Times New Roman" w:hAnsi="Times New Roman"/>
                <w:sz w:val="20"/>
              </w:rPr>
              <w:lastRenderedPageBreak/>
              <w:t>Locação/dia</w:t>
            </w:r>
          </w:p>
          <w:p w14:paraId="559924B3" w14:textId="77777777" w:rsidR="0049239E" w:rsidRPr="00ED70D5" w:rsidRDefault="0049239E" w:rsidP="0049239E">
            <w:pPr>
              <w:tabs>
                <w:tab w:val="center" w:pos="4252"/>
                <w:tab w:val="right" w:pos="8504"/>
              </w:tabs>
              <w:spacing w:line="360" w:lineRule="auto"/>
              <w:jc w:val="center"/>
              <w:rPr>
                <w:rFonts w:ascii="Times New Roman" w:hAnsi="Times New Roman"/>
                <w:sz w:val="20"/>
              </w:rPr>
            </w:pPr>
          </w:p>
          <w:p w14:paraId="6F21B9AC" w14:textId="77777777" w:rsidR="0049239E" w:rsidRPr="00ED70D5" w:rsidRDefault="0049239E" w:rsidP="0049239E">
            <w:pPr>
              <w:spacing w:line="360" w:lineRule="auto"/>
              <w:jc w:val="center"/>
              <w:rPr>
                <w:rFonts w:ascii="Times New Roman" w:hAnsi="Times New Roman"/>
                <w:sz w:val="20"/>
              </w:rPr>
            </w:pPr>
          </w:p>
          <w:p w14:paraId="7BDCE2BB" w14:textId="77777777" w:rsidR="0049239E" w:rsidRPr="00ED70D5" w:rsidRDefault="0049239E" w:rsidP="0049239E">
            <w:pPr>
              <w:spacing w:line="360" w:lineRule="auto"/>
              <w:jc w:val="center"/>
              <w:rPr>
                <w:rFonts w:ascii="Times New Roman" w:hAnsi="Times New Roman"/>
                <w:sz w:val="20"/>
              </w:rPr>
            </w:pPr>
          </w:p>
          <w:p w14:paraId="63F32BAC" w14:textId="77777777" w:rsidR="0049239E" w:rsidRPr="00ED70D5" w:rsidRDefault="0049239E" w:rsidP="0049239E">
            <w:pPr>
              <w:spacing w:line="360" w:lineRule="auto"/>
              <w:jc w:val="center"/>
              <w:rPr>
                <w:rFonts w:ascii="Times New Roman" w:hAnsi="Times New Roman"/>
                <w:sz w:val="20"/>
              </w:rPr>
            </w:pPr>
          </w:p>
          <w:p w14:paraId="02DF5C8D" w14:textId="77777777" w:rsidR="0049239E" w:rsidRPr="00ED70D5" w:rsidRDefault="0049239E" w:rsidP="0049239E">
            <w:pPr>
              <w:spacing w:line="360" w:lineRule="auto"/>
              <w:jc w:val="center"/>
              <w:rPr>
                <w:rFonts w:ascii="Times New Roman" w:hAnsi="Times New Roman"/>
                <w:sz w:val="20"/>
              </w:rPr>
            </w:pPr>
          </w:p>
        </w:tc>
        <w:tc>
          <w:tcPr>
            <w:tcW w:w="1105" w:type="dxa"/>
          </w:tcPr>
          <w:p w14:paraId="4DEE3263" w14:textId="77777777" w:rsidR="0049239E" w:rsidRPr="00ED70D5" w:rsidRDefault="0049239E" w:rsidP="0049239E">
            <w:pPr>
              <w:tabs>
                <w:tab w:val="center" w:pos="4252"/>
                <w:tab w:val="right" w:pos="8504"/>
              </w:tabs>
              <w:spacing w:line="360" w:lineRule="auto"/>
              <w:jc w:val="center"/>
              <w:rPr>
                <w:rFonts w:ascii="Times New Roman" w:hAnsi="Times New Roman"/>
                <w:sz w:val="20"/>
              </w:rPr>
            </w:pPr>
            <w:r w:rsidRPr="00ED70D5">
              <w:rPr>
                <w:rFonts w:ascii="Times New Roman" w:hAnsi="Times New Roman"/>
                <w:sz w:val="20"/>
              </w:rPr>
              <w:lastRenderedPageBreak/>
              <w:t>25</w:t>
            </w:r>
          </w:p>
        </w:tc>
        <w:tc>
          <w:tcPr>
            <w:tcW w:w="1197" w:type="dxa"/>
            <w:vAlign w:val="center"/>
          </w:tcPr>
          <w:p w14:paraId="460FDD67" w14:textId="55211C73" w:rsidR="0049239E" w:rsidRPr="0049239E" w:rsidRDefault="0049239E" w:rsidP="00897924">
            <w:pPr>
              <w:tabs>
                <w:tab w:val="center" w:pos="4252"/>
                <w:tab w:val="right" w:pos="8504"/>
              </w:tabs>
              <w:spacing w:line="360" w:lineRule="auto"/>
              <w:jc w:val="center"/>
              <w:rPr>
                <w:rFonts w:ascii="Times New Roman" w:hAnsi="Times New Roman"/>
                <w:b/>
                <w:sz w:val="22"/>
              </w:rPr>
            </w:pPr>
            <w:r w:rsidRPr="0049239E">
              <w:rPr>
                <w:rFonts w:ascii="Times New Roman" w:hAnsi="Times New Roman"/>
                <w:b/>
                <w:color w:val="000000"/>
                <w:sz w:val="22"/>
              </w:rPr>
              <w:t>5.796,00</w:t>
            </w:r>
          </w:p>
        </w:tc>
        <w:tc>
          <w:tcPr>
            <w:tcW w:w="1371" w:type="dxa"/>
            <w:vAlign w:val="center"/>
          </w:tcPr>
          <w:p w14:paraId="69AD964D" w14:textId="5785A515" w:rsidR="0049239E" w:rsidRPr="0049239E" w:rsidRDefault="0049239E" w:rsidP="0049239E">
            <w:pPr>
              <w:tabs>
                <w:tab w:val="center" w:pos="4252"/>
                <w:tab w:val="right" w:pos="8504"/>
              </w:tabs>
              <w:spacing w:line="360" w:lineRule="auto"/>
              <w:jc w:val="center"/>
              <w:rPr>
                <w:rFonts w:ascii="Times New Roman" w:hAnsi="Times New Roman"/>
                <w:b/>
                <w:sz w:val="22"/>
              </w:rPr>
            </w:pPr>
            <w:r w:rsidRPr="0049239E">
              <w:rPr>
                <w:rFonts w:ascii="Times New Roman" w:hAnsi="Times New Roman"/>
                <w:b/>
                <w:color w:val="000000"/>
                <w:sz w:val="22"/>
              </w:rPr>
              <w:t>144.900,00</w:t>
            </w:r>
          </w:p>
        </w:tc>
      </w:tr>
      <w:tr w:rsidR="0049239E" w:rsidRPr="00ED70D5" w14:paraId="17E57455" w14:textId="77777777" w:rsidTr="007131C6">
        <w:tc>
          <w:tcPr>
            <w:tcW w:w="750" w:type="dxa"/>
          </w:tcPr>
          <w:p w14:paraId="202F72CB" w14:textId="77777777" w:rsidR="0049239E" w:rsidRPr="00ED70D5" w:rsidRDefault="0049239E" w:rsidP="0049239E">
            <w:pPr>
              <w:spacing w:line="276" w:lineRule="auto"/>
              <w:jc w:val="center"/>
              <w:rPr>
                <w:rFonts w:ascii="Times New Roman" w:hAnsi="Times New Roman"/>
                <w:b/>
                <w:sz w:val="20"/>
              </w:rPr>
            </w:pPr>
            <w:r w:rsidRPr="00ED70D5">
              <w:rPr>
                <w:rFonts w:ascii="Times New Roman" w:hAnsi="Times New Roman"/>
                <w:b/>
                <w:sz w:val="20"/>
              </w:rPr>
              <w:lastRenderedPageBreak/>
              <w:t>06</w:t>
            </w:r>
          </w:p>
        </w:tc>
        <w:tc>
          <w:tcPr>
            <w:tcW w:w="4289" w:type="dxa"/>
          </w:tcPr>
          <w:p w14:paraId="575391D6" w14:textId="77777777" w:rsidR="0049239E" w:rsidRPr="00ED70D5" w:rsidRDefault="0049239E" w:rsidP="0049239E">
            <w:pPr>
              <w:tabs>
                <w:tab w:val="center" w:pos="4252"/>
                <w:tab w:val="right" w:pos="8504"/>
              </w:tabs>
              <w:spacing w:line="276" w:lineRule="auto"/>
              <w:rPr>
                <w:rFonts w:ascii="Times New Roman" w:hAnsi="Times New Roman"/>
                <w:b/>
                <w:sz w:val="20"/>
              </w:rPr>
            </w:pPr>
            <w:r w:rsidRPr="00ED70D5">
              <w:rPr>
                <w:rFonts w:ascii="Times New Roman" w:hAnsi="Times New Roman"/>
                <w:b/>
                <w:sz w:val="20"/>
              </w:rPr>
              <w:t>SONORIZAÇÃO TIPO TORRE DE DELAY SIMPLES:</w:t>
            </w:r>
          </w:p>
          <w:p w14:paraId="3C0EB282"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 xml:space="preserve">TORRE COMPOSTA POR: </w:t>
            </w:r>
          </w:p>
          <w:p w14:paraId="1AE2F10E"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P.A. tipo Line Array com 02 caixas subgraves 2x18”</w:t>
            </w:r>
          </w:p>
          <w:p w14:paraId="0F467909"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04 Caixas de alta com (02) dois médios grave de 10” ou mais polegadas</w:t>
            </w:r>
          </w:p>
          <w:p w14:paraId="1D9E04AB"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01 (um) driver de neodímio</w:t>
            </w:r>
          </w:p>
          <w:p w14:paraId="5225E904"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Amplificadores de potência diversos</w:t>
            </w:r>
          </w:p>
          <w:p w14:paraId="13691094"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01- Bamper, 01 talhas para 1tn</w:t>
            </w:r>
          </w:p>
          <w:p w14:paraId="40ADB43D"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 xml:space="preserve">Sistema de interligação completo com cabos e conectores, e materiais em perfeito estado para atender as exigências das bandas e ou artistas contratadas. </w:t>
            </w:r>
          </w:p>
          <w:p w14:paraId="62E86405" w14:textId="77777777" w:rsidR="0049239E" w:rsidRPr="00ED70D5" w:rsidRDefault="0049239E" w:rsidP="0049239E">
            <w:pPr>
              <w:spacing w:line="276" w:lineRule="auto"/>
              <w:rPr>
                <w:rFonts w:ascii="Times New Roman" w:hAnsi="Times New Roman"/>
                <w:sz w:val="20"/>
              </w:rPr>
            </w:pPr>
            <w:r w:rsidRPr="00ED70D5">
              <w:rPr>
                <w:rFonts w:ascii="Times New Roman" w:hAnsi="Times New Roman"/>
                <w:sz w:val="20"/>
              </w:rPr>
              <w:t xml:space="preserve">Incluso – Transporte, montagem, desmontagem, equipe técnica, e todas as despesas referentes às diárias, acomodações e alimentação dos funcionários A empresa contratada deverá fornecer um técnico para operar o sistema de sonorização durante toda a realização do evento. </w:t>
            </w:r>
          </w:p>
          <w:p w14:paraId="0852082F" w14:textId="77777777" w:rsidR="0049239E" w:rsidRPr="00ED70D5" w:rsidRDefault="0049239E" w:rsidP="0049239E">
            <w:pPr>
              <w:spacing w:line="276" w:lineRule="auto"/>
              <w:rPr>
                <w:rFonts w:ascii="Times New Roman" w:hAnsi="Times New Roman"/>
                <w:b/>
                <w:sz w:val="20"/>
              </w:rPr>
            </w:pPr>
            <w:r w:rsidRPr="00ED70D5">
              <w:rPr>
                <w:rFonts w:ascii="Times New Roman" w:hAnsi="Times New Roman"/>
                <w:sz w:val="20"/>
              </w:rPr>
              <w:t>Deverá fornecer Responsabilidade Técnica devidamente registrada no órgão competente.</w:t>
            </w:r>
          </w:p>
        </w:tc>
        <w:tc>
          <w:tcPr>
            <w:tcW w:w="1194" w:type="dxa"/>
          </w:tcPr>
          <w:p w14:paraId="4E10A9EC" w14:textId="77777777" w:rsidR="0049239E" w:rsidRPr="00ED70D5" w:rsidRDefault="0049239E" w:rsidP="0049239E">
            <w:pPr>
              <w:jc w:val="center"/>
              <w:rPr>
                <w:rFonts w:ascii="Times New Roman" w:hAnsi="Times New Roman"/>
                <w:sz w:val="20"/>
              </w:rPr>
            </w:pPr>
            <w:r w:rsidRPr="00ED70D5">
              <w:rPr>
                <w:rFonts w:ascii="Times New Roman" w:hAnsi="Times New Roman"/>
                <w:sz w:val="20"/>
              </w:rPr>
              <w:t>UND/</w:t>
            </w:r>
          </w:p>
          <w:p w14:paraId="70539B12" w14:textId="77777777" w:rsidR="0049239E" w:rsidRPr="00ED70D5" w:rsidRDefault="0049239E" w:rsidP="0049239E">
            <w:pPr>
              <w:jc w:val="center"/>
              <w:rPr>
                <w:rFonts w:ascii="Times New Roman" w:hAnsi="Times New Roman"/>
                <w:sz w:val="20"/>
              </w:rPr>
            </w:pPr>
            <w:r w:rsidRPr="00ED70D5">
              <w:rPr>
                <w:rFonts w:ascii="Times New Roman" w:hAnsi="Times New Roman"/>
                <w:sz w:val="20"/>
              </w:rPr>
              <w:t>Locação/dia</w:t>
            </w:r>
          </w:p>
        </w:tc>
        <w:tc>
          <w:tcPr>
            <w:tcW w:w="1105" w:type="dxa"/>
          </w:tcPr>
          <w:p w14:paraId="527107A9" w14:textId="77777777" w:rsidR="0049239E" w:rsidRPr="00ED70D5" w:rsidRDefault="0049239E" w:rsidP="0049239E">
            <w:pPr>
              <w:spacing w:line="360" w:lineRule="auto"/>
              <w:jc w:val="center"/>
              <w:rPr>
                <w:rFonts w:ascii="Times New Roman" w:hAnsi="Times New Roman"/>
                <w:sz w:val="20"/>
              </w:rPr>
            </w:pPr>
            <w:r w:rsidRPr="00ED70D5">
              <w:rPr>
                <w:rFonts w:ascii="Times New Roman" w:hAnsi="Times New Roman"/>
                <w:sz w:val="20"/>
              </w:rPr>
              <w:t>10</w:t>
            </w:r>
          </w:p>
        </w:tc>
        <w:tc>
          <w:tcPr>
            <w:tcW w:w="1197" w:type="dxa"/>
            <w:vAlign w:val="center"/>
          </w:tcPr>
          <w:p w14:paraId="553FBD7A" w14:textId="18D55C55" w:rsidR="0049239E" w:rsidRPr="0049239E" w:rsidRDefault="0049239E" w:rsidP="00897924">
            <w:pPr>
              <w:spacing w:line="360" w:lineRule="auto"/>
              <w:jc w:val="center"/>
              <w:rPr>
                <w:rFonts w:ascii="Times New Roman" w:hAnsi="Times New Roman"/>
                <w:b/>
                <w:sz w:val="22"/>
              </w:rPr>
            </w:pPr>
            <w:r w:rsidRPr="0049239E">
              <w:rPr>
                <w:rFonts w:ascii="Times New Roman" w:hAnsi="Times New Roman"/>
                <w:b/>
                <w:color w:val="000000"/>
                <w:sz w:val="22"/>
              </w:rPr>
              <w:t>3.176,00</w:t>
            </w:r>
          </w:p>
        </w:tc>
        <w:tc>
          <w:tcPr>
            <w:tcW w:w="1371" w:type="dxa"/>
            <w:vAlign w:val="center"/>
          </w:tcPr>
          <w:p w14:paraId="0954DE6B" w14:textId="4E261627" w:rsidR="0049239E" w:rsidRPr="0049239E" w:rsidRDefault="0049239E" w:rsidP="0049239E">
            <w:pPr>
              <w:spacing w:line="360" w:lineRule="auto"/>
              <w:jc w:val="center"/>
              <w:rPr>
                <w:rFonts w:ascii="Times New Roman" w:hAnsi="Times New Roman"/>
                <w:b/>
                <w:sz w:val="22"/>
              </w:rPr>
            </w:pPr>
            <w:r w:rsidRPr="0049239E">
              <w:rPr>
                <w:rFonts w:ascii="Times New Roman" w:hAnsi="Times New Roman"/>
                <w:b/>
                <w:color w:val="000000"/>
                <w:sz w:val="22"/>
              </w:rPr>
              <w:t>31.760,00</w:t>
            </w:r>
          </w:p>
        </w:tc>
      </w:tr>
      <w:tr w:rsidR="00DF04B8" w:rsidRPr="00ED70D5" w14:paraId="5563E000" w14:textId="77777777" w:rsidTr="007131C6">
        <w:trPr>
          <w:trHeight w:val="431"/>
        </w:trPr>
        <w:tc>
          <w:tcPr>
            <w:tcW w:w="8535" w:type="dxa"/>
            <w:gridSpan w:val="5"/>
            <w:vAlign w:val="center"/>
          </w:tcPr>
          <w:p w14:paraId="58ACA2F7" w14:textId="77777777" w:rsidR="00DF04B8" w:rsidRPr="004174D4" w:rsidRDefault="00DF04B8" w:rsidP="008961A9">
            <w:pPr>
              <w:jc w:val="right"/>
              <w:rPr>
                <w:rFonts w:ascii="Times New Roman" w:hAnsi="Times New Roman"/>
                <w:b/>
              </w:rPr>
            </w:pPr>
            <w:r w:rsidRPr="004174D4">
              <w:rPr>
                <w:rFonts w:ascii="Times New Roman" w:hAnsi="Times New Roman"/>
                <w:b/>
                <w:sz w:val="22"/>
              </w:rPr>
              <w:t>VALOR GLOBAL - LOTE 0</w:t>
            </w:r>
            <w:r>
              <w:rPr>
                <w:rFonts w:ascii="Times New Roman" w:hAnsi="Times New Roman"/>
                <w:b/>
                <w:sz w:val="22"/>
              </w:rPr>
              <w:t>2</w:t>
            </w:r>
          </w:p>
        </w:tc>
        <w:tc>
          <w:tcPr>
            <w:tcW w:w="1371" w:type="dxa"/>
            <w:vAlign w:val="center"/>
          </w:tcPr>
          <w:p w14:paraId="71F4BF82" w14:textId="1D787F16" w:rsidR="00DF04B8" w:rsidRPr="0049239E" w:rsidRDefault="0049239E" w:rsidP="0049239E">
            <w:pPr>
              <w:jc w:val="center"/>
              <w:rPr>
                <w:rFonts w:ascii="Times New Roman" w:hAnsi="Times New Roman"/>
                <w:b/>
                <w:sz w:val="22"/>
              </w:rPr>
            </w:pPr>
            <w:r w:rsidRPr="0049239E">
              <w:rPr>
                <w:rFonts w:ascii="Times New Roman" w:hAnsi="Times New Roman"/>
                <w:b/>
                <w:color w:val="000000"/>
                <w:sz w:val="22"/>
              </w:rPr>
              <w:t>1.045.564,50</w:t>
            </w:r>
          </w:p>
        </w:tc>
      </w:tr>
    </w:tbl>
    <w:p w14:paraId="739550EA" w14:textId="77777777" w:rsidR="00DF04B8" w:rsidRPr="00ED70D5" w:rsidRDefault="00DF04B8" w:rsidP="00DF04B8">
      <w:pPr>
        <w:spacing w:before="240" w:after="200"/>
        <w:jc w:val="both"/>
        <w:rPr>
          <w:rFonts w:eastAsia="Calibri"/>
          <w:szCs w:val="22"/>
          <w:lang w:eastAsia="en-US"/>
        </w:rPr>
      </w:pPr>
      <w:r w:rsidRPr="00ED70D5">
        <w:rPr>
          <w:rFonts w:eastAsia="Calibri"/>
          <w:b/>
          <w:sz w:val="24"/>
          <w:lang w:eastAsia="en-US"/>
        </w:rPr>
        <w:t xml:space="preserve">LOTE 03 – PALCO ESTRUTURA METÁLICA </w:t>
      </w:r>
      <w:r w:rsidRPr="00ED70D5">
        <w:rPr>
          <w:rFonts w:eastAsia="Calibri"/>
          <w:b/>
          <w:sz w:val="24"/>
          <w:lang w:eastAsia="en-US"/>
        </w:rPr>
        <w:tab/>
      </w:r>
    </w:p>
    <w:tbl>
      <w:tblPr>
        <w:tblStyle w:val="Tabelacomgrade2"/>
        <w:tblW w:w="0" w:type="auto"/>
        <w:tblLook w:val="04A0" w:firstRow="1" w:lastRow="0" w:firstColumn="1" w:lastColumn="0" w:noHBand="0" w:noVBand="1"/>
      </w:tblPr>
      <w:tblGrid>
        <w:gridCol w:w="750"/>
        <w:gridCol w:w="4454"/>
        <w:gridCol w:w="1194"/>
        <w:gridCol w:w="1105"/>
        <w:gridCol w:w="1197"/>
        <w:gridCol w:w="1206"/>
      </w:tblGrid>
      <w:tr w:rsidR="00DF04B8" w:rsidRPr="00ED70D5" w14:paraId="166E4163" w14:textId="77777777" w:rsidTr="008961A9">
        <w:tc>
          <w:tcPr>
            <w:tcW w:w="750" w:type="dxa"/>
            <w:shd w:val="clear" w:color="auto" w:fill="95B3D7" w:themeFill="accent1" w:themeFillTint="99"/>
          </w:tcPr>
          <w:p w14:paraId="424E16F2"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ITEM</w:t>
            </w:r>
          </w:p>
        </w:tc>
        <w:tc>
          <w:tcPr>
            <w:tcW w:w="4463" w:type="dxa"/>
            <w:shd w:val="clear" w:color="auto" w:fill="95B3D7" w:themeFill="accent1" w:themeFillTint="99"/>
          </w:tcPr>
          <w:p w14:paraId="48D31802"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DESCRIÇÃO</w:t>
            </w:r>
          </w:p>
        </w:tc>
        <w:tc>
          <w:tcPr>
            <w:tcW w:w="1194" w:type="dxa"/>
            <w:shd w:val="clear" w:color="auto" w:fill="95B3D7" w:themeFill="accent1" w:themeFillTint="99"/>
          </w:tcPr>
          <w:p w14:paraId="654CD340"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4F5125E0"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7726E43A"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2A0E8DD1"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UNITÁRIO ESTIMADO</w:t>
            </w:r>
          </w:p>
          <w:p w14:paraId="0B635170" w14:textId="77777777" w:rsidR="00DF04B8" w:rsidRPr="00ED70D5" w:rsidRDefault="00DF04B8" w:rsidP="008961A9">
            <w:pPr>
              <w:spacing w:line="276" w:lineRule="auto"/>
              <w:jc w:val="center"/>
              <w:rPr>
                <w:b/>
                <w:sz w:val="20"/>
              </w:rPr>
            </w:pPr>
            <w:r w:rsidRPr="00F50263">
              <w:rPr>
                <w:rFonts w:ascii="Times New Roman" w:hAnsi="Times New Roman"/>
                <w:b/>
                <w:sz w:val="18"/>
                <w:szCs w:val="18"/>
              </w:rPr>
              <w:t>R$</w:t>
            </w:r>
          </w:p>
        </w:tc>
        <w:tc>
          <w:tcPr>
            <w:tcW w:w="1197" w:type="dxa"/>
            <w:shd w:val="clear" w:color="auto" w:fill="95B3D7" w:themeFill="accent1" w:themeFillTint="99"/>
            <w:vAlign w:val="center"/>
          </w:tcPr>
          <w:p w14:paraId="7C37E63D"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0788A6FA"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TOTAL ESTIMADO</w:t>
            </w:r>
          </w:p>
          <w:p w14:paraId="207A7F31" w14:textId="77777777" w:rsidR="00DF04B8" w:rsidRPr="00ED70D5" w:rsidRDefault="00DF04B8" w:rsidP="008961A9">
            <w:pPr>
              <w:spacing w:line="276" w:lineRule="auto"/>
              <w:jc w:val="center"/>
              <w:rPr>
                <w:b/>
                <w:sz w:val="20"/>
              </w:rPr>
            </w:pPr>
            <w:r w:rsidRPr="00F50263">
              <w:rPr>
                <w:rFonts w:ascii="Times New Roman" w:hAnsi="Times New Roman"/>
                <w:b/>
                <w:sz w:val="18"/>
                <w:szCs w:val="18"/>
              </w:rPr>
              <w:t>R$</w:t>
            </w:r>
          </w:p>
        </w:tc>
      </w:tr>
      <w:tr w:rsidR="00897924" w:rsidRPr="00ED70D5" w14:paraId="25DD66C4" w14:textId="77777777" w:rsidTr="008961A9">
        <w:tc>
          <w:tcPr>
            <w:tcW w:w="750" w:type="dxa"/>
            <w:shd w:val="clear" w:color="auto" w:fill="auto"/>
          </w:tcPr>
          <w:p w14:paraId="1ECF2A7D" w14:textId="77777777" w:rsidR="00897924" w:rsidRPr="00ED70D5" w:rsidRDefault="00897924" w:rsidP="008961A9">
            <w:pPr>
              <w:spacing w:after="200" w:line="276" w:lineRule="auto"/>
              <w:jc w:val="center"/>
              <w:rPr>
                <w:rFonts w:ascii="Times New Roman" w:hAnsi="Times New Roman"/>
                <w:b/>
                <w:sz w:val="20"/>
              </w:rPr>
            </w:pPr>
            <w:r w:rsidRPr="00ED70D5">
              <w:rPr>
                <w:rFonts w:ascii="Times New Roman" w:hAnsi="Times New Roman"/>
                <w:b/>
                <w:sz w:val="20"/>
              </w:rPr>
              <w:t>01</w:t>
            </w:r>
          </w:p>
        </w:tc>
        <w:tc>
          <w:tcPr>
            <w:tcW w:w="4463" w:type="dxa"/>
            <w:shd w:val="clear" w:color="auto" w:fill="auto"/>
          </w:tcPr>
          <w:p w14:paraId="0C9DC7BE" w14:textId="77777777" w:rsidR="00897924" w:rsidRPr="00ED70D5" w:rsidRDefault="00897924"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b/>
                <w:sz w:val="20"/>
              </w:rPr>
              <w:t>PALCO ESTRUTURA METÁLICA TIPO “B” - GRANDE PORTE</w:t>
            </w:r>
          </w:p>
          <w:p w14:paraId="1C047EB2" w14:textId="77777777" w:rsidR="00897924" w:rsidRPr="00ED70D5" w:rsidRDefault="00897924"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 xml:space="preserve">01 palco medindo no mínimo 80m²: </w:t>
            </w:r>
          </w:p>
          <w:p w14:paraId="737D2EC1" w14:textId="77777777" w:rsidR="00897924" w:rsidRPr="00ED70D5" w:rsidRDefault="00897924"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10m de frente</w:t>
            </w:r>
          </w:p>
          <w:p w14:paraId="247795E1" w14:textId="77777777" w:rsidR="00897924" w:rsidRPr="00ED70D5" w:rsidRDefault="00897924"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08m de profundidade</w:t>
            </w:r>
          </w:p>
          <w:p w14:paraId="1ABDA4A5" w14:textId="77777777" w:rsidR="00897924" w:rsidRPr="00ED70D5" w:rsidRDefault="00897924"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02m de altura do chão</w:t>
            </w:r>
          </w:p>
          <w:p w14:paraId="7862017D" w14:textId="77777777" w:rsidR="00897924" w:rsidRPr="00ED70D5" w:rsidRDefault="00897924"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OBS: deverá suportar uma carga estática (comprovada) mínima de 400 Kgf/m2 no piso</w:t>
            </w:r>
          </w:p>
          <w:p w14:paraId="62E01769" w14:textId="77777777" w:rsidR="00897924" w:rsidRPr="00ED70D5" w:rsidRDefault="00897924"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 xml:space="preserve">Guarda corpo nas laterais e fundos do palco. </w:t>
            </w:r>
          </w:p>
          <w:p w14:paraId="49EF12DA" w14:textId="77777777" w:rsidR="00897924" w:rsidRPr="00ED70D5" w:rsidRDefault="00897924"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Escada com apoio</w:t>
            </w:r>
          </w:p>
          <w:p w14:paraId="73B30AC3" w14:textId="77777777" w:rsidR="00897924" w:rsidRPr="00ED70D5" w:rsidRDefault="00897924"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 xml:space="preserve">Cobertura em estrutura de alumínio Q30 com 08m de pé direito lona tencionada com velcro com proteção anti UV, blackout e anti chama fechamento em sombrite preto </w:t>
            </w:r>
          </w:p>
          <w:p w14:paraId="36B0C550" w14:textId="77777777" w:rsidR="00897924" w:rsidRPr="00ED70D5" w:rsidRDefault="00897924"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lastRenderedPageBreak/>
              <w:t>01 housemix para o P A com medidas máximas de 2mx2m</w:t>
            </w:r>
          </w:p>
          <w:p w14:paraId="368E6C40" w14:textId="77777777" w:rsidR="00897924" w:rsidRPr="00ED70D5" w:rsidRDefault="00897924" w:rsidP="008961A9">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01 praticável para bateria </w:t>
            </w:r>
          </w:p>
          <w:p w14:paraId="10DB9318" w14:textId="77777777" w:rsidR="00897924" w:rsidRPr="00ED70D5" w:rsidRDefault="00897924" w:rsidP="008961A9">
            <w:pPr>
              <w:spacing w:after="200" w:line="276" w:lineRule="auto"/>
              <w:rPr>
                <w:rFonts w:ascii="Times New Roman" w:hAnsi="Times New Roman"/>
                <w:b/>
                <w:sz w:val="20"/>
              </w:rPr>
            </w:pPr>
            <w:r w:rsidRPr="00ED70D5">
              <w:rPr>
                <w:rFonts w:ascii="Times New Roman" w:hAnsi="Times New Roman"/>
                <w:sz w:val="20"/>
              </w:rPr>
              <w:t>02 torres de delay, que deverão obedecer as seguintes medidas: 02m de largura para não obstruir as calçadas, 02 metros de altura para permitir a passagem de pedestres 1.50m de profundidade para acomodar as caixas acústicas.</w:t>
            </w:r>
          </w:p>
        </w:tc>
        <w:tc>
          <w:tcPr>
            <w:tcW w:w="1194" w:type="dxa"/>
            <w:shd w:val="clear" w:color="auto" w:fill="auto"/>
          </w:tcPr>
          <w:p w14:paraId="52A6A9E7" w14:textId="77777777" w:rsidR="00897924" w:rsidRPr="00ED70D5" w:rsidRDefault="00897924"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lastRenderedPageBreak/>
              <w:t>Locação/dia</w:t>
            </w:r>
          </w:p>
        </w:tc>
        <w:tc>
          <w:tcPr>
            <w:tcW w:w="1105" w:type="dxa"/>
            <w:shd w:val="clear" w:color="auto" w:fill="auto"/>
          </w:tcPr>
          <w:p w14:paraId="5ED0E6DF" w14:textId="77777777" w:rsidR="00897924" w:rsidRPr="00ED70D5" w:rsidRDefault="00897924"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40</w:t>
            </w:r>
          </w:p>
        </w:tc>
        <w:tc>
          <w:tcPr>
            <w:tcW w:w="1197" w:type="dxa"/>
          </w:tcPr>
          <w:p w14:paraId="0F35DEB1" w14:textId="5AD42245" w:rsidR="00897924" w:rsidRPr="007F6BE4" w:rsidRDefault="00897924" w:rsidP="008961A9">
            <w:pPr>
              <w:tabs>
                <w:tab w:val="center" w:pos="4252"/>
                <w:tab w:val="right" w:pos="8504"/>
              </w:tabs>
              <w:spacing w:after="200" w:line="276" w:lineRule="auto"/>
              <w:jc w:val="center"/>
              <w:rPr>
                <w:rFonts w:ascii="Times New Roman" w:hAnsi="Times New Roman"/>
                <w:b/>
                <w:sz w:val="22"/>
              </w:rPr>
            </w:pPr>
            <w:r w:rsidRPr="007F6BE4">
              <w:rPr>
                <w:rFonts w:ascii="Times New Roman" w:hAnsi="Times New Roman"/>
                <w:b/>
                <w:color w:val="000000"/>
                <w:sz w:val="22"/>
              </w:rPr>
              <w:t>10.500,00</w:t>
            </w:r>
          </w:p>
        </w:tc>
        <w:tc>
          <w:tcPr>
            <w:tcW w:w="1197" w:type="dxa"/>
          </w:tcPr>
          <w:p w14:paraId="20ACF270" w14:textId="17339121" w:rsidR="00897924" w:rsidRPr="007F6BE4" w:rsidRDefault="00897924" w:rsidP="008961A9">
            <w:pPr>
              <w:tabs>
                <w:tab w:val="center" w:pos="4252"/>
                <w:tab w:val="right" w:pos="8504"/>
              </w:tabs>
              <w:spacing w:after="200" w:line="276" w:lineRule="auto"/>
              <w:jc w:val="center"/>
              <w:rPr>
                <w:rFonts w:ascii="Times New Roman" w:hAnsi="Times New Roman"/>
                <w:b/>
                <w:sz w:val="22"/>
              </w:rPr>
            </w:pPr>
            <w:r w:rsidRPr="007F6BE4">
              <w:rPr>
                <w:rFonts w:ascii="Times New Roman" w:hAnsi="Times New Roman"/>
                <w:b/>
                <w:color w:val="000000"/>
                <w:sz w:val="22"/>
              </w:rPr>
              <w:t>420.000,00</w:t>
            </w:r>
          </w:p>
        </w:tc>
      </w:tr>
      <w:tr w:rsidR="00897924" w:rsidRPr="00ED70D5" w14:paraId="50A716CA" w14:textId="77777777" w:rsidTr="008961A9">
        <w:tc>
          <w:tcPr>
            <w:tcW w:w="750" w:type="dxa"/>
          </w:tcPr>
          <w:p w14:paraId="39BC29E5" w14:textId="77777777" w:rsidR="00897924" w:rsidRPr="00ED70D5" w:rsidRDefault="00897924" w:rsidP="008961A9">
            <w:pPr>
              <w:spacing w:after="200" w:line="276" w:lineRule="auto"/>
              <w:jc w:val="center"/>
              <w:rPr>
                <w:rFonts w:ascii="Times New Roman" w:hAnsi="Times New Roman"/>
                <w:b/>
                <w:sz w:val="20"/>
              </w:rPr>
            </w:pPr>
            <w:r w:rsidRPr="00ED70D5">
              <w:rPr>
                <w:rFonts w:ascii="Times New Roman" w:hAnsi="Times New Roman"/>
                <w:b/>
                <w:sz w:val="20"/>
              </w:rPr>
              <w:lastRenderedPageBreak/>
              <w:t>02</w:t>
            </w:r>
          </w:p>
        </w:tc>
        <w:tc>
          <w:tcPr>
            <w:tcW w:w="4463" w:type="dxa"/>
          </w:tcPr>
          <w:p w14:paraId="02A014FB" w14:textId="77777777" w:rsidR="00897924" w:rsidRPr="00ED70D5" w:rsidRDefault="00897924" w:rsidP="008961A9">
            <w:pPr>
              <w:tabs>
                <w:tab w:val="center" w:pos="4252"/>
                <w:tab w:val="right" w:pos="8504"/>
              </w:tabs>
              <w:spacing w:after="120" w:line="276" w:lineRule="auto"/>
              <w:rPr>
                <w:rFonts w:ascii="Times New Roman" w:hAnsi="Times New Roman"/>
                <w:b/>
                <w:sz w:val="20"/>
              </w:rPr>
            </w:pPr>
            <w:r w:rsidRPr="00ED70D5">
              <w:rPr>
                <w:rFonts w:ascii="Times New Roman" w:hAnsi="Times New Roman"/>
                <w:b/>
                <w:sz w:val="20"/>
              </w:rPr>
              <w:t>PALCO ESTRUTURA METÁLICA TIPO “C” - MÉDIO PORTE</w:t>
            </w:r>
          </w:p>
          <w:p w14:paraId="52518C0B" w14:textId="77777777" w:rsidR="00897924" w:rsidRPr="00ED70D5" w:rsidRDefault="00897924" w:rsidP="008961A9">
            <w:pPr>
              <w:spacing w:after="120" w:line="276" w:lineRule="auto"/>
              <w:rPr>
                <w:rFonts w:ascii="Times New Roman" w:hAnsi="Times New Roman"/>
                <w:sz w:val="20"/>
              </w:rPr>
            </w:pPr>
            <w:r w:rsidRPr="00ED70D5">
              <w:rPr>
                <w:rFonts w:ascii="Times New Roman" w:hAnsi="Times New Roman"/>
                <w:sz w:val="20"/>
              </w:rPr>
              <w:t xml:space="preserve">01 palco medindo 50m²: </w:t>
            </w:r>
          </w:p>
          <w:p w14:paraId="1D7657F2" w14:textId="77777777" w:rsidR="00897924" w:rsidRPr="00ED70D5" w:rsidRDefault="00897924" w:rsidP="008961A9">
            <w:pPr>
              <w:spacing w:after="120" w:line="276" w:lineRule="auto"/>
              <w:rPr>
                <w:rFonts w:ascii="Times New Roman" w:hAnsi="Times New Roman"/>
                <w:sz w:val="20"/>
              </w:rPr>
            </w:pPr>
            <w:r w:rsidRPr="00ED70D5">
              <w:rPr>
                <w:rFonts w:ascii="Times New Roman" w:hAnsi="Times New Roman"/>
                <w:sz w:val="20"/>
              </w:rPr>
              <w:t>07m de frente</w:t>
            </w:r>
          </w:p>
          <w:p w14:paraId="60189024" w14:textId="77777777" w:rsidR="00897924" w:rsidRPr="00ED70D5" w:rsidRDefault="00897924" w:rsidP="008961A9">
            <w:pPr>
              <w:spacing w:after="120" w:line="276" w:lineRule="auto"/>
              <w:rPr>
                <w:rFonts w:ascii="Times New Roman" w:hAnsi="Times New Roman"/>
                <w:sz w:val="20"/>
              </w:rPr>
            </w:pPr>
            <w:r w:rsidRPr="00ED70D5">
              <w:rPr>
                <w:rFonts w:ascii="Times New Roman" w:hAnsi="Times New Roman"/>
                <w:sz w:val="20"/>
              </w:rPr>
              <w:t>05m de profundidade</w:t>
            </w:r>
          </w:p>
          <w:p w14:paraId="295E9BE2" w14:textId="77777777" w:rsidR="00897924" w:rsidRPr="00ED70D5" w:rsidRDefault="00897924" w:rsidP="008961A9">
            <w:pPr>
              <w:spacing w:after="120" w:line="276" w:lineRule="auto"/>
              <w:rPr>
                <w:rFonts w:ascii="Times New Roman" w:hAnsi="Times New Roman"/>
                <w:sz w:val="20"/>
              </w:rPr>
            </w:pPr>
            <w:r w:rsidRPr="00ED70D5">
              <w:rPr>
                <w:rFonts w:ascii="Times New Roman" w:hAnsi="Times New Roman"/>
                <w:sz w:val="20"/>
              </w:rPr>
              <w:t>02m de altura do chão</w:t>
            </w:r>
          </w:p>
          <w:p w14:paraId="2D8EE8AC" w14:textId="77777777" w:rsidR="00897924" w:rsidRPr="00ED70D5" w:rsidRDefault="00897924" w:rsidP="008961A9">
            <w:pPr>
              <w:spacing w:after="120" w:line="276" w:lineRule="auto"/>
              <w:rPr>
                <w:rFonts w:ascii="Times New Roman" w:hAnsi="Times New Roman"/>
                <w:sz w:val="20"/>
              </w:rPr>
            </w:pPr>
            <w:r w:rsidRPr="00ED70D5">
              <w:rPr>
                <w:rFonts w:ascii="Times New Roman" w:hAnsi="Times New Roman"/>
                <w:sz w:val="20"/>
              </w:rPr>
              <w:t xml:space="preserve">Guarda corpo nas laterais e fundo do palco. </w:t>
            </w:r>
          </w:p>
          <w:p w14:paraId="5E80D178" w14:textId="77777777" w:rsidR="00897924" w:rsidRPr="00ED70D5" w:rsidRDefault="00897924"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Escada com apoio</w:t>
            </w:r>
          </w:p>
          <w:p w14:paraId="0EF0D146" w14:textId="77777777" w:rsidR="00897924" w:rsidRPr="00ED70D5" w:rsidRDefault="00897924" w:rsidP="008961A9">
            <w:pPr>
              <w:spacing w:after="120" w:line="276" w:lineRule="auto"/>
              <w:rPr>
                <w:rFonts w:ascii="Times New Roman" w:hAnsi="Times New Roman"/>
                <w:sz w:val="20"/>
              </w:rPr>
            </w:pPr>
            <w:r w:rsidRPr="00ED70D5">
              <w:rPr>
                <w:rFonts w:ascii="Times New Roman" w:hAnsi="Times New Roman"/>
                <w:sz w:val="20"/>
              </w:rPr>
              <w:t>Cobertura em estrutura de alumínio Q30 ou Q25 com 06m de pé direito</w:t>
            </w:r>
          </w:p>
          <w:p w14:paraId="47991464" w14:textId="77777777" w:rsidR="00897924" w:rsidRPr="00ED70D5" w:rsidRDefault="00897924" w:rsidP="008961A9">
            <w:pPr>
              <w:spacing w:after="120" w:line="276" w:lineRule="auto"/>
              <w:rPr>
                <w:rFonts w:ascii="Times New Roman" w:hAnsi="Times New Roman"/>
                <w:sz w:val="20"/>
              </w:rPr>
            </w:pPr>
            <w:r w:rsidRPr="00ED70D5">
              <w:rPr>
                <w:rFonts w:ascii="Times New Roman" w:hAnsi="Times New Roman"/>
                <w:sz w:val="20"/>
              </w:rPr>
              <w:t xml:space="preserve">Lona tencionada com velcro com proteção anti UV, fechamento em sombrite </w:t>
            </w:r>
          </w:p>
          <w:p w14:paraId="56B00F60" w14:textId="77777777" w:rsidR="00897924" w:rsidRPr="00ED70D5" w:rsidRDefault="00897924" w:rsidP="008961A9">
            <w:pPr>
              <w:spacing w:after="200" w:line="276" w:lineRule="auto"/>
              <w:rPr>
                <w:rFonts w:ascii="Times New Roman" w:hAnsi="Times New Roman"/>
                <w:sz w:val="20"/>
              </w:rPr>
            </w:pPr>
            <w:r w:rsidRPr="00ED70D5">
              <w:rPr>
                <w:rFonts w:ascii="Times New Roman" w:hAnsi="Times New Roman"/>
                <w:sz w:val="20"/>
              </w:rPr>
              <w:t>OBS: deverá suportar uma carga estática (comprovada) mínima de 400 Kgf/m2 no piso</w:t>
            </w:r>
          </w:p>
          <w:p w14:paraId="3B4AC7EB" w14:textId="77777777" w:rsidR="00897924" w:rsidRPr="00ED70D5" w:rsidRDefault="00897924" w:rsidP="008961A9">
            <w:pPr>
              <w:spacing w:after="200" w:line="276" w:lineRule="auto"/>
              <w:rPr>
                <w:rFonts w:ascii="Times New Roman" w:hAnsi="Times New Roman"/>
                <w:sz w:val="20"/>
              </w:rPr>
            </w:pPr>
            <w:r w:rsidRPr="00ED70D5">
              <w:rPr>
                <w:rFonts w:ascii="Times New Roman" w:hAnsi="Times New Roman"/>
                <w:sz w:val="20"/>
              </w:rPr>
              <w:t>01 house mix para o P A com medidas máximas de 2mx2m</w:t>
            </w:r>
          </w:p>
          <w:p w14:paraId="3EE44761" w14:textId="77777777" w:rsidR="00897924" w:rsidRPr="00ED70D5" w:rsidRDefault="00897924" w:rsidP="008961A9">
            <w:pPr>
              <w:spacing w:after="200" w:line="276" w:lineRule="auto"/>
              <w:rPr>
                <w:rFonts w:ascii="Times New Roman" w:hAnsi="Times New Roman"/>
                <w:b/>
                <w:sz w:val="20"/>
              </w:rPr>
            </w:pPr>
            <w:r w:rsidRPr="00ED70D5">
              <w:rPr>
                <w:rFonts w:ascii="Times New Roman" w:hAnsi="Times New Roman"/>
                <w:sz w:val="20"/>
              </w:rPr>
              <w:t>01 praticável para bateria.</w:t>
            </w:r>
          </w:p>
        </w:tc>
        <w:tc>
          <w:tcPr>
            <w:tcW w:w="1194" w:type="dxa"/>
          </w:tcPr>
          <w:p w14:paraId="5693393E" w14:textId="77777777" w:rsidR="00897924" w:rsidRPr="00ED70D5" w:rsidRDefault="00897924" w:rsidP="008961A9">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Locação/dia</w:t>
            </w:r>
          </w:p>
          <w:p w14:paraId="6907D3AA" w14:textId="77777777" w:rsidR="00897924" w:rsidRPr="00ED70D5" w:rsidRDefault="00897924" w:rsidP="008961A9">
            <w:pPr>
              <w:spacing w:after="200" w:line="276" w:lineRule="auto"/>
              <w:rPr>
                <w:rFonts w:ascii="Times New Roman" w:hAnsi="Times New Roman"/>
                <w:sz w:val="20"/>
              </w:rPr>
            </w:pPr>
          </w:p>
          <w:p w14:paraId="6C502049" w14:textId="77777777" w:rsidR="00897924" w:rsidRPr="00ED70D5" w:rsidRDefault="00897924" w:rsidP="008961A9">
            <w:pPr>
              <w:spacing w:after="200" w:line="276" w:lineRule="auto"/>
              <w:rPr>
                <w:rFonts w:ascii="Times New Roman" w:hAnsi="Times New Roman"/>
                <w:sz w:val="20"/>
              </w:rPr>
            </w:pPr>
          </w:p>
          <w:p w14:paraId="58F37034" w14:textId="77777777" w:rsidR="00897924" w:rsidRPr="00ED70D5" w:rsidRDefault="00897924" w:rsidP="008961A9">
            <w:pPr>
              <w:spacing w:after="200" w:line="276" w:lineRule="auto"/>
              <w:rPr>
                <w:rFonts w:ascii="Times New Roman" w:hAnsi="Times New Roman"/>
                <w:sz w:val="20"/>
              </w:rPr>
            </w:pPr>
          </w:p>
        </w:tc>
        <w:tc>
          <w:tcPr>
            <w:tcW w:w="1105" w:type="dxa"/>
          </w:tcPr>
          <w:p w14:paraId="0E245316" w14:textId="77777777" w:rsidR="00897924" w:rsidRPr="00ED70D5" w:rsidRDefault="00897924"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40</w:t>
            </w:r>
          </w:p>
        </w:tc>
        <w:tc>
          <w:tcPr>
            <w:tcW w:w="1197" w:type="dxa"/>
          </w:tcPr>
          <w:p w14:paraId="22941E74" w14:textId="30534D38" w:rsidR="00897924" w:rsidRPr="007F6BE4" w:rsidRDefault="00897924" w:rsidP="008961A9">
            <w:pPr>
              <w:tabs>
                <w:tab w:val="center" w:pos="4252"/>
                <w:tab w:val="right" w:pos="8504"/>
              </w:tabs>
              <w:spacing w:after="200" w:line="276" w:lineRule="auto"/>
              <w:jc w:val="center"/>
              <w:rPr>
                <w:rFonts w:ascii="Times New Roman" w:hAnsi="Times New Roman"/>
                <w:b/>
                <w:sz w:val="22"/>
              </w:rPr>
            </w:pPr>
            <w:r w:rsidRPr="007F6BE4">
              <w:rPr>
                <w:rFonts w:ascii="Times New Roman" w:hAnsi="Times New Roman"/>
                <w:b/>
                <w:color w:val="000000"/>
                <w:sz w:val="22"/>
              </w:rPr>
              <w:t>6.875,00</w:t>
            </w:r>
          </w:p>
        </w:tc>
        <w:tc>
          <w:tcPr>
            <w:tcW w:w="1197" w:type="dxa"/>
          </w:tcPr>
          <w:p w14:paraId="2761091B" w14:textId="06C639F5" w:rsidR="00897924" w:rsidRPr="007F6BE4" w:rsidRDefault="00897924" w:rsidP="008961A9">
            <w:pPr>
              <w:tabs>
                <w:tab w:val="center" w:pos="4252"/>
                <w:tab w:val="right" w:pos="8504"/>
              </w:tabs>
              <w:spacing w:after="200" w:line="276" w:lineRule="auto"/>
              <w:jc w:val="center"/>
              <w:rPr>
                <w:rFonts w:ascii="Times New Roman" w:hAnsi="Times New Roman"/>
                <w:b/>
                <w:sz w:val="22"/>
              </w:rPr>
            </w:pPr>
            <w:r w:rsidRPr="007F6BE4">
              <w:rPr>
                <w:rFonts w:ascii="Times New Roman" w:hAnsi="Times New Roman"/>
                <w:b/>
                <w:color w:val="000000"/>
                <w:sz w:val="22"/>
              </w:rPr>
              <w:t>275.000,00</w:t>
            </w:r>
          </w:p>
        </w:tc>
      </w:tr>
      <w:tr w:rsidR="00897924" w:rsidRPr="00ED70D5" w14:paraId="1E1F53DF" w14:textId="77777777" w:rsidTr="008961A9">
        <w:tc>
          <w:tcPr>
            <w:tcW w:w="750" w:type="dxa"/>
          </w:tcPr>
          <w:p w14:paraId="35223640" w14:textId="77777777" w:rsidR="00897924" w:rsidRPr="00ED70D5" w:rsidRDefault="00897924" w:rsidP="008961A9">
            <w:pPr>
              <w:spacing w:after="200" w:line="276" w:lineRule="auto"/>
              <w:jc w:val="center"/>
              <w:rPr>
                <w:rFonts w:ascii="Times New Roman" w:hAnsi="Times New Roman"/>
                <w:b/>
                <w:sz w:val="20"/>
              </w:rPr>
            </w:pPr>
            <w:r w:rsidRPr="00ED70D5">
              <w:rPr>
                <w:rFonts w:ascii="Times New Roman" w:hAnsi="Times New Roman"/>
                <w:b/>
                <w:sz w:val="20"/>
              </w:rPr>
              <w:t>03</w:t>
            </w:r>
          </w:p>
        </w:tc>
        <w:tc>
          <w:tcPr>
            <w:tcW w:w="4463" w:type="dxa"/>
          </w:tcPr>
          <w:p w14:paraId="7C87FA2E" w14:textId="77777777" w:rsidR="00897924" w:rsidRPr="00ED70D5" w:rsidRDefault="00897924" w:rsidP="008961A9">
            <w:pPr>
              <w:spacing w:after="120" w:line="360" w:lineRule="auto"/>
              <w:rPr>
                <w:rFonts w:ascii="Times New Roman" w:hAnsi="Times New Roman"/>
                <w:b/>
                <w:sz w:val="20"/>
              </w:rPr>
            </w:pPr>
            <w:r w:rsidRPr="00ED70D5">
              <w:rPr>
                <w:rFonts w:ascii="Times New Roman" w:hAnsi="Times New Roman"/>
                <w:b/>
                <w:sz w:val="20"/>
              </w:rPr>
              <w:t>PALCO ESTRUTURA METÁLICA TIPO “D” - PEQUENO PORTE</w:t>
            </w:r>
          </w:p>
          <w:p w14:paraId="0795BB1D" w14:textId="77777777" w:rsidR="00897924" w:rsidRPr="00ED70D5" w:rsidRDefault="00897924" w:rsidP="008961A9">
            <w:pPr>
              <w:spacing w:after="120" w:line="276" w:lineRule="auto"/>
              <w:rPr>
                <w:rFonts w:ascii="Times New Roman" w:hAnsi="Times New Roman"/>
                <w:sz w:val="20"/>
              </w:rPr>
            </w:pPr>
            <w:r w:rsidRPr="00ED70D5">
              <w:rPr>
                <w:rFonts w:ascii="Times New Roman" w:hAnsi="Times New Roman"/>
                <w:sz w:val="20"/>
              </w:rPr>
              <w:t>01 palco medindo36m²</w:t>
            </w:r>
          </w:p>
          <w:p w14:paraId="1637F984" w14:textId="77777777" w:rsidR="00897924" w:rsidRPr="00ED70D5" w:rsidRDefault="00897924" w:rsidP="008961A9">
            <w:pPr>
              <w:spacing w:after="120" w:line="276" w:lineRule="auto"/>
              <w:rPr>
                <w:rFonts w:ascii="Times New Roman" w:hAnsi="Times New Roman"/>
                <w:sz w:val="20"/>
              </w:rPr>
            </w:pPr>
            <w:r w:rsidRPr="00ED70D5">
              <w:rPr>
                <w:rFonts w:ascii="Times New Roman" w:hAnsi="Times New Roman"/>
                <w:sz w:val="20"/>
              </w:rPr>
              <w:t>06 m de frente</w:t>
            </w:r>
          </w:p>
          <w:p w14:paraId="7C6BF658" w14:textId="77777777" w:rsidR="00897924" w:rsidRPr="00ED70D5" w:rsidRDefault="00897924" w:rsidP="008961A9">
            <w:pPr>
              <w:spacing w:after="120" w:line="276" w:lineRule="auto"/>
              <w:rPr>
                <w:rFonts w:ascii="Times New Roman" w:hAnsi="Times New Roman"/>
                <w:sz w:val="20"/>
              </w:rPr>
            </w:pPr>
            <w:r w:rsidRPr="00ED70D5">
              <w:rPr>
                <w:rFonts w:ascii="Times New Roman" w:hAnsi="Times New Roman"/>
                <w:sz w:val="20"/>
              </w:rPr>
              <w:t>06 m de profundidade</w:t>
            </w:r>
          </w:p>
          <w:p w14:paraId="54D6936A" w14:textId="77777777" w:rsidR="00897924" w:rsidRPr="00ED70D5" w:rsidRDefault="00897924" w:rsidP="008961A9">
            <w:pPr>
              <w:spacing w:after="120" w:line="276" w:lineRule="auto"/>
              <w:rPr>
                <w:rFonts w:ascii="Times New Roman" w:hAnsi="Times New Roman"/>
                <w:sz w:val="20"/>
              </w:rPr>
            </w:pPr>
            <w:r w:rsidRPr="00ED70D5">
              <w:rPr>
                <w:rFonts w:ascii="Times New Roman" w:hAnsi="Times New Roman"/>
                <w:sz w:val="20"/>
              </w:rPr>
              <w:t>01 m de altura do chão</w:t>
            </w:r>
          </w:p>
          <w:p w14:paraId="46E236AE" w14:textId="77777777" w:rsidR="00897924" w:rsidRPr="00ED70D5" w:rsidRDefault="00897924" w:rsidP="008961A9">
            <w:pPr>
              <w:spacing w:after="120" w:line="276" w:lineRule="auto"/>
              <w:rPr>
                <w:rFonts w:ascii="Times New Roman" w:hAnsi="Times New Roman"/>
                <w:sz w:val="20"/>
              </w:rPr>
            </w:pPr>
            <w:r w:rsidRPr="00ED70D5">
              <w:rPr>
                <w:rFonts w:ascii="Times New Roman" w:hAnsi="Times New Roman"/>
                <w:sz w:val="20"/>
              </w:rPr>
              <w:t>OBS: deverá suportar uma carga estática (comprovada) mínima de 400 Kgf/m2 no piso</w:t>
            </w:r>
          </w:p>
          <w:p w14:paraId="6F587DA3" w14:textId="77777777" w:rsidR="00897924" w:rsidRPr="00ED70D5" w:rsidRDefault="00897924" w:rsidP="008961A9">
            <w:pPr>
              <w:spacing w:after="120" w:line="276" w:lineRule="auto"/>
              <w:rPr>
                <w:rFonts w:ascii="Times New Roman" w:hAnsi="Times New Roman"/>
                <w:sz w:val="20"/>
              </w:rPr>
            </w:pPr>
            <w:r w:rsidRPr="00ED70D5">
              <w:rPr>
                <w:rFonts w:ascii="Times New Roman" w:hAnsi="Times New Roman"/>
                <w:sz w:val="20"/>
              </w:rPr>
              <w:t>Escada com apoio</w:t>
            </w:r>
          </w:p>
          <w:p w14:paraId="30D8BA8C" w14:textId="77777777" w:rsidR="00897924" w:rsidRPr="00ED70D5" w:rsidRDefault="00897924" w:rsidP="008961A9">
            <w:pPr>
              <w:tabs>
                <w:tab w:val="left" w:pos="3000"/>
              </w:tabs>
              <w:spacing w:after="200" w:line="276" w:lineRule="auto"/>
              <w:rPr>
                <w:rFonts w:ascii="Times New Roman" w:hAnsi="Times New Roman"/>
                <w:b/>
                <w:sz w:val="20"/>
              </w:rPr>
            </w:pPr>
            <w:r w:rsidRPr="00ED70D5">
              <w:rPr>
                <w:rFonts w:ascii="Times New Roman" w:hAnsi="Times New Roman"/>
                <w:sz w:val="20"/>
              </w:rPr>
              <w:t>Coberto com tenda pirâmide branca com lona antichama com proteção e proteção contra raios uv.</w:t>
            </w:r>
          </w:p>
        </w:tc>
        <w:tc>
          <w:tcPr>
            <w:tcW w:w="1194" w:type="dxa"/>
          </w:tcPr>
          <w:p w14:paraId="057948BB" w14:textId="77777777" w:rsidR="00897924" w:rsidRPr="00ED70D5" w:rsidRDefault="00897924" w:rsidP="008961A9">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Locação/dia</w:t>
            </w:r>
          </w:p>
          <w:p w14:paraId="18E7E66F" w14:textId="77777777" w:rsidR="00897924" w:rsidRPr="00ED70D5" w:rsidRDefault="00897924" w:rsidP="008961A9">
            <w:pPr>
              <w:spacing w:after="200" w:line="276" w:lineRule="auto"/>
              <w:rPr>
                <w:rFonts w:ascii="Times New Roman" w:hAnsi="Times New Roman"/>
                <w:sz w:val="20"/>
              </w:rPr>
            </w:pPr>
          </w:p>
          <w:p w14:paraId="137FE228" w14:textId="77777777" w:rsidR="00897924" w:rsidRPr="00ED70D5" w:rsidRDefault="00897924" w:rsidP="008961A9">
            <w:pPr>
              <w:spacing w:after="200" w:line="276" w:lineRule="auto"/>
              <w:rPr>
                <w:rFonts w:ascii="Times New Roman" w:hAnsi="Times New Roman"/>
                <w:sz w:val="20"/>
              </w:rPr>
            </w:pPr>
          </w:p>
          <w:p w14:paraId="2C13C3FE" w14:textId="77777777" w:rsidR="00897924" w:rsidRPr="00ED70D5" w:rsidRDefault="00897924" w:rsidP="008961A9">
            <w:pPr>
              <w:spacing w:after="200" w:line="276" w:lineRule="auto"/>
              <w:rPr>
                <w:rFonts w:ascii="Times New Roman" w:hAnsi="Times New Roman"/>
                <w:sz w:val="20"/>
              </w:rPr>
            </w:pPr>
          </w:p>
          <w:p w14:paraId="0D52A83D" w14:textId="77777777" w:rsidR="00897924" w:rsidRPr="00ED70D5" w:rsidRDefault="00897924" w:rsidP="008961A9">
            <w:pPr>
              <w:spacing w:after="200" w:line="276" w:lineRule="auto"/>
              <w:rPr>
                <w:rFonts w:ascii="Times New Roman" w:hAnsi="Times New Roman"/>
                <w:sz w:val="20"/>
              </w:rPr>
            </w:pPr>
          </w:p>
        </w:tc>
        <w:tc>
          <w:tcPr>
            <w:tcW w:w="1105" w:type="dxa"/>
          </w:tcPr>
          <w:p w14:paraId="370CF225" w14:textId="77777777" w:rsidR="00897924" w:rsidRPr="00ED70D5" w:rsidRDefault="00897924"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40</w:t>
            </w:r>
          </w:p>
        </w:tc>
        <w:tc>
          <w:tcPr>
            <w:tcW w:w="1197" w:type="dxa"/>
          </w:tcPr>
          <w:p w14:paraId="06B241F2" w14:textId="7DAA32F5" w:rsidR="00897924" w:rsidRPr="007F6BE4" w:rsidRDefault="00897924" w:rsidP="008961A9">
            <w:pPr>
              <w:tabs>
                <w:tab w:val="center" w:pos="4252"/>
                <w:tab w:val="right" w:pos="8504"/>
              </w:tabs>
              <w:spacing w:after="200" w:line="276" w:lineRule="auto"/>
              <w:jc w:val="center"/>
              <w:rPr>
                <w:rFonts w:ascii="Times New Roman" w:hAnsi="Times New Roman"/>
                <w:b/>
                <w:sz w:val="22"/>
              </w:rPr>
            </w:pPr>
            <w:r w:rsidRPr="007F6BE4">
              <w:rPr>
                <w:rFonts w:ascii="Times New Roman" w:hAnsi="Times New Roman"/>
                <w:b/>
                <w:color w:val="000000"/>
                <w:sz w:val="22"/>
              </w:rPr>
              <w:t>3.467,63</w:t>
            </w:r>
          </w:p>
        </w:tc>
        <w:tc>
          <w:tcPr>
            <w:tcW w:w="1197" w:type="dxa"/>
          </w:tcPr>
          <w:p w14:paraId="7F98A5D8" w14:textId="0571E1BC" w:rsidR="00897924" w:rsidRPr="007F6BE4" w:rsidRDefault="00897924" w:rsidP="008961A9">
            <w:pPr>
              <w:tabs>
                <w:tab w:val="center" w:pos="4252"/>
                <w:tab w:val="right" w:pos="8504"/>
              </w:tabs>
              <w:spacing w:after="200" w:line="276" w:lineRule="auto"/>
              <w:jc w:val="center"/>
              <w:rPr>
                <w:rFonts w:ascii="Times New Roman" w:hAnsi="Times New Roman"/>
                <w:b/>
                <w:sz w:val="22"/>
              </w:rPr>
            </w:pPr>
            <w:r w:rsidRPr="007F6BE4">
              <w:rPr>
                <w:rFonts w:ascii="Times New Roman" w:hAnsi="Times New Roman"/>
                <w:b/>
                <w:color w:val="000000"/>
                <w:sz w:val="22"/>
              </w:rPr>
              <w:t>138.705,20</w:t>
            </w:r>
          </w:p>
        </w:tc>
      </w:tr>
      <w:tr w:rsidR="00897924" w:rsidRPr="00ED70D5" w14:paraId="2DDA1E39" w14:textId="77777777" w:rsidTr="008961A9">
        <w:tc>
          <w:tcPr>
            <w:tcW w:w="750" w:type="dxa"/>
          </w:tcPr>
          <w:p w14:paraId="32E143FD" w14:textId="77777777" w:rsidR="00897924" w:rsidRPr="00ED70D5" w:rsidRDefault="00897924" w:rsidP="008961A9">
            <w:pPr>
              <w:spacing w:after="200" w:line="276" w:lineRule="auto"/>
              <w:jc w:val="center"/>
              <w:rPr>
                <w:rFonts w:ascii="Times New Roman" w:hAnsi="Times New Roman"/>
                <w:b/>
                <w:sz w:val="20"/>
              </w:rPr>
            </w:pPr>
            <w:r w:rsidRPr="00ED70D5">
              <w:rPr>
                <w:rFonts w:ascii="Times New Roman" w:hAnsi="Times New Roman"/>
                <w:b/>
                <w:sz w:val="20"/>
              </w:rPr>
              <w:t>04</w:t>
            </w:r>
          </w:p>
        </w:tc>
        <w:tc>
          <w:tcPr>
            <w:tcW w:w="4463" w:type="dxa"/>
          </w:tcPr>
          <w:p w14:paraId="06FA20AC" w14:textId="77777777" w:rsidR="00897924" w:rsidRPr="00ED70D5" w:rsidRDefault="00897924" w:rsidP="008961A9">
            <w:pPr>
              <w:spacing w:after="200" w:line="360" w:lineRule="auto"/>
              <w:rPr>
                <w:rFonts w:ascii="Times New Roman" w:hAnsi="Times New Roman"/>
                <w:b/>
                <w:sz w:val="20"/>
              </w:rPr>
            </w:pPr>
            <w:r w:rsidRPr="00ED70D5">
              <w:rPr>
                <w:rFonts w:ascii="Times New Roman" w:hAnsi="Times New Roman"/>
                <w:b/>
                <w:sz w:val="20"/>
              </w:rPr>
              <w:t>PALCO ESTRUTURA METÁLICA TIPO “E” - PORTE MICRO</w:t>
            </w:r>
          </w:p>
          <w:p w14:paraId="44C41F35" w14:textId="77777777" w:rsidR="00897924" w:rsidRPr="00ED70D5" w:rsidRDefault="00897924" w:rsidP="008961A9">
            <w:pPr>
              <w:spacing w:after="200" w:line="276" w:lineRule="auto"/>
              <w:rPr>
                <w:rFonts w:ascii="Times New Roman" w:hAnsi="Times New Roman"/>
                <w:sz w:val="20"/>
              </w:rPr>
            </w:pPr>
            <w:r w:rsidRPr="00ED70D5">
              <w:rPr>
                <w:rFonts w:ascii="Times New Roman" w:hAnsi="Times New Roman"/>
                <w:sz w:val="20"/>
              </w:rPr>
              <w:t xml:space="preserve">01 palco medindo 16m²: </w:t>
            </w:r>
          </w:p>
          <w:p w14:paraId="32EDFAFD" w14:textId="77777777" w:rsidR="00897924" w:rsidRPr="00ED70D5" w:rsidRDefault="00897924" w:rsidP="008961A9">
            <w:pPr>
              <w:spacing w:after="200" w:line="276" w:lineRule="auto"/>
              <w:rPr>
                <w:rFonts w:ascii="Times New Roman" w:hAnsi="Times New Roman"/>
                <w:sz w:val="20"/>
              </w:rPr>
            </w:pPr>
            <w:r w:rsidRPr="00ED70D5">
              <w:rPr>
                <w:rFonts w:ascii="Times New Roman" w:hAnsi="Times New Roman"/>
                <w:sz w:val="20"/>
              </w:rPr>
              <w:lastRenderedPageBreak/>
              <w:t>04m de frente</w:t>
            </w:r>
          </w:p>
          <w:p w14:paraId="6EC2815E" w14:textId="77777777" w:rsidR="00897924" w:rsidRPr="00ED70D5" w:rsidRDefault="00897924" w:rsidP="008961A9">
            <w:pPr>
              <w:spacing w:after="200" w:line="276" w:lineRule="auto"/>
              <w:rPr>
                <w:rFonts w:ascii="Times New Roman" w:hAnsi="Times New Roman"/>
                <w:sz w:val="20"/>
              </w:rPr>
            </w:pPr>
            <w:r w:rsidRPr="00ED70D5">
              <w:rPr>
                <w:rFonts w:ascii="Times New Roman" w:hAnsi="Times New Roman"/>
                <w:sz w:val="20"/>
              </w:rPr>
              <w:t>04m de profundidade</w:t>
            </w:r>
          </w:p>
          <w:p w14:paraId="36E9DB99" w14:textId="77777777" w:rsidR="00897924" w:rsidRPr="00ED70D5" w:rsidRDefault="00897924" w:rsidP="008961A9">
            <w:pPr>
              <w:spacing w:after="200" w:line="276" w:lineRule="auto"/>
              <w:rPr>
                <w:rFonts w:ascii="Times New Roman" w:hAnsi="Times New Roman"/>
                <w:sz w:val="20"/>
              </w:rPr>
            </w:pPr>
            <w:r w:rsidRPr="00ED70D5">
              <w:rPr>
                <w:rFonts w:ascii="Times New Roman" w:hAnsi="Times New Roman"/>
                <w:sz w:val="20"/>
              </w:rPr>
              <w:t>01m de altura do chão</w:t>
            </w:r>
          </w:p>
          <w:p w14:paraId="449A5E5D" w14:textId="77777777" w:rsidR="00897924" w:rsidRPr="00ED70D5" w:rsidRDefault="00897924" w:rsidP="008961A9">
            <w:pPr>
              <w:spacing w:after="200" w:line="276" w:lineRule="auto"/>
              <w:rPr>
                <w:rFonts w:ascii="Times New Roman" w:hAnsi="Times New Roman"/>
                <w:sz w:val="20"/>
              </w:rPr>
            </w:pPr>
            <w:r w:rsidRPr="00ED70D5">
              <w:rPr>
                <w:rFonts w:ascii="Times New Roman" w:hAnsi="Times New Roman"/>
                <w:sz w:val="20"/>
              </w:rPr>
              <w:t>OBS: deverá suportar uma carga estática (comprovada) mínima de 400 Kgf/m2 no piso</w:t>
            </w:r>
          </w:p>
          <w:p w14:paraId="7122F132" w14:textId="77777777" w:rsidR="00897924" w:rsidRPr="00ED70D5" w:rsidRDefault="00897924" w:rsidP="008961A9">
            <w:pPr>
              <w:spacing w:after="200" w:line="276" w:lineRule="auto"/>
              <w:rPr>
                <w:rFonts w:ascii="Times New Roman" w:hAnsi="Times New Roman"/>
                <w:sz w:val="20"/>
              </w:rPr>
            </w:pPr>
            <w:r w:rsidRPr="00ED70D5">
              <w:rPr>
                <w:rFonts w:ascii="Times New Roman" w:hAnsi="Times New Roman"/>
                <w:sz w:val="20"/>
              </w:rPr>
              <w:t>Escada com apoio</w:t>
            </w:r>
          </w:p>
          <w:p w14:paraId="648BFC14" w14:textId="77777777" w:rsidR="00897924" w:rsidRPr="00ED70D5" w:rsidRDefault="00897924" w:rsidP="008961A9">
            <w:pPr>
              <w:spacing w:after="200" w:line="276" w:lineRule="auto"/>
              <w:rPr>
                <w:rFonts w:ascii="Times New Roman" w:hAnsi="Times New Roman"/>
                <w:b/>
                <w:sz w:val="20"/>
              </w:rPr>
            </w:pPr>
            <w:r w:rsidRPr="00ED70D5">
              <w:rPr>
                <w:rFonts w:ascii="Times New Roman" w:hAnsi="Times New Roman"/>
                <w:sz w:val="20"/>
              </w:rPr>
              <w:t>Coberto com tenda pirâmide ou chapéu de bruxa branca.</w:t>
            </w:r>
          </w:p>
        </w:tc>
        <w:tc>
          <w:tcPr>
            <w:tcW w:w="1194" w:type="dxa"/>
          </w:tcPr>
          <w:p w14:paraId="69528147" w14:textId="77777777" w:rsidR="00897924" w:rsidRPr="00ED70D5" w:rsidRDefault="00897924"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lastRenderedPageBreak/>
              <w:t>Locação/dia</w:t>
            </w:r>
          </w:p>
          <w:p w14:paraId="1D365DDB" w14:textId="77777777" w:rsidR="00897924" w:rsidRPr="00ED70D5" w:rsidRDefault="00897924" w:rsidP="008961A9">
            <w:pPr>
              <w:spacing w:after="200" w:line="276" w:lineRule="auto"/>
              <w:jc w:val="center"/>
              <w:rPr>
                <w:rFonts w:ascii="Times New Roman" w:hAnsi="Times New Roman"/>
                <w:sz w:val="20"/>
              </w:rPr>
            </w:pPr>
          </w:p>
          <w:p w14:paraId="49BB64F6" w14:textId="77777777" w:rsidR="00897924" w:rsidRPr="00ED70D5" w:rsidRDefault="00897924" w:rsidP="008961A9">
            <w:pPr>
              <w:spacing w:after="200" w:line="276" w:lineRule="auto"/>
              <w:jc w:val="center"/>
              <w:rPr>
                <w:rFonts w:ascii="Times New Roman" w:hAnsi="Times New Roman"/>
                <w:sz w:val="20"/>
              </w:rPr>
            </w:pPr>
          </w:p>
          <w:p w14:paraId="351D195E" w14:textId="77777777" w:rsidR="00897924" w:rsidRPr="00ED70D5" w:rsidRDefault="00897924" w:rsidP="008961A9">
            <w:pPr>
              <w:spacing w:after="200" w:line="276" w:lineRule="auto"/>
              <w:jc w:val="center"/>
              <w:rPr>
                <w:rFonts w:ascii="Times New Roman" w:hAnsi="Times New Roman"/>
                <w:sz w:val="20"/>
              </w:rPr>
            </w:pPr>
          </w:p>
          <w:p w14:paraId="3863097C" w14:textId="77777777" w:rsidR="00897924" w:rsidRPr="00ED70D5" w:rsidRDefault="00897924" w:rsidP="008961A9">
            <w:pPr>
              <w:spacing w:after="200" w:line="276" w:lineRule="auto"/>
              <w:jc w:val="center"/>
              <w:rPr>
                <w:rFonts w:ascii="Times New Roman" w:hAnsi="Times New Roman"/>
                <w:sz w:val="20"/>
              </w:rPr>
            </w:pPr>
          </w:p>
          <w:p w14:paraId="4A6FA7D2" w14:textId="77777777" w:rsidR="00897924" w:rsidRPr="00ED70D5" w:rsidRDefault="00897924" w:rsidP="008961A9">
            <w:pPr>
              <w:spacing w:after="200" w:line="276" w:lineRule="auto"/>
              <w:jc w:val="center"/>
              <w:rPr>
                <w:rFonts w:ascii="Times New Roman" w:hAnsi="Times New Roman"/>
                <w:sz w:val="20"/>
              </w:rPr>
            </w:pPr>
          </w:p>
          <w:p w14:paraId="388611F5" w14:textId="77777777" w:rsidR="00897924" w:rsidRPr="00ED70D5" w:rsidRDefault="00897924" w:rsidP="008961A9">
            <w:pPr>
              <w:spacing w:after="200" w:line="276" w:lineRule="auto"/>
              <w:jc w:val="center"/>
              <w:rPr>
                <w:rFonts w:ascii="Times New Roman" w:hAnsi="Times New Roman"/>
                <w:sz w:val="20"/>
              </w:rPr>
            </w:pPr>
          </w:p>
        </w:tc>
        <w:tc>
          <w:tcPr>
            <w:tcW w:w="1105" w:type="dxa"/>
          </w:tcPr>
          <w:p w14:paraId="0A6BC8B6" w14:textId="77777777" w:rsidR="00897924" w:rsidRPr="00ED70D5" w:rsidRDefault="00897924"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lastRenderedPageBreak/>
              <w:t>20</w:t>
            </w:r>
          </w:p>
        </w:tc>
        <w:tc>
          <w:tcPr>
            <w:tcW w:w="1197" w:type="dxa"/>
          </w:tcPr>
          <w:p w14:paraId="63FFA663" w14:textId="7CED9F04" w:rsidR="00897924" w:rsidRPr="007F6BE4" w:rsidRDefault="00897924" w:rsidP="008961A9">
            <w:pPr>
              <w:tabs>
                <w:tab w:val="center" w:pos="4252"/>
                <w:tab w:val="right" w:pos="8504"/>
              </w:tabs>
              <w:spacing w:after="200" w:line="276" w:lineRule="auto"/>
              <w:jc w:val="center"/>
              <w:rPr>
                <w:rFonts w:ascii="Times New Roman" w:hAnsi="Times New Roman"/>
                <w:b/>
                <w:sz w:val="22"/>
              </w:rPr>
            </w:pPr>
            <w:r w:rsidRPr="007F6BE4">
              <w:rPr>
                <w:rFonts w:ascii="Times New Roman" w:hAnsi="Times New Roman"/>
                <w:b/>
                <w:color w:val="000000"/>
                <w:sz w:val="22"/>
              </w:rPr>
              <w:t>2.625,00</w:t>
            </w:r>
          </w:p>
        </w:tc>
        <w:tc>
          <w:tcPr>
            <w:tcW w:w="1197" w:type="dxa"/>
          </w:tcPr>
          <w:p w14:paraId="619F0D9D" w14:textId="42FA65B9" w:rsidR="00897924" w:rsidRPr="007F6BE4" w:rsidRDefault="00897924" w:rsidP="008961A9">
            <w:pPr>
              <w:tabs>
                <w:tab w:val="center" w:pos="4252"/>
                <w:tab w:val="right" w:pos="8504"/>
              </w:tabs>
              <w:spacing w:after="200" w:line="276" w:lineRule="auto"/>
              <w:jc w:val="center"/>
              <w:rPr>
                <w:rFonts w:ascii="Times New Roman" w:hAnsi="Times New Roman"/>
                <w:b/>
                <w:sz w:val="22"/>
              </w:rPr>
            </w:pPr>
            <w:r w:rsidRPr="007F6BE4">
              <w:rPr>
                <w:rFonts w:ascii="Times New Roman" w:hAnsi="Times New Roman"/>
                <w:b/>
                <w:color w:val="000000"/>
                <w:sz w:val="22"/>
              </w:rPr>
              <w:t>131.250,00</w:t>
            </w:r>
          </w:p>
        </w:tc>
      </w:tr>
      <w:tr w:rsidR="00DF04B8" w:rsidRPr="00ED70D5" w14:paraId="3290E8BD" w14:textId="77777777" w:rsidTr="007F6BE4">
        <w:trPr>
          <w:trHeight w:val="431"/>
        </w:trPr>
        <w:tc>
          <w:tcPr>
            <w:tcW w:w="8709" w:type="dxa"/>
            <w:gridSpan w:val="5"/>
            <w:vAlign w:val="center"/>
          </w:tcPr>
          <w:p w14:paraId="23C6308C" w14:textId="77777777" w:rsidR="00DF04B8" w:rsidRPr="004174D4" w:rsidRDefault="00DF04B8" w:rsidP="007F6BE4">
            <w:pPr>
              <w:jc w:val="right"/>
              <w:rPr>
                <w:rFonts w:ascii="Times New Roman" w:hAnsi="Times New Roman"/>
                <w:b/>
              </w:rPr>
            </w:pPr>
            <w:r w:rsidRPr="004174D4">
              <w:rPr>
                <w:rFonts w:ascii="Times New Roman" w:hAnsi="Times New Roman"/>
                <w:b/>
                <w:sz w:val="22"/>
              </w:rPr>
              <w:lastRenderedPageBreak/>
              <w:t>VALOR GLOBAL - LOTE 0</w:t>
            </w:r>
            <w:r>
              <w:rPr>
                <w:rFonts w:ascii="Times New Roman" w:hAnsi="Times New Roman"/>
                <w:b/>
                <w:sz w:val="22"/>
              </w:rPr>
              <w:t>3</w:t>
            </w:r>
          </w:p>
        </w:tc>
        <w:tc>
          <w:tcPr>
            <w:tcW w:w="1197" w:type="dxa"/>
            <w:vAlign w:val="center"/>
          </w:tcPr>
          <w:p w14:paraId="05413B69" w14:textId="508013E4" w:rsidR="00DF04B8" w:rsidRPr="007F6BE4" w:rsidRDefault="007F6BE4" w:rsidP="007F6BE4">
            <w:pPr>
              <w:jc w:val="center"/>
              <w:rPr>
                <w:rFonts w:ascii="Times New Roman" w:hAnsi="Times New Roman"/>
                <w:b/>
                <w:sz w:val="22"/>
              </w:rPr>
            </w:pPr>
            <w:r w:rsidRPr="007F6BE4">
              <w:rPr>
                <w:rFonts w:ascii="Times New Roman" w:hAnsi="Times New Roman"/>
                <w:b/>
                <w:color w:val="000000"/>
                <w:sz w:val="22"/>
              </w:rPr>
              <w:t>964.955,20</w:t>
            </w:r>
          </w:p>
        </w:tc>
      </w:tr>
    </w:tbl>
    <w:p w14:paraId="7C3D59F9" w14:textId="77777777" w:rsidR="00DF04B8" w:rsidRPr="00ED70D5" w:rsidRDefault="00DF04B8" w:rsidP="00DF04B8">
      <w:pPr>
        <w:spacing w:before="240" w:after="200"/>
        <w:jc w:val="both"/>
        <w:rPr>
          <w:rFonts w:eastAsia="Calibri"/>
          <w:b/>
          <w:sz w:val="24"/>
          <w:lang w:eastAsia="en-US"/>
        </w:rPr>
      </w:pPr>
      <w:r w:rsidRPr="00ED70D5">
        <w:rPr>
          <w:rFonts w:eastAsia="Calibri"/>
          <w:b/>
          <w:sz w:val="24"/>
          <w:lang w:eastAsia="en-US"/>
        </w:rPr>
        <w:t xml:space="preserve">LOTE 04 – ILUMINAÇÃO CÊNICA </w:t>
      </w:r>
    </w:p>
    <w:tbl>
      <w:tblPr>
        <w:tblStyle w:val="Tabelacomgrade2"/>
        <w:tblW w:w="0" w:type="auto"/>
        <w:tblLook w:val="04A0" w:firstRow="1" w:lastRow="0" w:firstColumn="1" w:lastColumn="0" w:noHBand="0" w:noVBand="1"/>
      </w:tblPr>
      <w:tblGrid>
        <w:gridCol w:w="750"/>
        <w:gridCol w:w="4454"/>
        <w:gridCol w:w="1194"/>
        <w:gridCol w:w="1105"/>
        <w:gridCol w:w="1197"/>
        <w:gridCol w:w="1206"/>
      </w:tblGrid>
      <w:tr w:rsidR="00DF04B8" w:rsidRPr="00ED70D5" w14:paraId="319DA16E" w14:textId="77777777" w:rsidTr="008961A9">
        <w:tc>
          <w:tcPr>
            <w:tcW w:w="750" w:type="dxa"/>
            <w:shd w:val="clear" w:color="auto" w:fill="95B3D7" w:themeFill="accent1" w:themeFillTint="99"/>
          </w:tcPr>
          <w:p w14:paraId="58B191F4"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ITEM</w:t>
            </w:r>
          </w:p>
        </w:tc>
        <w:tc>
          <w:tcPr>
            <w:tcW w:w="4463" w:type="dxa"/>
            <w:shd w:val="clear" w:color="auto" w:fill="95B3D7" w:themeFill="accent1" w:themeFillTint="99"/>
          </w:tcPr>
          <w:p w14:paraId="2F391815"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DESCRIÇÃO</w:t>
            </w:r>
          </w:p>
        </w:tc>
        <w:tc>
          <w:tcPr>
            <w:tcW w:w="1194" w:type="dxa"/>
            <w:shd w:val="clear" w:color="auto" w:fill="95B3D7" w:themeFill="accent1" w:themeFillTint="99"/>
          </w:tcPr>
          <w:p w14:paraId="3C5D9A52"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6DF61A92"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15664AA1"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1049B212"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UNITÁRIO ESTIMADO</w:t>
            </w:r>
          </w:p>
          <w:p w14:paraId="76411D20" w14:textId="77777777" w:rsidR="00DF04B8" w:rsidRPr="00ED70D5" w:rsidRDefault="00DF04B8" w:rsidP="008961A9">
            <w:pPr>
              <w:spacing w:line="276" w:lineRule="auto"/>
              <w:jc w:val="center"/>
              <w:rPr>
                <w:b/>
                <w:sz w:val="20"/>
              </w:rPr>
            </w:pPr>
            <w:r w:rsidRPr="00F50263">
              <w:rPr>
                <w:rFonts w:ascii="Times New Roman" w:hAnsi="Times New Roman"/>
                <w:b/>
                <w:sz w:val="18"/>
                <w:szCs w:val="18"/>
              </w:rPr>
              <w:t>R$</w:t>
            </w:r>
          </w:p>
        </w:tc>
        <w:tc>
          <w:tcPr>
            <w:tcW w:w="1197" w:type="dxa"/>
            <w:shd w:val="clear" w:color="auto" w:fill="95B3D7" w:themeFill="accent1" w:themeFillTint="99"/>
            <w:vAlign w:val="center"/>
          </w:tcPr>
          <w:p w14:paraId="3B07447E"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20DB76F5"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TOTAL ESTIMADO</w:t>
            </w:r>
          </w:p>
          <w:p w14:paraId="1E6F5F09" w14:textId="77777777" w:rsidR="00DF04B8" w:rsidRPr="00ED70D5" w:rsidRDefault="00DF04B8" w:rsidP="008961A9">
            <w:pPr>
              <w:spacing w:line="276" w:lineRule="auto"/>
              <w:jc w:val="center"/>
              <w:rPr>
                <w:b/>
                <w:sz w:val="20"/>
              </w:rPr>
            </w:pPr>
            <w:r w:rsidRPr="00F50263">
              <w:rPr>
                <w:rFonts w:ascii="Times New Roman" w:hAnsi="Times New Roman"/>
                <w:b/>
                <w:sz w:val="18"/>
                <w:szCs w:val="18"/>
              </w:rPr>
              <w:t>R$</w:t>
            </w:r>
          </w:p>
        </w:tc>
      </w:tr>
      <w:tr w:rsidR="00700145" w:rsidRPr="00ED70D5" w14:paraId="596EF0C8" w14:textId="77777777" w:rsidTr="008961A9">
        <w:tc>
          <w:tcPr>
            <w:tcW w:w="750" w:type="dxa"/>
          </w:tcPr>
          <w:p w14:paraId="0746C58B" w14:textId="77777777" w:rsidR="00700145" w:rsidRPr="00ED70D5" w:rsidRDefault="00700145" w:rsidP="008961A9">
            <w:pPr>
              <w:spacing w:after="200" w:line="276" w:lineRule="auto"/>
              <w:jc w:val="center"/>
              <w:rPr>
                <w:rFonts w:ascii="Times New Roman" w:hAnsi="Times New Roman"/>
                <w:b/>
                <w:sz w:val="20"/>
              </w:rPr>
            </w:pPr>
            <w:r w:rsidRPr="00ED70D5">
              <w:rPr>
                <w:rFonts w:ascii="Times New Roman" w:hAnsi="Times New Roman"/>
                <w:b/>
                <w:sz w:val="20"/>
              </w:rPr>
              <w:t>01</w:t>
            </w:r>
          </w:p>
        </w:tc>
        <w:tc>
          <w:tcPr>
            <w:tcW w:w="4463" w:type="dxa"/>
          </w:tcPr>
          <w:p w14:paraId="41150B09" w14:textId="77777777" w:rsidR="00700145" w:rsidRPr="00ED70D5" w:rsidRDefault="00700145"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b/>
                <w:sz w:val="20"/>
              </w:rPr>
              <w:t>ILUMINAÇÃO CÊNICA TIPO “B” - GRANDE PORTE</w:t>
            </w:r>
          </w:p>
          <w:p w14:paraId="5F55322F" w14:textId="77777777" w:rsidR="00700145" w:rsidRPr="00ED70D5" w:rsidRDefault="00700145"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12 refletores par 64 focos 2 e 5</w:t>
            </w:r>
          </w:p>
          <w:p w14:paraId="62730DB6" w14:textId="77777777" w:rsidR="00700145" w:rsidRPr="00ED70D5" w:rsidRDefault="00700145"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30 refletores par led 3w</w:t>
            </w:r>
          </w:p>
          <w:p w14:paraId="72E1FABF" w14:textId="77777777" w:rsidR="00700145" w:rsidRPr="00ED70D5" w:rsidRDefault="00700145"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 xml:space="preserve">20 moving bean 5R ou 7R </w:t>
            </w:r>
          </w:p>
          <w:p w14:paraId="625D6659" w14:textId="77777777" w:rsidR="00700145" w:rsidRPr="00ED70D5" w:rsidRDefault="00700145"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02 máquinas de fumaça profissional</w:t>
            </w:r>
          </w:p>
          <w:p w14:paraId="342C5301" w14:textId="77777777" w:rsidR="00700145" w:rsidRPr="00ED70D5" w:rsidRDefault="00700145" w:rsidP="008961A9">
            <w:pPr>
              <w:tabs>
                <w:tab w:val="center" w:pos="2258"/>
              </w:tabs>
              <w:spacing w:after="120" w:line="276" w:lineRule="auto"/>
              <w:rPr>
                <w:rFonts w:ascii="Times New Roman" w:hAnsi="Times New Roman"/>
                <w:sz w:val="20"/>
              </w:rPr>
            </w:pPr>
            <w:r w:rsidRPr="00ED70D5">
              <w:rPr>
                <w:rFonts w:ascii="Times New Roman" w:hAnsi="Times New Roman"/>
                <w:sz w:val="20"/>
              </w:rPr>
              <w:t>02 ventiladores</w:t>
            </w:r>
            <w:r w:rsidRPr="00ED70D5">
              <w:rPr>
                <w:rFonts w:ascii="Times New Roman" w:hAnsi="Times New Roman"/>
                <w:sz w:val="20"/>
              </w:rPr>
              <w:tab/>
            </w:r>
          </w:p>
          <w:p w14:paraId="23790BB5" w14:textId="77777777" w:rsidR="00700145" w:rsidRPr="00ED70D5" w:rsidRDefault="00700145"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01 módulo dimer DMX</w:t>
            </w:r>
          </w:p>
          <w:p w14:paraId="75C2D706" w14:textId="77777777" w:rsidR="00700145" w:rsidRPr="00ED70D5" w:rsidRDefault="00700145"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12 gelatinas coloridas</w:t>
            </w:r>
          </w:p>
          <w:p w14:paraId="4EBFEAD4" w14:textId="77777777" w:rsidR="00700145" w:rsidRPr="00ED70D5" w:rsidRDefault="00700145"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04 Strobo 3.000w; A empresa contratada deverá fornecer um técnico para operar o sistema de iluminação durante toda a realização do evento. Deverá fornecer ART devidamente registrada noCREA.</w:t>
            </w:r>
          </w:p>
          <w:p w14:paraId="33A0A534" w14:textId="77777777" w:rsidR="00700145" w:rsidRPr="00ED70D5" w:rsidRDefault="00700145"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10 Strobo de Led;</w:t>
            </w:r>
          </w:p>
          <w:p w14:paraId="34EE7BBB" w14:textId="77777777" w:rsidR="00700145" w:rsidRPr="00ED70D5" w:rsidRDefault="00700145"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Mesa controladora avolite 1024 dmx ou similares</w:t>
            </w:r>
          </w:p>
          <w:p w14:paraId="3C0D857B" w14:textId="77777777" w:rsidR="00700145" w:rsidRPr="00ED70D5" w:rsidRDefault="00700145"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01 Grid de treliça de alumínio tipo Box Truss Q30 na medida de 09m x 06m, para sustentação dos refletores devidamente dimensionada para a carga de peso com mínimo de 6m de altura.</w:t>
            </w:r>
          </w:p>
          <w:p w14:paraId="6DC6A3A3" w14:textId="77777777" w:rsidR="00700145" w:rsidRPr="00ED70D5" w:rsidRDefault="00700145"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 xml:space="preserve">Incluso: Transporte, montagem, desmontagem, equipe técnica e todas as despesas referentes às diárias, acomodações e alimentação dos funcionários. </w:t>
            </w:r>
          </w:p>
          <w:p w14:paraId="788089E4" w14:textId="77777777" w:rsidR="00700145" w:rsidRPr="00ED70D5" w:rsidRDefault="00700145"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 xml:space="preserve">A empresa contratada deverá fornecer um técnico para operar o sistema de iluminação durante toda a realização do evento. Deverá fornecer ART </w:t>
            </w:r>
            <w:r w:rsidRPr="00ED70D5">
              <w:rPr>
                <w:rFonts w:ascii="Times New Roman" w:hAnsi="Times New Roman"/>
                <w:sz w:val="20"/>
              </w:rPr>
              <w:lastRenderedPageBreak/>
              <w:t>devidamente registrada no CREA.</w:t>
            </w:r>
          </w:p>
          <w:p w14:paraId="7636DC65" w14:textId="77777777" w:rsidR="00700145" w:rsidRPr="00ED70D5" w:rsidRDefault="00700145"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Varas para distribuição</w:t>
            </w:r>
          </w:p>
          <w:p w14:paraId="31B2168A" w14:textId="77777777" w:rsidR="00700145" w:rsidRPr="00ED70D5" w:rsidRDefault="00700145"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Ganchos de fixação</w:t>
            </w:r>
          </w:p>
          <w:p w14:paraId="18176BC0" w14:textId="77777777" w:rsidR="00700145" w:rsidRPr="00ED70D5" w:rsidRDefault="00700145"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Cabos de AC</w:t>
            </w:r>
          </w:p>
          <w:p w14:paraId="558D6064" w14:textId="77777777" w:rsidR="00700145" w:rsidRPr="00ED70D5" w:rsidRDefault="00700145"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Cabos de ligação e demais acessórios necessários para o perfeito funcionamento do sistema.</w:t>
            </w:r>
          </w:p>
          <w:p w14:paraId="2BB7CCA6" w14:textId="77777777" w:rsidR="00700145" w:rsidRPr="00ED70D5" w:rsidRDefault="00700145" w:rsidP="008961A9">
            <w:pPr>
              <w:tabs>
                <w:tab w:val="left" w:pos="1290"/>
              </w:tabs>
              <w:spacing w:after="200" w:line="276" w:lineRule="auto"/>
              <w:rPr>
                <w:rFonts w:ascii="Times New Roman" w:hAnsi="Times New Roman"/>
                <w:b/>
                <w:sz w:val="20"/>
              </w:rPr>
            </w:pPr>
            <w:r w:rsidRPr="00ED70D5">
              <w:rPr>
                <w:rFonts w:ascii="Times New Roman" w:hAnsi="Times New Roman"/>
                <w:sz w:val="20"/>
              </w:rPr>
              <w:t>(A utilização de grid de iluminação fica a critério do iluminador).</w:t>
            </w:r>
          </w:p>
        </w:tc>
        <w:tc>
          <w:tcPr>
            <w:tcW w:w="1194" w:type="dxa"/>
          </w:tcPr>
          <w:p w14:paraId="4532BA7F" w14:textId="77777777" w:rsidR="00700145" w:rsidRPr="00ED70D5" w:rsidRDefault="00700145"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lastRenderedPageBreak/>
              <w:t>Locação/dia</w:t>
            </w:r>
          </w:p>
          <w:p w14:paraId="46296AD6" w14:textId="77777777" w:rsidR="00700145" w:rsidRPr="00ED70D5" w:rsidRDefault="00700145" w:rsidP="008961A9">
            <w:pPr>
              <w:tabs>
                <w:tab w:val="center" w:pos="4252"/>
                <w:tab w:val="right" w:pos="8504"/>
              </w:tabs>
              <w:spacing w:after="200" w:line="276" w:lineRule="auto"/>
              <w:jc w:val="center"/>
              <w:rPr>
                <w:rFonts w:ascii="Times New Roman" w:hAnsi="Times New Roman"/>
                <w:sz w:val="20"/>
              </w:rPr>
            </w:pPr>
          </w:p>
        </w:tc>
        <w:tc>
          <w:tcPr>
            <w:tcW w:w="1105" w:type="dxa"/>
          </w:tcPr>
          <w:p w14:paraId="3DF45F45" w14:textId="77777777" w:rsidR="00700145" w:rsidRPr="00ED70D5" w:rsidRDefault="00700145"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40</w:t>
            </w:r>
          </w:p>
        </w:tc>
        <w:tc>
          <w:tcPr>
            <w:tcW w:w="1197" w:type="dxa"/>
          </w:tcPr>
          <w:p w14:paraId="62F7B780" w14:textId="144476C0" w:rsidR="00700145" w:rsidRPr="00700145" w:rsidRDefault="00700145" w:rsidP="008961A9">
            <w:pPr>
              <w:tabs>
                <w:tab w:val="center" w:pos="4252"/>
                <w:tab w:val="right" w:pos="8504"/>
              </w:tabs>
              <w:spacing w:after="200" w:line="276" w:lineRule="auto"/>
              <w:jc w:val="center"/>
              <w:rPr>
                <w:rFonts w:ascii="Times New Roman" w:hAnsi="Times New Roman"/>
                <w:b/>
                <w:sz w:val="22"/>
              </w:rPr>
            </w:pPr>
            <w:r w:rsidRPr="00700145">
              <w:rPr>
                <w:rFonts w:ascii="Times New Roman" w:hAnsi="Times New Roman"/>
                <w:b/>
                <w:color w:val="000000"/>
                <w:sz w:val="22"/>
              </w:rPr>
              <w:t>7.362,50</w:t>
            </w:r>
          </w:p>
        </w:tc>
        <w:tc>
          <w:tcPr>
            <w:tcW w:w="1197" w:type="dxa"/>
          </w:tcPr>
          <w:p w14:paraId="544796BF" w14:textId="218C6F34" w:rsidR="00700145" w:rsidRPr="00700145" w:rsidRDefault="00700145" w:rsidP="008961A9">
            <w:pPr>
              <w:tabs>
                <w:tab w:val="center" w:pos="4252"/>
                <w:tab w:val="right" w:pos="8504"/>
              </w:tabs>
              <w:spacing w:after="200" w:line="276" w:lineRule="auto"/>
              <w:jc w:val="center"/>
              <w:rPr>
                <w:rFonts w:ascii="Times New Roman" w:hAnsi="Times New Roman"/>
                <w:b/>
                <w:sz w:val="22"/>
              </w:rPr>
            </w:pPr>
            <w:r w:rsidRPr="00700145">
              <w:rPr>
                <w:rFonts w:ascii="Times New Roman" w:hAnsi="Times New Roman"/>
                <w:b/>
                <w:color w:val="000000"/>
                <w:sz w:val="22"/>
              </w:rPr>
              <w:t>294.500,00</w:t>
            </w:r>
          </w:p>
        </w:tc>
      </w:tr>
      <w:tr w:rsidR="00700145" w:rsidRPr="00ED70D5" w14:paraId="679A93DE" w14:textId="77777777" w:rsidTr="008961A9">
        <w:tc>
          <w:tcPr>
            <w:tcW w:w="750" w:type="dxa"/>
          </w:tcPr>
          <w:p w14:paraId="101808DE" w14:textId="77777777" w:rsidR="00700145" w:rsidRPr="00ED70D5" w:rsidRDefault="00700145" w:rsidP="008961A9">
            <w:pPr>
              <w:spacing w:after="200" w:line="276" w:lineRule="auto"/>
              <w:jc w:val="center"/>
              <w:rPr>
                <w:rFonts w:ascii="Times New Roman" w:hAnsi="Times New Roman"/>
                <w:b/>
                <w:sz w:val="20"/>
              </w:rPr>
            </w:pPr>
            <w:r w:rsidRPr="00ED70D5">
              <w:rPr>
                <w:rFonts w:ascii="Times New Roman" w:hAnsi="Times New Roman"/>
                <w:b/>
                <w:sz w:val="20"/>
              </w:rPr>
              <w:lastRenderedPageBreak/>
              <w:t>02</w:t>
            </w:r>
          </w:p>
        </w:tc>
        <w:tc>
          <w:tcPr>
            <w:tcW w:w="4463" w:type="dxa"/>
          </w:tcPr>
          <w:p w14:paraId="0518E8D2" w14:textId="77777777" w:rsidR="00700145" w:rsidRPr="00ED70D5" w:rsidRDefault="00700145" w:rsidP="008961A9">
            <w:pPr>
              <w:tabs>
                <w:tab w:val="center" w:pos="4252"/>
                <w:tab w:val="right" w:pos="8504"/>
              </w:tabs>
              <w:spacing w:after="120" w:line="276" w:lineRule="auto"/>
              <w:rPr>
                <w:rFonts w:ascii="Times New Roman" w:hAnsi="Times New Roman"/>
                <w:b/>
                <w:sz w:val="20"/>
              </w:rPr>
            </w:pPr>
            <w:r w:rsidRPr="00ED70D5">
              <w:rPr>
                <w:rFonts w:ascii="Times New Roman" w:hAnsi="Times New Roman"/>
                <w:b/>
                <w:sz w:val="20"/>
              </w:rPr>
              <w:t>ILUMINAÇÃO CÊNICA TIPO “C” - MÉDIO PORTE</w:t>
            </w:r>
          </w:p>
          <w:p w14:paraId="27A86E4C" w14:textId="77777777" w:rsidR="00700145" w:rsidRPr="00ED70D5" w:rsidRDefault="00700145" w:rsidP="008961A9">
            <w:pPr>
              <w:spacing w:after="120" w:line="276" w:lineRule="auto"/>
              <w:rPr>
                <w:rFonts w:ascii="Times New Roman" w:hAnsi="Times New Roman"/>
                <w:sz w:val="20"/>
              </w:rPr>
            </w:pPr>
            <w:r w:rsidRPr="00ED70D5">
              <w:rPr>
                <w:rFonts w:ascii="Times New Roman" w:hAnsi="Times New Roman"/>
                <w:sz w:val="20"/>
              </w:rPr>
              <w:t>06 refletores par 64 focos 2 e 5</w:t>
            </w:r>
          </w:p>
          <w:p w14:paraId="039C2152" w14:textId="77777777" w:rsidR="00700145" w:rsidRPr="00ED70D5" w:rsidRDefault="00700145" w:rsidP="008961A9">
            <w:pPr>
              <w:spacing w:after="120" w:line="276" w:lineRule="auto"/>
              <w:rPr>
                <w:rFonts w:ascii="Times New Roman" w:hAnsi="Times New Roman"/>
                <w:sz w:val="20"/>
              </w:rPr>
            </w:pPr>
            <w:r w:rsidRPr="00ED70D5">
              <w:rPr>
                <w:rFonts w:ascii="Times New Roman" w:hAnsi="Times New Roman"/>
                <w:sz w:val="20"/>
              </w:rPr>
              <w:t xml:space="preserve">20 refletores par led </w:t>
            </w:r>
          </w:p>
          <w:p w14:paraId="17B6F3C0" w14:textId="77777777" w:rsidR="00700145" w:rsidRPr="00ED70D5" w:rsidRDefault="00700145" w:rsidP="008961A9">
            <w:pPr>
              <w:spacing w:after="120" w:line="276" w:lineRule="auto"/>
              <w:rPr>
                <w:rFonts w:ascii="Times New Roman" w:hAnsi="Times New Roman"/>
                <w:sz w:val="20"/>
              </w:rPr>
            </w:pPr>
            <w:r w:rsidRPr="00ED70D5">
              <w:rPr>
                <w:rFonts w:ascii="Times New Roman" w:hAnsi="Times New Roman"/>
                <w:sz w:val="20"/>
              </w:rPr>
              <w:t xml:space="preserve">08 moving bean 5R ou 7R </w:t>
            </w:r>
          </w:p>
          <w:p w14:paraId="60B1BFA0" w14:textId="77777777" w:rsidR="00700145" w:rsidRPr="00ED70D5" w:rsidRDefault="00700145" w:rsidP="008961A9">
            <w:pPr>
              <w:spacing w:after="120" w:line="276" w:lineRule="auto"/>
              <w:rPr>
                <w:rFonts w:ascii="Times New Roman" w:hAnsi="Times New Roman"/>
                <w:sz w:val="20"/>
              </w:rPr>
            </w:pPr>
            <w:r w:rsidRPr="00ED70D5">
              <w:rPr>
                <w:rFonts w:ascii="Times New Roman" w:hAnsi="Times New Roman"/>
                <w:sz w:val="20"/>
              </w:rPr>
              <w:t>01 máquina de fumaça profissional</w:t>
            </w:r>
          </w:p>
          <w:p w14:paraId="1E1143C7" w14:textId="77777777" w:rsidR="00700145" w:rsidRPr="00ED70D5" w:rsidRDefault="00700145" w:rsidP="008961A9">
            <w:pPr>
              <w:spacing w:after="120" w:line="276" w:lineRule="auto"/>
              <w:rPr>
                <w:rFonts w:ascii="Times New Roman" w:hAnsi="Times New Roman"/>
                <w:sz w:val="20"/>
              </w:rPr>
            </w:pPr>
            <w:r w:rsidRPr="00ED70D5">
              <w:rPr>
                <w:rFonts w:ascii="Times New Roman" w:hAnsi="Times New Roman"/>
                <w:sz w:val="20"/>
              </w:rPr>
              <w:t>01 módulo dimer DMX</w:t>
            </w:r>
          </w:p>
          <w:p w14:paraId="1761FD4A" w14:textId="77777777" w:rsidR="00700145" w:rsidRPr="00ED70D5" w:rsidRDefault="00700145" w:rsidP="008961A9">
            <w:pPr>
              <w:spacing w:after="120" w:line="276" w:lineRule="auto"/>
              <w:rPr>
                <w:rFonts w:ascii="Times New Roman" w:hAnsi="Times New Roman"/>
                <w:sz w:val="20"/>
              </w:rPr>
            </w:pPr>
            <w:r w:rsidRPr="00ED70D5">
              <w:rPr>
                <w:rFonts w:ascii="Times New Roman" w:hAnsi="Times New Roman"/>
                <w:sz w:val="20"/>
              </w:rPr>
              <w:t>01 ventilador</w:t>
            </w:r>
          </w:p>
          <w:p w14:paraId="253ECB1D" w14:textId="77777777" w:rsidR="00700145" w:rsidRPr="00ED70D5" w:rsidRDefault="00700145" w:rsidP="008961A9">
            <w:pPr>
              <w:spacing w:after="120" w:line="276" w:lineRule="auto"/>
              <w:rPr>
                <w:rFonts w:ascii="Times New Roman" w:hAnsi="Times New Roman"/>
                <w:sz w:val="20"/>
              </w:rPr>
            </w:pPr>
            <w:r w:rsidRPr="00ED70D5">
              <w:rPr>
                <w:rFonts w:ascii="Times New Roman" w:hAnsi="Times New Roman"/>
                <w:sz w:val="20"/>
              </w:rPr>
              <w:t>06 gelatinas coloridas</w:t>
            </w:r>
          </w:p>
          <w:p w14:paraId="7502D918" w14:textId="77777777" w:rsidR="00700145" w:rsidRPr="00ED70D5" w:rsidRDefault="00700145" w:rsidP="008961A9">
            <w:pPr>
              <w:spacing w:after="200" w:line="276" w:lineRule="auto"/>
              <w:rPr>
                <w:rFonts w:ascii="Times New Roman" w:hAnsi="Times New Roman"/>
                <w:sz w:val="20"/>
              </w:rPr>
            </w:pPr>
            <w:r w:rsidRPr="00ED70D5">
              <w:rPr>
                <w:rFonts w:ascii="Times New Roman" w:hAnsi="Times New Roman"/>
                <w:sz w:val="20"/>
              </w:rPr>
              <w:t xml:space="preserve">Mesa controladora </w:t>
            </w:r>
          </w:p>
          <w:p w14:paraId="094F6B74" w14:textId="77777777" w:rsidR="00700145" w:rsidRPr="00ED70D5" w:rsidRDefault="00700145" w:rsidP="008961A9">
            <w:pPr>
              <w:spacing w:after="200" w:line="276" w:lineRule="auto"/>
              <w:rPr>
                <w:rFonts w:ascii="Times New Roman" w:hAnsi="Times New Roman"/>
                <w:sz w:val="20"/>
              </w:rPr>
            </w:pPr>
            <w:r w:rsidRPr="00ED70D5">
              <w:rPr>
                <w:rFonts w:ascii="Times New Roman" w:hAnsi="Times New Roman"/>
                <w:sz w:val="20"/>
              </w:rPr>
              <w:t>01 trave de Q30 com 7M largura e 6M de altura</w:t>
            </w:r>
          </w:p>
          <w:p w14:paraId="46D9ECAD" w14:textId="77777777" w:rsidR="00700145" w:rsidRPr="00ED70D5" w:rsidRDefault="00700145" w:rsidP="008961A9">
            <w:pPr>
              <w:spacing w:after="200" w:line="276" w:lineRule="auto"/>
              <w:rPr>
                <w:rFonts w:ascii="Times New Roman" w:hAnsi="Times New Roman"/>
                <w:sz w:val="20"/>
              </w:rPr>
            </w:pPr>
            <w:r w:rsidRPr="00ED70D5">
              <w:rPr>
                <w:rFonts w:ascii="Times New Roman" w:hAnsi="Times New Roman"/>
                <w:sz w:val="20"/>
              </w:rPr>
              <w:t>Ganchos de fixação</w:t>
            </w:r>
          </w:p>
          <w:p w14:paraId="315970C8" w14:textId="77777777" w:rsidR="00700145" w:rsidRPr="00ED70D5" w:rsidRDefault="00700145" w:rsidP="008961A9">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Cabos de AC</w:t>
            </w:r>
          </w:p>
          <w:p w14:paraId="4F486A85" w14:textId="77777777" w:rsidR="00700145" w:rsidRPr="00ED70D5" w:rsidRDefault="00700145" w:rsidP="008961A9">
            <w:pPr>
              <w:tabs>
                <w:tab w:val="center" w:pos="4252"/>
                <w:tab w:val="right" w:pos="8504"/>
              </w:tabs>
              <w:spacing w:after="120" w:line="276" w:lineRule="auto"/>
              <w:rPr>
                <w:rFonts w:ascii="Times New Roman" w:hAnsi="Times New Roman"/>
                <w:b/>
                <w:sz w:val="20"/>
              </w:rPr>
            </w:pPr>
            <w:r w:rsidRPr="00ED70D5">
              <w:rPr>
                <w:rFonts w:ascii="Times New Roman" w:hAnsi="Times New Roman"/>
                <w:sz w:val="20"/>
              </w:rPr>
              <w:t>Cabos de ligação e demais acessórios necessários para o perfeito funcionamento do sistema.</w:t>
            </w:r>
          </w:p>
        </w:tc>
        <w:tc>
          <w:tcPr>
            <w:tcW w:w="1194" w:type="dxa"/>
          </w:tcPr>
          <w:p w14:paraId="282B3D32" w14:textId="77777777" w:rsidR="00700145" w:rsidRPr="00ED70D5" w:rsidRDefault="00700145"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Locação/dia</w:t>
            </w:r>
          </w:p>
          <w:p w14:paraId="1DD76894" w14:textId="77777777" w:rsidR="00700145" w:rsidRPr="00ED70D5" w:rsidRDefault="00700145" w:rsidP="008961A9">
            <w:pPr>
              <w:tabs>
                <w:tab w:val="center" w:pos="4252"/>
                <w:tab w:val="right" w:pos="8504"/>
              </w:tabs>
              <w:spacing w:after="200" w:line="276" w:lineRule="auto"/>
              <w:jc w:val="center"/>
              <w:rPr>
                <w:rFonts w:ascii="Times New Roman" w:hAnsi="Times New Roman"/>
                <w:sz w:val="20"/>
              </w:rPr>
            </w:pPr>
          </w:p>
          <w:p w14:paraId="6BD3BF31" w14:textId="77777777" w:rsidR="00700145" w:rsidRPr="00ED70D5" w:rsidRDefault="00700145" w:rsidP="008961A9">
            <w:pPr>
              <w:spacing w:after="200" w:line="276" w:lineRule="auto"/>
              <w:jc w:val="center"/>
              <w:rPr>
                <w:rFonts w:ascii="Times New Roman" w:hAnsi="Times New Roman"/>
                <w:sz w:val="20"/>
              </w:rPr>
            </w:pPr>
          </w:p>
          <w:p w14:paraId="355ABB4E" w14:textId="77777777" w:rsidR="00700145" w:rsidRPr="00ED70D5" w:rsidRDefault="00700145" w:rsidP="008961A9">
            <w:pPr>
              <w:spacing w:after="200" w:line="276" w:lineRule="auto"/>
              <w:jc w:val="center"/>
              <w:rPr>
                <w:rFonts w:ascii="Times New Roman" w:hAnsi="Times New Roman"/>
                <w:sz w:val="20"/>
              </w:rPr>
            </w:pPr>
          </w:p>
          <w:p w14:paraId="74D06697" w14:textId="77777777" w:rsidR="00700145" w:rsidRPr="00ED70D5" w:rsidRDefault="00700145" w:rsidP="008961A9">
            <w:pPr>
              <w:spacing w:after="200" w:line="276" w:lineRule="auto"/>
              <w:jc w:val="center"/>
              <w:rPr>
                <w:rFonts w:ascii="Times New Roman" w:hAnsi="Times New Roman"/>
                <w:sz w:val="20"/>
              </w:rPr>
            </w:pPr>
          </w:p>
        </w:tc>
        <w:tc>
          <w:tcPr>
            <w:tcW w:w="1105" w:type="dxa"/>
          </w:tcPr>
          <w:p w14:paraId="79FCA517" w14:textId="77777777" w:rsidR="00700145" w:rsidRPr="00ED70D5" w:rsidRDefault="00700145"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30</w:t>
            </w:r>
          </w:p>
        </w:tc>
        <w:tc>
          <w:tcPr>
            <w:tcW w:w="1197" w:type="dxa"/>
          </w:tcPr>
          <w:p w14:paraId="6C565552" w14:textId="2392F45C" w:rsidR="00700145" w:rsidRPr="00700145" w:rsidRDefault="00700145" w:rsidP="008961A9">
            <w:pPr>
              <w:tabs>
                <w:tab w:val="center" w:pos="4252"/>
                <w:tab w:val="right" w:pos="8504"/>
              </w:tabs>
              <w:spacing w:after="200" w:line="276" w:lineRule="auto"/>
              <w:jc w:val="center"/>
              <w:rPr>
                <w:rFonts w:ascii="Times New Roman" w:hAnsi="Times New Roman"/>
                <w:b/>
                <w:sz w:val="22"/>
              </w:rPr>
            </w:pPr>
            <w:r w:rsidRPr="00700145">
              <w:rPr>
                <w:rFonts w:ascii="Times New Roman" w:hAnsi="Times New Roman"/>
                <w:b/>
                <w:color w:val="000000"/>
                <w:sz w:val="22"/>
              </w:rPr>
              <w:t>4.550,00</w:t>
            </w:r>
          </w:p>
        </w:tc>
        <w:tc>
          <w:tcPr>
            <w:tcW w:w="1197" w:type="dxa"/>
          </w:tcPr>
          <w:p w14:paraId="47140F45" w14:textId="57B5386D" w:rsidR="00700145" w:rsidRPr="00700145" w:rsidRDefault="00700145" w:rsidP="008961A9">
            <w:pPr>
              <w:tabs>
                <w:tab w:val="center" w:pos="4252"/>
                <w:tab w:val="right" w:pos="8504"/>
              </w:tabs>
              <w:spacing w:after="200" w:line="276" w:lineRule="auto"/>
              <w:jc w:val="center"/>
              <w:rPr>
                <w:rFonts w:ascii="Times New Roman" w:hAnsi="Times New Roman"/>
                <w:b/>
                <w:sz w:val="22"/>
              </w:rPr>
            </w:pPr>
            <w:r w:rsidRPr="00700145">
              <w:rPr>
                <w:rFonts w:ascii="Times New Roman" w:hAnsi="Times New Roman"/>
                <w:b/>
                <w:color w:val="000000"/>
                <w:sz w:val="22"/>
              </w:rPr>
              <w:t>136.500,00</w:t>
            </w:r>
          </w:p>
        </w:tc>
      </w:tr>
      <w:tr w:rsidR="00700145" w:rsidRPr="00ED70D5" w14:paraId="3C8E0607" w14:textId="77777777" w:rsidTr="008961A9">
        <w:tc>
          <w:tcPr>
            <w:tcW w:w="750" w:type="dxa"/>
          </w:tcPr>
          <w:p w14:paraId="3027A8A1" w14:textId="77777777" w:rsidR="00700145" w:rsidRPr="00ED70D5" w:rsidRDefault="00700145" w:rsidP="008961A9">
            <w:pPr>
              <w:spacing w:after="200" w:line="276" w:lineRule="auto"/>
              <w:jc w:val="center"/>
              <w:rPr>
                <w:rFonts w:ascii="Times New Roman" w:hAnsi="Times New Roman"/>
                <w:b/>
                <w:sz w:val="20"/>
              </w:rPr>
            </w:pPr>
            <w:r w:rsidRPr="00ED70D5">
              <w:rPr>
                <w:rFonts w:ascii="Times New Roman" w:hAnsi="Times New Roman"/>
                <w:b/>
                <w:sz w:val="20"/>
              </w:rPr>
              <w:t>03</w:t>
            </w:r>
          </w:p>
        </w:tc>
        <w:tc>
          <w:tcPr>
            <w:tcW w:w="4463" w:type="dxa"/>
          </w:tcPr>
          <w:p w14:paraId="7C7D016D" w14:textId="77777777" w:rsidR="00700145" w:rsidRPr="00ED70D5" w:rsidRDefault="00700145" w:rsidP="008961A9">
            <w:pPr>
              <w:spacing w:after="120" w:line="276" w:lineRule="auto"/>
              <w:rPr>
                <w:rFonts w:ascii="Times New Roman" w:hAnsi="Times New Roman"/>
                <w:b/>
                <w:sz w:val="20"/>
              </w:rPr>
            </w:pPr>
            <w:r w:rsidRPr="00ED70D5">
              <w:rPr>
                <w:rFonts w:ascii="Times New Roman" w:hAnsi="Times New Roman"/>
                <w:b/>
                <w:sz w:val="20"/>
              </w:rPr>
              <w:t>ILUMINAÇÃO CÊNICA TIPO “D” – PEQUENO</w:t>
            </w:r>
          </w:p>
          <w:p w14:paraId="62ACA3BD" w14:textId="77777777" w:rsidR="00700145" w:rsidRPr="00ED70D5" w:rsidRDefault="00700145" w:rsidP="008961A9">
            <w:pPr>
              <w:spacing w:after="120" w:line="276" w:lineRule="auto"/>
              <w:rPr>
                <w:rFonts w:ascii="Times New Roman" w:hAnsi="Times New Roman"/>
                <w:sz w:val="20"/>
              </w:rPr>
            </w:pPr>
            <w:r w:rsidRPr="00ED70D5">
              <w:rPr>
                <w:rFonts w:ascii="Times New Roman" w:hAnsi="Times New Roman"/>
                <w:sz w:val="20"/>
              </w:rPr>
              <w:t>12 refletores par led 3W</w:t>
            </w:r>
          </w:p>
          <w:p w14:paraId="14126E24" w14:textId="77777777" w:rsidR="00700145" w:rsidRPr="00ED70D5" w:rsidRDefault="00700145" w:rsidP="008961A9">
            <w:pPr>
              <w:spacing w:after="120" w:line="276" w:lineRule="auto"/>
              <w:rPr>
                <w:rFonts w:ascii="Times New Roman" w:hAnsi="Times New Roman"/>
                <w:sz w:val="20"/>
              </w:rPr>
            </w:pPr>
            <w:r w:rsidRPr="00ED70D5">
              <w:rPr>
                <w:rFonts w:ascii="Times New Roman" w:hAnsi="Times New Roman"/>
                <w:sz w:val="20"/>
              </w:rPr>
              <w:t>04 Moving bean 5R ou 7R</w:t>
            </w:r>
          </w:p>
          <w:p w14:paraId="221824CF" w14:textId="77777777" w:rsidR="00700145" w:rsidRPr="00ED70D5" w:rsidRDefault="00700145" w:rsidP="008961A9">
            <w:pPr>
              <w:spacing w:after="120" w:line="276" w:lineRule="auto"/>
              <w:rPr>
                <w:rFonts w:ascii="Times New Roman" w:hAnsi="Times New Roman"/>
                <w:sz w:val="20"/>
              </w:rPr>
            </w:pPr>
            <w:r w:rsidRPr="00ED70D5">
              <w:rPr>
                <w:rFonts w:ascii="Times New Roman" w:hAnsi="Times New Roman"/>
                <w:sz w:val="20"/>
              </w:rPr>
              <w:t>01 trave de Q30 com 5M largura e 6M de altura</w:t>
            </w:r>
          </w:p>
          <w:p w14:paraId="1348E8DA" w14:textId="77777777" w:rsidR="00700145" w:rsidRPr="00ED70D5" w:rsidRDefault="00700145" w:rsidP="008961A9">
            <w:pPr>
              <w:spacing w:after="120" w:line="276" w:lineRule="auto"/>
              <w:rPr>
                <w:rFonts w:ascii="Times New Roman" w:hAnsi="Times New Roman"/>
                <w:sz w:val="20"/>
              </w:rPr>
            </w:pPr>
            <w:r w:rsidRPr="00ED70D5">
              <w:rPr>
                <w:rFonts w:ascii="Times New Roman" w:hAnsi="Times New Roman"/>
                <w:sz w:val="20"/>
              </w:rPr>
              <w:t xml:space="preserve">Mesa controladora dmx </w:t>
            </w:r>
          </w:p>
          <w:p w14:paraId="6F19A9E4" w14:textId="77777777" w:rsidR="00700145" w:rsidRPr="00ED70D5" w:rsidRDefault="00700145" w:rsidP="008961A9">
            <w:pPr>
              <w:spacing w:after="120" w:line="276" w:lineRule="auto"/>
              <w:rPr>
                <w:rFonts w:ascii="Times New Roman" w:hAnsi="Times New Roman"/>
                <w:sz w:val="20"/>
              </w:rPr>
            </w:pPr>
            <w:r w:rsidRPr="00ED70D5">
              <w:rPr>
                <w:rFonts w:ascii="Times New Roman" w:hAnsi="Times New Roman"/>
                <w:sz w:val="20"/>
              </w:rPr>
              <w:t>Varas para distribuição</w:t>
            </w:r>
          </w:p>
          <w:p w14:paraId="46978098" w14:textId="77777777" w:rsidR="00700145" w:rsidRPr="00ED70D5" w:rsidRDefault="00700145" w:rsidP="008961A9">
            <w:pPr>
              <w:spacing w:after="120" w:line="276" w:lineRule="auto"/>
              <w:rPr>
                <w:rFonts w:ascii="Times New Roman" w:hAnsi="Times New Roman"/>
                <w:sz w:val="20"/>
              </w:rPr>
            </w:pPr>
            <w:r w:rsidRPr="00ED70D5">
              <w:rPr>
                <w:rFonts w:ascii="Times New Roman" w:hAnsi="Times New Roman"/>
                <w:sz w:val="20"/>
              </w:rPr>
              <w:t>Ganchos de fixação</w:t>
            </w:r>
          </w:p>
          <w:p w14:paraId="3D2D2F4B" w14:textId="77777777" w:rsidR="00700145" w:rsidRPr="00ED70D5" w:rsidRDefault="00700145" w:rsidP="008961A9">
            <w:pPr>
              <w:spacing w:after="120" w:line="276" w:lineRule="auto"/>
              <w:rPr>
                <w:rFonts w:ascii="Times New Roman" w:hAnsi="Times New Roman"/>
                <w:sz w:val="20"/>
              </w:rPr>
            </w:pPr>
            <w:r w:rsidRPr="00ED70D5">
              <w:rPr>
                <w:rFonts w:ascii="Times New Roman" w:hAnsi="Times New Roman"/>
                <w:sz w:val="20"/>
              </w:rPr>
              <w:t>Cabos de AC</w:t>
            </w:r>
          </w:p>
          <w:p w14:paraId="097C358E" w14:textId="77777777" w:rsidR="00700145" w:rsidRPr="00ED70D5" w:rsidRDefault="00700145" w:rsidP="008961A9">
            <w:pPr>
              <w:tabs>
                <w:tab w:val="center" w:pos="4252"/>
                <w:tab w:val="right" w:pos="8504"/>
              </w:tabs>
              <w:spacing w:after="120" w:line="276" w:lineRule="auto"/>
              <w:rPr>
                <w:rFonts w:ascii="Times New Roman" w:hAnsi="Times New Roman"/>
                <w:b/>
                <w:sz w:val="20"/>
              </w:rPr>
            </w:pPr>
            <w:r w:rsidRPr="00ED70D5">
              <w:rPr>
                <w:rFonts w:ascii="Times New Roman" w:hAnsi="Times New Roman"/>
                <w:sz w:val="20"/>
              </w:rPr>
              <w:t>Cabos de ligação e demais acessórios necessários para o perfeito funcionamento do sistema.</w:t>
            </w:r>
          </w:p>
        </w:tc>
        <w:tc>
          <w:tcPr>
            <w:tcW w:w="1194" w:type="dxa"/>
          </w:tcPr>
          <w:p w14:paraId="7D1F2BE0" w14:textId="77777777" w:rsidR="00700145" w:rsidRPr="00ED70D5" w:rsidRDefault="00700145" w:rsidP="008961A9">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Locação/dia</w:t>
            </w:r>
          </w:p>
          <w:p w14:paraId="2FE31F6C" w14:textId="77777777" w:rsidR="00700145" w:rsidRPr="00ED70D5" w:rsidRDefault="00700145" w:rsidP="008961A9">
            <w:pPr>
              <w:tabs>
                <w:tab w:val="center" w:pos="4252"/>
                <w:tab w:val="right" w:pos="8504"/>
              </w:tabs>
              <w:spacing w:after="200" w:line="276" w:lineRule="auto"/>
              <w:rPr>
                <w:rFonts w:ascii="Times New Roman" w:hAnsi="Times New Roman"/>
                <w:sz w:val="20"/>
              </w:rPr>
            </w:pPr>
          </w:p>
          <w:p w14:paraId="37392D0E" w14:textId="77777777" w:rsidR="00700145" w:rsidRPr="00ED70D5" w:rsidRDefault="00700145" w:rsidP="008961A9">
            <w:pPr>
              <w:spacing w:after="200" w:line="276" w:lineRule="auto"/>
              <w:rPr>
                <w:rFonts w:ascii="Times New Roman" w:hAnsi="Times New Roman"/>
                <w:sz w:val="20"/>
              </w:rPr>
            </w:pPr>
          </w:p>
          <w:p w14:paraId="27823C1E" w14:textId="77777777" w:rsidR="00700145" w:rsidRPr="00ED70D5" w:rsidRDefault="00700145" w:rsidP="008961A9">
            <w:pPr>
              <w:spacing w:after="200" w:line="276" w:lineRule="auto"/>
              <w:rPr>
                <w:rFonts w:ascii="Times New Roman" w:hAnsi="Times New Roman"/>
                <w:sz w:val="20"/>
              </w:rPr>
            </w:pPr>
          </w:p>
          <w:p w14:paraId="4A49100F" w14:textId="77777777" w:rsidR="00700145" w:rsidRPr="00ED70D5" w:rsidRDefault="00700145" w:rsidP="008961A9">
            <w:pPr>
              <w:spacing w:after="200" w:line="276" w:lineRule="auto"/>
              <w:rPr>
                <w:rFonts w:ascii="Times New Roman" w:hAnsi="Times New Roman"/>
                <w:sz w:val="20"/>
              </w:rPr>
            </w:pPr>
          </w:p>
        </w:tc>
        <w:tc>
          <w:tcPr>
            <w:tcW w:w="1105" w:type="dxa"/>
          </w:tcPr>
          <w:p w14:paraId="6FF9DC06" w14:textId="77777777" w:rsidR="00700145" w:rsidRPr="00ED70D5" w:rsidRDefault="00700145" w:rsidP="008961A9">
            <w:pPr>
              <w:tabs>
                <w:tab w:val="left" w:pos="225"/>
                <w:tab w:val="center" w:pos="391"/>
                <w:tab w:val="center" w:pos="4252"/>
                <w:tab w:val="right" w:pos="8504"/>
              </w:tabs>
              <w:spacing w:after="200" w:line="276" w:lineRule="auto"/>
              <w:rPr>
                <w:rFonts w:ascii="Times New Roman" w:hAnsi="Times New Roman"/>
                <w:sz w:val="20"/>
              </w:rPr>
            </w:pPr>
            <w:r w:rsidRPr="00ED70D5">
              <w:rPr>
                <w:rFonts w:ascii="Times New Roman" w:hAnsi="Times New Roman"/>
                <w:sz w:val="20"/>
              </w:rPr>
              <w:tab/>
            </w:r>
            <w:r w:rsidRPr="00ED70D5">
              <w:rPr>
                <w:rFonts w:ascii="Times New Roman" w:hAnsi="Times New Roman"/>
                <w:sz w:val="20"/>
              </w:rPr>
              <w:tab/>
              <w:t>40</w:t>
            </w:r>
          </w:p>
        </w:tc>
        <w:tc>
          <w:tcPr>
            <w:tcW w:w="1197" w:type="dxa"/>
          </w:tcPr>
          <w:p w14:paraId="5F7AC472" w14:textId="5E42809E" w:rsidR="00700145" w:rsidRPr="00700145" w:rsidRDefault="00700145" w:rsidP="008961A9">
            <w:pPr>
              <w:tabs>
                <w:tab w:val="left" w:pos="225"/>
                <w:tab w:val="center" w:pos="391"/>
                <w:tab w:val="center" w:pos="4252"/>
                <w:tab w:val="right" w:pos="8504"/>
              </w:tabs>
              <w:spacing w:after="200" w:line="276" w:lineRule="auto"/>
              <w:rPr>
                <w:rFonts w:ascii="Times New Roman" w:hAnsi="Times New Roman"/>
                <w:b/>
                <w:sz w:val="22"/>
              </w:rPr>
            </w:pPr>
            <w:r w:rsidRPr="00700145">
              <w:rPr>
                <w:rFonts w:ascii="Times New Roman" w:hAnsi="Times New Roman"/>
                <w:b/>
                <w:color w:val="000000"/>
                <w:sz w:val="22"/>
              </w:rPr>
              <w:t>2.709,38</w:t>
            </w:r>
          </w:p>
        </w:tc>
        <w:tc>
          <w:tcPr>
            <w:tcW w:w="1197" w:type="dxa"/>
          </w:tcPr>
          <w:p w14:paraId="03CF2368" w14:textId="384D1121" w:rsidR="00700145" w:rsidRPr="00700145" w:rsidRDefault="00700145" w:rsidP="008961A9">
            <w:pPr>
              <w:tabs>
                <w:tab w:val="left" w:pos="225"/>
                <w:tab w:val="center" w:pos="391"/>
                <w:tab w:val="center" w:pos="4252"/>
                <w:tab w:val="right" w:pos="8504"/>
              </w:tabs>
              <w:spacing w:after="200" w:line="276" w:lineRule="auto"/>
              <w:rPr>
                <w:rFonts w:ascii="Times New Roman" w:hAnsi="Times New Roman"/>
                <w:b/>
                <w:sz w:val="22"/>
              </w:rPr>
            </w:pPr>
            <w:r w:rsidRPr="00700145">
              <w:rPr>
                <w:rFonts w:ascii="Times New Roman" w:hAnsi="Times New Roman"/>
                <w:b/>
                <w:color w:val="000000"/>
                <w:sz w:val="22"/>
              </w:rPr>
              <w:t>108.375,20</w:t>
            </w:r>
          </w:p>
        </w:tc>
      </w:tr>
      <w:tr w:rsidR="00DF04B8" w:rsidRPr="00ED70D5" w14:paraId="4180EC81" w14:textId="77777777" w:rsidTr="003C1386">
        <w:trPr>
          <w:trHeight w:val="431"/>
        </w:trPr>
        <w:tc>
          <w:tcPr>
            <w:tcW w:w="8709" w:type="dxa"/>
            <w:gridSpan w:val="5"/>
            <w:vAlign w:val="center"/>
          </w:tcPr>
          <w:p w14:paraId="2F8A0BB1" w14:textId="77777777" w:rsidR="00DF04B8" w:rsidRPr="004174D4" w:rsidRDefault="00DF04B8" w:rsidP="008961A9">
            <w:pPr>
              <w:jc w:val="right"/>
              <w:rPr>
                <w:rFonts w:ascii="Times New Roman" w:hAnsi="Times New Roman"/>
                <w:b/>
              </w:rPr>
            </w:pPr>
            <w:r w:rsidRPr="004174D4">
              <w:rPr>
                <w:rFonts w:ascii="Times New Roman" w:hAnsi="Times New Roman"/>
                <w:b/>
                <w:sz w:val="22"/>
              </w:rPr>
              <w:t>VALOR GLOBAL - LOTE 0</w:t>
            </w:r>
            <w:r>
              <w:rPr>
                <w:rFonts w:ascii="Times New Roman" w:hAnsi="Times New Roman"/>
                <w:b/>
                <w:sz w:val="22"/>
              </w:rPr>
              <w:t>4</w:t>
            </w:r>
          </w:p>
        </w:tc>
        <w:tc>
          <w:tcPr>
            <w:tcW w:w="1197" w:type="dxa"/>
            <w:vAlign w:val="center"/>
          </w:tcPr>
          <w:p w14:paraId="5DEF5446" w14:textId="359868BA" w:rsidR="00DF04B8" w:rsidRPr="003C1386" w:rsidRDefault="003C1386" w:rsidP="003C1386">
            <w:pPr>
              <w:jc w:val="center"/>
              <w:rPr>
                <w:rFonts w:ascii="Times New Roman" w:hAnsi="Times New Roman"/>
                <w:b/>
                <w:sz w:val="22"/>
              </w:rPr>
            </w:pPr>
            <w:r w:rsidRPr="003C1386">
              <w:rPr>
                <w:rFonts w:ascii="Times New Roman" w:hAnsi="Times New Roman"/>
                <w:b/>
                <w:color w:val="000000"/>
                <w:sz w:val="22"/>
              </w:rPr>
              <w:t>539.375,20</w:t>
            </w:r>
          </w:p>
        </w:tc>
      </w:tr>
    </w:tbl>
    <w:p w14:paraId="4424EDC6" w14:textId="77777777" w:rsidR="009E0F44" w:rsidRDefault="009E0F44" w:rsidP="00DF04B8">
      <w:pPr>
        <w:spacing w:before="240" w:after="200"/>
        <w:jc w:val="both"/>
        <w:rPr>
          <w:rFonts w:eastAsia="Calibri"/>
          <w:b/>
          <w:sz w:val="24"/>
          <w:lang w:eastAsia="en-US"/>
        </w:rPr>
      </w:pPr>
    </w:p>
    <w:p w14:paraId="57C29BEC" w14:textId="77777777" w:rsidR="009E0F44" w:rsidRDefault="009E0F44" w:rsidP="00DF04B8">
      <w:pPr>
        <w:spacing w:before="240" w:after="200"/>
        <w:jc w:val="both"/>
        <w:rPr>
          <w:rFonts w:eastAsia="Calibri"/>
          <w:b/>
          <w:sz w:val="24"/>
          <w:lang w:eastAsia="en-US"/>
        </w:rPr>
      </w:pPr>
    </w:p>
    <w:p w14:paraId="09FDD9FF" w14:textId="77777777" w:rsidR="00DF04B8" w:rsidRPr="00ED70D5" w:rsidRDefault="00DF04B8" w:rsidP="00DF04B8">
      <w:pPr>
        <w:spacing w:before="240" w:after="200"/>
        <w:jc w:val="both"/>
        <w:rPr>
          <w:rFonts w:eastAsia="Calibri"/>
          <w:b/>
          <w:sz w:val="24"/>
          <w:lang w:eastAsia="en-US"/>
        </w:rPr>
      </w:pPr>
      <w:r w:rsidRPr="00ED70D5">
        <w:rPr>
          <w:rFonts w:eastAsia="Calibri"/>
          <w:b/>
          <w:sz w:val="24"/>
          <w:lang w:eastAsia="en-US"/>
        </w:rPr>
        <w:lastRenderedPageBreak/>
        <w:t>LOTE 05 – TRIO ELÉTRICO</w:t>
      </w:r>
    </w:p>
    <w:tbl>
      <w:tblPr>
        <w:tblStyle w:val="Tabelacomgrade2"/>
        <w:tblW w:w="9957" w:type="dxa"/>
        <w:tblLook w:val="04A0" w:firstRow="1" w:lastRow="0" w:firstColumn="1" w:lastColumn="0" w:noHBand="0" w:noVBand="1"/>
      </w:tblPr>
      <w:tblGrid>
        <w:gridCol w:w="750"/>
        <w:gridCol w:w="4461"/>
        <w:gridCol w:w="1194"/>
        <w:gridCol w:w="1105"/>
        <w:gridCol w:w="1197"/>
        <w:gridCol w:w="44"/>
        <w:gridCol w:w="1162"/>
        <w:gridCol w:w="44"/>
      </w:tblGrid>
      <w:tr w:rsidR="00DF04B8" w:rsidRPr="00ED70D5" w14:paraId="6F14459D" w14:textId="77777777" w:rsidTr="008961A9">
        <w:trPr>
          <w:gridAfter w:val="1"/>
          <w:wAfter w:w="44" w:type="dxa"/>
        </w:trPr>
        <w:tc>
          <w:tcPr>
            <w:tcW w:w="750" w:type="dxa"/>
            <w:shd w:val="clear" w:color="auto" w:fill="95B3D7" w:themeFill="accent1" w:themeFillTint="99"/>
          </w:tcPr>
          <w:p w14:paraId="6AA0C9E6"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ITEM</w:t>
            </w:r>
          </w:p>
        </w:tc>
        <w:tc>
          <w:tcPr>
            <w:tcW w:w="4461" w:type="dxa"/>
            <w:shd w:val="clear" w:color="auto" w:fill="95B3D7" w:themeFill="accent1" w:themeFillTint="99"/>
          </w:tcPr>
          <w:p w14:paraId="356E7A96"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DESCRIÇÃO</w:t>
            </w:r>
          </w:p>
        </w:tc>
        <w:tc>
          <w:tcPr>
            <w:tcW w:w="1194" w:type="dxa"/>
            <w:shd w:val="clear" w:color="auto" w:fill="95B3D7" w:themeFill="accent1" w:themeFillTint="99"/>
          </w:tcPr>
          <w:p w14:paraId="6A6193E6"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3C73BC5E"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3F0E2582"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1CC1D162"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UNITÁRIO ESTIMADO</w:t>
            </w:r>
          </w:p>
          <w:p w14:paraId="528A5852" w14:textId="77777777" w:rsidR="00DF04B8" w:rsidRPr="00ED70D5" w:rsidRDefault="00DF04B8" w:rsidP="008961A9">
            <w:pPr>
              <w:spacing w:line="276" w:lineRule="auto"/>
              <w:jc w:val="center"/>
              <w:rPr>
                <w:b/>
                <w:sz w:val="20"/>
              </w:rPr>
            </w:pPr>
            <w:r w:rsidRPr="00F50263">
              <w:rPr>
                <w:rFonts w:ascii="Times New Roman" w:hAnsi="Times New Roman"/>
                <w:b/>
                <w:sz w:val="18"/>
                <w:szCs w:val="18"/>
              </w:rPr>
              <w:t>R$</w:t>
            </w:r>
          </w:p>
        </w:tc>
        <w:tc>
          <w:tcPr>
            <w:tcW w:w="1206" w:type="dxa"/>
            <w:gridSpan w:val="2"/>
            <w:shd w:val="clear" w:color="auto" w:fill="95B3D7" w:themeFill="accent1" w:themeFillTint="99"/>
            <w:vAlign w:val="center"/>
          </w:tcPr>
          <w:p w14:paraId="206B12B7"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46B9B08D"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TOTAL ESTIMADO</w:t>
            </w:r>
          </w:p>
          <w:p w14:paraId="5CB6E24B" w14:textId="77777777" w:rsidR="00DF04B8" w:rsidRPr="00ED70D5" w:rsidRDefault="00DF04B8" w:rsidP="008961A9">
            <w:pPr>
              <w:spacing w:line="276" w:lineRule="auto"/>
              <w:jc w:val="center"/>
              <w:rPr>
                <w:b/>
                <w:sz w:val="20"/>
              </w:rPr>
            </w:pPr>
            <w:r w:rsidRPr="00F50263">
              <w:rPr>
                <w:rFonts w:ascii="Times New Roman" w:hAnsi="Times New Roman"/>
                <w:b/>
                <w:sz w:val="18"/>
                <w:szCs w:val="18"/>
              </w:rPr>
              <w:t>R$</w:t>
            </w:r>
          </w:p>
        </w:tc>
      </w:tr>
      <w:tr w:rsidR="009D4988" w:rsidRPr="00ED70D5" w14:paraId="00C27CA0" w14:textId="77777777" w:rsidTr="008961A9">
        <w:trPr>
          <w:gridAfter w:val="1"/>
          <w:wAfter w:w="44" w:type="dxa"/>
        </w:trPr>
        <w:tc>
          <w:tcPr>
            <w:tcW w:w="750" w:type="dxa"/>
            <w:shd w:val="clear" w:color="auto" w:fill="auto"/>
          </w:tcPr>
          <w:p w14:paraId="77BF873A" w14:textId="77777777" w:rsidR="009D4988" w:rsidRPr="00ED70D5" w:rsidRDefault="009D4988" w:rsidP="008961A9">
            <w:pPr>
              <w:spacing w:after="200" w:line="276" w:lineRule="auto"/>
              <w:jc w:val="center"/>
              <w:rPr>
                <w:rFonts w:ascii="Times New Roman" w:hAnsi="Times New Roman"/>
                <w:b/>
                <w:sz w:val="20"/>
              </w:rPr>
            </w:pPr>
            <w:r w:rsidRPr="00ED70D5">
              <w:rPr>
                <w:rFonts w:ascii="Times New Roman" w:hAnsi="Times New Roman"/>
                <w:b/>
                <w:sz w:val="20"/>
              </w:rPr>
              <w:t>01</w:t>
            </w:r>
          </w:p>
        </w:tc>
        <w:tc>
          <w:tcPr>
            <w:tcW w:w="4461" w:type="dxa"/>
            <w:shd w:val="clear" w:color="auto" w:fill="auto"/>
          </w:tcPr>
          <w:p w14:paraId="09B3AB31" w14:textId="214D7908" w:rsidR="009D4988" w:rsidRPr="005053E9" w:rsidRDefault="009D4988"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b/>
                <w:sz w:val="20"/>
              </w:rPr>
              <w:tab/>
            </w:r>
            <w:r w:rsidRPr="005053E9">
              <w:rPr>
                <w:rFonts w:ascii="Times New Roman" w:hAnsi="Times New Roman"/>
                <w:b/>
                <w:sz w:val="20"/>
                <w:u w:val="single"/>
              </w:rPr>
              <w:t>TRIO ELÉTRICO DE GRANDE PORTE</w:t>
            </w:r>
            <w:r w:rsidRPr="005053E9">
              <w:rPr>
                <w:rFonts w:ascii="Times New Roman" w:hAnsi="Times New Roman"/>
                <w:sz w:val="20"/>
              </w:rPr>
              <w:t xml:space="preserve">: caminhão </w:t>
            </w:r>
            <w:r w:rsidRPr="005053E9">
              <w:rPr>
                <w:rFonts w:ascii="Times New Roman" w:hAnsi="Times New Roman"/>
                <w:b/>
                <w:sz w:val="20"/>
              </w:rPr>
              <w:t>trio elétrico</w:t>
            </w:r>
            <w:r w:rsidRPr="005053E9">
              <w:rPr>
                <w:rFonts w:ascii="Times New Roman" w:hAnsi="Times New Roman"/>
                <w:sz w:val="20"/>
              </w:rPr>
              <w:t xml:space="preserve"> em bom estado de conservação com P A (som) nas laterais, frontal e traseiro, que possa trafegar na avenida onde ocorrerão os desfiles com máximo de 15 pessoas na parte de cima do trio, incluindo locutores, músicos, DJ, oferecendo som de ótima qualidade e potência, que tenham medidas não inferiores a 08 metros de comprimento para que possa abrigar os equipamentos necessários, com medidas laterais padrão dos caminhões, grupo gerador mínimo de 50 KVA, com  documentos em dia, qualificado como trio elétrico pelo DETRAN, com registro na agencia nacional de transportes terrestres, disponibilizando motorista devidamente habilitado e técnico de som.</w:t>
            </w:r>
          </w:p>
          <w:p w14:paraId="4CBB38AA" w14:textId="77777777" w:rsidR="009D4988" w:rsidRPr="00ED70D5" w:rsidRDefault="009D4988"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 xml:space="preserve">Deverá estar equipado com mesa de som com mínimo de 24 canais digitais ou analógicos, Periféricos, processadores microfones, caixas de retorno, fones de ouvido para monitoração, pedestais 01 note book, cabos e demais elementos para o funcionamento do sistema com qualidade e eficiência. </w:t>
            </w:r>
          </w:p>
          <w:p w14:paraId="45799EA2" w14:textId="77777777" w:rsidR="009D4988" w:rsidRPr="00ED70D5" w:rsidRDefault="009D4988"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Deverá estar equipado com o mínimo de:</w:t>
            </w:r>
          </w:p>
          <w:p w14:paraId="65C794A0" w14:textId="77777777" w:rsidR="009D4988" w:rsidRPr="00ED70D5" w:rsidRDefault="009D4988"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Em cada lateral 08 alto falantes de grave, 08 alto falantes de médio grave 04 cornetas com driver TI ou equivalente.</w:t>
            </w:r>
          </w:p>
          <w:p w14:paraId="349DADEB" w14:textId="77777777" w:rsidR="009D4988" w:rsidRPr="00ED70D5" w:rsidRDefault="009D4988"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Na traseira, 08 alto falantes de grave, 08 alto falantes de médio grave 04 cornetas com driver de TI ou equivalente.</w:t>
            </w:r>
          </w:p>
          <w:p w14:paraId="2025EA83" w14:textId="77777777" w:rsidR="009D4988" w:rsidRPr="00ED70D5" w:rsidRDefault="009D4988" w:rsidP="008961A9">
            <w:pPr>
              <w:tabs>
                <w:tab w:val="left" w:pos="450"/>
              </w:tabs>
              <w:spacing w:after="200" w:line="276" w:lineRule="auto"/>
              <w:rPr>
                <w:rFonts w:ascii="Times New Roman" w:hAnsi="Times New Roman"/>
                <w:b/>
                <w:sz w:val="20"/>
              </w:rPr>
            </w:pPr>
            <w:r w:rsidRPr="00ED70D5">
              <w:rPr>
                <w:rFonts w:ascii="Times New Roman" w:hAnsi="Times New Roman"/>
                <w:sz w:val="20"/>
              </w:rPr>
              <w:t>Na parte frontal o mínimo de 02 auto-falantes de grave, 06 alto falantes de médio /grave e 04 cornetas com driver TI.</w:t>
            </w:r>
          </w:p>
        </w:tc>
        <w:tc>
          <w:tcPr>
            <w:tcW w:w="1194" w:type="dxa"/>
            <w:shd w:val="clear" w:color="auto" w:fill="auto"/>
          </w:tcPr>
          <w:p w14:paraId="69A26AC5" w14:textId="77777777" w:rsidR="009D4988" w:rsidRPr="00ED70D5" w:rsidRDefault="009D4988"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Locação/dia</w:t>
            </w:r>
          </w:p>
        </w:tc>
        <w:tc>
          <w:tcPr>
            <w:tcW w:w="1105" w:type="dxa"/>
            <w:shd w:val="clear" w:color="auto" w:fill="auto"/>
          </w:tcPr>
          <w:p w14:paraId="16E6F6D6" w14:textId="77777777" w:rsidR="009D4988" w:rsidRPr="00ED70D5" w:rsidRDefault="009D4988"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30</w:t>
            </w:r>
          </w:p>
        </w:tc>
        <w:tc>
          <w:tcPr>
            <w:tcW w:w="1197" w:type="dxa"/>
          </w:tcPr>
          <w:p w14:paraId="35983F78" w14:textId="7449E2AF" w:rsidR="009D4988" w:rsidRPr="009D4988" w:rsidRDefault="009D4988" w:rsidP="008961A9">
            <w:pPr>
              <w:tabs>
                <w:tab w:val="center" w:pos="4252"/>
                <w:tab w:val="right" w:pos="8504"/>
              </w:tabs>
              <w:spacing w:after="200" w:line="276" w:lineRule="auto"/>
              <w:jc w:val="center"/>
              <w:rPr>
                <w:rFonts w:ascii="Times New Roman" w:hAnsi="Times New Roman"/>
                <w:b/>
                <w:sz w:val="22"/>
              </w:rPr>
            </w:pPr>
            <w:r w:rsidRPr="009D4988">
              <w:rPr>
                <w:rFonts w:ascii="Times New Roman" w:hAnsi="Times New Roman"/>
                <w:b/>
                <w:color w:val="000000"/>
                <w:sz w:val="22"/>
                <w:szCs w:val="14"/>
              </w:rPr>
              <w:t>11.958,12</w:t>
            </w:r>
          </w:p>
        </w:tc>
        <w:tc>
          <w:tcPr>
            <w:tcW w:w="1206" w:type="dxa"/>
            <w:gridSpan w:val="2"/>
          </w:tcPr>
          <w:p w14:paraId="2CC79C43" w14:textId="518A55E0" w:rsidR="009D4988" w:rsidRPr="009D4988" w:rsidRDefault="009D4988" w:rsidP="008961A9">
            <w:pPr>
              <w:tabs>
                <w:tab w:val="center" w:pos="4252"/>
                <w:tab w:val="right" w:pos="8504"/>
              </w:tabs>
              <w:spacing w:after="200" w:line="276" w:lineRule="auto"/>
              <w:jc w:val="center"/>
              <w:rPr>
                <w:rFonts w:ascii="Times New Roman" w:hAnsi="Times New Roman"/>
                <w:b/>
                <w:sz w:val="22"/>
              </w:rPr>
            </w:pPr>
            <w:r w:rsidRPr="009D4988">
              <w:rPr>
                <w:rFonts w:ascii="Times New Roman" w:hAnsi="Times New Roman"/>
                <w:b/>
                <w:color w:val="000000"/>
                <w:sz w:val="22"/>
                <w:szCs w:val="14"/>
              </w:rPr>
              <w:t>358.743,60</w:t>
            </w:r>
          </w:p>
        </w:tc>
      </w:tr>
      <w:tr w:rsidR="009D4988" w:rsidRPr="00ED70D5" w14:paraId="06BDAFE4" w14:textId="77777777" w:rsidTr="008961A9">
        <w:trPr>
          <w:gridAfter w:val="1"/>
          <w:wAfter w:w="44" w:type="dxa"/>
        </w:trPr>
        <w:tc>
          <w:tcPr>
            <w:tcW w:w="750" w:type="dxa"/>
            <w:shd w:val="clear" w:color="auto" w:fill="auto"/>
          </w:tcPr>
          <w:p w14:paraId="4033C823" w14:textId="77777777" w:rsidR="009D4988" w:rsidRPr="00ED70D5" w:rsidRDefault="009D4988" w:rsidP="008961A9">
            <w:pPr>
              <w:spacing w:after="200" w:line="276" w:lineRule="auto"/>
              <w:jc w:val="center"/>
              <w:rPr>
                <w:rFonts w:ascii="Times New Roman" w:hAnsi="Times New Roman"/>
                <w:b/>
                <w:sz w:val="20"/>
              </w:rPr>
            </w:pPr>
            <w:r w:rsidRPr="00ED70D5">
              <w:rPr>
                <w:rFonts w:ascii="Times New Roman" w:hAnsi="Times New Roman"/>
                <w:b/>
                <w:sz w:val="20"/>
              </w:rPr>
              <w:t>02</w:t>
            </w:r>
          </w:p>
        </w:tc>
        <w:tc>
          <w:tcPr>
            <w:tcW w:w="4461" w:type="dxa"/>
            <w:shd w:val="clear" w:color="auto" w:fill="auto"/>
          </w:tcPr>
          <w:p w14:paraId="1D91C188"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b/>
                <w:sz w:val="20"/>
                <w:u w:val="single"/>
              </w:rPr>
              <w:t>TRIO ELÉTRICO DE MÉDIO PORTE</w:t>
            </w:r>
            <w:r w:rsidRPr="00ED70D5">
              <w:rPr>
                <w:rFonts w:ascii="Times New Roman" w:hAnsi="Times New Roman"/>
                <w:sz w:val="20"/>
              </w:rPr>
              <w:t xml:space="preserve"> Veículo com opção de cobertura que abrigue todo o palco e acompanhado por profissional operador de som. Medidas: aproximadamente 05 metros comprimento, 3,65 alturas e 2,55 larguras.</w:t>
            </w:r>
          </w:p>
          <w:p w14:paraId="7BBA430A"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Documentação: descrição de Trio Elétrico ou Tr. Recreativo de acordo com as normas DENATRAN E CONTRAN </w:t>
            </w:r>
          </w:p>
          <w:p w14:paraId="33AABF29"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Equipamentos de som:</w:t>
            </w:r>
          </w:p>
          <w:p w14:paraId="38744A5B" w14:textId="77777777" w:rsidR="009D4988" w:rsidRPr="00ED70D5" w:rsidRDefault="009D4988" w:rsidP="008961A9">
            <w:pPr>
              <w:shd w:val="clear" w:color="auto" w:fill="FFFFFF"/>
              <w:spacing w:after="120" w:line="276" w:lineRule="auto"/>
              <w:rPr>
                <w:rFonts w:ascii="Times New Roman" w:hAnsi="Times New Roman"/>
                <w:sz w:val="20"/>
                <w:u w:val="single"/>
              </w:rPr>
            </w:pPr>
            <w:r w:rsidRPr="00ED70D5">
              <w:rPr>
                <w:rFonts w:ascii="Times New Roman" w:hAnsi="Times New Roman"/>
                <w:sz w:val="20"/>
                <w:u w:val="single"/>
              </w:rPr>
              <w:t>Frente:</w:t>
            </w:r>
          </w:p>
          <w:p w14:paraId="60556351"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03 caixas com 04 AF de 12” ou 10 400 watts,</w:t>
            </w:r>
          </w:p>
          <w:p w14:paraId="46D00799"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 xml:space="preserve">03 drivers titânio 100 watts. </w:t>
            </w:r>
          </w:p>
          <w:p w14:paraId="35C04503" w14:textId="77777777" w:rsidR="009D4988" w:rsidRPr="00ED70D5" w:rsidRDefault="009D4988" w:rsidP="008961A9">
            <w:pPr>
              <w:shd w:val="clear" w:color="auto" w:fill="FFFFFF"/>
              <w:spacing w:after="120" w:line="276" w:lineRule="auto"/>
              <w:rPr>
                <w:rFonts w:ascii="Times New Roman" w:hAnsi="Times New Roman"/>
                <w:sz w:val="20"/>
                <w:u w:val="single"/>
              </w:rPr>
            </w:pPr>
            <w:r w:rsidRPr="00ED70D5">
              <w:rPr>
                <w:rFonts w:ascii="Times New Roman" w:hAnsi="Times New Roman"/>
                <w:sz w:val="20"/>
                <w:u w:val="single"/>
              </w:rPr>
              <w:t>Traseira:</w:t>
            </w:r>
          </w:p>
          <w:p w14:paraId="2C24420F"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03 caixas com a.f 12” ou 10 400 watts,</w:t>
            </w:r>
          </w:p>
          <w:p w14:paraId="0606F53F"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 xml:space="preserve">03 drivers de titânio. 100 watts </w:t>
            </w:r>
          </w:p>
          <w:p w14:paraId="53FB236A" w14:textId="77777777" w:rsidR="009D4988" w:rsidRPr="00ED70D5" w:rsidRDefault="009D4988" w:rsidP="008961A9">
            <w:pPr>
              <w:shd w:val="clear" w:color="auto" w:fill="FFFFFF"/>
              <w:spacing w:after="120" w:line="276" w:lineRule="auto"/>
              <w:rPr>
                <w:rFonts w:ascii="Times New Roman" w:hAnsi="Times New Roman"/>
                <w:sz w:val="20"/>
                <w:u w:val="single"/>
              </w:rPr>
            </w:pPr>
            <w:r w:rsidRPr="00ED70D5">
              <w:rPr>
                <w:rFonts w:ascii="Times New Roman" w:hAnsi="Times New Roman"/>
                <w:sz w:val="20"/>
                <w:u w:val="single"/>
              </w:rPr>
              <w:t>Lateral esquerda:</w:t>
            </w:r>
          </w:p>
          <w:p w14:paraId="648A75D1"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lastRenderedPageBreak/>
              <w:t xml:space="preserve">04 caixas, com a.f de 12 ou 10 e 4 drivers titânio 100 watts </w:t>
            </w:r>
          </w:p>
          <w:p w14:paraId="2ED6CABD"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02 caixas com 04 AF de 18” 600 watts,</w:t>
            </w:r>
          </w:p>
          <w:p w14:paraId="012C7926" w14:textId="77777777" w:rsidR="009D4988" w:rsidRPr="00ED70D5" w:rsidRDefault="009D4988" w:rsidP="008961A9">
            <w:pPr>
              <w:shd w:val="clear" w:color="auto" w:fill="FFFFFF"/>
              <w:spacing w:after="120" w:line="276" w:lineRule="auto"/>
              <w:rPr>
                <w:rFonts w:ascii="Times New Roman" w:hAnsi="Times New Roman"/>
                <w:sz w:val="20"/>
                <w:u w:val="single"/>
              </w:rPr>
            </w:pPr>
            <w:r w:rsidRPr="00ED70D5">
              <w:rPr>
                <w:rFonts w:ascii="Times New Roman" w:hAnsi="Times New Roman"/>
                <w:sz w:val="20"/>
                <w:u w:val="single"/>
              </w:rPr>
              <w:t>Lateral direita:</w:t>
            </w:r>
          </w:p>
          <w:p w14:paraId="22305B08"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 xml:space="preserve">04 caixas com a.f de 12 ou 10 e 4 drivers titânio 100 watts </w:t>
            </w:r>
          </w:p>
          <w:p w14:paraId="34210C89"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02 caixas com 04 a.f de 18” 600 watts</w:t>
            </w:r>
          </w:p>
          <w:p w14:paraId="72EAC5CF" w14:textId="77777777" w:rsidR="009D4988" w:rsidRPr="00ED70D5" w:rsidRDefault="009D4988" w:rsidP="008961A9">
            <w:pPr>
              <w:shd w:val="clear" w:color="auto" w:fill="FFFFFF"/>
              <w:spacing w:after="120" w:line="276" w:lineRule="auto"/>
              <w:rPr>
                <w:rFonts w:ascii="Times New Roman" w:hAnsi="Times New Roman"/>
                <w:sz w:val="20"/>
                <w:u w:val="single"/>
              </w:rPr>
            </w:pPr>
            <w:r w:rsidRPr="00ED70D5">
              <w:rPr>
                <w:rFonts w:ascii="Times New Roman" w:hAnsi="Times New Roman"/>
                <w:sz w:val="20"/>
                <w:u w:val="single"/>
              </w:rPr>
              <w:t>Amplificadores:</w:t>
            </w:r>
          </w:p>
          <w:p w14:paraId="33B39D2F"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02 amplificadores de 1600 watts,</w:t>
            </w:r>
          </w:p>
          <w:p w14:paraId="0CA1E36D"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03 amplificadores de 2700 watts,</w:t>
            </w:r>
          </w:p>
          <w:p w14:paraId="399E8DC9"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 xml:space="preserve">01 amplificador 5000 watts                                                             </w:t>
            </w:r>
          </w:p>
          <w:p w14:paraId="12B232E9" w14:textId="77777777" w:rsidR="009D4988" w:rsidRPr="00ED70D5" w:rsidRDefault="009D4988" w:rsidP="008961A9">
            <w:pPr>
              <w:shd w:val="clear" w:color="auto" w:fill="FFFFFF"/>
              <w:spacing w:after="120" w:line="276" w:lineRule="auto"/>
              <w:rPr>
                <w:rFonts w:ascii="Times New Roman" w:hAnsi="Times New Roman"/>
                <w:sz w:val="20"/>
                <w:u w:val="single"/>
              </w:rPr>
            </w:pPr>
            <w:r w:rsidRPr="00ED70D5">
              <w:rPr>
                <w:rFonts w:ascii="Times New Roman" w:hAnsi="Times New Roman"/>
                <w:sz w:val="20"/>
                <w:u w:val="single"/>
              </w:rPr>
              <w:t>Equipamentos de Palco:</w:t>
            </w:r>
          </w:p>
          <w:p w14:paraId="5957D4C8"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 xml:space="preserve">01 mesa de som 16 canais analógica ou, digital. </w:t>
            </w:r>
          </w:p>
          <w:p w14:paraId="198AE915"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04 microfones com fio,</w:t>
            </w:r>
          </w:p>
          <w:p w14:paraId="011C77BD"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02 microfones sem fio;</w:t>
            </w:r>
          </w:p>
          <w:p w14:paraId="3C2A4E79"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01 notebook;</w:t>
            </w:r>
          </w:p>
          <w:p w14:paraId="3E11565E"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02 direct Box;</w:t>
            </w:r>
          </w:p>
          <w:p w14:paraId="3A2B345B"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04 pedestais girafa;</w:t>
            </w:r>
          </w:p>
          <w:p w14:paraId="26846997"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 xml:space="preserve">2 caixas de retorno; </w:t>
            </w:r>
          </w:p>
          <w:p w14:paraId="40D39A3A"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10 cabos XLR 10 metros cada;</w:t>
            </w:r>
          </w:p>
          <w:p w14:paraId="10D06AC8"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06 cabos P10 10 metros cada;</w:t>
            </w:r>
          </w:p>
          <w:p w14:paraId="269D279D" w14:textId="77777777" w:rsidR="009D4988" w:rsidRPr="00ED70D5" w:rsidRDefault="009D4988"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Gerador 16 kwa.</w:t>
            </w:r>
          </w:p>
          <w:p w14:paraId="76058B46" w14:textId="77777777" w:rsidR="009D4988" w:rsidRPr="00ED70D5" w:rsidRDefault="009D4988"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Ter palco e ter opção de cobertura para toda extensão do palco</w:t>
            </w:r>
          </w:p>
          <w:p w14:paraId="4DBCE315" w14:textId="77777777" w:rsidR="009D4988" w:rsidRPr="00ED70D5" w:rsidRDefault="009D4988" w:rsidP="008961A9">
            <w:pPr>
              <w:shd w:val="clear" w:color="auto" w:fill="FFFFFF"/>
              <w:spacing w:after="120" w:line="276" w:lineRule="auto"/>
              <w:rPr>
                <w:rFonts w:ascii="Times New Roman" w:hAnsi="Times New Roman"/>
                <w:b/>
                <w:sz w:val="20"/>
              </w:rPr>
            </w:pPr>
            <w:r w:rsidRPr="00ED70D5">
              <w:rPr>
                <w:rFonts w:ascii="Times New Roman" w:hAnsi="Times New Roman"/>
                <w:sz w:val="20"/>
              </w:rPr>
              <w:t>Pelo menos 1 (um) operador de som</w:t>
            </w:r>
          </w:p>
        </w:tc>
        <w:tc>
          <w:tcPr>
            <w:tcW w:w="1194" w:type="dxa"/>
            <w:shd w:val="clear" w:color="auto" w:fill="auto"/>
          </w:tcPr>
          <w:p w14:paraId="6260709F" w14:textId="77777777" w:rsidR="009D4988" w:rsidRPr="00ED70D5" w:rsidRDefault="009D4988"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lastRenderedPageBreak/>
              <w:t>Locação/dia</w:t>
            </w:r>
          </w:p>
        </w:tc>
        <w:tc>
          <w:tcPr>
            <w:tcW w:w="1105" w:type="dxa"/>
            <w:shd w:val="clear" w:color="auto" w:fill="auto"/>
          </w:tcPr>
          <w:p w14:paraId="28CD755B" w14:textId="77777777" w:rsidR="009D4988" w:rsidRPr="00ED70D5" w:rsidRDefault="009D4988"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30</w:t>
            </w:r>
          </w:p>
        </w:tc>
        <w:tc>
          <w:tcPr>
            <w:tcW w:w="1197" w:type="dxa"/>
          </w:tcPr>
          <w:p w14:paraId="6D1BE59E" w14:textId="430D476B" w:rsidR="009D4988" w:rsidRPr="009D4988" w:rsidRDefault="009D4988" w:rsidP="008961A9">
            <w:pPr>
              <w:tabs>
                <w:tab w:val="center" w:pos="4252"/>
                <w:tab w:val="right" w:pos="8504"/>
              </w:tabs>
              <w:spacing w:after="200" w:line="276" w:lineRule="auto"/>
              <w:jc w:val="center"/>
              <w:rPr>
                <w:rFonts w:ascii="Times New Roman" w:hAnsi="Times New Roman"/>
                <w:b/>
                <w:sz w:val="22"/>
              </w:rPr>
            </w:pPr>
            <w:r w:rsidRPr="009D4988">
              <w:rPr>
                <w:rFonts w:ascii="Times New Roman" w:hAnsi="Times New Roman"/>
                <w:b/>
                <w:color w:val="000000"/>
                <w:sz w:val="22"/>
                <w:szCs w:val="14"/>
              </w:rPr>
              <w:t>7.241,00</w:t>
            </w:r>
          </w:p>
        </w:tc>
        <w:tc>
          <w:tcPr>
            <w:tcW w:w="1206" w:type="dxa"/>
            <w:gridSpan w:val="2"/>
          </w:tcPr>
          <w:p w14:paraId="6244DC20" w14:textId="6F79B3ED" w:rsidR="009D4988" w:rsidRPr="009D4988" w:rsidRDefault="009D4988" w:rsidP="008961A9">
            <w:pPr>
              <w:tabs>
                <w:tab w:val="center" w:pos="4252"/>
                <w:tab w:val="right" w:pos="8504"/>
              </w:tabs>
              <w:spacing w:after="200" w:line="276" w:lineRule="auto"/>
              <w:jc w:val="center"/>
              <w:rPr>
                <w:rFonts w:ascii="Times New Roman" w:hAnsi="Times New Roman"/>
                <w:b/>
                <w:sz w:val="22"/>
              </w:rPr>
            </w:pPr>
            <w:r w:rsidRPr="009D4988">
              <w:rPr>
                <w:rFonts w:ascii="Times New Roman" w:hAnsi="Times New Roman"/>
                <w:b/>
                <w:color w:val="000000"/>
                <w:sz w:val="22"/>
                <w:szCs w:val="14"/>
              </w:rPr>
              <w:t>217.230,00</w:t>
            </w:r>
          </w:p>
        </w:tc>
      </w:tr>
      <w:tr w:rsidR="009D4988" w:rsidRPr="00ED70D5" w14:paraId="2A76F999" w14:textId="77777777" w:rsidTr="008961A9">
        <w:trPr>
          <w:gridAfter w:val="1"/>
          <w:wAfter w:w="44" w:type="dxa"/>
        </w:trPr>
        <w:tc>
          <w:tcPr>
            <w:tcW w:w="750" w:type="dxa"/>
            <w:shd w:val="clear" w:color="auto" w:fill="auto"/>
          </w:tcPr>
          <w:p w14:paraId="36115F66" w14:textId="77777777" w:rsidR="009D4988" w:rsidRPr="00ED70D5" w:rsidRDefault="009D4988" w:rsidP="008961A9">
            <w:pPr>
              <w:spacing w:after="200" w:line="276" w:lineRule="auto"/>
              <w:jc w:val="center"/>
              <w:rPr>
                <w:rFonts w:ascii="Times New Roman" w:hAnsi="Times New Roman"/>
                <w:b/>
                <w:sz w:val="20"/>
              </w:rPr>
            </w:pPr>
            <w:r w:rsidRPr="00ED70D5">
              <w:rPr>
                <w:rFonts w:ascii="Times New Roman" w:hAnsi="Times New Roman"/>
                <w:b/>
                <w:sz w:val="20"/>
              </w:rPr>
              <w:lastRenderedPageBreak/>
              <w:t>03</w:t>
            </w:r>
          </w:p>
        </w:tc>
        <w:tc>
          <w:tcPr>
            <w:tcW w:w="4461" w:type="dxa"/>
            <w:shd w:val="clear" w:color="auto" w:fill="auto"/>
          </w:tcPr>
          <w:p w14:paraId="53858DEA"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b/>
                <w:sz w:val="20"/>
                <w:u w:val="single"/>
              </w:rPr>
              <w:t>TRIO ELÉTRICO DE PEQUENO PORTE</w:t>
            </w:r>
            <w:r w:rsidRPr="00ED70D5">
              <w:rPr>
                <w:rFonts w:ascii="Times New Roman" w:hAnsi="Times New Roman"/>
                <w:sz w:val="20"/>
              </w:rPr>
              <w:t xml:space="preserve"> Veículo com opção de cobertura que abrigue todo o palco e acompanhado por profissional operador de som. Medidas: aproximadamente 2 metros de comprimento por 1,5 metro de largura.</w:t>
            </w:r>
          </w:p>
          <w:p w14:paraId="45A23D3F"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Tendo guarda corpo nos 4 lados.</w:t>
            </w:r>
          </w:p>
          <w:p w14:paraId="7C1481A9"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02. Caixas de sub grave com 02 falantes de "18" de 1.000 wrms cada</w:t>
            </w:r>
          </w:p>
          <w:p w14:paraId="39BF2030"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08  Caixas de médio grave tipo LINE com: 01 falante de "12" 450 wrms e 01 drive ti 150 wrms</w:t>
            </w:r>
          </w:p>
          <w:p w14:paraId="7442AB93"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02 amplificadores de 5.000 wrms cada.</w:t>
            </w:r>
          </w:p>
          <w:p w14:paraId="3CBD13F3"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02 amplificadores de 3.000 wrms cada</w:t>
            </w:r>
          </w:p>
          <w:p w14:paraId="3CB31A2F"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01 amplificadores de 2.000 wrms</w:t>
            </w:r>
          </w:p>
          <w:p w14:paraId="3E004CCC"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01 processador</w:t>
            </w:r>
          </w:p>
          <w:p w14:paraId="2C8F1224"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01 mesa de som com 08 canais</w:t>
            </w:r>
          </w:p>
          <w:p w14:paraId="07B7B55D"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lastRenderedPageBreak/>
              <w:t>03 baterias de 170 AP cada</w:t>
            </w:r>
          </w:p>
          <w:p w14:paraId="2DB572CC"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01 fonte inversora 5.000 watts</w:t>
            </w:r>
          </w:p>
          <w:p w14:paraId="2501D6ED"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01 inversor de 2.200 watts.</w:t>
            </w:r>
          </w:p>
          <w:p w14:paraId="529EFB44"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02 microfones sem fio</w:t>
            </w:r>
          </w:p>
          <w:p w14:paraId="381A503F"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02 microfones com fio</w:t>
            </w:r>
          </w:p>
          <w:p w14:paraId="648553FB"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03 direxbox </w:t>
            </w:r>
          </w:p>
          <w:p w14:paraId="69F3AEE1"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05 pedestais</w:t>
            </w:r>
          </w:p>
          <w:p w14:paraId="4488E0C1" w14:textId="77777777" w:rsidR="009D4988" w:rsidRPr="00ED70D5" w:rsidRDefault="009D4988" w:rsidP="008961A9">
            <w:pPr>
              <w:shd w:val="clear" w:color="auto" w:fill="FFFFFF"/>
              <w:spacing w:after="120" w:line="276" w:lineRule="auto"/>
              <w:rPr>
                <w:rFonts w:ascii="Times New Roman" w:hAnsi="Times New Roman"/>
                <w:sz w:val="20"/>
              </w:rPr>
            </w:pPr>
            <w:r w:rsidRPr="00ED70D5">
              <w:rPr>
                <w:rFonts w:ascii="Times New Roman" w:hAnsi="Times New Roman"/>
                <w:sz w:val="20"/>
              </w:rPr>
              <w:t>01 aparelho com entrada de pendrive.</w:t>
            </w:r>
          </w:p>
          <w:p w14:paraId="52231EFC" w14:textId="77777777" w:rsidR="009D4988" w:rsidRPr="00ED70D5" w:rsidRDefault="009D4988" w:rsidP="008961A9">
            <w:pPr>
              <w:shd w:val="clear" w:color="auto" w:fill="FFFFFF"/>
              <w:spacing w:after="120" w:line="276" w:lineRule="auto"/>
              <w:rPr>
                <w:rFonts w:ascii="Times New Roman" w:hAnsi="Times New Roman"/>
                <w:b/>
                <w:sz w:val="20"/>
                <w:u w:val="single"/>
              </w:rPr>
            </w:pPr>
            <w:r w:rsidRPr="00ED70D5">
              <w:rPr>
                <w:rFonts w:ascii="Times New Roman" w:hAnsi="Times New Roman"/>
                <w:sz w:val="20"/>
              </w:rPr>
              <w:t>Obs: o trio pequeno precisa ter palco, mesmo que limitado, precisa comportar no mínimo de uma banda com três componentes (Trio).</w:t>
            </w:r>
          </w:p>
        </w:tc>
        <w:tc>
          <w:tcPr>
            <w:tcW w:w="1194" w:type="dxa"/>
            <w:shd w:val="clear" w:color="auto" w:fill="auto"/>
          </w:tcPr>
          <w:p w14:paraId="28687F57" w14:textId="77777777" w:rsidR="009D4988" w:rsidRPr="00ED70D5" w:rsidRDefault="009D4988"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lastRenderedPageBreak/>
              <w:t>Locação/dia</w:t>
            </w:r>
          </w:p>
        </w:tc>
        <w:tc>
          <w:tcPr>
            <w:tcW w:w="1105" w:type="dxa"/>
            <w:shd w:val="clear" w:color="auto" w:fill="auto"/>
          </w:tcPr>
          <w:p w14:paraId="4BEA059F" w14:textId="77777777" w:rsidR="009D4988" w:rsidRPr="00ED70D5" w:rsidRDefault="009D4988"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30</w:t>
            </w:r>
          </w:p>
        </w:tc>
        <w:tc>
          <w:tcPr>
            <w:tcW w:w="1197" w:type="dxa"/>
          </w:tcPr>
          <w:p w14:paraId="6BE67682" w14:textId="2AF8860E" w:rsidR="009D4988" w:rsidRPr="009D4988" w:rsidRDefault="009D4988" w:rsidP="008961A9">
            <w:pPr>
              <w:tabs>
                <w:tab w:val="center" w:pos="4252"/>
                <w:tab w:val="right" w:pos="8504"/>
              </w:tabs>
              <w:spacing w:after="200" w:line="276" w:lineRule="auto"/>
              <w:jc w:val="center"/>
              <w:rPr>
                <w:rFonts w:ascii="Times New Roman" w:hAnsi="Times New Roman"/>
                <w:b/>
                <w:sz w:val="22"/>
              </w:rPr>
            </w:pPr>
            <w:r w:rsidRPr="009D4988">
              <w:rPr>
                <w:rFonts w:ascii="Times New Roman" w:hAnsi="Times New Roman"/>
                <w:b/>
                <w:color w:val="000000"/>
                <w:sz w:val="22"/>
                <w:szCs w:val="14"/>
              </w:rPr>
              <w:t>3.203,94</w:t>
            </w:r>
          </w:p>
        </w:tc>
        <w:tc>
          <w:tcPr>
            <w:tcW w:w="1206" w:type="dxa"/>
            <w:gridSpan w:val="2"/>
          </w:tcPr>
          <w:p w14:paraId="035D3997" w14:textId="1B3BA3C6" w:rsidR="009D4988" w:rsidRPr="009D4988" w:rsidRDefault="009D4988" w:rsidP="008961A9">
            <w:pPr>
              <w:tabs>
                <w:tab w:val="center" w:pos="4252"/>
                <w:tab w:val="right" w:pos="8504"/>
              </w:tabs>
              <w:spacing w:after="200" w:line="276" w:lineRule="auto"/>
              <w:jc w:val="center"/>
              <w:rPr>
                <w:rFonts w:ascii="Times New Roman" w:hAnsi="Times New Roman"/>
                <w:b/>
                <w:sz w:val="22"/>
              </w:rPr>
            </w:pPr>
            <w:r w:rsidRPr="009D4988">
              <w:rPr>
                <w:rFonts w:ascii="Times New Roman" w:hAnsi="Times New Roman"/>
                <w:b/>
                <w:color w:val="000000"/>
                <w:sz w:val="22"/>
                <w:szCs w:val="14"/>
              </w:rPr>
              <w:t>96.118,20</w:t>
            </w:r>
          </w:p>
        </w:tc>
      </w:tr>
      <w:tr w:rsidR="00DF04B8" w:rsidRPr="00ED70D5" w14:paraId="224007AE" w14:textId="77777777" w:rsidTr="008961A9">
        <w:trPr>
          <w:trHeight w:val="431"/>
        </w:trPr>
        <w:tc>
          <w:tcPr>
            <w:tcW w:w="8751" w:type="dxa"/>
            <w:gridSpan w:val="6"/>
            <w:vAlign w:val="center"/>
          </w:tcPr>
          <w:p w14:paraId="31522EB6" w14:textId="77777777" w:rsidR="00DF04B8" w:rsidRPr="004174D4" w:rsidRDefault="00DF04B8" w:rsidP="008961A9">
            <w:pPr>
              <w:jc w:val="right"/>
              <w:rPr>
                <w:rFonts w:ascii="Times New Roman" w:hAnsi="Times New Roman"/>
                <w:b/>
              </w:rPr>
            </w:pPr>
            <w:r w:rsidRPr="004174D4">
              <w:rPr>
                <w:rFonts w:ascii="Times New Roman" w:hAnsi="Times New Roman"/>
                <w:b/>
                <w:sz w:val="22"/>
              </w:rPr>
              <w:lastRenderedPageBreak/>
              <w:t>VALOR GLOBAL - LOTE 0</w:t>
            </w:r>
            <w:r>
              <w:rPr>
                <w:rFonts w:ascii="Times New Roman" w:hAnsi="Times New Roman"/>
                <w:b/>
                <w:sz w:val="22"/>
              </w:rPr>
              <w:t>5</w:t>
            </w:r>
          </w:p>
        </w:tc>
        <w:tc>
          <w:tcPr>
            <w:tcW w:w="1206" w:type="dxa"/>
            <w:gridSpan w:val="2"/>
            <w:vAlign w:val="center"/>
          </w:tcPr>
          <w:p w14:paraId="38D6C493" w14:textId="3F81A7F5" w:rsidR="00DF04B8" w:rsidRPr="009D4988" w:rsidRDefault="009D4988" w:rsidP="009D4988">
            <w:pPr>
              <w:jc w:val="center"/>
              <w:rPr>
                <w:rFonts w:ascii="Times New Roman" w:hAnsi="Times New Roman"/>
                <w:b/>
                <w:sz w:val="22"/>
              </w:rPr>
            </w:pPr>
            <w:r w:rsidRPr="009D4988">
              <w:rPr>
                <w:rFonts w:ascii="Times New Roman" w:hAnsi="Times New Roman"/>
                <w:b/>
                <w:color w:val="000000"/>
                <w:sz w:val="22"/>
              </w:rPr>
              <w:t>672.091,80</w:t>
            </w:r>
          </w:p>
        </w:tc>
      </w:tr>
    </w:tbl>
    <w:p w14:paraId="0D73749B" w14:textId="77777777" w:rsidR="00DF04B8" w:rsidRPr="00ED70D5" w:rsidRDefault="00DF04B8" w:rsidP="00DF04B8">
      <w:pPr>
        <w:spacing w:before="240" w:after="200"/>
        <w:jc w:val="both"/>
        <w:rPr>
          <w:rFonts w:eastAsia="Calibri"/>
          <w:b/>
          <w:sz w:val="24"/>
          <w:szCs w:val="22"/>
          <w:lang w:eastAsia="en-US"/>
        </w:rPr>
      </w:pPr>
      <w:r w:rsidRPr="00ED70D5">
        <w:rPr>
          <w:rFonts w:eastAsia="Calibri"/>
          <w:b/>
          <w:sz w:val="24"/>
          <w:szCs w:val="22"/>
          <w:lang w:eastAsia="en-US"/>
        </w:rPr>
        <w:t>LOTE 06 – TENDA/BARRACA</w:t>
      </w:r>
    </w:p>
    <w:tbl>
      <w:tblPr>
        <w:tblStyle w:val="Tabelacomgrade2"/>
        <w:tblW w:w="9906" w:type="dxa"/>
        <w:tblLook w:val="04A0" w:firstRow="1" w:lastRow="0" w:firstColumn="1" w:lastColumn="0" w:noHBand="0" w:noVBand="1"/>
      </w:tblPr>
      <w:tblGrid>
        <w:gridCol w:w="750"/>
        <w:gridCol w:w="4391"/>
        <w:gridCol w:w="1194"/>
        <w:gridCol w:w="1105"/>
        <w:gridCol w:w="1197"/>
        <w:gridCol w:w="44"/>
        <w:gridCol w:w="1181"/>
        <w:gridCol w:w="44"/>
      </w:tblGrid>
      <w:tr w:rsidR="00DF04B8" w:rsidRPr="00ED70D5" w14:paraId="3B6926A9" w14:textId="77777777" w:rsidTr="008961A9">
        <w:trPr>
          <w:gridAfter w:val="1"/>
          <w:wAfter w:w="44" w:type="dxa"/>
        </w:trPr>
        <w:tc>
          <w:tcPr>
            <w:tcW w:w="750" w:type="dxa"/>
            <w:shd w:val="clear" w:color="auto" w:fill="95B3D7" w:themeFill="accent1" w:themeFillTint="99"/>
          </w:tcPr>
          <w:p w14:paraId="214D2258"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ITEM</w:t>
            </w:r>
          </w:p>
        </w:tc>
        <w:tc>
          <w:tcPr>
            <w:tcW w:w="4419" w:type="dxa"/>
            <w:shd w:val="clear" w:color="auto" w:fill="95B3D7" w:themeFill="accent1" w:themeFillTint="99"/>
          </w:tcPr>
          <w:p w14:paraId="272B611D"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DESCRIÇÃO</w:t>
            </w:r>
          </w:p>
        </w:tc>
        <w:tc>
          <w:tcPr>
            <w:tcW w:w="1194" w:type="dxa"/>
            <w:shd w:val="clear" w:color="auto" w:fill="95B3D7" w:themeFill="accent1" w:themeFillTint="99"/>
          </w:tcPr>
          <w:p w14:paraId="46395287"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201FD957"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00E19F59"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6AAACA68"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UNITÁRIO ESTIMADO</w:t>
            </w:r>
          </w:p>
          <w:p w14:paraId="3523F703" w14:textId="77777777" w:rsidR="00DF04B8" w:rsidRPr="00ED70D5" w:rsidRDefault="00DF04B8" w:rsidP="008961A9">
            <w:pPr>
              <w:spacing w:line="276" w:lineRule="auto"/>
              <w:jc w:val="center"/>
              <w:rPr>
                <w:b/>
                <w:sz w:val="20"/>
              </w:rPr>
            </w:pPr>
            <w:r w:rsidRPr="00F50263">
              <w:rPr>
                <w:rFonts w:ascii="Times New Roman" w:hAnsi="Times New Roman"/>
                <w:b/>
                <w:sz w:val="18"/>
                <w:szCs w:val="18"/>
              </w:rPr>
              <w:t>R$</w:t>
            </w:r>
          </w:p>
        </w:tc>
        <w:tc>
          <w:tcPr>
            <w:tcW w:w="1197" w:type="dxa"/>
            <w:gridSpan w:val="2"/>
            <w:shd w:val="clear" w:color="auto" w:fill="95B3D7" w:themeFill="accent1" w:themeFillTint="99"/>
            <w:vAlign w:val="center"/>
          </w:tcPr>
          <w:p w14:paraId="3FC7FD5D"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764FB95D"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TOTAL ESTIMADO</w:t>
            </w:r>
          </w:p>
          <w:p w14:paraId="6B872A28" w14:textId="77777777" w:rsidR="00DF04B8" w:rsidRPr="00ED70D5" w:rsidRDefault="00DF04B8" w:rsidP="008961A9">
            <w:pPr>
              <w:spacing w:line="276" w:lineRule="auto"/>
              <w:jc w:val="center"/>
              <w:rPr>
                <w:b/>
                <w:sz w:val="20"/>
              </w:rPr>
            </w:pPr>
            <w:r w:rsidRPr="00F50263">
              <w:rPr>
                <w:rFonts w:ascii="Times New Roman" w:hAnsi="Times New Roman"/>
                <w:b/>
                <w:sz w:val="18"/>
                <w:szCs w:val="18"/>
              </w:rPr>
              <w:t>R$</w:t>
            </w:r>
          </w:p>
        </w:tc>
      </w:tr>
      <w:tr w:rsidR="00490B21" w:rsidRPr="00ED70D5" w14:paraId="20522FBF" w14:textId="77777777" w:rsidTr="008961A9">
        <w:trPr>
          <w:gridAfter w:val="1"/>
          <w:wAfter w:w="44" w:type="dxa"/>
        </w:trPr>
        <w:tc>
          <w:tcPr>
            <w:tcW w:w="750" w:type="dxa"/>
            <w:shd w:val="clear" w:color="auto" w:fill="auto"/>
          </w:tcPr>
          <w:p w14:paraId="4BFCEB0C" w14:textId="77777777" w:rsidR="00490B21" w:rsidRPr="00ED70D5" w:rsidRDefault="00490B21" w:rsidP="008961A9">
            <w:pPr>
              <w:spacing w:after="200" w:line="276" w:lineRule="auto"/>
              <w:jc w:val="center"/>
              <w:rPr>
                <w:rFonts w:ascii="Times New Roman" w:hAnsi="Times New Roman"/>
                <w:b/>
                <w:sz w:val="20"/>
              </w:rPr>
            </w:pPr>
            <w:r w:rsidRPr="00ED70D5">
              <w:rPr>
                <w:rFonts w:ascii="Times New Roman" w:hAnsi="Times New Roman"/>
                <w:b/>
                <w:sz w:val="20"/>
              </w:rPr>
              <w:t>01</w:t>
            </w:r>
          </w:p>
        </w:tc>
        <w:tc>
          <w:tcPr>
            <w:tcW w:w="4419" w:type="dxa"/>
            <w:shd w:val="clear" w:color="auto" w:fill="auto"/>
          </w:tcPr>
          <w:p w14:paraId="40D21A67" w14:textId="77777777" w:rsidR="00490B21" w:rsidRPr="00ED70D5" w:rsidRDefault="00490B21" w:rsidP="008961A9">
            <w:pPr>
              <w:spacing w:after="200" w:line="276" w:lineRule="auto"/>
              <w:rPr>
                <w:rFonts w:ascii="Times New Roman" w:hAnsi="Times New Roman"/>
                <w:b/>
                <w:sz w:val="20"/>
              </w:rPr>
            </w:pPr>
            <w:r w:rsidRPr="00ED70D5">
              <w:rPr>
                <w:rFonts w:ascii="Times New Roman" w:hAnsi="Times New Roman"/>
                <w:b/>
                <w:sz w:val="20"/>
              </w:rPr>
              <w:t>TENDA PIRÂMIDE</w:t>
            </w:r>
            <w:r w:rsidRPr="00ED70D5">
              <w:rPr>
                <w:rFonts w:ascii="Times New Roman" w:hAnsi="Times New Roman"/>
                <w:sz w:val="20"/>
              </w:rPr>
              <w:t xml:space="preserve"> com lona antichama e proteção contra raios UV 10x10, na cor branca</w:t>
            </w:r>
          </w:p>
        </w:tc>
        <w:tc>
          <w:tcPr>
            <w:tcW w:w="1194" w:type="dxa"/>
            <w:shd w:val="clear" w:color="auto" w:fill="auto"/>
          </w:tcPr>
          <w:p w14:paraId="574BC299" w14:textId="77777777" w:rsidR="00490B21" w:rsidRPr="00ED70D5" w:rsidRDefault="00490B21"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Locação/dia</w:t>
            </w:r>
          </w:p>
        </w:tc>
        <w:tc>
          <w:tcPr>
            <w:tcW w:w="1105" w:type="dxa"/>
            <w:shd w:val="clear" w:color="auto" w:fill="auto"/>
          </w:tcPr>
          <w:p w14:paraId="107557FA" w14:textId="77777777" w:rsidR="00490B21" w:rsidRPr="00ED70D5" w:rsidRDefault="00490B21"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50</w:t>
            </w:r>
          </w:p>
        </w:tc>
        <w:tc>
          <w:tcPr>
            <w:tcW w:w="1197" w:type="dxa"/>
          </w:tcPr>
          <w:p w14:paraId="00BCD6FC" w14:textId="08CACB91" w:rsidR="00490B21" w:rsidRPr="00490B21" w:rsidRDefault="00490B21" w:rsidP="00490B21">
            <w:pPr>
              <w:tabs>
                <w:tab w:val="center" w:pos="4252"/>
                <w:tab w:val="right" w:pos="8504"/>
              </w:tabs>
              <w:spacing w:after="200" w:line="276" w:lineRule="auto"/>
              <w:jc w:val="center"/>
              <w:rPr>
                <w:rFonts w:ascii="Times New Roman" w:hAnsi="Times New Roman"/>
                <w:b/>
                <w:sz w:val="22"/>
              </w:rPr>
            </w:pPr>
            <w:r w:rsidRPr="00490B21">
              <w:rPr>
                <w:rFonts w:ascii="Times New Roman" w:hAnsi="Times New Roman"/>
                <w:b/>
                <w:color w:val="000000"/>
                <w:sz w:val="22"/>
              </w:rPr>
              <w:t>1.611,06</w:t>
            </w:r>
          </w:p>
        </w:tc>
        <w:tc>
          <w:tcPr>
            <w:tcW w:w="1197" w:type="dxa"/>
            <w:gridSpan w:val="2"/>
          </w:tcPr>
          <w:p w14:paraId="679027C2" w14:textId="66F03937" w:rsidR="00490B21" w:rsidRPr="00490B21" w:rsidRDefault="00490B21" w:rsidP="00490B21">
            <w:pPr>
              <w:tabs>
                <w:tab w:val="center" w:pos="4252"/>
                <w:tab w:val="right" w:pos="8504"/>
              </w:tabs>
              <w:spacing w:after="200" w:line="276" w:lineRule="auto"/>
              <w:jc w:val="center"/>
              <w:rPr>
                <w:rFonts w:ascii="Times New Roman" w:hAnsi="Times New Roman"/>
                <w:b/>
                <w:sz w:val="22"/>
              </w:rPr>
            </w:pPr>
            <w:r w:rsidRPr="00490B21">
              <w:rPr>
                <w:rFonts w:ascii="Times New Roman" w:hAnsi="Times New Roman"/>
                <w:b/>
                <w:color w:val="000000"/>
                <w:sz w:val="22"/>
              </w:rPr>
              <w:t>80.553,00</w:t>
            </w:r>
          </w:p>
        </w:tc>
      </w:tr>
      <w:tr w:rsidR="00490B21" w:rsidRPr="00ED70D5" w14:paraId="1CBB229E" w14:textId="77777777" w:rsidTr="008961A9">
        <w:trPr>
          <w:gridAfter w:val="1"/>
          <w:wAfter w:w="44" w:type="dxa"/>
        </w:trPr>
        <w:tc>
          <w:tcPr>
            <w:tcW w:w="750" w:type="dxa"/>
          </w:tcPr>
          <w:p w14:paraId="0BFE7168" w14:textId="77777777" w:rsidR="00490B21" w:rsidRPr="00ED70D5" w:rsidRDefault="00490B21" w:rsidP="008961A9">
            <w:pPr>
              <w:spacing w:after="200" w:line="276" w:lineRule="auto"/>
              <w:jc w:val="center"/>
              <w:rPr>
                <w:rFonts w:ascii="Times New Roman" w:hAnsi="Times New Roman"/>
                <w:b/>
                <w:sz w:val="20"/>
              </w:rPr>
            </w:pPr>
            <w:r w:rsidRPr="00ED70D5">
              <w:rPr>
                <w:rFonts w:ascii="Times New Roman" w:hAnsi="Times New Roman"/>
                <w:b/>
                <w:sz w:val="20"/>
              </w:rPr>
              <w:t>02</w:t>
            </w:r>
          </w:p>
        </w:tc>
        <w:tc>
          <w:tcPr>
            <w:tcW w:w="4419" w:type="dxa"/>
          </w:tcPr>
          <w:p w14:paraId="3B514D0B" w14:textId="77777777" w:rsidR="00490B21" w:rsidRPr="00ED70D5" w:rsidRDefault="00490B21" w:rsidP="008961A9">
            <w:pPr>
              <w:spacing w:after="200" w:line="276" w:lineRule="auto"/>
              <w:rPr>
                <w:rFonts w:ascii="Times New Roman" w:hAnsi="Times New Roman"/>
                <w:b/>
                <w:sz w:val="20"/>
              </w:rPr>
            </w:pPr>
            <w:r w:rsidRPr="00ED70D5">
              <w:rPr>
                <w:rFonts w:ascii="Times New Roman" w:hAnsi="Times New Roman"/>
                <w:b/>
                <w:sz w:val="20"/>
              </w:rPr>
              <w:t>TENDA PIRÂMIDE</w:t>
            </w:r>
            <w:r w:rsidRPr="00ED70D5">
              <w:rPr>
                <w:rFonts w:ascii="Times New Roman" w:hAnsi="Times New Roman"/>
                <w:sz w:val="20"/>
              </w:rPr>
              <w:t xml:space="preserve"> com lona antichama e proteção contra raios UV  8x8, na cor branca</w:t>
            </w:r>
          </w:p>
        </w:tc>
        <w:tc>
          <w:tcPr>
            <w:tcW w:w="1194" w:type="dxa"/>
          </w:tcPr>
          <w:p w14:paraId="3905638E" w14:textId="77777777" w:rsidR="00490B21" w:rsidRPr="00ED70D5" w:rsidRDefault="00490B21"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Locação/dia</w:t>
            </w:r>
          </w:p>
        </w:tc>
        <w:tc>
          <w:tcPr>
            <w:tcW w:w="1105" w:type="dxa"/>
          </w:tcPr>
          <w:p w14:paraId="1EC92025" w14:textId="77777777" w:rsidR="00490B21" w:rsidRPr="00ED70D5" w:rsidRDefault="00490B21" w:rsidP="008961A9">
            <w:pPr>
              <w:tabs>
                <w:tab w:val="left" w:pos="285"/>
                <w:tab w:val="center" w:pos="458"/>
                <w:tab w:val="center" w:pos="4252"/>
                <w:tab w:val="right" w:pos="8504"/>
              </w:tabs>
              <w:spacing w:after="200" w:line="276" w:lineRule="auto"/>
              <w:rPr>
                <w:rFonts w:ascii="Times New Roman" w:hAnsi="Times New Roman"/>
                <w:sz w:val="20"/>
              </w:rPr>
            </w:pPr>
            <w:r w:rsidRPr="00ED70D5">
              <w:rPr>
                <w:rFonts w:ascii="Times New Roman" w:hAnsi="Times New Roman"/>
                <w:sz w:val="20"/>
              </w:rPr>
              <w:tab/>
            </w:r>
            <w:r w:rsidRPr="00ED70D5">
              <w:rPr>
                <w:rFonts w:ascii="Times New Roman" w:hAnsi="Times New Roman"/>
                <w:sz w:val="20"/>
              </w:rPr>
              <w:tab/>
              <w:t>50</w:t>
            </w:r>
          </w:p>
        </w:tc>
        <w:tc>
          <w:tcPr>
            <w:tcW w:w="1197" w:type="dxa"/>
          </w:tcPr>
          <w:p w14:paraId="24E2F1F3" w14:textId="28CFCE05" w:rsidR="00490B21" w:rsidRPr="00490B21" w:rsidRDefault="00490B21" w:rsidP="00490B21">
            <w:pPr>
              <w:tabs>
                <w:tab w:val="left" w:pos="285"/>
                <w:tab w:val="center" w:pos="458"/>
                <w:tab w:val="center" w:pos="4252"/>
                <w:tab w:val="right" w:pos="8504"/>
              </w:tabs>
              <w:spacing w:after="200" w:line="276" w:lineRule="auto"/>
              <w:jc w:val="center"/>
              <w:rPr>
                <w:rFonts w:ascii="Times New Roman" w:hAnsi="Times New Roman"/>
                <w:b/>
                <w:sz w:val="22"/>
              </w:rPr>
            </w:pPr>
            <w:r w:rsidRPr="00490B21">
              <w:rPr>
                <w:rFonts w:ascii="Times New Roman" w:hAnsi="Times New Roman"/>
                <w:b/>
                <w:color w:val="000000"/>
                <w:sz w:val="22"/>
              </w:rPr>
              <w:t>1.457,50</w:t>
            </w:r>
          </w:p>
        </w:tc>
        <w:tc>
          <w:tcPr>
            <w:tcW w:w="1197" w:type="dxa"/>
            <w:gridSpan w:val="2"/>
          </w:tcPr>
          <w:p w14:paraId="3168CE32" w14:textId="471F63E4" w:rsidR="00490B21" w:rsidRPr="00490B21" w:rsidRDefault="00490B21" w:rsidP="00490B21">
            <w:pPr>
              <w:tabs>
                <w:tab w:val="left" w:pos="285"/>
                <w:tab w:val="center" w:pos="458"/>
                <w:tab w:val="center" w:pos="4252"/>
                <w:tab w:val="right" w:pos="8504"/>
              </w:tabs>
              <w:spacing w:after="200" w:line="276" w:lineRule="auto"/>
              <w:jc w:val="center"/>
              <w:rPr>
                <w:rFonts w:ascii="Times New Roman" w:hAnsi="Times New Roman"/>
                <w:b/>
                <w:sz w:val="22"/>
              </w:rPr>
            </w:pPr>
            <w:r w:rsidRPr="00490B21">
              <w:rPr>
                <w:rFonts w:ascii="Times New Roman" w:hAnsi="Times New Roman"/>
                <w:b/>
                <w:color w:val="000000"/>
                <w:sz w:val="22"/>
              </w:rPr>
              <w:t>72.875,00</w:t>
            </w:r>
          </w:p>
        </w:tc>
      </w:tr>
      <w:tr w:rsidR="00490B21" w:rsidRPr="00ED70D5" w14:paraId="10AE9641" w14:textId="77777777" w:rsidTr="008961A9">
        <w:trPr>
          <w:gridAfter w:val="1"/>
          <w:wAfter w:w="44" w:type="dxa"/>
        </w:trPr>
        <w:tc>
          <w:tcPr>
            <w:tcW w:w="750" w:type="dxa"/>
          </w:tcPr>
          <w:p w14:paraId="522BC1B1" w14:textId="77777777" w:rsidR="00490B21" w:rsidRPr="00ED70D5" w:rsidRDefault="00490B21" w:rsidP="008961A9">
            <w:pPr>
              <w:spacing w:after="200" w:line="276" w:lineRule="auto"/>
              <w:jc w:val="center"/>
              <w:rPr>
                <w:rFonts w:ascii="Times New Roman" w:hAnsi="Times New Roman"/>
                <w:b/>
                <w:sz w:val="20"/>
              </w:rPr>
            </w:pPr>
            <w:r w:rsidRPr="00ED70D5">
              <w:rPr>
                <w:rFonts w:ascii="Times New Roman" w:hAnsi="Times New Roman"/>
                <w:b/>
                <w:sz w:val="20"/>
              </w:rPr>
              <w:t>03</w:t>
            </w:r>
          </w:p>
        </w:tc>
        <w:tc>
          <w:tcPr>
            <w:tcW w:w="4419" w:type="dxa"/>
          </w:tcPr>
          <w:p w14:paraId="73B28946" w14:textId="77777777" w:rsidR="00490B21" w:rsidRPr="00ED70D5" w:rsidRDefault="00490B21" w:rsidP="008961A9">
            <w:pPr>
              <w:spacing w:after="200" w:line="276" w:lineRule="auto"/>
              <w:rPr>
                <w:rFonts w:ascii="Times New Roman" w:hAnsi="Times New Roman"/>
                <w:b/>
                <w:sz w:val="20"/>
              </w:rPr>
            </w:pPr>
            <w:r w:rsidRPr="00ED70D5">
              <w:rPr>
                <w:rFonts w:ascii="Times New Roman" w:hAnsi="Times New Roman"/>
                <w:b/>
                <w:sz w:val="20"/>
              </w:rPr>
              <w:t>TENDA PIRÂMIDE</w:t>
            </w:r>
            <w:r w:rsidRPr="00ED70D5">
              <w:rPr>
                <w:rFonts w:ascii="Times New Roman" w:hAnsi="Times New Roman"/>
                <w:sz w:val="20"/>
              </w:rPr>
              <w:t xml:space="preserve"> com lona antichama e proteção contra raios UV 6x6, na cor branca</w:t>
            </w:r>
          </w:p>
        </w:tc>
        <w:tc>
          <w:tcPr>
            <w:tcW w:w="1194" w:type="dxa"/>
          </w:tcPr>
          <w:p w14:paraId="23494ACD" w14:textId="77777777" w:rsidR="00490B21" w:rsidRPr="00ED70D5" w:rsidRDefault="00490B21"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Locação/dia</w:t>
            </w:r>
          </w:p>
        </w:tc>
        <w:tc>
          <w:tcPr>
            <w:tcW w:w="1105" w:type="dxa"/>
          </w:tcPr>
          <w:p w14:paraId="4DC7646D" w14:textId="77777777" w:rsidR="00490B21" w:rsidRPr="00ED70D5" w:rsidRDefault="00490B21"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30</w:t>
            </w:r>
          </w:p>
        </w:tc>
        <w:tc>
          <w:tcPr>
            <w:tcW w:w="1197" w:type="dxa"/>
          </w:tcPr>
          <w:p w14:paraId="75648E26" w14:textId="1A480603" w:rsidR="00490B21" w:rsidRPr="00490B21" w:rsidRDefault="00490B21" w:rsidP="00490B21">
            <w:pPr>
              <w:tabs>
                <w:tab w:val="center" w:pos="4252"/>
                <w:tab w:val="right" w:pos="8504"/>
              </w:tabs>
              <w:spacing w:after="200" w:line="276" w:lineRule="auto"/>
              <w:jc w:val="center"/>
              <w:rPr>
                <w:rFonts w:ascii="Times New Roman" w:hAnsi="Times New Roman"/>
                <w:b/>
                <w:sz w:val="22"/>
              </w:rPr>
            </w:pPr>
            <w:r w:rsidRPr="00490B21">
              <w:rPr>
                <w:rFonts w:ascii="Times New Roman" w:hAnsi="Times New Roman"/>
                <w:b/>
                <w:color w:val="000000"/>
                <w:sz w:val="22"/>
              </w:rPr>
              <w:t>945,00</w:t>
            </w:r>
          </w:p>
        </w:tc>
        <w:tc>
          <w:tcPr>
            <w:tcW w:w="1197" w:type="dxa"/>
            <w:gridSpan w:val="2"/>
          </w:tcPr>
          <w:p w14:paraId="2DAE3EDE" w14:textId="581B4EF2" w:rsidR="00490B21" w:rsidRPr="00490B21" w:rsidRDefault="00490B21" w:rsidP="00490B21">
            <w:pPr>
              <w:tabs>
                <w:tab w:val="center" w:pos="4252"/>
                <w:tab w:val="right" w:pos="8504"/>
              </w:tabs>
              <w:spacing w:after="200" w:line="276" w:lineRule="auto"/>
              <w:jc w:val="center"/>
              <w:rPr>
                <w:rFonts w:ascii="Times New Roman" w:hAnsi="Times New Roman"/>
                <w:b/>
                <w:sz w:val="22"/>
              </w:rPr>
            </w:pPr>
            <w:r w:rsidRPr="00490B21">
              <w:rPr>
                <w:rFonts w:ascii="Times New Roman" w:hAnsi="Times New Roman"/>
                <w:b/>
                <w:color w:val="000000"/>
                <w:sz w:val="22"/>
              </w:rPr>
              <w:t>28.350,00</w:t>
            </w:r>
          </w:p>
        </w:tc>
      </w:tr>
      <w:tr w:rsidR="00490B21" w:rsidRPr="00ED70D5" w14:paraId="2AE3E746" w14:textId="77777777" w:rsidTr="008961A9">
        <w:trPr>
          <w:gridAfter w:val="1"/>
          <w:wAfter w:w="44" w:type="dxa"/>
        </w:trPr>
        <w:tc>
          <w:tcPr>
            <w:tcW w:w="750" w:type="dxa"/>
          </w:tcPr>
          <w:p w14:paraId="14C6F9A8" w14:textId="77777777" w:rsidR="00490B21" w:rsidRPr="00ED70D5" w:rsidRDefault="00490B21" w:rsidP="008961A9">
            <w:pPr>
              <w:spacing w:after="200" w:line="276" w:lineRule="auto"/>
              <w:jc w:val="center"/>
              <w:rPr>
                <w:rFonts w:ascii="Times New Roman" w:hAnsi="Times New Roman"/>
                <w:b/>
                <w:sz w:val="20"/>
              </w:rPr>
            </w:pPr>
            <w:r w:rsidRPr="00ED70D5">
              <w:rPr>
                <w:rFonts w:ascii="Times New Roman" w:hAnsi="Times New Roman"/>
                <w:b/>
                <w:sz w:val="20"/>
              </w:rPr>
              <w:t>04</w:t>
            </w:r>
          </w:p>
        </w:tc>
        <w:tc>
          <w:tcPr>
            <w:tcW w:w="4419" w:type="dxa"/>
          </w:tcPr>
          <w:p w14:paraId="306464CB" w14:textId="77777777" w:rsidR="00490B21" w:rsidRPr="00ED70D5" w:rsidRDefault="00490B21" w:rsidP="008961A9">
            <w:pPr>
              <w:tabs>
                <w:tab w:val="left" w:pos="255"/>
              </w:tabs>
              <w:spacing w:after="200" w:line="276" w:lineRule="auto"/>
              <w:rPr>
                <w:rFonts w:ascii="Times New Roman" w:hAnsi="Times New Roman"/>
                <w:b/>
                <w:sz w:val="20"/>
              </w:rPr>
            </w:pPr>
            <w:r w:rsidRPr="00ED70D5">
              <w:rPr>
                <w:rFonts w:ascii="Times New Roman" w:hAnsi="Times New Roman"/>
                <w:b/>
                <w:sz w:val="20"/>
              </w:rPr>
              <w:t>BARRACA</w:t>
            </w:r>
            <w:r w:rsidRPr="00ED70D5">
              <w:rPr>
                <w:rFonts w:ascii="Times New Roman" w:hAnsi="Times New Roman"/>
                <w:sz w:val="20"/>
              </w:rPr>
              <w:t xml:space="preserve"> - Tenda pirâmide com lona antichama e proteção contra raios UV  4x4, na cor branca. Com balcões assessórios e lonas semelhantes a cobertura, para fechamentos das laterais</w:t>
            </w:r>
          </w:p>
        </w:tc>
        <w:tc>
          <w:tcPr>
            <w:tcW w:w="1194" w:type="dxa"/>
          </w:tcPr>
          <w:p w14:paraId="167B9385" w14:textId="77777777" w:rsidR="00490B21" w:rsidRPr="00ED70D5" w:rsidRDefault="00490B21" w:rsidP="008961A9">
            <w:pPr>
              <w:spacing w:after="200" w:line="276" w:lineRule="auto"/>
              <w:jc w:val="center"/>
              <w:rPr>
                <w:rFonts w:ascii="Times New Roman" w:hAnsi="Times New Roman"/>
                <w:b/>
                <w:sz w:val="20"/>
              </w:rPr>
            </w:pPr>
            <w:r w:rsidRPr="00ED70D5">
              <w:rPr>
                <w:rFonts w:ascii="Times New Roman" w:hAnsi="Times New Roman"/>
                <w:sz w:val="20"/>
              </w:rPr>
              <w:t>Locação/dia</w:t>
            </w:r>
          </w:p>
        </w:tc>
        <w:tc>
          <w:tcPr>
            <w:tcW w:w="1105" w:type="dxa"/>
          </w:tcPr>
          <w:p w14:paraId="1DD70BA4" w14:textId="77777777" w:rsidR="00490B21" w:rsidRPr="00ED70D5" w:rsidRDefault="00490B21"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100</w:t>
            </w:r>
          </w:p>
        </w:tc>
        <w:tc>
          <w:tcPr>
            <w:tcW w:w="1197" w:type="dxa"/>
          </w:tcPr>
          <w:p w14:paraId="5DE66081" w14:textId="2AB07A0C" w:rsidR="00490B21" w:rsidRPr="00490B21" w:rsidRDefault="00490B21" w:rsidP="00490B21">
            <w:pPr>
              <w:tabs>
                <w:tab w:val="center" w:pos="4252"/>
                <w:tab w:val="right" w:pos="8504"/>
              </w:tabs>
              <w:spacing w:after="200" w:line="276" w:lineRule="auto"/>
              <w:jc w:val="center"/>
              <w:rPr>
                <w:rFonts w:ascii="Times New Roman" w:hAnsi="Times New Roman"/>
                <w:b/>
                <w:sz w:val="22"/>
              </w:rPr>
            </w:pPr>
            <w:r w:rsidRPr="00490B21">
              <w:rPr>
                <w:rFonts w:ascii="Times New Roman" w:hAnsi="Times New Roman"/>
                <w:b/>
                <w:color w:val="000000"/>
                <w:sz w:val="22"/>
              </w:rPr>
              <w:t>543,34</w:t>
            </w:r>
          </w:p>
        </w:tc>
        <w:tc>
          <w:tcPr>
            <w:tcW w:w="1197" w:type="dxa"/>
            <w:gridSpan w:val="2"/>
          </w:tcPr>
          <w:p w14:paraId="6A110B1A" w14:textId="4F46F9EC" w:rsidR="00490B21" w:rsidRPr="00490B21" w:rsidRDefault="00490B21" w:rsidP="00490B21">
            <w:pPr>
              <w:tabs>
                <w:tab w:val="center" w:pos="4252"/>
                <w:tab w:val="right" w:pos="8504"/>
              </w:tabs>
              <w:spacing w:after="200" w:line="276" w:lineRule="auto"/>
              <w:jc w:val="center"/>
              <w:rPr>
                <w:rFonts w:ascii="Times New Roman" w:hAnsi="Times New Roman"/>
                <w:b/>
                <w:sz w:val="22"/>
              </w:rPr>
            </w:pPr>
            <w:r w:rsidRPr="00490B21">
              <w:rPr>
                <w:rFonts w:ascii="Times New Roman" w:hAnsi="Times New Roman"/>
                <w:b/>
                <w:color w:val="000000"/>
                <w:sz w:val="22"/>
              </w:rPr>
              <w:t>54.334,00</w:t>
            </w:r>
          </w:p>
        </w:tc>
      </w:tr>
      <w:tr w:rsidR="00DF04B8" w:rsidRPr="00ED70D5" w14:paraId="678359F0" w14:textId="77777777" w:rsidTr="00490B21">
        <w:trPr>
          <w:trHeight w:val="431"/>
        </w:trPr>
        <w:tc>
          <w:tcPr>
            <w:tcW w:w="8709" w:type="dxa"/>
            <w:gridSpan w:val="6"/>
            <w:vAlign w:val="center"/>
          </w:tcPr>
          <w:p w14:paraId="042C2174" w14:textId="77777777" w:rsidR="00DF04B8" w:rsidRPr="004174D4" w:rsidRDefault="00DF04B8" w:rsidP="008961A9">
            <w:pPr>
              <w:jc w:val="right"/>
              <w:rPr>
                <w:rFonts w:ascii="Times New Roman" w:hAnsi="Times New Roman"/>
                <w:b/>
              </w:rPr>
            </w:pPr>
            <w:r w:rsidRPr="004174D4">
              <w:rPr>
                <w:rFonts w:ascii="Times New Roman" w:hAnsi="Times New Roman"/>
                <w:b/>
                <w:sz w:val="22"/>
              </w:rPr>
              <w:t>VALOR GLOBAL - LOTE 0</w:t>
            </w:r>
            <w:r>
              <w:rPr>
                <w:rFonts w:ascii="Times New Roman" w:hAnsi="Times New Roman"/>
                <w:b/>
                <w:sz w:val="22"/>
              </w:rPr>
              <w:t>6</w:t>
            </w:r>
          </w:p>
        </w:tc>
        <w:tc>
          <w:tcPr>
            <w:tcW w:w="1197" w:type="dxa"/>
            <w:gridSpan w:val="2"/>
            <w:vAlign w:val="center"/>
          </w:tcPr>
          <w:p w14:paraId="2C0C1B62" w14:textId="6CE78519" w:rsidR="00DF04B8" w:rsidRPr="00490B21" w:rsidRDefault="00490B21" w:rsidP="00490B21">
            <w:pPr>
              <w:jc w:val="center"/>
              <w:rPr>
                <w:rFonts w:ascii="Times New Roman" w:hAnsi="Times New Roman"/>
                <w:b/>
                <w:sz w:val="22"/>
              </w:rPr>
            </w:pPr>
            <w:r w:rsidRPr="00490B21">
              <w:rPr>
                <w:rFonts w:ascii="Times New Roman" w:hAnsi="Times New Roman"/>
                <w:b/>
                <w:color w:val="000000"/>
                <w:sz w:val="22"/>
              </w:rPr>
              <w:t>236.112,00</w:t>
            </w:r>
          </w:p>
        </w:tc>
      </w:tr>
    </w:tbl>
    <w:p w14:paraId="351E3623" w14:textId="77777777" w:rsidR="00DF04B8" w:rsidRPr="00ED70D5" w:rsidRDefault="00DF04B8" w:rsidP="00DF04B8">
      <w:pPr>
        <w:spacing w:before="240" w:after="200"/>
        <w:jc w:val="both"/>
        <w:rPr>
          <w:rFonts w:eastAsia="Calibri"/>
          <w:b/>
          <w:sz w:val="24"/>
          <w:szCs w:val="22"/>
          <w:lang w:eastAsia="en-US"/>
        </w:rPr>
      </w:pPr>
      <w:r w:rsidRPr="00ED70D5">
        <w:rPr>
          <w:rFonts w:eastAsia="Calibri"/>
          <w:b/>
          <w:sz w:val="24"/>
          <w:szCs w:val="22"/>
          <w:lang w:eastAsia="en-US"/>
        </w:rPr>
        <w:t>LOTE 07 – ARQUIBANCADA / GRADES SEPARADORAS DE PÚBLICO</w:t>
      </w:r>
    </w:p>
    <w:tbl>
      <w:tblPr>
        <w:tblStyle w:val="Tabelacomgrade2"/>
        <w:tblW w:w="9906" w:type="dxa"/>
        <w:tblLook w:val="04A0" w:firstRow="1" w:lastRow="0" w:firstColumn="1" w:lastColumn="0" w:noHBand="0" w:noVBand="1"/>
      </w:tblPr>
      <w:tblGrid>
        <w:gridCol w:w="750"/>
        <w:gridCol w:w="4410"/>
        <w:gridCol w:w="1238"/>
        <w:gridCol w:w="1105"/>
        <w:gridCol w:w="1197"/>
        <w:gridCol w:w="1206"/>
      </w:tblGrid>
      <w:tr w:rsidR="00DF04B8" w:rsidRPr="00ED70D5" w14:paraId="0B4B1F80" w14:textId="77777777" w:rsidTr="008961A9">
        <w:tc>
          <w:tcPr>
            <w:tcW w:w="750" w:type="dxa"/>
            <w:shd w:val="clear" w:color="auto" w:fill="95B3D7" w:themeFill="accent1" w:themeFillTint="99"/>
          </w:tcPr>
          <w:p w14:paraId="630FB068" w14:textId="77777777" w:rsidR="00DF04B8" w:rsidRPr="00ED70D5" w:rsidRDefault="00DF04B8" w:rsidP="008961A9">
            <w:pPr>
              <w:spacing w:after="200" w:line="276" w:lineRule="auto"/>
              <w:jc w:val="center"/>
              <w:rPr>
                <w:rFonts w:ascii="Times New Roman" w:hAnsi="Times New Roman"/>
                <w:b/>
                <w:sz w:val="20"/>
              </w:rPr>
            </w:pPr>
            <w:r w:rsidRPr="00ED70D5">
              <w:rPr>
                <w:rFonts w:ascii="Times New Roman" w:hAnsi="Times New Roman"/>
                <w:b/>
                <w:sz w:val="20"/>
              </w:rPr>
              <w:t>ITEM</w:t>
            </w:r>
          </w:p>
        </w:tc>
        <w:tc>
          <w:tcPr>
            <w:tcW w:w="4419" w:type="dxa"/>
            <w:shd w:val="clear" w:color="auto" w:fill="95B3D7" w:themeFill="accent1" w:themeFillTint="99"/>
          </w:tcPr>
          <w:p w14:paraId="6BEF81DC" w14:textId="77777777" w:rsidR="00DF04B8" w:rsidRPr="00ED70D5" w:rsidRDefault="00DF04B8" w:rsidP="008961A9">
            <w:pPr>
              <w:spacing w:after="200" w:line="276" w:lineRule="auto"/>
              <w:jc w:val="center"/>
              <w:rPr>
                <w:rFonts w:ascii="Times New Roman" w:hAnsi="Times New Roman"/>
                <w:b/>
                <w:sz w:val="20"/>
              </w:rPr>
            </w:pPr>
            <w:r w:rsidRPr="00ED70D5">
              <w:rPr>
                <w:rFonts w:ascii="Times New Roman" w:hAnsi="Times New Roman"/>
                <w:b/>
                <w:sz w:val="20"/>
              </w:rPr>
              <w:t>DESCRIÇÃO</w:t>
            </w:r>
          </w:p>
        </w:tc>
        <w:tc>
          <w:tcPr>
            <w:tcW w:w="1238" w:type="dxa"/>
            <w:shd w:val="clear" w:color="auto" w:fill="95B3D7" w:themeFill="accent1" w:themeFillTint="99"/>
          </w:tcPr>
          <w:p w14:paraId="5E55CD55" w14:textId="77777777" w:rsidR="00DF04B8" w:rsidRPr="00ED70D5" w:rsidRDefault="00DF04B8" w:rsidP="008961A9">
            <w:pPr>
              <w:spacing w:after="200"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1CB30BD3" w14:textId="77777777" w:rsidR="00DF04B8" w:rsidRPr="00ED70D5" w:rsidRDefault="00DF04B8" w:rsidP="008961A9">
            <w:pPr>
              <w:spacing w:after="200"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1BD95E3E"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7D013A06"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UNITÁRIO ESTIMADO</w:t>
            </w:r>
          </w:p>
          <w:p w14:paraId="331BFFA7" w14:textId="77777777" w:rsidR="00DF04B8" w:rsidRPr="00ED70D5" w:rsidRDefault="00DF04B8" w:rsidP="008961A9">
            <w:pPr>
              <w:spacing w:after="200" w:line="276" w:lineRule="auto"/>
              <w:jc w:val="center"/>
              <w:rPr>
                <w:b/>
                <w:sz w:val="20"/>
              </w:rPr>
            </w:pPr>
            <w:r w:rsidRPr="00F50263">
              <w:rPr>
                <w:rFonts w:ascii="Times New Roman" w:hAnsi="Times New Roman"/>
                <w:b/>
                <w:sz w:val="18"/>
                <w:szCs w:val="18"/>
              </w:rPr>
              <w:t>R$</w:t>
            </w:r>
          </w:p>
        </w:tc>
        <w:tc>
          <w:tcPr>
            <w:tcW w:w="1197" w:type="dxa"/>
            <w:shd w:val="clear" w:color="auto" w:fill="95B3D7" w:themeFill="accent1" w:themeFillTint="99"/>
            <w:vAlign w:val="center"/>
          </w:tcPr>
          <w:p w14:paraId="542B6CBA"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20F70B37"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TOTAL ESTIMADO</w:t>
            </w:r>
          </w:p>
          <w:p w14:paraId="4076092F" w14:textId="77777777" w:rsidR="00DF04B8" w:rsidRPr="00ED70D5" w:rsidRDefault="00DF04B8" w:rsidP="008961A9">
            <w:pPr>
              <w:spacing w:after="200" w:line="276" w:lineRule="auto"/>
              <w:jc w:val="center"/>
              <w:rPr>
                <w:b/>
                <w:sz w:val="20"/>
              </w:rPr>
            </w:pPr>
            <w:r w:rsidRPr="00F50263">
              <w:rPr>
                <w:rFonts w:ascii="Times New Roman" w:hAnsi="Times New Roman"/>
                <w:b/>
                <w:sz w:val="18"/>
                <w:szCs w:val="18"/>
              </w:rPr>
              <w:t>R$</w:t>
            </w:r>
          </w:p>
        </w:tc>
      </w:tr>
      <w:tr w:rsidR="00490B21" w:rsidRPr="00ED70D5" w14:paraId="6B2E3CE9" w14:textId="77777777" w:rsidTr="008961A9">
        <w:tc>
          <w:tcPr>
            <w:tcW w:w="750" w:type="dxa"/>
            <w:shd w:val="clear" w:color="auto" w:fill="auto"/>
          </w:tcPr>
          <w:p w14:paraId="5C0439A8" w14:textId="77777777" w:rsidR="00490B21" w:rsidRPr="00ED70D5" w:rsidRDefault="00490B21" w:rsidP="008961A9">
            <w:pPr>
              <w:spacing w:after="200" w:line="276" w:lineRule="auto"/>
              <w:jc w:val="center"/>
              <w:rPr>
                <w:rFonts w:ascii="Times New Roman" w:hAnsi="Times New Roman"/>
                <w:b/>
                <w:sz w:val="20"/>
              </w:rPr>
            </w:pPr>
            <w:r w:rsidRPr="00ED70D5">
              <w:rPr>
                <w:rFonts w:ascii="Times New Roman" w:hAnsi="Times New Roman"/>
                <w:b/>
                <w:sz w:val="20"/>
              </w:rPr>
              <w:t>01</w:t>
            </w:r>
          </w:p>
        </w:tc>
        <w:tc>
          <w:tcPr>
            <w:tcW w:w="4419" w:type="dxa"/>
            <w:shd w:val="clear" w:color="auto" w:fill="auto"/>
          </w:tcPr>
          <w:p w14:paraId="2924B8CD" w14:textId="77777777" w:rsidR="00490B21" w:rsidRPr="00ED70D5" w:rsidRDefault="00490B21" w:rsidP="008961A9">
            <w:pPr>
              <w:tabs>
                <w:tab w:val="center" w:pos="4252"/>
                <w:tab w:val="right" w:pos="8504"/>
              </w:tabs>
              <w:spacing w:after="200" w:line="276" w:lineRule="auto"/>
              <w:rPr>
                <w:rFonts w:ascii="Times New Roman" w:hAnsi="Times New Roman"/>
                <w:b/>
                <w:sz w:val="20"/>
              </w:rPr>
            </w:pPr>
            <w:r w:rsidRPr="00ED70D5">
              <w:rPr>
                <w:rFonts w:ascii="Times New Roman" w:hAnsi="Times New Roman"/>
                <w:b/>
                <w:sz w:val="20"/>
              </w:rPr>
              <w:t>GRADE SEPARADORA</w:t>
            </w:r>
            <w:r w:rsidRPr="00ED70D5">
              <w:rPr>
                <w:rFonts w:ascii="Times New Roman" w:hAnsi="Times New Roman"/>
                <w:sz w:val="20"/>
              </w:rPr>
              <w:t xml:space="preserve"> em estrutura metálica tubular VASADA, montável em módulos</w:t>
            </w:r>
            <w:r w:rsidRPr="00ED70D5">
              <w:rPr>
                <w:rFonts w:ascii="Times New Roman" w:hAnsi="Times New Roman"/>
                <w:b/>
                <w:sz w:val="20"/>
              </w:rPr>
              <w:t xml:space="preserve"> </w:t>
            </w:r>
          </w:p>
          <w:p w14:paraId="00D250FD" w14:textId="77777777" w:rsidR="00490B21" w:rsidRPr="00ED70D5" w:rsidRDefault="00490B21" w:rsidP="008961A9">
            <w:pPr>
              <w:spacing w:after="200" w:line="276" w:lineRule="auto"/>
              <w:rPr>
                <w:rFonts w:ascii="Times New Roman" w:hAnsi="Times New Roman"/>
                <w:b/>
                <w:sz w:val="20"/>
              </w:rPr>
            </w:pPr>
            <w:r w:rsidRPr="00ED70D5">
              <w:rPr>
                <w:rFonts w:ascii="Times New Roman" w:hAnsi="Times New Roman"/>
                <w:sz w:val="20"/>
              </w:rPr>
              <w:t>MODULO COM TAMANHO 2,0M DE COMPRIMENTO, COM CERCA 1,2M DE ALTURA</w:t>
            </w:r>
          </w:p>
        </w:tc>
        <w:tc>
          <w:tcPr>
            <w:tcW w:w="1238" w:type="dxa"/>
            <w:shd w:val="clear" w:color="auto" w:fill="auto"/>
          </w:tcPr>
          <w:p w14:paraId="1F79BC73" w14:textId="77777777" w:rsidR="00490B21" w:rsidRPr="00ED70D5" w:rsidRDefault="00490B21"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MODULO/</w:t>
            </w:r>
          </w:p>
          <w:p w14:paraId="1C3F46A5" w14:textId="77777777" w:rsidR="00490B21" w:rsidRPr="00ED70D5" w:rsidRDefault="00490B21" w:rsidP="008961A9">
            <w:pPr>
              <w:tabs>
                <w:tab w:val="center" w:pos="4252"/>
                <w:tab w:val="right" w:pos="8504"/>
              </w:tabs>
              <w:spacing w:after="120" w:line="276" w:lineRule="auto"/>
              <w:rPr>
                <w:rFonts w:ascii="Times New Roman" w:hAnsi="Times New Roman"/>
                <w:b/>
                <w:sz w:val="20"/>
              </w:rPr>
            </w:pPr>
            <w:r w:rsidRPr="00ED70D5">
              <w:rPr>
                <w:rFonts w:ascii="Times New Roman" w:hAnsi="Times New Roman"/>
                <w:sz w:val="20"/>
              </w:rPr>
              <w:t>Locação/Dia</w:t>
            </w:r>
          </w:p>
        </w:tc>
        <w:tc>
          <w:tcPr>
            <w:tcW w:w="1105" w:type="dxa"/>
            <w:shd w:val="clear" w:color="auto" w:fill="auto"/>
          </w:tcPr>
          <w:p w14:paraId="4285F621" w14:textId="77777777" w:rsidR="00490B21" w:rsidRPr="00ED70D5" w:rsidRDefault="00490B21" w:rsidP="008961A9">
            <w:pPr>
              <w:tabs>
                <w:tab w:val="center" w:pos="4252"/>
                <w:tab w:val="right" w:pos="8504"/>
              </w:tabs>
              <w:spacing w:after="200" w:line="276" w:lineRule="auto"/>
              <w:jc w:val="center"/>
              <w:rPr>
                <w:rFonts w:ascii="Times New Roman" w:hAnsi="Times New Roman"/>
                <w:b/>
                <w:sz w:val="20"/>
              </w:rPr>
            </w:pPr>
            <w:r w:rsidRPr="00ED70D5">
              <w:rPr>
                <w:rFonts w:ascii="Times New Roman" w:hAnsi="Times New Roman"/>
                <w:sz w:val="20"/>
              </w:rPr>
              <w:t>600</w:t>
            </w:r>
          </w:p>
        </w:tc>
        <w:tc>
          <w:tcPr>
            <w:tcW w:w="1197" w:type="dxa"/>
          </w:tcPr>
          <w:p w14:paraId="28402B71" w14:textId="6427F49D" w:rsidR="00490B21" w:rsidRPr="00490B21" w:rsidRDefault="00490B21" w:rsidP="008961A9">
            <w:pPr>
              <w:tabs>
                <w:tab w:val="center" w:pos="4252"/>
                <w:tab w:val="right" w:pos="8504"/>
              </w:tabs>
              <w:spacing w:after="200" w:line="276" w:lineRule="auto"/>
              <w:jc w:val="center"/>
              <w:rPr>
                <w:rFonts w:ascii="Times New Roman" w:hAnsi="Times New Roman"/>
                <w:b/>
                <w:sz w:val="22"/>
              </w:rPr>
            </w:pPr>
            <w:r w:rsidRPr="00490B21">
              <w:rPr>
                <w:rFonts w:ascii="Times New Roman" w:hAnsi="Times New Roman"/>
                <w:b/>
                <w:color w:val="000000"/>
                <w:sz w:val="22"/>
                <w:szCs w:val="14"/>
              </w:rPr>
              <w:t>53,72</w:t>
            </w:r>
          </w:p>
        </w:tc>
        <w:tc>
          <w:tcPr>
            <w:tcW w:w="1197" w:type="dxa"/>
          </w:tcPr>
          <w:p w14:paraId="40CF48F2" w14:textId="6BE00D1D" w:rsidR="00490B21" w:rsidRPr="00490B21" w:rsidRDefault="00490B21" w:rsidP="008961A9">
            <w:pPr>
              <w:tabs>
                <w:tab w:val="center" w:pos="4252"/>
                <w:tab w:val="right" w:pos="8504"/>
              </w:tabs>
              <w:spacing w:after="200" w:line="276" w:lineRule="auto"/>
              <w:jc w:val="center"/>
              <w:rPr>
                <w:rFonts w:ascii="Times New Roman" w:hAnsi="Times New Roman"/>
                <w:b/>
                <w:sz w:val="22"/>
              </w:rPr>
            </w:pPr>
            <w:r w:rsidRPr="00490B21">
              <w:rPr>
                <w:rFonts w:ascii="Times New Roman" w:hAnsi="Times New Roman"/>
                <w:b/>
                <w:color w:val="000000"/>
                <w:sz w:val="22"/>
                <w:szCs w:val="14"/>
              </w:rPr>
              <w:t>32.232,00</w:t>
            </w:r>
          </w:p>
        </w:tc>
      </w:tr>
      <w:tr w:rsidR="00490B21" w:rsidRPr="00ED70D5" w14:paraId="3EDBBBD1" w14:textId="77777777" w:rsidTr="008961A9">
        <w:tc>
          <w:tcPr>
            <w:tcW w:w="750" w:type="dxa"/>
          </w:tcPr>
          <w:p w14:paraId="67E39E0B" w14:textId="77777777" w:rsidR="00490B21" w:rsidRPr="00ED70D5" w:rsidRDefault="00490B21" w:rsidP="008961A9">
            <w:pPr>
              <w:spacing w:after="200" w:line="276" w:lineRule="auto"/>
              <w:jc w:val="center"/>
              <w:rPr>
                <w:rFonts w:ascii="Times New Roman" w:hAnsi="Times New Roman"/>
                <w:b/>
                <w:sz w:val="20"/>
              </w:rPr>
            </w:pPr>
            <w:r w:rsidRPr="00ED70D5">
              <w:rPr>
                <w:rFonts w:ascii="Times New Roman" w:hAnsi="Times New Roman"/>
                <w:b/>
                <w:sz w:val="20"/>
              </w:rPr>
              <w:t>02</w:t>
            </w:r>
          </w:p>
        </w:tc>
        <w:tc>
          <w:tcPr>
            <w:tcW w:w="4419" w:type="dxa"/>
          </w:tcPr>
          <w:p w14:paraId="2232FF50" w14:textId="77777777" w:rsidR="00490B21" w:rsidRPr="00ED70D5" w:rsidRDefault="00490B21" w:rsidP="008961A9">
            <w:pPr>
              <w:spacing w:after="200" w:line="276" w:lineRule="auto"/>
              <w:rPr>
                <w:rFonts w:ascii="Times New Roman" w:hAnsi="Times New Roman"/>
                <w:sz w:val="20"/>
              </w:rPr>
            </w:pPr>
            <w:r w:rsidRPr="00ED70D5">
              <w:rPr>
                <w:rFonts w:ascii="Times New Roman" w:hAnsi="Times New Roman"/>
                <w:b/>
                <w:sz w:val="20"/>
              </w:rPr>
              <w:t>ARQUIBANCADA</w:t>
            </w:r>
            <w:r w:rsidRPr="00ED70D5">
              <w:rPr>
                <w:rFonts w:ascii="Times New Roman" w:hAnsi="Times New Roman"/>
                <w:sz w:val="20"/>
              </w:rPr>
              <w:t xml:space="preserve"> em estrutura metálica tubular montável em módulos com mínimo de 05 degraus (com mínimo de 50cm de largura cada) mínimo de </w:t>
            </w:r>
            <w:r w:rsidRPr="00ED70D5">
              <w:rPr>
                <w:rFonts w:ascii="Times New Roman" w:hAnsi="Times New Roman"/>
                <w:sz w:val="20"/>
              </w:rPr>
              <w:lastRenderedPageBreak/>
              <w:t>1.20m de altura do chão, entre o primeiro e o último degrau com guarda corpo em todo perímetro, escadas laterais.</w:t>
            </w:r>
          </w:p>
        </w:tc>
        <w:tc>
          <w:tcPr>
            <w:tcW w:w="1238" w:type="dxa"/>
          </w:tcPr>
          <w:p w14:paraId="19796872" w14:textId="77777777" w:rsidR="00490B21" w:rsidRPr="00ED70D5" w:rsidRDefault="00490B21"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lastRenderedPageBreak/>
              <w:t>Metro linear</w:t>
            </w:r>
          </w:p>
          <w:p w14:paraId="61A8A2B9" w14:textId="77777777" w:rsidR="00490B21" w:rsidRPr="00ED70D5" w:rsidRDefault="00490B21"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Locação/Dia</w:t>
            </w:r>
          </w:p>
        </w:tc>
        <w:tc>
          <w:tcPr>
            <w:tcW w:w="1105" w:type="dxa"/>
          </w:tcPr>
          <w:p w14:paraId="1D776DB9" w14:textId="77777777" w:rsidR="00490B21" w:rsidRPr="00ED70D5" w:rsidRDefault="00490B21"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100</w:t>
            </w:r>
          </w:p>
          <w:p w14:paraId="09B915DF" w14:textId="77777777" w:rsidR="00490B21" w:rsidRPr="00ED70D5" w:rsidRDefault="00490B21" w:rsidP="008961A9">
            <w:pPr>
              <w:tabs>
                <w:tab w:val="center" w:pos="4252"/>
                <w:tab w:val="right" w:pos="8504"/>
              </w:tabs>
              <w:spacing w:after="200" w:line="276" w:lineRule="auto"/>
              <w:jc w:val="center"/>
              <w:rPr>
                <w:rFonts w:ascii="Times New Roman" w:hAnsi="Times New Roman"/>
                <w:sz w:val="20"/>
              </w:rPr>
            </w:pPr>
          </w:p>
        </w:tc>
        <w:tc>
          <w:tcPr>
            <w:tcW w:w="1197" w:type="dxa"/>
          </w:tcPr>
          <w:p w14:paraId="1C88C050" w14:textId="0D6408D3" w:rsidR="00490B21" w:rsidRPr="00490B21" w:rsidRDefault="00490B21" w:rsidP="008961A9">
            <w:pPr>
              <w:tabs>
                <w:tab w:val="center" w:pos="4252"/>
                <w:tab w:val="right" w:pos="8504"/>
              </w:tabs>
              <w:spacing w:after="200" w:line="276" w:lineRule="auto"/>
              <w:jc w:val="center"/>
              <w:rPr>
                <w:rFonts w:ascii="Times New Roman" w:hAnsi="Times New Roman"/>
                <w:b/>
                <w:sz w:val="22"/>
              </w:rPr>
            </w:pPr>
            <w:r w:rsidRPr="00490B21">
              <w:rPr>
                <w:rFonts w:ascii="Times New Roman" w:hAnsi="Times New Roman"/>
                <w:b/>
                <w:color w:val="000000"/>
                <w:sz w:val="22"/>
                <w:szCs w:val="14"/>
              </w:rPr>
              <w:lastRenderedPageBreak/>
              <w:t>417,52</w:t>
            </w:r>
          </w:p>
        </w:tc>
        <w:tc>
          <w:tcPr>
            <w:tcW w:w="1197" w:type="dxa"/>
          </w:tcPr>
          <w:p w14:paraId="45468EA9" w14:textId="51B340B9" w:rsidR="00490B21" w:rsidRPr="00490B21" w:rsidRDefault="00490B21" w:rsidP="008961A9">
            <w:pPr>
              <w:tabs>
                <w:tab w:val="center" w:pos="4252"/>
                <w:tab w:val="right" w:pos="8504"/>
              </w:tabs>
              <w:spacing w:after="200" w:line="276" w:lineRule="auto"/>
              <w:jc w:val="center"/>
              <w:rPr>
                <w:rFonts w:ascii="Times New Roman" w:hAnsi="Times New Roman"/>
                <w:b/>
                <w:sz w:val="22"/>
              </w:rPr>
            </w:pPr>
            <w:r w:rsidRPr="00490B21">
              <w:rPr>
                <w:rFonts w:ascii="Times New Roman" w:hAnsi="Times New Roman"/>
                <w:b/>
                <w:color w:val="000000"/>
                <w:sz w:val="22"/>
                <w:szCs w:val="14"/>
              </w:rPr>
              <w:t>41.752,00</w:t>
            </w:r>
          </w:p>
        </w:tc>
      </w:tr>
      <w:tr w:rsidR="00490B21" w:rsidRPr="00ED70D5" w14:paraId="60B881E4" w14:textId="77777777" w:rsidTr="008961A9">
        <w:tc>
          <w:tcPr>
            <w:tcW w:w="750" w:type="dxa"/>
          </w:tcPr>
          <w:p w14:paraId="0EC11346" w14:textId="77777777" w:rsidR="00490B21" w:rsidRPr="00ED70D5" w:rsidRDefault="00490B21" w:rsidP="008961A9">
            <w:pPr>
              <w:spacing w:after="200" w:line="276" w:lineRule="auto"/>
              <w:jc w:val="center"/>
              <w:rPr>
                <w:rFonts w:ascii="Times New Roman" w:hAnsi="Times New Roman"/>
                <w:b/>
                <w:sz w:val="20"/>
              </w:rPr>
            </w:pPr>
            <w:r w:rsidRPr="00ED70D5">
              <w:rPr>
                <w:rFonts w:ascii="Times New Roman" w:hAnsi="Times New Roman"/>
                <w:b/>
                <w:sz w:val="20"/>
              </w:rPr>
              <w:lastRenderedPageBreak/>
              <w:t>03</w:t>
            </w:r>
          </w:p>
        </w:tc>
        <w:tc>
          <w:tcPr>
            <w:tcW w:w="4419" w:type="dxa"/>
          </w:tcPr>
          <w:p w14:paraId="200D2FCF" w14:textId="77777777" w:rsidR="00490B21" w:rsidRPr="00ED70D5" w:rsidRDefault="00490B21" w:rsidP="008961A9">
            <w:pPr>
              <w:spacing w:after="200" w:line="276" w:lineRule="auto"/>
              <w:rPr>
                <w:rFonts w:ascii="Times New Roman" w:hAnsi="Times New Roman"/>
                <w:b/>
                <w:sz w:val="20"/>
              </w:rPr>
            </w:pPr>
            <w:r w:rsidRPr="00ED70D5">
              <w:rPr>
                <w:rFonts w:ascii="Times New Roman" w:hAnsi="Times New Roman"/>
                <w:b/>
                <w:sz w:val="20"/>
              </w:rPr>
              <w:t>FECHAMENTO</w:t>
            </w:r>
          </w:p>
          <w:p w14:paraId="34EFE7B3" w14:textId="77777777" w:rsidR="00490B21" w:rsidRPr="00ED70D5" w:rsidRDefault="00490B21" w:rsidP="008961A9">
            <w:pPr>
              <w:spacing w:after="200" w:line="276" w:lineRule="auto"/>
              <w:rPr>
                <w:rFonts w:ascii="Times New Roman" w:hAnsi="Times New Roman"/>
                <w:sz w:val="20"/>
              </w:rPr>
            </w:pPr>
            <w:r w:rsidRPr="00ED70D5">
              <w:rPr>
                <w:rFonts w:ascii="Times New Roman" w:hAnsi="Times New Roman"/>
                <w:sz w:val="20"/>
              </w:rPr>
              <w:t>MODULOS DE FECHAMENTO, PERFIL RETANGULAR, EM CHAPA METALICA, MONTAVEL EM MODULOS</w:t>
            </w:r>
          </w:p>
          <w:p w14:paraId="72988D26" w14:textId="77777777" w:rsidR="00490B21" w:rsidRPr="00ED70D5" w:rsidRDefault="00490B21" w:rsidP="008961A9">
            <w:pPr>
              <w:spacing w:after="200" w:line="276" w:lineRule="auto"/>
              <w:rPr>
                <w:rFonts w:ascii="Times New Roman" w:hAnsi="Times New Roman"/>
                <w:sz w:val="20"/>
              </w:rPr>
            </w:pPr>
            <w:r w:rsidRPr="00ED70D5">
              <w:rPr>
                <w:rFonts w:ascii="Times New Roman" w:hAnsi="Times New Roman"/>
                <w:sz w:val="20"/>
              </w:rPr>
              <w:t>MODULO DIMENÇÃO 2.0 M COMPRIMENTO POR 2,10 M DE ALTURA</w:t>
            </w:r>
          </w:p>
          <w:p w14:paraId="616BE3D0" w14:textId="77777777" w:rsidR="00490B21" w:rsidRPr="00ED70D5" w:rsidRDefault="00490B21" w:rsidP="008961A9">
            <w:pPr>
              <w:spacing w:after="200" w:line="276" w:lineRule="auto"/>
              <w:rPr>
                <w:rFonts w:ascii="Times New Roman" w:hAnsi="Times New Roman"/>
                <w:sz w:val="20"/>
              </w:rPr>
            </w:pPr>
            <w:r w:rsidRPr="00ED70D5">
              <w:rPr>
                <w:rFonts w:ascii="Times New Roman" w:hAnsi="Times New Roman"/>
                <w:sz w:val="20"/>
              </w:rPr>
              <w:t xml:space="preserve">MODULO REFORCADO POR ESTRUTURA 30X20MM EM AÇO-CALVONIZADO </w:t>
            </w:r>
          </w:p>
          <w:p w14:paraId="030F89E5" w14:textId="77777777" w:rsidR="00490B21" w:rsidRPr="00ED70D5" w:rsidRDefault="00490B21" w:rsidP="008961A9">
            <w:pPr>
              <w:spacing w:after="200" w:line="276" w:lineRule="auto"/>
              <w:rPr>
                <w:rFonts w:ascii="Times New Roman" w:hAnsi="Times New Roman"/>
                <w:b/>
                <w:sz w:val="20"/>
              </w:rPr>
            </w:pPr>
            <w:r w:rsidRPr="00ED70D5">
              <w:rPr>
                <w:rFonts w:ascii="Times New Roman" w:hAnsi="Times New Roman"/>
                <w:sz w:val="20"/>
              </w:rPr>
              <w:t>PESO MÉDIO DE 36 QUILOS CADA MODULO</w:t>
            </w:r>
          </w:p>
        </w:tc>
        <w:tc>
          <w:tcPr>
            <w:tcW w:w="1238" w:type="dxa"/>
          </w:tcPr>
          <w:p w14:paraId="0629B5D1" w14:textId="77777777" w:rsidR="00490B21" w:rsidRPr="00ED70D5" w:rsidRDefault="00490B21"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MODULO/</w:t>
            </w:r>
          </w:p>
          <w:p w14:paraId="0930B912" w14:textId="77777777" w:rsidR="00490B21" w:rsidRPr="00ED70D5" w:rsidRDefault="00490B21" w:rsidP="008961A9">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Locação/Dia</w:t>
            </w:r>
          </w:p>
        </w:tc>
        <w:tc>
          <w:tcPr>
            <w:tcW w:w="1105" w:type="dxa"/>
          </w:tcPr>
          <w:p w14:paraId="2D389D1C" w14:textId="77777777" w:rsidR="00490B21" w:rsidRPr="00ED70D5" w:rsidRDefault="00490B21"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300</w:t>
            </w:r>
          </w:p>
        </w:tc>
        <w:tc>
          <w:tcPr>
            <w:tcW w:w="1197" w:type="dxa"/>
          </w:tcPr>
          <w:p w14:paraId="6FF00884" w14:textId="64C6CA47" w:rsidR="00490B21" w:rsidRPr="00490B21" w:rsidRDefault="00490B21" w:rsidP="008961A9">
            <w:pPr>
              <w:tabs>
                <w:tab w:val="center" w:pos="4252"/>
                <w:tab w:val="right" w:pos="8504"/>
              </w:tabs>
              <w:spacing w:after="200" w:line="276" w:lineRule="auto"/>
              <w:jc w:val="center"/>
              <w:rPr>
                <w:rFonts w:ascii="Times New Roman" w:hAnsi="Times New Roman"/>
                <w:b/>
                <w:sz w:val="22"/>
              </w:rPr>
            </w:pPr>
            <w:r w:rsidRPr="00490B21">
              <w:rPr>
                <w:rFonts w:ascii="Times New Roman" w:hAnsi="Times New Roman"/>
                <w:b/>
                <w:color w:val="000000"/>
                <w:sz w:val="22"/>
                <w:szCs w:val="14"/>
              </w:rPr>
              <w:t>166,33</w:t>
            </w:r>
          </w:p>
        </w:tc>
        <w:tc>
          <w:tcPr>
            <w:tcW w:w="1197" w:type="dxa"/>
          </w:tcPr>
          <w:p w14:paraId="66839358" w14:textId="394AF42A" w:rsidR="00490B21" w:rsidRPr="00490B21" w:rsidRDefault="00490B21" w:rsidP="008961A9">
            <w:pPr>
              <w:tabs>
                <w:tab w:val="center" w:pos="4252"/>
                <w:tab w:val="right" w:pos="8504"/>
              </w:tabs>
              <w:spacing w:after="200" w:line="276" w:lineRule="auto"/>
              <w:jc w:val="center"/>
              <w:rPr>
                <w:rFonts w:ascii="Times New Roman" w:hAnsi="Times New Roman"/>
                <w:b/>
                <w:sz w:val="22"/>
              </w:rPr>
            </w:pPr>
            <w:r w:rsidRPr="00490B21">
              <w:rPr>
                <w:rFonts w:ascii="Times New Roman" w:hAnsi="Times New Roman"/>
                <w:b/>
                <w:color w:val="000000"/>
                <w:sz w:val="22"/>
                <w:szCs w:val="14"/>
              </w:rPr>
              <w:t>49.899,00</w:t>
            </w:r>
          </w:p>
        </w:tc>
      </w:tr>
      <w:tr w:rsidR="00DF04B8" w:rsidRPr="00ED70D5" w14:paraId="707D95DF" w14:textId="77777777" w:rsidTr="00490B21">
        <w:trPr>
          <w:trHeight w:val="431"/>
        </w:trPr>
        <w:tc>
          <w:tcPr>
            <w:tcW w:w="8709" w:type="dxa"/>
            <w:gridSpan w:val="5"/>
            <w:vAlign w:val="center"/>
          </w:tcPr>
          <w:p w14:paraId="215BE963" w14:textId="77777777" w:rsidR="00DF04B8" w:rsidRPr="004174D4" w:rsidRDefault="00DF04B8" w:rsidP="008961A9">
            <w:pPr>
              <w:jc w:val="right"/>
              <w:rPr>
                <w:rFonts w:ascii="Times New Roman" w:hAnsi="Times New Roman"/>
                <w:b/>
              </w:rPr>
            </w:pPr>
            <w:r w:rsidRPr="004174D4">
              <w:rPr>
                <w:rFonts w:ascii="Times New Roman" w:hAnsi="Times New Roman"/>
                <w:b/>
                <w:sz w:val="22"/>
              </w:rPr>
              <w:t>VALOR GLOBAL - LOTE 0</w:t>
            </w:r>
            <w:r>
              <w:rPr>
                <w:rFonts w:ascii="Times New Roman" w:hAnsi="Times New Roman"/>
                <w:b/>
                <w:sz w:val="22"/>
              </w:rPr>
              <w:t>7</w:t>
            </w:r>
          </w:p>
        </w:tc>
        <w:tc>
          <w:tcPr>
            <w:tcW w:w="1197" w:type="dxa"/>
            <w:vAlign w:val="center"/>
          </w:tcPr>
          <w:p w14:paraId="5E154179" w14:textId="1757BD90" w:rsidR="00DF04B8" w:rsidRPr="00490B21" w:rsidRDefault="00490B21" w:rsidP="00490B21">
            <w:pPr>
              <w:jc w:val="center"/>
              <w:rPr>
                <w:rFonts w:ascii="Times New Roman" w:hAnsi="Times New Roman"/>
                <w:b/>
                <w:sz w:val="20"/>
              </w:rPr>
            </w:pPr>
            <w:r w:rsidRPr="00490B21">
              <w:rPr>
                <w:rFonts w:ascii="Times New Roman" w:hAnsi="Times New Roman"/>
                <w:b/>
                <w:color w:val="000000"/>
                <w:sz w:val="22"/>
                <w:szCs w:val="14"/>
              </w:rPr>
              <w:t>123.883,00</w:t>
            </w:r>
          </w:p>
        </w:tc>
      </w:tr>
    </w:tbl>
    <w:p w14:paraId="1CEB80D4" w14:textId="77777777" w:rsidR="00DF04B8" w:rsidRPr="00ED70D5" w:rsidRDefault="00DF04B8" w:rsidP="00DF04B8">
      <w:pPr>
        <w:spacing w:before="240" w:after="200"/>
        <w:jc w:val="both"/>
        <w:rPr>
          <w:rFonts w:eastAsia="Calibri"/>
          <w:b/>
          <w:sz w:val="24"/>
          <w:szCs w:val="22"/>
          <w:lang w:eastAsia="en-US"/>
        </w:rPr>
      </w:pPr>
      <w:r w:rsidRPr="00ED70D5">
        <w:rPr>
          <w:rFonts w:eastAsia="Calibri"/>
          <w:b/>
          <w:sz w:val="24"/>
          <w:szCs w:val="22"/>
          <w:lang w:eastAsia="en-US"/>
        </w:rPr>
        <w:t>LOTE 08 - BANHEIRO QUÍMICO</w:t>
      </w:r>
    </w:p>
    <w:tbl>
      <w:tblPr>
        <w:tblStyle w:val="Tabelacomgrade2"/>
        <w:tblW w:w="9906" w:type="dxa"/>
        <w:tblLook w:val="04A0" w:firstRow="1" w:lastRow="0" w:firstColumn="1" w:lastColumn="0" w:noHBand="0" w:noVBand="1"/>
      </w:tblPr>
      <w:tblGrid>
        <w:gridCol w:w="750"/>
        <w:gridCol w:w="4410"/>
        <w:gridCol w:w="1238"/>
        <w:gridCol w:w="1105"/>
        <w:gridCol w:w="1197"/>
        <w:gridCol w:w="1206"/>
      </w:tblGrid>
      <w:tr w:rsidR="00DF04B8" w:rsidRPr="00ED70D5" w14:paraId="5C0DCD14" w14:textId="77777777" w:rsidTr="008961A9">
        <w:tc>
          <w:tcPr>
            <w:tcW w:w="750" w:type="dxa"/>
            <w:shd w:val="clear" w:color="auto" w:fill="95B3D7" w:themeFill="accent1" w:themeFillTint="99"/>
          </w:tcPr>
          <w:p w14:paraId="11B9FF63"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ITEM</w:t>
            </w:r>
          </w:p>
        </w:tc>
        <w:tc>
          <w:tcPr>
            <w:tcW w:w="4419" w:type="dxa"/>
            <w:shd w:val="clear" w:color="auto" w:fill="95B3D7" w:themeFill="accent1" w:themeFillTint="99"/>
          </w:tcPr>
          <w:p w14:paraId="27873F8D"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DESCRIÇÃO</w:t>
            </w:r>
          </w:p>
        </w:tc>
        <w:tc>
          <w:tcPr>
            <w:tcW w:w="1238" w:type="dxa"/>
            <w:shd w:val="clear" w:color="auto" w:fill="95B3D7" w:themeFill="accent1" w:themeFillTint="99"/>
          </w:tcPr>
          <w:p w14:paraId="0A9DBBC0"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603858B7"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6CB04583"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4167950C"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UNITÁRIO ESTIMADO</w:t>
            </w:r>
          </w:p>
          <w:p w14:paraId="3DCDBAC3" w14:textId="77777777" w:rsidR="00DF04B8" w:rsidRPr="00ED70D5" w:rsidRDefault="00DF04B8" w:rsidP="008961A9">
            <w:pPr>
              <w:spacing w:line="276" w:lineRule="auto"/>
              <w:jc w:val="center"/>
              <w:rPr>
                <w:b/>
                <w:sz w:val="20"/>
              </w:rPr>
            </w:pPr>
            <w:r w:rsidRPr="00F50263">
              <w:rPr>
                <w:rFonts w:ascii="Times New Roman" w:hAnsi="Times New Roman"/>
                <w:b/>
                <w:sz w:val="18"/>
                <w:szCs w:val="18"/>
              </w:rPr>
              <w:t>R$</w:t>
            </w:r>
          </w:p>
        </w:tc>
        <w:tc>
          <w:tcPr>
            <w:tcW w:w="1197" w:type="dxa"/>
            <w:shd w:val="clear" w:color="auto" w:fill="95B3D7" w:themeFill="accent1" w:themeFillTint="99"/>
            <w:vAlign w:val="center"/>
          </w:tcPr>
          <w:p w14:paraId="188296AC"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64DAF111"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TOTAL ESTIMADO</w:t>
            </w:r>
          </w:p>
          <w:p w14:paraId="3E5EF5F0" w14:textId="77777777" w:rsidR="00DF04B8" w:rsidRPr="00ED70D5" w:rsidRDefault="00DF04B8" w:rsidP="008961A9">
            <w:pPr>
              <w:spacing w:line="276" w:lineRule="auto"/>
              <w:jc w:val="center"/>
              <w:rPr>
                <w:b/>
                <w:sz w:val="20"/>
              </w:rPr>
            </w:pPr>
            <w:r w:rsidRPr="00F50263">
              <w:rPr>
                <w:rFonts w:ascii="Times New Roman" w:hAnsi="Times New Roman"/>
                <w:b/>
                <w:sz w:val="18"/>
                <w:szCs w:val="18"/>
              </w:rPr>
              <w:t>R$</w:t>
            </w:r>
          </w:p>
        </w:tc>
      </w:tr>
      <w:tr w:rsidR="00490B21" w:rsidRPr="00ED70D5" w14:paraId="116D842C" w14:textId="77777777" w:rsidTr="008961A9">
        <w:tc>
          <w:tcPr>
            <w:tcW w:w="750" w:type="dxa"/>
            <w:shd w:val="clear" w:color="auto" w:fill="auto"/>
          </w:tcPr>
          <w:p w14:paraId="188170C1" w14:textId="77777777" w:rsidR="00490B21" w:rsidRPr="00ED70D5" w:rsidRDefault="00490B21" w:rsidP="008961A9">
            <w:pPr>
              <w:tabs>
                <w:tab w:val="center" w:pos="4252"/>
                <w:tab w:val="right" w:pos="8504"/>
              </w:tabs>
              <w:spacing w:after="200" w:line="276" w:lineRule="auto"/>
              <w:jc w:val="center"/>
              <w:rPr>
                <w:rFonts w:ascii="Times New Roman" w:hAnsi="Times New Roman"/>
                <w:b/>
                <w:sz w:val="20"/>
              </w:rPr>
            </w:pPr>
            <w:r w:rsidRPr="00ED70D5">
              <w:rPr>
                <w:rFonts w:ascii="Times New Roman" w:hAnsi="Times New Roman"/>
                <w:b/>
                <w:sz w:val="20"/>
              </w:rPr>
              <w:t>01</w:t>
            </w:r>
          </w:p>
          <w:p w14:paraId="38CF5296" w14:textId="77777777" w:rsidR="00490B21" w:rsidRPr="00ED70D5" w:rsidRDefault="00490B21" w:rsidP="008961A9">
            <w:pPr>
              <w:tabs>
                <w:tab w:val="center" w:pos="4252"/>
                <w:tab w:val="right" w:pos="8504"/>
              </w:tabs>
              <w:spacing w:after="200" w:line="276" w:lineRule="auto"/>
              <w:rPr>
                <w:rFonts w:ascii="Times New Roman" w:hAnsi="Times New Roman"/>
                <w:sz w:val="20"/>
              </w:rPr>
            </w:pPr>
          </w:p>
        </w:tc>
        <w:tc>
          <w:tcPr>
            <w:tcW w:w="4419" w:type="dxa"/>
            <w:shd w:val="clear" w:color="auto" w:fill="auto"/>
          </w:tcPr>
          <w:p w14:paraId="04A0205C" w14:textId="77777777" w:rsidR="00490B21" w:rsidRPr="00ED70D5" w:rsidRDefault="00490B21" w:rsidP="008961A9">
            <w:pPr>
              <w:spacing w:after="200" w:line="276" w:lineRule="auto"/>
              <w:rPr>
                <w:rFonts w:ascii="Times New Roman" w:hAnsi="Times New Roman"/>
                <w:sz w:val="20"/>
              </w:rPr>
            </w:pPr>
            <w:r w:rsidRPr="00ED70D5">
              <w:rPr>
                <w:rFonts w:ascii="Times New Roman" w:hAnsi="Times New Roman"/>
                <w:b/>
                <w:sz w:val="20"/>
              </w:rPr>
              <w:t>Banheiro químico</w:t>
            </w:r>
            <w:r w:rsidRPr="00ED70D5">
              <w:rPr>
                <w:rFonts w:ascii="Times New Roman" w:hAnsi="Times New Roman"/>
                <w:sz w:val="20"/>
              </w:rPr>
              <w:t xml:space="preserve"> individual, portátil, com entrega, manutenção diária e recolhimento. Material: Polietileno ou material similar, com teto translúcido, dimensões mínimas de 1,10m de frente x 1,10m de fundo x 2,10 de altura, composto de caixa de dejeto, porta papel higiênico, fechamento com identificação livre/ocupado, para uso do público, com identificação MASCULINO e FEMININO, e atendendo às normas ambientais.</w:t>
            </w:r>
          </w:p>
        </w:tc>
        <w:tc>
          <w:tcPr>
            <w:tcW w:w="1238" w:type="dxa"/>
            <w:shd w:val="clear" w:color="auto" w:fill="auto"/>
          </w:tcPr>
          <w:p w14:paraId="0E061110" w14:textId="77777777" w:rsidR="00490B21" w:rsidRPr="00ED70D5" w:rsidRDefault="00490B21" w:rsidP="008961A9">
            <w:pPr>
              <w:spacing w:after="200" w:line="276" w:lineRule="auto"/>
              <w:jc w:val="center"/>
              <w:rPr>
                <w:rFonts w:ascii="Times New Roman" w:hAnsi="Times New Roman"/>
                <w:sz w:val="20"/>
              </w:rPr>
            </w:pPr>
            <w:r w:rsidRPr="00ED70D5">
              <w:rPr>
                <w:rFonts w:ascii="Times New Roman" w:hAnsi="Times New Roman"/>
                <w:sz w:val="20"/>
              </w:rPr>
              <w:t>Locação/Dia</w:t>
            </w:r>
          </w:p>
        </w:tc>
        <w:tc>
          <w:tcPr>
            <w:tcW w:w="1105" w:type="dxa"/>
            <w:shd w:val="clear" w:color="auto" w:fill="auto"/>
          </w:tcPr>
          <w:p w14:paraId="19C949AA" w14:textId="77777777" w:rsidR="00490B21" w:rsidRPr="00ED70D5" w:rsidRDefault="00490B21"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1200</w:t>
            </w:r>
          </w:p>
        </w:tc>
        <w:tc>
          <w:tcPr>
            <w:tcW w:w="1197" w:type="dxa"/>
          </w:tcPr>
          <w:p w14:paraId="5A1BB0BC" w14:textId="7C890785" w:rsidR="00490B21" w:rsidRPr="00490B21" w:rsidRDefault="00490B21" w:rsidP="008961A9">
            <w:pPr>
              <w:tabs>
                <w:tab w:val="center" w:pos="4252"/>
                <w:tab w:val="right" w:pos="8504"/>
              </w:tabs>
              <w:spacing w:after="200" w:line="276" w:lineRule="auto"/>
              <w:jc w:val="center"/>
              <w:rPr>
                <w:rFonts w:ascii="Times New Roman" w:hAnsi="Times New Roman"/>
                <w:b/>
                <w:sz w:val="22"/>
              </w:rPr>
            </w:pPr>
            <w:r w:rsidRPr="00490B21">
              <w:rPr>
                <w:rFonts w:ascii="Times New Roman" w:hAnsi="Times New Roman"/>
                <w:b/>
                <w:color w:val="000000"/>
                <w:sz w:val="22"/>
              </w:rPr>
              <w:t>279,80</w:t>
            </w:r>
          </w:p>
        </w:tc>
        <w:tc>
          <w:tcPr>
            <w:tcW w:w="1197" w:type="dxa"/>
          </w:tcPr>
          <w:p w14:paraId="7357FC0D" w14:textId="2FF28309" w:rsidR="00490B21" w:rsidRPr="00490B21" w:rsidRDefault="00490B21" w:rsidP="008961A9">
            <w:pPr>
              <w:tabs>
                <w:tab w:val="center" w:pos="4252"/>
                <w:tab w:val="right" w:pos="8504"/>
              </w:tabs>
              <w:spacing w:after="200" w:line="276" w:lineRule="auto"/>
              <w:jc w:val="center"/>
              <w:rPr>
                <w:rFonts w:ascii="Times New Roman" w:hAnsi="Times New Roman"/>
                <w:b/>
                <w:sz w:val="22"/>
              </w:rPr>
            </w:pPr>
            <w:r w:rsidRPr="00490B21">
              <w:rPr>
                <w:rFonts w:ascii="Times New Roman" w:hAnsi="Times New Roman"/>
                <w:b/>
                <w:color w:val="000000"/>
                <w:sz w:val="22"/>
              </w:rPr>
              <w:t>335.760,00</w:t>
            </w:r>
          </w:p>
        </w:tc>
      </w:tr>
      <w:tr w:rsidR="00DF04B8" w:rsidRPr="00ED70D5" w14:paraId="46F53650" w14:textId="77777777" w:rsidTr="00490B21">
        <w:trPr>
          <w:trHeight w:val="431"/>
        </w:trPr>
        <w:tc>
          <w:tcPr>
            <w:tcW w:w="8709" w:type="dxa"/>
            <w:gridSpan w:val="5"/>
            <w:vAlign w:val="center"/>
          </w:tcPr>
          <w:p w14:paraId="317452CB" w14:textId="77777777" w:rsidR="00DF04B8" w:rsidRPr="004174D4" w:rsidRDefault="00DF04B8" w:rsidP="008961A9">
            <w:pPr>
              <w:jc w:val="right"/>
              <w:rPr>
                <w:rFonts w:ascii="Times New Roman" w:hAnsi="Times New Roman"/>
                <w:b/>
              </w:rPr>
            </w:pPr>
            <w:r w:rsidRPr="004174D4">
              <w:rPr>
                <w:rFonts w:ascii="Times New Roman" w:hAnsi="Times New Roman"/>
                <w:b/>
                <w:sz w:val="22"/>
              </w:rPr>
              <w:t>VALOR GLOBAL - LOTE 0</w:t>
            </w:r>
            <w:r>
              <w:rPr>
                <w:rFonts w:ascii="Times New Roman" w:hAnsi="Times New Roman"/>
                <w:b/>
                <w:sz w:val="22"/>
              </w:rPr>
              <w:t>8</w:t>
            </w:r>
          </w:p>
        </w:tc>
        <w:tc>
          <w:tcPr>
            <w:tcW w:w="1197" w:type="dxa"/>
            <w:vAlign w:val="center"/>
          </w:tcPr>
          <w:p w14:paraId="5699022C" w14:textId="7716AF69" w:rsidR="00DF04B8" w:rsidRPr="00ED70D5" w:rsidRDefault="00490B21" w:rsidP="00490B21">
            <w:pPr>
              <w:tabs>
                <w:tab w:val="center" w:pos="4252"/>
                <w:tab w:val="right" w:pos="8504"/>
              </w:tabs>
              <w:spacing w:line="276" w:lineRule="auto"/>
              <w:jc w:val="center"/>
              <w:rPr>
                <w:sz w:val="20"/>
              </w:rPr>
            </w:pPr>
            <w:r w:rsidRPr="00490B21">
              <w:rPr>
                <w:rFonts w:ascii="Times New Roman" w:hAnsi="Times New Roman"/>
                <w:b/>
                <w:color w:val="000000"/>
                <w:sz w:val="22"/>
              </w:rPr>
              <w:t>335.760,00</w:t>
            </w:r>
          </w:p>
        </w:tc>
      </w:tr>
    </w:tbl>
    <w:p w14:paraId="48317D38" w14:textId="77777777" w:rsidR="00DF04B8" w:rsidRPr="008A1E52" w:rsidRDefault="00DF04B8" w:rsidP="00DF04B8">
      <w:pPr>
        <w:spacing w:before="240" w:after="200"/>
        <w:jc w:val="both"/>
        <w:rPr>
          <w:rFonts w:eastAsia="Calibri"/>
          <w:b/>
          <w:sz w:val="22"/>
          <w:szCs w:val="24"/>
          <w:lang w:eastAsia="en-US"/>
        </w:rPr>
      </w:pPr>
      <w:r w:rsidRPr="008A1E52">
        <w:rPr>
          <w:rFonts w:eastAsia="Calibri"/>
          <w:b/>
          <w:sz w:val="22"/>
          <w:szCs w:val="24"/>
          <w:lang w:eastAsia="en-US"/>
        </w:rPr>
        <w:t xml:space="preserve">Obs: Quantitativo com aumento significativo, em vista de que no Registro de preço atual faltou banheiros suficiente para atender as demandas até o prazo final de vigência. </w:t>
      </w:r>
    </w:p>
    <w:p w14:paraId="2D9DA53C" w14:textId="77777777" w:rsidR="00DF04B8" w:rsidRPr="008A1E52" w:rsidRDefault="00DF04B8" w:rsidP="00DF04B8">
      <w:pPr>
        <w:spacing w:before="240" w:after="200"/>
        <w:jc w:val="both"/>
        <w:rPr>
          <w:rFonts w:eastAsia="Calibri"/>
          <w:b/>
          <w:sz w:val="22"/>
          <w:szCs w:val="24"/>
          <w:lang w:eastAsia="en-US"/>
        </w:rPr>
      </w:pPr>
      <w:r w:rsidRPr="008A1E52">
        <w:rPr>
          <w:rFonts w:eastAsia="Calibri"/>
          <w:b/>
          <w:sz w:val="22"/>
          <w:szCs w:val="24"/>
          <w:lang w:eastAsia="en-US"/>
        </w:rPr>
        <w:t>Realizar no mínimo, limpeza diária, ou de acordo com a necessidade, a fim de deixar o mesmo em condições de uso.</w:t>
      </w:r>
    </w:p>
    <w:p w14:paraId="13D8CB1D" w14:textId="77777777" w:rsidR="00DF04B8" w:rsidRPr="00ED70D5" w:rsidRDefault="00DF04B8" w:rsidP="00DF04B8">
      <w:pPr>
        <w:spacing w:before="240" w:after="200"/>
        <w:jc w:val="both"/>
        <w:rPr>
          <w:rFonts w:eastAsia="Calibri"/>
          <w:b/>
          <w:sz w:val="24"/>
          <w:szCs w:val="24"/>
          <w:lang w:eastAsia="en-US"/>
        </w:rPr>
      </w:pPr>
      <w:r w:rsidRPr="00ED70D5">
        <w:rPr>
          <w:rFonts w:eastAsia="Calibri"/>
          <w:b/>
          <w:sz w:val="24"/>
          <w:szCs w:val="24"/>
          <w:lang w:eastAsia="en-US"/>
        </w:rPr>
        <w:t xml:space="preserve">LOTE 09 – PESSOAL DE APOIO DE PALCO </w:t>
      </w:r>
    </w:p>
    <w:tbl>
      <w:tblPr>
        <w:tblStyle w:val="Tabelacomgrade2"/>
        <w:tblW w:w="9906" w:type="dxa"/>
        <w:tblLook w:val="04A0" w:firstRow="1" w:lastRow="0" w:firstColumn="1" w:lastColumn="0" w:noHBand="0" w:noVBand="1"/>
      </w:tblPr>
      <w:tblGrid>
        <w:gridCol w:w="750"/>
        <w:gridCol w:w="4415"/>
        <w:gridCol w:w="1229"/>
        <w:gridCol w:w="1105"/>
        <w:gridCol w:w="1201"/>
        <w:gridCol w:w="1206"/>
      </w:tblGrid>
      <w:tr w:rsidR="00DF04B8" w:rsidRPr="00ED70D5" w14:paraId="54125740" w14:textId="77777777" w:rsidTr="00490B21">
        <w:tc>
          <w:tcPr>
            <w:tcW w:w="750" w:type="dxa"/>
            <w:shd w:val="clear" w:color="auto" w:fill="95B3D7" w:themeFill="accent1" w:themeFillTint="99"/>
          </w:tcPr>
          <w:p w14:paraId="7EF4C29E"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ITEM</w:t>
            </w:r>
          </w:p>
        </w:tc>
        <w:tc>
          <w:tcPr>
            <w:tcW w:w="4424" w:type="dxa"/>
            <w:shd w:val="clear" w:color="auto" w:fill="95B3D7" w:themeFill="accent1" w:themeFillTint="99"/>
          </w:tcPr>
          <w:p w14:paraId="0EDB1240"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DESCRIÇÃO</w:t>
            </w:r>
          </w:p>
        </w:tc>
        <w:tc>
          <w:tcPr>
            <w:tcW w:w="1229" w:type="dxa"/>
            <w:shd w:val="clear" w:color="auto" w:fill="95B3D7" w:themeFill="accent1" w:themeFillTint="99"/>
          </w:tcPr>
          <w:p w14:paraId="0557D57B"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15A573F4"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QUANT. MÁXIMA</w:t>
            </w:r>
          </w:p>
        </w:tc>
        <w:tc>
          <w:tcPr>
            <w:tcW w:w="1201" w:type="dxa"/>
            <w:shd w:val="clear" w:color="auto" w:fill="95B3D7" w:themeFill="accent1" w:themeFillTint="99"/>
            <w:vAlign w:val="center"/>
          </w:tcPr>
          <w:p w14:paraId="075E07D3"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3D5ED543"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UNITÁRIO ESTIMADO</w:t>
            </w:r>
          </w:p>
          <w:p w14:paraId="7A283A3C" w14:textId="77777777" w:rsidR="00DF04B8" w:rsidRPr="00ED70D5" w:rsidRDefault="00DF04B8" w:rsidP="008961A9">
            <w:pPr>
              <w:spacing w:line="276" w:lineRule="auto"/>
              <w:jc w:val="center"/>
              <w:rPr>
                <w:b/>
                <w:sz w:val="20"/>
              </w:rPr>
            </w:pPr>
            <w:r w:rsidRPr="00F50263">
              <w:rPr>
                <w:rFonts w:ascii="Times New Roman" w:hAnsi="Times New Roman"/>
                <w:b/>
                <w:sz w:val="18"/>
                <w:szCs w:val="18"/>
              </w:rPr>
              <w:t>R$</w:t>
            </w:r>
          </w:p>
        </w:tc>
        <w:tc>
          <w:tcPr>
            <w:tcW w:w="1197" w:type="dxa"/>
            <w:shd w:val="clear" w:color="auto" w:fill="95B3D7" w:themeFill="accent1" w:themeFillTint="99"/>
            <w:vAlign w:val="center"/>
          </w:tcPr>
          <w:p w14:paraId="744F1A43"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19AF6FF5"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TOTAL ESTIMADO</w:t>
            </w:r>
          </w:p>
          <w:p w14:paraId="7A66C7F7" w14:textId="77777777" w:rsidR="00DF04B8" w:rsidRPr="00ED70D5" w:rsidRDefault="00DF04B8" w:rsidP="008961A9">
            <w:pPr>
              <w:spacing w:line="276" w:lineRule="auto"/>
              <w:jc w:val="center"/>
              <w:rPr>
                <w:b/>
                <w:sz w:val="20"/>
              </w:rPr>
            </w:pPr>
            <w:r w:rsidRPr="00F50263">
              <w:rPr>
                <w:rFonts w:ascii="Times New Roman" w:hAnsi="Times New Roman"/>
                <w:b/>
                <w:sz w:val="18"/>
                <w:szCs w:val="18"/>
              </w:rPr>
              <w:t>R$</w:t>
            </w:r>
          </w:p>
        </w:tc>
      </w:tr>
      <w:tr w:rsidR="00490B21" w:rsidRPr="00ED70D5" w14:paraId="74BF7025" w14:textId="77777777" w:rsidTr="00490B21">
        <w:tc>
          <w:tcPr>
            <w:tcW w:w="750" w:type="dxa"/>
            <w:shd w:val="clear" w:color="auto" w:fill="auto"/>
          </w:tcPr>
          <w:p w14:paraId="5EAA0A24" w14:textId="77777777" w:rsidR="00490B21" w:rsidRPr="00ED70D5" w:rsidRDefault="00490B21" w:rsidP="008961A9">
            <w:pPr>
              <w:tabs>
                <w:tab w:val="center" w:pos="4252"/>
                <w:tab w:val="right" w:pos="8504"/>
              </w:tabs>
              <w:spacing w:after="200" w:line="276" w:lineRule="auto"/>
              <w:jc w:val="center"/>
              <w:rPr>
                <w:rFonts w:ascii="Times New Roman" w:hAnsi="Times New Roman"/>
                <w:b/>
                <w:sz w:val="20"/>
              </w:rPr>
            </w:pPr>
            <w:r w:rsidRPr="00ED70D5">
              <w:rPr>
                <w:rFonts w:ascii="Times New Roman" w:hAnsi="Times New Roman"/>
                <w:b/>
                <w:sz w:val="20"/>
              </w:rPr>
              <w:t>01</w:t>
            </w:r>
          </w:p>
        </w:tc>
        <w:tc>
          <w:tcPr>
            <w:tcW w:w="4424" w:type="dxa"/>
            <w:shd w:val="clear" w:color="auto" w:fill="auto"/>
          </w:tcPr>
          <w:p w14:paraId="3C53E364" w14:textId="77777777" w:rsidR="00490B21" w:rsidRPr="00ED70D5" w:rsidRDefault="00490B21" w:rsidP="008961A9">
            <w:pPr>
              <w:spacing w:after="120" w:line="360" w:lineRule="auto"/>
              <w:rPr>
                <w:rFonts w:ascii="Times New Roman" w:hAnsi="Times New Roman"/>
                <w:sz w:val="20"/>
              </w:rPr>
            </w:pPr>
            <w:r w:rsidRPr="00ED70D5">
              <w:rPr>
                <w:rFonts w:ascii="Times New Roman" w:hAnsi="Times New Roman"/>
                <w:b/>
                <w:sz w:val="20"/>
              </w:rPr>
              <w:t>CONTRATAÇÃO DE PESSOAL DE APOIO</w:t>
            </w:r>
            <w:r w:rsidRPr="00ED70D5">
              <w:rPr>
                <w:rFonts w:ascii="Times New Roman" w:hAnsi="Times New Roman"/>
                <w:sz w:val="20"/>
              </w:rPr>
              <w:t xml:space="preserve"> de palco e evento (tipo recepcionista, cerimonialista, garçom, servente, faxineiro, copeiro, agente auxiliar de transito, vigia).  Duração estimada dos eventos de 7 horas. Incluso alimentação, transporte e </w:t>
            </w:r>
            <w:r w:rsidRPr="00ED70D5">
              <w:rPr>
                <w:rFonts w:ascii="Times New Roman" w:hAnsi="Times New Roman"/>
                <w:sz w:val="20"/>
              </w:rPr>
              <w:lastRenderedPageBreak/>
              <w:t>uniforme dos profissionais.</w:t>
            </w:r>
          </w:p>
          <w:p w14:paraId="794744C6" w14:textId="77777777" w:rsidR="00490B21" w:rsidRPr="00ED70D5" w:rsidRDefault="00490B21" w:rsidP="008961A9">
            <w:pPr>
              <w:spacing w:after="120" w:line="360" w:lineRule="auto"/>
              <w:rPr>
                <w:rFonts w:ascii="Times New Roman" w:hAnsi="Times New Roman"/>
                <w:sz w:val="20"/>
              </w:rPr>
            </w:pPr>
            <w:r w:rsidRPr="00ED70D5">
              <w:rPr>
                <w:rFonts w:ascii="Times New Roman" w:hAnsi="Times New Roman"/>
                <w:sz w:val="20"/>
              </w:rPr>
              <w:t>A distribuição do efetivo se dará conforme as necessidades inerentes ao local da festa.</w:t>
            </w:r>
          </w:p>
        </w:tc>
        <w:tc>
          <w:tcPr>
            <w:tcW w:w="1229" w:type="dxa"/>
            <w:shd w:val="clear" w:color="auto" w:fill="auto"/>
          </w:tcPr>
          <w:p w14:paraId="3E264AC7" w14:textId="77777777" w:rsidR="00490B21" w:rsidRPr="00ED70D5" w:rsidRDefault="00490B21" w:rsidP="008961A9">
            <w:pPr>
              <w:spacing w:after="200" w:line="276" w:lineRule="auto"/>
              <w:jc w:val="center"/>
              <w:rPr>
                <w:rFonts w:ascii="Times New Roman" w:hAnsi="Times New Roman"/>
                <w:sz w:val="20"/>
              </w:rPr>
            </w:pPr>
            <w:r w:rsidRPr="00ED70D5">
              <w:rPr>
                <w:rFonts w:ascii="Times New Roman" w:hAnsi="Times New Roman"/>
                <w:sz w:val="20"/>
              </w:rPr>
              <w:lastRenderedPageBreak/>
              <w:t>Diária</w:t>
            </w:r>
          </w:p>
          <w:p w14:paraId="5E0F8EE1" w14:textId="77777777" w:rsidR="00490B21" w:rsidRPr="00ED70D5" w:rsidRDefault="00490B21"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per capta</w:t>
            </w:r>
          </w:p>
        </w:tc>
        <w:tc>
          <w:tcPr>
            <w:tcW w:w="1105" w:type="dxa"/>
            <w:shd w:val="clear" w:color="auto" w:fill="auto"/>
          </w:tcPr>
          <w:p w14:paraId="15E93EBC" w14:textId="77777777" w:rsidR="00490B21" w:rsidRPr="00ED70D5" w:rsidRDefault="00490B21"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1.200</w:t>
            </w:r>
          </w:p>
        </w:tc>
        <w:tc>
          <w:tcPr>
            <w:tcW w:w="1201" w:type="dxa"/>
          </w:tcPr>
          <w:p w14:paraId="3018627A" w14:textId="7F307F74" w:rsidR="00490B21" w:rsidRPr="00490B21" w:rsidRDefault="00490B21" w:rsidP="008961A9">
            <w:pPr>
              <w:tabs>
                <w:tab w:val="center" w:pos="4252"/>
                <w:tab w:val="right" w:pos="8504"/>
              </w:tabs>
              <w:spacing w:after="200" w:line="276" w:lineRule="auto"/>
              <w:jc w:val="center"/>
              <w:rPr>
                <w:rFonts w:ascii="Times New Roman" w:hAnsi="Times New Roman"/>
                <w:b/>
                <w:sz w:val="22"/>
              </w:rPr>
            </w:pPr>
            <w:r w:rsidRPr="00490B21">
              <w:rPr>
                <w:rFonts w:ascii="Times New Roman" w:hAnsi="Times New Roman"/>
                <w:b/>
                <w:color w:val="000000"/>
                <w:sz w:val="22"/>
                <w:szCs w:val="14"/>
              </w:rPr>
              <w:t>292,50</w:t>
            </w:r>
          </w:p>
        </w:tc>
        <w:tc>
          <w:tcPr>
            <w:tcW w:w="1197" w:type="dxa"/>
          </w:tcPr>
          <w:p w14:paraId="3286B44B" w14:textId="02969310" w:rsidR="00490B21" w:rsidRPr="00490B21" w:rsidRDefault="00490B21" w:rsidP="008961A9">
            <w:pPr>
              <w:tabs>
                <w:tab w:val="center" w:pos="4252"/>
                <w:tab w:val="right" w:pos="8504"/>
              </w:tabs>
              <w:spacing w:after="200" w:line="276" w:lineRule="auto"/>
              <w:jc w:val="center"/>
              <w:rPr>
                <w:rFonts w:ascii="Times New Roman" w:hAnsi="Times New Roman"/>
                <w:b/>
                <w:sz w:val="22"/>
              </w:rPr>
            </w:pPr>
            <w:r w:rsidRPr="00490B21">
              <w:rPr>
                <w:rFonts w:ascii="Times New Roman" w:hAnsi="Times New Roman"/>
                <w:b/>
                <w:color w:val="000000"/>
                <w:sz w:val="22"/>
                <w:szCs w:val="14"/>
              </w:rPr>
              <w:t>351.000,00</w:t>
            </w:r>
          </w:p>
        </w:tc>
      </w:tr>
      <w:tr w:rsidR="00DF04B8" w:rsidRPr="00ED70D5" w14:paraId="4FB01580" w14:textId="77777777" w:rsidTr="00490B21">
        <w:trPr>
          <w:trHeight w:val="431"/>
        </w:trPr>
        <w:tc>
          <w:tcPr>
            <w:tcW w:w="8709" w:type="dxa"/>
            <w:gridSpan w:val="5"/>
            <w:vAlign w:val="center"/>
          </w:tcPr>
          <w:p w14:paraId="6F3E1F8B" w14:textId="77777777" w:rsidR="00DF04B8" w:rsidRPr="004174D4" w:rsidRDefault="00DF04B8" w:rsidP="008961A9">
            <w:pPr>
              <w:jc w:val="right"/>
              <w:rPr>
                <w:rFonts w:ascii="Times New Roman" w:hAnsi="Times New Roman"/>
                <w:b/>
              </w:rPr>
            </w:pPr>
            <w:r w:rsidRPr="004174D4">
              <w:rPr>
                <w:rFonts w:ascii="Times New Roman" w:hAnsi="Times New Roman"/>
                <w:b/>
                <w:sz w:val="22"/>
              </w:rPr>
              <w:lastRenderedPageBreak/>
              <w:t>VALOR GLOBAL - LOTE 0</w:t>
            </w:r>
            <w:r>
              <w:rPr>
                <w:rFonts w:ascii="Times New Roman" w:hAnsi="Times New Roman"/>
                <w:b/>
                <w:sz w:val="22"/>
              </w:rPr>
              <w:t>9</w:t>
            </w:r>
          </w:p>
        </w:tc>
        <w:tc>
          <w:tcPr>
            <w:tcW w:w="1197" w:type="dxa"/>
            <w:vAlign w:val="center"/>
          </w:tcPr>
          <w:p w14:paraId="3D4D0B1C" w14:textId="0AE28164" w:rsidR="00DF04B8" w:rsidRPr="00ED70D5" w:rsidRDefault="00490B21" w:rsidP="00490B21">
            <w:pPr>
              <w:tabs>
                <w:tab w:val="center" w:pos="4252"/>
                <w:tab w:val="right" w:pos="8504"/>
              </w:tabs>
              <w:spacing w:line="276" w:lineRule="auto"/>
              <w:jc w:val="center"/>
              <w:rPr>
                <w:sz w:val="20"/>
              </w:rPr>
            </w:pPr>
            <w:r w:rsidRPr="00490B21">
              <w:rPr>
                <w:rFonts w:ascii="Times New Roman" w:hAnsi="Times New Roman"/>
                <w:b/>
                <w:color w:val="000000"/>
                <w:sz w:val="22"/>
                <w:szCs w:val="14"/>
              </w:rPr>
              <w:t>351.000,00</w:t>
            </w:r>
          </w:p>
        </w:tc>
      </w:tr>
    </w:tbl>
    <w:p w14:paraId="0153D81A" w14:textId="77777777" w:rsidR="00490B21" w:rsidRDefault="00490B21" w:rsidP="00DF04B8">
      <w:pPr>
        <w:spacing w:before="240" w:after="200"/>
        <w:jc w:val="both"/>
        <w:rPr>
          <w:rFonts w:eastAsia="Calibri"/>
          <w:b/>
          <w:sz w:val="24"/>
          <w:szCs w:val="22"/>
          <w:lang w:eastAsia="en-US"/>
        </w:rPr>
      </w:pPr>
    </w:p>
    <w:p w14:paraId="3135B1A8" w14:textId="77777777" w:rsidR="00DF04B8" w:rsidRPr="00ED70D5" w:rsidRDefault="00DF04B8" w:rsidP="00DF04B8">
      <w:pPr>
        <w:spacing w:before="240" w:after="200"/>
        <w:jc w:val="both"/>
        <w:rPr>
          <w:rFonts w:eastAsia="Calibri"/>
          <w:b/>
          <w:sz w:val="24"/>
          <w:szCs w:val="22"/>
          <w:lang w:eastAsia="en-US"/>
        </w:rPr>
      </w:pPr>
      <w:r w:rsidRPr="00ED70D5">
        <w:rPr>
          <w:rFonts w:eastAsia="Calibri"/>
          <w:b/>
          <w:sz w:val="24"/>
          <w:szCs w:val="22"/>
          <w:lang w:eastAsia="en-US"/>
        </w:rPr>
        <w:t>LOTE 10 – TÉCNICO EM ELETROTÉCNICA CREDENCIADO JUNTO A CONSELHO DE CLASSE</w:t>
      </w:r>
    </w:p>
    <w:tbl>
      <w:tblPr>
        <w:tblStyle w:val="Tabelacomgrade2"/>
        <w:tblW w:w="9906" w:type="dxa"/>
        <w:tblLook w:val="04A0" w:firstRow="1" w:lastRow="0" w:firstColumn="1" w:lastColumn="0" w:noHBand="0" w:noVBand="1"/>
      </w:tblPr>
      <w:tblGrid>
        <w:gridCol w:w="751"/>
        <w:gridCol w:w="4423"/>
        <w:gridCol w:w="1228"/>
        <w:gridCol w:w="1105"/>
        <w:gridCol w:w="1202"/>
        <w:gridCol w:w="1197"/>
      </w:tblGrid>
      <w:tr w:rsidR="00DF04B8" w:rsidRPr="00ED70D5" w14:paraId="34D80111" w14:textId="77777777" w:rsidTr="00F82FA0">
        <w:tc>
          <w:tcPr>
            <w:tcW w:w="751" w:type="dxa"/>
            <w:shd w:val="clear" w:color="auto" w:fill="95B3D7" w:themeFill="accent1" w:themeFillTint="99"/>
          </w:tcPr>
          <w:p w14:paraId="73ED51EB"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ITEM</w:t>
            </w:r>
          </w:p>
        </w:tc>
        <w:tc>
          <w:tcPr>
            <w:tcW w:w="4423" w:type="dxa"/>
            <w:shd w:val="clear" w:color="auto" w:fill="95B3D7" w:themeFill="accent1" w:themeFillTint="99"/>
          </w:tcPr>
          <w:p w14:paraId="726CA70B"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DESCRIÇÃO</w:t>
            </w:r>
          </w:p>
        </w:tc>
        <w:tc>
          <w:tcPr>
            <w:tcW w:w="1228" w:type="dxa"/>
            <w:shd w:val="clear" w:color="auto" w:fill="95B3D7" w:themeFill="accent1" w:themeFillTint="99"/>
          </w:tcPr>
          <w:p w14:paraId="4D5148CE"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4262F1C2"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QUANT. MÁXIMA</w:t>
            </w:r>
          </w:p>
        </w:tc>
        <w:tc>
          <w:tcPr>
            <w:tcW w:w="1202" w:type="dxa"/>
            <w:shd w:val="clear" w:color="auto" w:fill="95B3D7" w:themeFill="accent1" w:themeFillTint="99"/>
            <w:vAlign w:val="center"/>
          </w:tcPr>
          <w:p w14:paraId="68E18108"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2E1FFCC7"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UNITÁRIO ESTIMADO</w:t>
            </w:r>
          </w:p>
          <w:p w14:paraId="1C313536" w14:textId="77777777" w:rsidR="00DF04B8" w:rsidRPr="00ED70D5" w:rsidRDefault="00DF04B8" w:rsidP="008961A9">
            <w:pPr>
              <w:spacing w:line="276" w:lineRule="auto"/>
              <w:jc w:val="center"/>
              <w:rPr>
                <w:b/>
                <w:sz w:val="20"/>
              </w:rPr>
            </w:pPr>
            <w:r w:rsidRPr="00F50263">
              <w:rPr>
                <w:rFonts w:ascii="Times New Roman" w:hAnsi="Times New Roman"/>
                <w:b/>
                <w:sz w:val="18"/>
                <w:szCs w:val="18"/>
              </w:rPr>
              <w:t>R$</w:t>
            </w:r>
          </w:p>
        </w:tc>
        <w:tc>
          <w:tcPr>
            <w:tcW w:w="1197" w:type="dxa"/>
            <w:shd w:val="clear" w:color="auto" w:fill="95B3D7" w:themeFill="accent1" w:themeFillTint="99"/>
            <w:vAlign w:val="center"/>
          </w:tcPr>
          <w:p w14:paraId="26D32712"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0D8E97D6"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TOTAL ESTIMADO</w:t>
            </w:r>
          </w:p>
          <w:p w14:paraId="3263AC5C" w14:textId="77777777" w:rsidR="00DF04B8" w:rsidRPr="00ED70D5" w:rsidRDefault="00DF04B8" w:rsidP="008961A9">
            <w:pPr>
              <w:spacing w:line="276" w:lineRule="auto"/>
              <w:jc w:val="center"/>
              <w:rPr>
                <w:b/>
                <w:sz w:val="20"/>
              </w:rPr>
            </w:pPr>
            <w:r w:rsidRPr="00F50263">
              <w:rPr>
                <w:rFonts w:ascii="Times New Roman" w:hAnsi="Times New Roman"/>
                <w:b/>
                <w:sz w:val="18"/>
                <w:szCs w:val="18"/>
              </w:rPr>
              <w:t>R$</w:t>
            </w:r>
          </w:p>
        </w:tc>
      </w:tr>
      <w:tr w:rsidR="00F82FA0" w:rsidRPr="00ED70D5" w14:paraId="2F03CB41" w14:textId="77777777" w:rsidTr="00F82FA0">
        <w:tc>
          <w:tcPr>
            <w:tcW w:w="751" w:type="dxa"/>
            <w:shd w:val="clear" w:color="auto" w:fill="auto"/>
          </w:tcPr>
          <w:p w14:paraId="5DADB321" w14:textId="77777777" w:rsidR="00F82FA0" w:rsidRPr="00ED70D5" w:rsidRDefault="00F82FA0" w:rsidP="008961A9">
            <w:pPr>
              <w:spacing w:after="200" w:line="276" w:lineRule="auto"/>
              <w:jc w:val="center"/>
              <w:rPr>
                <w:rFonts w:ascii="Times New Roman" w:hAnsi="Times New Roman"/>
                <w:b/>
                <w:sz w:val="20"/>
              </w:rPr>
            </w:pPr>
            <w:r w:rsidRPr="00ED70D5">
              <w:rPr>
                <w:rFonts w:ascii="Times New Roman" w:hAnsi="Times New Roman"/>
                <w:b/>
                <w:sz w:val="20"/>
              </w:rPr>
              <w:t>01</w:t>
            </w:r>
          </w:p>
        </w:tc>
        <w:tc>
          <w:tcPr>
            <w:tcW w:w="4423" w:type="dxa"/>
            <w:shd w:val="clear" w:color="auto" w:fill="auto"/>
          </w:tcPr>
          <w:p w14:paraId="6BBDDD8A" w14:textId="77777777" w:rsidR="00F82FA0" w:rsidRPr="00ED70D5" w:rsidRDefault="00F82FA0" w:rsidP="008961A9">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TÉCNICO EM ELETROTECNICA para plantão em evento. (com material) </w:t>
            </w:r>
          </w:p>
          <w:p w14:paraId="6DE8EE31" w14:textId="77777777" w:rsidR="00F82FA0" w:rsidRPr="00ED70D5" w:rsidRDefault="00F82FA0" w:rsidP="008961A9">
            <w:pPr>
              <w:tabs>
                <w:tab w:val="center" w:pos="4494"/>
                <w:tab w:val="right" w:pos="8504"/>
              </w:tabs>
              <w:spacing w:after="200" w:line="276" w:lineRule="auto"/>
              <w:rPr>
                <w:rFonts w:ascii="Times New Roman" w:hAnsi="Times New Roman"/>
                <w:sz w:val="20"/>
              </w:rPr>
            </w:pPr>
            <w:r w:rsidRPr="00ED70D5">
              <w:rPr>
                <w:rFonts w:ascii="Times New Roman" w:hAnsi="Times New Roman"/>
                <w:sz w:val="20"/>
              </w:rPr>
              <w:t>2 rolos de cabo quadruplex d35 com 100M</w:t>
            </w:r>
          </w:p>
          <w:p w14:paraId="1C06BFC5" w14:textId="77777777" w:rsidR="00F82FA0" w:rsidRPr="00ED70D5" w:rsidRDefault="00F82FA0" w:rsidP="008961A9">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Disjuntores garras perfurantes e etc.</w:t>
            </w:r>
          </w:p>
          <w:p w14:paraId="49F7A6AF" w14:textId="77777777" w:rsidR="00F82FA0" w:rsidRPr="00ED70D5" w:rsidRDefault="00F82FA0" w:rsidP="008961A9">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Para atender a demanda do evento</w:t>
            </w:r>
          </w:p>
        </w:tc>
        <w:tc>
          <w:tcPr>
            <w:tcW w:w="1228" w:type="dxa"/>
            <w:shd w:val="clear" w:color="auto" w:fill="auto"/>
          </w:tcPr>
          <w:p w14:paraId="3CC2514E" w14:textId="77777777" w:rsidR="00F82FA0" w:rsidRPr="00ED70D5" w:rsidRDefault="00F82FA0" w:rsidP="008961A9">
            <w:pPr>
              <w:tabs>
                <w:tab w:val="center" w:pos="4252"/>
                <w:tab w:val="right" w:pos="8504"/>
              </w:tabs>
              <w:spacing w:after="120" w:line="276" w:lineRule="auto"/>
              <w:jc w:val="center"/>
              <w:rPr>
                <w:rFonts w:ascii="Times New Roman" w:hAnsi="Times New Roman"/>
                <w:sz w:val="20"/>
              </w:rPr>
            </w:pPr>
            <w:r w:rsidRPr="00ED70D5">
              <w:rPr>
                <w:rFonts w:ascii="Times New Roman" w:hAnsi="Times New Roman"/>
                <w:sz w:val="20"/>
              </w:rPr>
              <w:t xml:space="preserve">Diária </w:t>
            </w:r>
          </w:p>
          <w:p w14:paraId="05B5ECFD" w14:textId="77777777" w:rsidR="00F82FA0" w:rsidRPr="00ED70D5" w:rsidRDefault="00F82FA0" w:rsidP="008961A9">
            <w:pPr>
              <w:tabs>
                <w:tab w:val="center" w:pos="4252"/>
                <w:tab w:val="right" w:pos="8504"/>
              </w:tabs>
              <w:spacing w:after="120" w:line="276" w:lineRule="auto"/>
              <w:jc w:val="center"/>
              <w:rPr>
                <w:rFonts w:ascii="Times New Roman" w:hAnsi="Times New Roman"/>
                <w:b/>
                <w:sz w:val="20"/>
              </w:rPr>
            </w:pPr>
            <w:r w:rsidRPr="00ED70D5">
              <w:rPr>
                <w:rFonts w:ascii="Times New Roman" w:hAnsi="Times New Roman"/>
                <w:sz w:val="20"/>
              </w:rPr>
              <w:t>per capta</w:t>
            </w:r>
            <w:r w:rsidRPr="00ED70D5">
              <w:rPr>
                <w:rFonts w:ascii="Times New Roman" w:hAnsi="Times New Roman"/>
                <w:b/>
                <w:sz w:val="20"/>
              </w:rPr>
              <w:t xml:space="preserve">  </w:t>
            </w:r>
          </w:p>
        </w:tc>
        <w:tc>
          <w:tcPr>
            <w:tcW w:w="1105" w:type="dxa"/>
            <w:shd w:val="clear" w:color="auto" w:fill="auto"/>
          </w:tcPr>
          <w:p w14:paraId="2F515C9C" w14:textId="77777777" w:rsidR="00F82FA0" w:rsidRPr="00ED70D5" w:rsidRDefault="00F82FA0" w:rsidP="008961A9">
            <w:pPr>
              <w:tabs>
                <w:tab w:val="center" w:pos="4252"/>
                <w:tab w:val="right" w:pos="8504"/>
              </w:tabs>
              <w:spacing w:after="200" w:line="276" w:lineRule="auto"/>
              <w:jc w:val="center"/>
              <w:rPr>
                <w:rFonts w:ascii="Times New Roman" w:hAnsi="Times New Roman"/>
                <w:b/>
                <w:sz w:val="20"/>
              </w:rPr>
            </w:pPr>
            <w:r w:rsidRPr="00ED70D5">
              <w:rPr>
                <w:rFonts w:ascii="Times New Roman" w:hAnsi="Times New Roman"/>
                <w:b/>
                <w:sz w:val="20"/>
              </w:rPr>
              <w:t>40</w:t>
            </w:r>
          </w:p>
        </w:tc>
        <w:tc>
          <w:tcPr>
            <w:tcW w:w="1202" w:type="dxa"/>
          </w:tcPr>
          <w:p w14:paraId="5F5A9713" w14:textId="1530DDBE"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647,50</w:t>
            </w:r>
          </w:p>
        </w:tc>
        <w:tc>
          <w:tcPr>
            <w:tcW w:w="1197" w:type="dxa"/>
          </w:tcPr>
          <w:p w14:paraId="31629BE7" w14:textId="0EB777D3"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25.900,00</w:t>
            </w:r>
          </w:p>
        </w:tc>
      </w:tr>
      <w:tr w:rsidR="00DF04B8" w:rsidRPr="00ED70D5" w14:paraId="6450798E" w14:textId="77777777" w:rsidTr="00F82FA0">
        <w:trPr>
          <w:trHeight w:val="431"/>
        </w:trPr>
        <w:tc>
          <w:tcPr>
            <w:tcW w:w="8709" w:type="dxa"/>
            <w:gridSpan w:val="5"/>
            <w:vAlign w:val="center"/>
          </w:tcPr>
          <w:p w14:paraId="3F994A64" w14:textId="77777777" w:rsidR="00DF04B8" w:rsidRPr="004174D4" w:rsidRDefault="00DF04B8" w:rsidP="008961A9">
            <w:pPr>
              <w:jc w:val="right"/>
              <w:rPr>
                <w:rFonts w:ascii="Times New Roman" w:hAnsi="Times New Roman"/>
                <w:b/>
              </w:rPr>
            </w:pPr>
            <w:r w:rsidRPr="004174D4">
              <w:rPr>
                <w:rFonts w:ascii="Times New Roman" w:hAnsi="Times New Roman"/>
                <w:b/>
                <w:sz w:val="22"/>
              </w:rPr>
              <w:t xml:space="preserve">VALOR GLOBAL - LOTE </w:t>
            </w:r>
            <w:r>
              <w:rPr>
                <w:rFonts w:ascii="Times New Roman" w:hAnsi="Times New Roman"/>
                <w:b/>
                <w:sz w:val="22"/>
              </w:rPr>
              <w:t>10</w:t>
            </w:r>
          </w:p>
        </w:tc>
        <w:tc>
          <w:tcPr>
            <w:tcW w:w="1197" w:type="dxa"/>
            <w:vAlign w:val="center"/>
          </w:tcPr>
          <w:p w14:paraId="76C7A6A2" w14:textId="5AA620FC" w:rsidR="00DF04B8" w:rsidRPr="00ED70D5" w:rsidRDefault="00F82FA0" w:rsidP="00F82FA0">
            <w:pPr>
              <w:tabs>
                <w:tab w:val="center" w:pos="4252"/>
                <w:tab w:val="right" w:pos="8504"/>
              </w:tabs>
              <w:spacing w:line="276" w:lineRule="auto"/>
              <w:jc w:val="center"/>
              <w:rPr>
                <w:sz w:val="20"/>
              </w:rPr>
            </w:pPr>
            <w:r w:rsidRPr="00F82FA0">
              <w:rPr>
                <w:rFonts w:ascii="Times New Roman" w:hAnsi="Times New Roman"/>
                <w:b/>
                <w:color w:val="000000"/>
                <w:sz w:val="22"/>
                <w:szCs w:val="14"/>
              </w:rPr>
              <w:t>25.900,00</w:t>
            </w:r>
          </w:p>
        </w:tc>
      </w:tr>
    </w:tbl>
    <w:p w14:paraId="7E541B38" w14:textId="77777777" w:rsidR="00DF04B8" w:rsidRPr="00ED70D5" w:rsidRDefault="00DF04B8" w:rsidP="00DF04B8">
      <w:pPr>
        <w:spacing w:before="240" w:after="200"/>
        <w:jc w:val="both"/>
        <w:rPr>
          <w:rFonts w:eastAsia="Calibri"/>
          <w:b/>
          <w:sz w:val="24"/>
          <w:szCs w:val="22"/>
          <w:lang w:eastAsia="en-US"/>
        </w:rPr>
      </w:pPr>
      <w:r w:rsidRPr="00ED70D5">
        <w:rPr>
          <w:rFonts w:eastAsia="Calibri"/>
          <w:b/>
          <w:sz w:val="24"/>
          <w:szCs w:val="22"/>
          <w:lang w:eastAsia="en-US"/>
        </w:rPr>
        <w:t>LOTE 11 – TÉCNICO BOMBEIRO CIVIL CREDENCIADO JUNTO AO CBMRJ</w:t>
      </w:r>
    </w:p>
    <w:tbl>
      <w:tblPr>
        <w:tblStyle w:val="Tabelacomgrade2"/>
        <w:tblW w:w="9906" w:type="dxa"/>
        <w:tblLook w:val="04A0" w:firstRow="1" w:lastRow="0" w:firstColumn="1" w:lastColumn="0" w:noHBand="0" w:noVBand="1"/>
      </w:tblPr>
      <w:tblGrid>
        <w:gridCol w:w="750"/>
        <w:gridCol w:w="4424"/>
        <w:gridCol w:w="1229"/>
        <w:gridCol w:w="1105"/>
        <w:gridCol w:w="1201"/>
        <w:gridCol w:w="1197"/>
      </w:tblGrid>
      <w:tr w:rsidR="00DF04B8" w:rsidRPr="00ED70D5" w14:paraId="5BD6D51D" w14:textId="77777777" w:rsidTr="00F82FA0">
        <w:tc>
          <w:tcPr>
            <w:tcW w:w="750" w:type="dxa"/>
            <w:shd w:val="clear" w:color="auto" w:fill="95B3D7" w:themeFill="accent1" w:themeFillTint="99"/>
          </w:tcPr>
          <w:p w14:paraId="7BA51CFD"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ITEM</w:t>
            </w:r>
          </w:p>
        </w:tc>
        <w:tc>
          <w:tcPr>
            <w:tcW w:w="4424" w:type="dxa"/>
            <w:shd w:val="clear" w:color="auto" w:fill="95B3D7" w:themeFill="accent1" w:themeFillTint="99"/>
          </w:tcPr>
          <w:p w14:paraId="08561A76"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DESCRIÇÃO</w:t>
            </w:r>
          </w:p>
        </w:tc>
        <w:tc>
          <w:tcPr>
            <w:tcW w:w="1229" w:type="dxa"/>
            <w:shd w:val="clear" w:color="auto" w:fill="95B3D7" w:themeFill="accent1" w:themeFillTint="99"/>
          </w:tcPr>
          <w:p w14:paraId="6A41E0C7"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7C59302B"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QUANT. MÁXIMA</w:t>
            </w:r>
          </w:p>
        </w:tc>
        <w:tc>
          <w:tcPr>
            <w:tcW w:w="1201" w:type="dxa"/>
            <w:shd w:val="clear" w:color="auto" w:fill="95B3D7" w:themeFill="accent1" w:themeFillTint="99"/>
            <w:vAlign w:val="center"/>
          </w:tcPr>
          <w:p w14:paraId="0499E7D2"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1F5F230E"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UNITÁRIO ESTIMADO</w:t>
            </w:r>
          </w:p>
          <w:p w14:paraId="1FD099AB" w14:textId="77777777" w:rsidR="00DF04B8" w:rsidRPr="00ED70D5" w:rsidRDefault="00DF04B8" w:rsidP="008961A9">
            <w:pPr>
              <w:spacing w:line="276" w:lineRule="auto"/>
              <w:jc w:val="center"/>
              <w:rPr>
                <w:b/>
                <w:sz w:val="20"/>
              </w:rPr>
            </w:pPr>
            <w:r w:rsidRPr="00F50263">
              <w:rPr>
                <w:rFonts w:ascii="Times New Roman" w:hAnsi="Times New Roman"/>
                <w:b/>
                <w:sz w:val="18"/>
                <w:szCs w:val="18"/>
              </w:rPr>
              <w:t>R$</w:t>
            </w:r>
          </w:p>
        </w:tc>
        <w:tc>
          <w:tcPr>
            <w:tcW w:w="1197" w:type="dxa"/>
            <w:shd w:val="clear" w:color="auto" w:fill="95B3D7" w:themeFill="accent1" w:themeFillTint="99"/>
            <w:vAlign w:val="center"/>
          </w:tcPr>
          <w:p w14:paraId="20A3F6D6"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4D412EAE"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TOTAL ESTIMADO</w:t>
            </w:r>
          </w:p>
          <w:p w14:paraId="58A8B93A" w14:textId="77777777" w:rsidR="00DF04B8" w:rsidRPr="00ED70D5" w:rsidRDefault="00DF04B8" w:rsidP="008961A9">
            <w:pPr>
              <w:spacing w:line="276" w:lineRule="auto"/>
              <w:jc w:val="center"/>
              <w:rPr>
                <w:b/>
                <w:sz w:val="20"/>
              </w:rPr>
            </w:pPr>
            <w:r w:rsidRPr="00F50263">
              <w:rPr>
                <w:rFonts w:ascii="Times New Roman" w:hAnsi="Times New Roman"/>
                <w:b/>
                <w:sz w:val="18"/>
                <w:szCs w:val="18"/>
              </w:rPr>
              <w:t>R$</w:t>
            </w:r>
          </w:p>
        </w:tc>
      </w:tr>
      <w:tr w:rsidR="00F82FA0" w:rsidRPr="00ED70D5" w14:paraId="3FB916BF" w14:textId="77777777" w:rsidTr="00F82FA0">
        <w:tc>
          <w:tcPr>
            <w:tcW w:w="750" w:type="dxa"/>
            <w:shd w:val="clear" w:color="auto" w:fill="auto"/>
          </w:tcPr>
          <w:p w14:paraId="5BBA9AB7" w14:textId="77777777" w:rsidR="00F82FA0" w:rsidRPr="00ED70D5" w:rsidRDefault="00F82FA0" w:rsidP="008961A9">
            <w:pPr>
              <w:spacing w:after="200" w:line="276" w:lineRule="auto"/>
              <w:jc w:val="center"/>
              <w:rPr>
                <w:rFonts w:ascii="Times New Roman" w:hAnsi="Times New Roman"/>
                <w:b/>
                <w:sz w:val="20"/>
              </w:rPr>
            </w:pPr>
            <w:r w:rsidRPr="00ED70D5">
              <w:rPr>
                <w:rFonts w:ascii="Times New Roman" w:hAnsi="Times New Roman"/>
                <w:b/>
                <w:sz w:val="20"/>
              </w:rPr>
              <w:t>01</w:t>
            </w:r>
          </w:p>
        </w:tc>
        <w:tc>
          <w:tcPr>
            <w:tcW w:w="4424" w:type="dxa"/>
            <w:shd w:val="clear" w:color="auto" w:fill="auto"/>
          </w:tcPr>
          <w:p w14:paraId="20CE4EE0" w14:textId="77777777" w:rsidR="00F82FA0" w:rsidRPr="00ED70D5" w:rsidRDefault="00F82FA0" w:rsidP="008961A9">
            <w:pPr>
              <w:tabs>
                <w:tab w:val="center" w:pos="4252"/>
                <w:tab w:val="right" w:pos="8504"/>
              </w:tabs>
              <w:spacing w:after="200" w:line="276" w:lineRule="auto"/>
              <w:rPr>
                <w:rFonts w:ascii="Times New Roman" w:hAnsi="Times New Roman"/>
                <w:sz w:val="20"/>
              </w:rPr>
            </w:pPr>
            <w:r w:rsidRPr="00ED70D5">
              <w:rPr>
                <w:rFonts w:ascii="Times New Roman" w:hAnsi="Times New Roman"/>
                <w:b/>
                <w:sz w:val="20"/>
              </w:rPr>
              <w:t xml:space="preserve">TÉCNICO BOMBEIRO CIVIL, </w:t>
            </w:r>
            <w:r w:rsidRPr="00ED70D5">
              <w:rPr>
                <w:rFonts w:ascii="Times New Roman" w:hAnsi="Times New Roman"/>
                <w:sz w:val="20"/>
              </w:rPr>
              <w:t xml:space="preserve">homologado e habilitado com registro no Corpo de Bombeiros Militar do Estado do Rio de Janeiro (CBMERJ) para plantão em evento. </w:t>
            </w:r>
          </w:p>
        </w:tc>
        <w:tc>
          <w:tcPr>
            <w:tcW w:w="1229" w:type="dxa"/>
            <w:shd w:val="clear" w:color="auto" w:fill="auto"/>
          </w:tcPr>
          <w:p w14:paraId="25B4AC89" w14:textId="77777777" w:rsidR="00F82FA0" w:rsidRPr="00ED70D5" w:rsidRDefault="00F82FA0" w:rsidP="008961A9">
            <w:pPr>
              <w:tabs>
                <w:tab w:val="center" w:pos="4252"/>
                <w:tab w:val="right" w:pos="8504"/>
              </w:tabs>
              <w:spacing w:after="120" w:line="276" w:lineRule="auto"/>
              <w:jc w:val="center"/>
              <w:rPr>
                <w:rFonts w:ascii="Times New Roman" w:hAnsi="Times New Roman"/>
                <w:sz w:val="20"/>
              </w:rPr>
            </w:pPr>
            <w:r w:rsidRPr="00ED70D5">
              <w:rPr>
                <w:rFonts w:ascii="Times New Roman" w:hAnsi="Times New Roman"/>
                <w:sz w:val="20"/>
              </w:rPr>
              <w:t xml:space="preserve">Diária </w:t>
            </w:r>
          </w:p>
          <w:p w14:paraId="1F4BD059" w14:textId="77777777" w:rsidR="00F82FA0" w:rsidRPr="00ED70D5" w:rsidRDefault="00F82FA0" w:rsidP="008961A9">
            <w:pPr>
              <w:tabs>
                <w:tab w:val="center" w:pos="4252"/>
                <w:tab w:val="right" w:pos="8504"/>
              </w:tabs>
              <w:spacing w:after="120" w:line="276" w:lineRule="auto"/>
              <w:jc w:val="center"/>
              <w:rPr>
                <w:rFonts w:ascii="Times New Roman" w:hAnsi="Times New Roman"/>
                <w:b/>
                <w:sz w:val="20"/>
              </w:rPr>
            </w:pPr>
            <w:r w:rsidRPr="00ED70D5">
              <w:rPr>
                <w:rFonts w:ascii="Times New Roman" w:hAnsi="Times New Roman"/>
                <w:sz w:val="20"/>
              </w:rPr>
              <w:t>per capta</w:t>
            </w:r>
            <w:r w:rsidRPr="00ED70D5">
              <w:rPr>
                <w:rFonts w:ascii="Times New Roman" w:hAnsi="Times New Roman"/>
                <w:b/>
                <w:sz w:val="20"/>
              </w:rPr>
              <w:t xml:space="preserve">  </w:t>
            </w:r>
          </w:p>
        </w:tc>
        <w:tc>
          <w:tcPr>
            <w:tcW w:w="1105" w:type="dxa"/>
            <w:shd w:val="clear" w:color="auto" w:fill="auto"/>
          </w:tcPr>
          <w:p w14:paraId="3A84B23C" w14:textId="77777777" w:rsidR="00F82FA0" w:rsidRPr="00ED70D5" w:rsidRDefault="00F82FA0" w:rsidP="008961A9">
            <w:pPr>
              <w:tabs>
                <w:tab w:val="center" w:pos="4252"/>
                <w:tab w:val="right" w:pos="8504"/>
              </w:tabs>
              <w:spacing w:after="200" w:line="276" w:lineRule="auto"/>
              <w:jc w:val="center"/>
              <w:rPr>
                <w:rFonts w:ascii="Times New Roman" w:hAnsi="Times New Roman"/>
                <w:b/>
                <w:sz w:val="20"/>
              </w:rPr>
            </w:pPr>
            <w:r w:rsidRPr="00ED70D5">
              <w:rPr>
                <w:rFonts w:ascii="Times New Roman" w:hAnsi="Times New Roman"/>
                <w:b/>
                <w:sz w:val="20"/>
              </w:rPr>
              <w:t>40</w:t>
            </w:r>
          </w:p>
        </w:tc>
        <w:tc>
          <w:tcPr>
            <w:tcW w:w="1201" w:type="dxa"/>
          </w:tcPr>
          <w:p w14:paraId="0FB681B7" w14:textId="7C3BB449"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591,65</w:t>
            </w:r>
          </w:p>
        </w:tc>
        <w:tc>
          <w:tcPr>
            <w:tcW w:w="1197" w:type="dxa"/>
          </w:tcPr>
          <w:p w14:paraId="679AFBC1" w14:textId="19805C98"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23.666,00</w:t>
            </w:r>
          </w:p>
        </w:tc>
      </w:tr>
      <w:tr w:rsidR="00F82FA0" w:rsidRPr="00ED70D5" w14:paraId="38B5EFD0" w14:textId="77777777" w:rsidTr="008961A9">
        <w:trPr>
          <w:trHeight w:val="431"/>
        </w:trPr>
        <w:tc>
          <w:tcPr>
            <w:tcW w:w="8709" w:type="dxa"/>
            <w:gridSpan w:val="5"/>
            <w:vAlign w:val="center"/>
          </w:tcPr>
          <w:p w14:paraId="3AAA6BFD" w14:textId="77777777" w:rsidR="00F82FA0" w:rsidRPr="004174D4" w:rsidRDefault="00F82FA0" w:rsidP="008961A9">
            <w:pPr>
              <w:jc w:val="right"/>
              <w:rPr>
                <w:rFonts w:ascii="Times New Roman" w:hAnsi="Times New Roman"/>
                <w:b/>
              </w:rPr>
            </w:pPr>
            <w:r w:rsidRPr="004174D4">
              <w:rPr>
                <w:rFonts w:ascii="Times New Roman" w:hAnsi="Times New Roman"/>
                <w:b/>
                <w:sz w:val="22"/>
              </w:rPr>
              <w:t xml:space="preserve">VALOR GLOBAL - LOTE </w:t>
            </w:r>
            <w:r>
              <w:rPr>
                <w:rFonts w:ascii="Times New Roman" w:hAnsi="Times New Roman"/>
                <w:b/>
                <w:sz w:val="22"/>
              </w:rPr>
              <w:t>1</w:t>
            </w:r>
            <w:r w:rsidRPr="004174D4">
              <w:rPr>
                <w:rFonts w:ascii="Times New Roman" w:hAnsi="Times New Roman"/>
                <w:b/>
                <w:sz w:val="22"/>
              </w:rPr>
              <w:t>1</w:t>
            </w:r>
          </w:p>
        </w:tc>
        <w:tc>
          <w:tcPr>
            <w:tcW w:w="1197" w:type="dxa"/>
          </w:tcPr>
          <w:p w14:paraId="36FD9124" w14:textId="18A7658C" w:rsidR="00F82FA0" w:rsidRPr="00ED70D5" w:rsidRDefault="00F82FA0" w:rsidP="008961A9">
            <w:pPr>
              <w:tabs>
                <w:tab w:val="center" w:pos="4252"/>
                <w:tab w:val="right" w:pos="8504"/>
              </w:tabs>
              <w:spacing w:line="276" w:lineRule="auto"/>
              <w:jc w:val="center"/>
              <w:rPr>
                <w:sz w:val="20"/>
              </w:rPr>
            </w:pPr>
            <w:r w:rsidRPr="00F82FA0">
              <w:rPr>
                <w:rFonts w:ascii="Times New Roman" w:hAnsi="Times New Roman"/>
                <w:b/>
                <w:color w:val="000000"/>
                <w:sz w:val="22"/>
                <w:szCs w:val="14"/>
              </w:rPr>
              <w:t>23.666,00</w:t>
            </w:r>
          </w:p>
        </w:tc>
      </w:tr>
    </w:tbl>
    <w:p w14:paraId="36BDE152" w14:textId="77777777" w:rsidR="00DF04B8" w:rsidRPr="00ED70D5" w:rsidRDefault="00DF04B8" w:rsidP="00DF04B8">
      <w:pPr>
        <w:spacing w:before="240" w:after="200"/>
        <w:jc w:val="both"/>
        <w:rPr>
          <w:rFonts w:eastAsia="Calibri"/>
          <w:b/>
          <w:sz w:val="22"/>
          <w:szCs w:val="22"/>
          <w:lang w:eastAsia="en-US"/>
        </w:rPr>
      </w:pPr>
      <w:r w:rsidRPr="00ED70D5">
        <w:rPr>
          <w:rFonts w:eastAsia="Calibri"/>
          <w:b/>
          <w:sz w:val="22"/>
          <w:szCs w:val="22"/>
          <w:lang w:eastAsia="en-US"/>
        </w:rPr>
        <w:t>LOTE 12 – SERVIÇO ARTISTICO/SHOW - ATRAÇÃO MUSICAL</w:t>
      </w:r>
    </w:p>
    <w:tbl>
      <w:tblPr>
        <w:tblStyle w:val="Tabelacomgrade2"/>
        <w:tblW w:w="9906" w:type="dxa"/>
        <w:tblLook w:val="04A0" w:firstRow="1" w:lastRow="0" w:firstColumn="1" w:lastColumn="0" w:noHBand="0" w:noVBand="1"/>
      </w:tblPr>
      <w:tblGrid>
        <w:gridCol w:w="750"/>
        <w:gridCol w:w="4255"/>
        <w:gridCol w:w="1224"/>
        <w:gridCol w:w="1105"/>
        <w:gridCol w:w="1201"/>
        <w:gridCol w:w="1371"/>
      </w:tblGrid>
      <w:tr w:rsidR="00DF04B8" w:rsidRPr="00ED70D5" w14:paraId="525D2C32" w14:textId="77777777" w:rsidTr="00F82FA0">
        <w:tc>
          <w:tcPr>
            <w:tcW w:w="750" w:type="dxa"/>
            <w:shd w:val="clear" w:color="auto" w:fill="95B3D7" w:themeFill="accent1" w:themeFillTint="99"/>
          </w:tcPr>
          <w:p w14:paraId="2D79C9B4"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ITEM</w:t>
            </w:r>
          </w:p>
        </w:tc>
        <w:tc>
          <w:tcPr>
            <w:tcW w:w="4424" w:type="dxa"/>
            <w:shd w:val="clear" w:color="auto" w:fill="95B3D7" w:themeFill="accent1" w:themeFillTint="99"/>
          </w:tcPr>
          <w:p w14:paraId="343BB9BC"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DESCRIÇÃO</w:t>
            </w:r>
          </w:p>
        </w:tc>
        <w:tc>
          <w:tcPr>
            <w:tcW w:w="1229" w:type="dxa"/>
            <w:shd w:val="clear" w:color="auto" w:fill="95B3D7" w:themeFill="accent1" w:themeFillTint="99"/>
          </w:tcPr>
          <w:p w14:paraId="725135BD"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308788B3"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QUANT. MÁXIMA</w:t>
            </w:r>
          </w:p>
        </w:tc>
        <w:tc>
          <w:tcPr>
            <w:tcW w:w="1201" w:type="dxa"/>
            <w:shd w:val="clear" w:color="auto" w:fill="95B3D7" w:themeFill="accent1" w:themeFillTint="99"/>
            <w:vAlign w:val="center"/>
          </w:tcPr>
          <w:p w14:paraId="5A940A3A"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7C592CAE"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UNITÁRIO ESTIMADO</w:t>
            </w:r>
          </w:p>
          <w:p w14:paraId="041418B5" w14:textId="77777777" w:rsidR="00DF04B8" w:rsidRPr="00ED70D5" w:rsidRDefault="00DF04B8" w:rsidP="008961A9">
            <w:pPr>
              <w:spacing w:line="276" w:lineRule="auto"/>
              <w:jc w:val="center"/>
              <w:rPr>
                <w:b/>
                <w:sz w:val="20"/>
              </w:rPr>
            </w:pPr>
            <w:r w:rsidRPr="00F50263">
              <w:rPr>
                <w:rFonts w:ascii="Times New Roman" w:hAnsi="Times New Roman"/>
                <w:b/>
                <w:sz w:val="18"/>
                <w:szCs w:val="18"/>
              </w:rPr>
              <w:t>R$</w:t>
            </w:r>
          </w:p>
        </w:tc>
        <w:tc>
          <w:tcPr>
            <w:tcW w:w="1197" w:type="dxa"/>
            <w:shd w:val="clear" w:color="auto" w:fill="95B3D7" w:themeFill="accent1" w:themeFillTint="99"/>
            <w:vAlign w:val="center"/>
          </w:tcPr>
          <w:p w14:paraId="12049739"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552A136A"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TOTAL ESTIMADO</w:t>
            </w:r>
          </w:p>
          <w:p w14:paraId="4A379BB4" w14:textId="77777777" w:rsidR="00DF04B8" w:rsidRPr="00ED70D5" w:rsidRDefault="00DF04B8" w:rsidP="008961A9">
            <w:pPr>
              <w:spacing w:line="276" w:lineRule="auto"/>
              <w:jc w:val="center"/>
              <w:rPr>
                <w:b/>
                <w:sz w:val="20"/>
              </w:rPr>
            </w:pPr>
            <w:r w:rsidRPr="00F50263">
              <w:rPr>
                <w:rFonts w:ascii="Times New Roman" w:hAnsi="Times New Roman"/>
                <w:b/>
                <w:sz w:val="18"/>
                <w:szCs w:val="18"/>
              </w:rPr>
              <w:t>R$</w:t>
            </w:r>
          </w:p>
        </w:tc>
      </w:tr>
      <w:tr w:rsidR="00F82FA0" w:rsidRPr="00ED70D5" w14:paraId="68C90804" w14:textId="77777777" w:rsidTr="00F82FA0">
        <w:tc>
          <w:tcPr>
            <w:tcW w:w="750" w:type="dxa"/>
            <w:shd w:val="clear" w:color="auto" w:fill="auto"/>
          </w:tcPr>
          <w:p w14:paraId="5B7551E7" w14:textId="77777777" w:rsidR="00F82FA0" w:rsidRPr="00ED70D5" w:rsidRDefault="00F82FA0" w:rsidP="008961A9">
            <w:pPr>
              <w:spacing w:after="200" w:line="276" w:lineRule="auto"/>
              <w:jc w:val="center"/>
              <w:rPr>
                <w:rFonts w:ascii="Times New Roman" w:hAnsi="Times New Roman"/>
                <w:b/>
                <w:sz w:val="20"/>
              </w:rPr>
            </w:pPr>
            <w:r w:rsidRPr="00ED70D5">
              <w:rPr>
                <w:rFonts w:ascii="Times New Roman" w:hAnsi="Times New Roman"/>
                <w:b/>
                <w:sz w:val="20"/>
              </w:rPr>
              <w:t>01</w:t>
            </w:r>
          </w:p>
        </w:tc>
        <w:tc>
          <w:tcPr>
            <w:tcW w:w="4424" w:type="dxa"/>
            <w:shd w:val="clear" w:color="auto" w:fill="auto"/>
          </w:tcPr>
          <w:p w14:paraId="3ED3FFA8" w14:textId="77777777" w:rsidR="00F82FA0" w:rsidRPr="00ED70D5" w:rsidRDefault="00F82FA0" w:rsidP="008961A9">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Contratação de </w:t>
            </w:r>
            <w:r w:rsidRPr="00ED70D5">
              <w:rPr>
                <w:rFonts w:ascii="Times New Roman" w:hAnsi="Times New Roman"/>
                <w:b/>
                <w:sz w:val="20"/>
              </w:rPr>
              <w:t>banda show completa</w:t>
            </w:r>
            <w:r w:rsidRPr="00ED70D5">
              <w:rPr>
                <w:rFonts w:ascii="Times New Roman" w:hAnsi="Times New Roman"/>
                <w:sz w:val="20"/>
              </w:rPr>
              <w:t>, para atração musical de duração média de 2 horas, com composição mínima de músicos: 02 (dois) Cantores; 01 (um) Baixo; 01 (uma) Percussão; 01 (uma) Bateria; 01 (um) guitarra e 01 (um) Violão, 01 (um) teclado, 01(um) Metal. O perfil da banda, o estilo do repertório deverá ser definido de acordo com a temática do evento.</w:t>
            </w:r>
          </w:p>
        </w:tc>
        <w:tc>
          <w:tcPr>
            <w:tcW w:w="1229" w:type="dxa"/>
            <w:shd w:val="clear" w:color="auto" w:fill="auto"/>
          </w:tcPr>
          <w:p w14:paraId="6603A9B8" w14:textId="77777777" w:rsidR="00F82FA0" w:rsidRPr="00ED70D5" w:rsidRDefault="00F82FA0" w:rsidP="008961A9">
            <w:pPr>
              <w:spacing w:after="200" w:line="276" w:lineRule="auto"/>
              <w:rPr>
                <w:rFonts w:ascii="Times New Roman" w:hAnsi="Times New Roman"/>
                <w:sz w:val="20"/>
              </w:rPr>
            </w:pPr>
            <w:r w:rsidRPr="00ED70D5">
              <w:rPr>
                <w:rFonts w:ascii="Times New Roman" w:hAnsi="Times New Roman"/>
                <w:sz w:val="20"/>
              </w:rPr>
              <w:t xml:space="preserve"> Por Show  </w:t>
            </w:r>
          </w:p>
        </w:tc>
        <w:tc>
          <w:tcPr>
            <w:tcW w:w="1105" w:type="dxa"/>
            <w:shd w:val="clear" w:color="auto" w:fill="auto"/>
          </w:tcPr>
          <w:p w14:paraId="3592E1F1" w14:textId="77777777" w:rsidR="00F82FA0" w:rsidRPr="00ED70D5" w:rsidRDefault="00F82FA0"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100</w:t>
            </w:r>
          </w:p>
        </w:tc>
        <w:tc>
          <w:tcPr>
            <w:tcW w:w="1201" w:type="dxa"/>
          </w:tcPr>
          <w:p w14:paraId="5EF2BC2E" w14:textId="60A79509"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10.190,00</w:t>
            </w:r>
          </w:p>
        </w:tc>
        <w:tc>
          <w:tcPr>
            <w:tcW w:w="1197" w:type="dxa"/>
          </w:tcPr>
          <w:p w14:paraId="212A248D" w14:textId="180D61AC"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1.019.000,00</w:t>
            </w:r>
          </w:p>
        </w:tc>
      </w:tr>
      <w:tr w:rsidR="00F82FA0" w:rsidRPr="00ED70D5" w14:paraId="7AD70931" w14:textId="77777777" w:rsidTr="00F82FA0">
        <w:tc>
          <w:tcPr>
            <w:tcW w:w="750" w:type="dxa"/>
            <w:shd w:val="clear" w:color="auto" w:fill="auto"/>
          </w:tcPr>
          <w:p w14:paraId="034576A5" w14:textId="77777777" w:rsidR="00F82FA0" w:rsidRPr="00ED70D5" w:rsidRDefault="00F82FA0" w:rsidP="008961A9">
            <w:pPr>
              <w:spacing w:after="200" w:line="276" w:lineRule="auto"/>
              <w:jc w:val="center"/>
              <w:rPr>
                <w:rFonts w:ascii="Times New Roman" w:hAnsi="Times New Roman"/>
                <w:b/>
                <w:sz w:val="20"/>
              </w:rPr>
            </w:pPr>
            <w:r w:rsidRPr="00ED70D5">
              <w:rPr>
                <w:rFonts w:ascii="Times New Roman" w:hAnsi="Times New Roman"/>
                <w:b/>
                <w:sz w:val="20"/>
              </w:rPr>
              <w:lastRenderedPageBreak/>
              <w:t>02</w:t>
            </w:r>
          </w:p>
        </w:tc>
        <w:tc>
          <w:tcPr>
            <w:tcW w:w="4424" w:type="dxa"/>
            <w:shd w:val="clear" w:color="auto" w:fill="auto"/>
          </w:tcPr>
          <w:p w14:paraId="1AE54EB7" w14:textId="77777777" w:rsidR="00F82FA0" w:rsidRPr="00ED70D5" w:rsidRDefault="00F82FA0" w:rsidP="008961A9">
            <w:pPr>
              <w:tabs>
                <w:tab w:val="center" w:pos="4252"/>
                <w:tab w:val="right" w:pos="8504"/>
              </w:tabs>
              <w:spacing w:after="200" w:line="276" w:lineRule="auto"/>
              <w:rPr>
                <w:rFonts w:ascii="Times New Roman" w:hAnsi="Times New Roman"/>
                <w:b/>
                <w:sz w:val="20"/>
              </w:rPr>
            </w:pPr>
            <w:r w:rsidRPr="00ED70D5">
              <w:rPr>
                <w:rFonts w:ascii="Times New Roman" w:hAnsi="Times New Roman"/>
                <w:sz w:val="20"/>
              </w:rPr>
              <w:t xml:space="preserve">Contratação de </w:t>
            </w:r>
            <w:r w:rsidRPr="00ED70D5">
              <w:rPr>
                <w:rFonts w:ascii="Times New Roman" w:hAnsi="Times New Roman"/>
                <w:b/>
                <w:sz w:val="20"/>
              </w:rPr>
              <w:t>banda show acústica básica</w:t>
            </w:r>
            <w:r w:rsidRPr="00ED70D5">
              <w:rPr>
                <w:rFonts w:ascii="Times New Roman" w:hAnsi="Times New Roman"/>
                <w:sz w:val="20"/>
              </w:rPr>
              <w:t>, para atração musical de duração média de 2 horas, com composição mínima de músicos: 01 (um) Cantor; 01 (um) Baixo; 01 (uma) Bateria; 01 (um) Violão/guitarra. O perfil da banda, o estilo do repertório deverá ser definido de acordo com a temática do evento.</w:t>
            </w:r>
          </w:p>
        </w:tc>
        <w:tc>
          <w:tcPr>
            <w:tcW w:w="1229" w:type="dxa"/>
            <w:shd w:val="clear" w:color="auto" w:fill="auto"/>
          </w:tcPr>
          <w:p w14:paraId="6A0993DA" w14:textId="77777777" w:rsidR="00F82FA0" w:rsidRPr="00ED70D5" w:rsidRDefault="00F82FA0" w:rsidP="008961A9">
            <w:pPr>
              <w:spacing w:after="200" w:line="276" w:lineRule="auto"/>
              <w:rPr>
                <w:rFonts w:ascii="Times New Roman" w:hAnsi="Times New Roman"/>
                <w:sz w:val="20"/>
              </w:rPr>
            </w:pPr>
            <w:r w:rsidRPr="00ED70D5">
              <w:rPr>
                <w:rFonts w:ascii="Times New Roman" w:hAnsi="Times New Roman"/>
                <w:sz w:val="20"/>
              </w:rPr>
              <w:t xml:space="preserve">Por Show  </w:t>
            </w:r>
          </w:p>
        </w:tc>
        <w:tc>
          <w:tcPr>
            <w:tcW w:w="1105" w:type="dxa"/>
            <w:shd w:val="clear" w:color="auto" w:fill="auto"/>
          </w:tcPr>
          <w:p w14:paraId="0C7A0D15" w14:textId="77777777" w:rsidR="00F82FA0" w:rsidRPr="00ED70D5" w:rsidRDefault="00F82FA0"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120</w:t>
            </w:r>
          </w:p>
        </w:tc>
        <w:tc>
          <w:tcPr>
            <w:tcW w:w="1201" w:type="dxa"/>
          </w:tcPr>
          <w:p w14:paraId="41548DE9" w14:textId="5468D06F"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6.824,72</w:t>
            </w:r>
          </w:p>
        </w:tc>
        <w:tc>
          <w:tcPr>
            <w:tcW w:w="1197" w:type="dxa"/>
          </w:tcPr>
          <w:p w14:paraId="63D4EEB9" w14:textId="54112111"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818.966,40</w:t>
            </w:r>
          </w:p>
        </w:tc>
      </w:tr>
      <w:tr w:rsidR="00F82FA0" w:rsidRPr="00ED70D5" w14:paraId="517DF93C" w14:textId="77777777" w:rsidTr="00F82FA0">
        <w:tc>
          <w:tcPr>
            <w:tcW w:w="750" w:type="dxa"/>
            <w:shd w:val="clear" w:color="auto" w:fill="auto"/>
          </w:tcPr>
          <w:p w14:paraId="2688A2C6" w14:textId="77777777" w:rsidR="00F82FA0" w:rsidRPr="00ED70D5" w:rsidRDefault="00F82FA0" w:rsidP="008961A9">
            <w:pPr>
              <w:spacing w:after="200" w:line="276" w:lineRule="auto"/>
              <w:jc w:val="center"/>
              <w:rPr>
                <w:rFonts w:ascii="Times New Roman" w:hAnsi="Times New Roman"/>
                <w:b/>
                <w:sz w:val="20"/>
              </w:rPr>
            </w:pPr>
            <w:r w:rsidRPr="00ED70D5">
              <w:rPr>
                <w:rFonts w:ascii="Times New Roman" w:hAnsi="Times New Roman"/>
                <w:b/>
                <w:sz w:val="20"/>
              </w:rPr>
              <w:t>03</w:t>
            </w:r>
          </w:p>
        </w:tc>
        <w:tc>
          <w:tcPr>
            <w:tcW w:w="4424" w:type="dxa"/>
            <w:shd w:val="clear" w:color="auto" w:fill="auto"/>
          </w:tcPr>
          <w:p w14:paraId="62D95713" w14:textId="77777777" w:rsidR="00F82FA0" w:rsidRPr="00ED70D5" w:rsidRDefault="00F82FA0" w:rsidP="008961A9">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Contratação de apresentação musical de </w:t>
            </w:r>
            <w:r w:rsidRPr="00ED70D5">
              <w:rPr>
                <w:rFonts w:ascii="Times New Roman" w:hAnsi="Times New Roman"/>
                <w:b/>
                <w:sz w:val="20"/>
              </w:rPr>
              <w:t>DJ com</w:t>
            </w:r>
            <w:r w:rsidRPr="00ED70D5">
              <w:rPr>
                <w:rFonts w:ascii="Times New Roman" w:hAnsi="Times New Roman"/>
                <w:sz w:val="20"/>
              </w:rPr>
              <w:t xml:space="preserve"> duração média de 2 horas.</w:t>
            </w:r>
          </w:p>
        </w:tc>
        <w:tc>
          <w:tcPr>
            <w:tcW w:w="1229" w:type="dxa"/>
            <w:shd w:val="clear" w:color="auto" w:fill="auto"/>
          </w:tcPr>
          <w:p w14:paraId="46EE693D" w14:textId="77777777" w:rsidR="00F82FA0" w:rsidRPr="00ED70D5" w:rsidRDefault="00F82FA0" w:rsidP="008961A9">
            <w:pPr>
              <w:spacing w:after="200" w:line="276" w:lineRule="auto"/>
              <w:rPr>
                <w:rFonts w:ascii="Times New Roman" w:hAnsi="Times New Roman"/>
                <w:sz w:val="20"/>
              </w:rPr>
            </w:pPr>
            <w:r w:rsidRPr="00ED70D5">
              <w:rPr>
                <w:rFonts w:ascii="Times New Roman" w:hAnsi="Times New Roman"/>
                <w:sz w:val="20"/>
              </w:rPr>
              <w:t xml:space="preserve">Por show  </w:t>
            </w:r>
          </w:p>
        </w:tc>
        <w:tc>
          <w:tcPr>
            <w:tcW w:w="1105" w:type="dxa"/>
            <w:shd w:val="clear" w:color="auto" w:fill="auto"/>
          </w:tcPr>
          <w:p w14:paraId="4348343C" w14:textId="77777777" w:rsidR="00F82FA0" w:rsidRPr="00ED70D5" w:rsidRDefault="00F82FA0"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40</w:t>
            </w:r>
          </w:p>
        </w:tc>
        <w:tc>
          <w:tcPr>
            <w:tcW w:w="1201" w:type="dxa"/>
          </w:tcPr>
          <w:p w14:paraId="4408AAED" w14:textId="302E74D9"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2.142,50</w:t>
            </w:r>
          </w:p>
        </w:tc>
        <w:tc>
          <w:tcPr>
            <w:tcW w:w="1197" w:type="dxa"/>
          </w:tcPr>
          <w:p w14:paraId="1B922ABB" w14:textId="01458359"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85.700,00</w:t>
            </w:r>
          </w:p>
        </w:tc>
      </w:tr>
      <w:tr w:rsidR="00F82FA0" w:rsidRPr="00ED70D5" w14:paraId="71E0ED73" w14:textId="77777777" w:rsidTr="00F82FA0">
        <w:tc>
          <w:tcPr>
            <w:tcW w:w="750" w:type="dxa"/>
            <w:shd w:val="clear" w:color="auto" w:fill="auto"/>
          </w:tcPr>
          <w:p w14:paraId="68CF6091" w14:textId="77777777" w:rsidR="00F82FA0" w:rsidRPr="00ED70D5" w:rsidRDefault="00F82FA0" w:rsidP="008961A9">
            <w:pPr>
              <w:spacing w:after="200" w:line="276" w:lineRule="auto"/>
              <w:jc w:val="center"/>
              <w:rPr>
                <w:rFonts w:ascii="Times New Roman" w:hAnsi="Times New Roman"/>
                <w:b/>
                <w:sz w:val="20"/>
              </w:rPr>
            </w:pPr>
            <w:r w:rsidRPr="00ED70D5">
              <w:rPr>
                <w:rFonts w:ascii="Times New Roman" w:hAnsi="Times New Roman"/>
                <w:b/>
                <w:sz w:val="20"/>
              </w:rPr>
              <w:t>04</w:t>
            </w:r>
          </w:p>
        </w:tc>
        <w:tc>
          <w:tcPr>
            <w:tcW w:w="4424" w:type="dxa"/>
            <w:shd w:val="clear" w:color="auto" w:fill="auto"/>
          </w:tcPr>
          <w:p w14:paraId="76B8787C" w14:textId="77777777" w:rsidR="00F82FA0" w:rsidRPr="00ED70D5" w:rsidRDefault="00F82FA0" w:rsidP="008961A9">
            <w:pPr>
              <w:spacing w:after="200" w:line="360" w:lineRule="auto"/>
              <w:rPr>
                <w:rFonts w:ascii="Times New Roman" w:hAnsi="Times New Roman"/>
                <w:sz w:val="20"/>
              </w:rPr>
            </w:pPr>
            <w:r w:rsidRPr="00ED70D5">
              <w:rPr>
                <w:rFonts w:ascii="Times New Roman" w:hAnsi="Times New Roman"/>
                <w:sz w:val="20"/>
              </w:rPr>
              <w:t xml:space="preserve">Contratação de apresentação musical de </w:t>
            </w:r>
            <w:r w:rsidRPr="00ED70D5">
              <w:rPr>
                <w:rFonts w:ascii="Times New Roman" w:hAnsi="Times New Roman"/>
                <w:b/>
                <w:sz w:val="20"/>
              </w:rPr>
              <w:t>banda de metais,</w:t>
            </w:r>
            <w:r w:rsidRPr="00ED70D5">
              <w:rPr>
                <w:rFonts w:ascii="Times New Roman" w:hAnsi="Times New Roman"/>
                <w:sz w:val="20"/>
              </w:rPr>
              <w:t xml:space="preserve"> para atração musical de duração média de 2 horas, com composição mínima de músicos: 02 (dois) Pistons; 02 (dois) Trombones de Vara; 02 (dois) Sax Alto; 01 (um) Sax Tenor; 01 (uma) Caixa de Guerra; 01 (um) Bumbo; 01 (um) Tambor; 01 (um) Vocalista. O perfil da banda, o estilo do repertório deverá ser definido de acordo com a temática do evento</w:t>
            </w:r>
          </w:p>
        </w:tc>
        <w:tc>
          <w:tcPr>
            <w:tcW w:w="1229" w:type="dxa"/>
            <w:shd w:val="clear" w:color="auto" w:fill="auto"/>
          </w:tcPr>
          <w:p w14:paraId="1DF316C6" w14:textId="77777777" w:rsidR="00F82FA0" w:rsidRPr="00ED70D5" w:rsidRDefault="00F82FA0" w:rsidP="008961A9">
            <w:pPr>
              <w:spacing w:after="200" w:line="276" w:lineRule="auto"/>
              <w:rPr>
                <w:rFonts w:ascii="Times New Roman" w:hAnsi="Times New Roman"/>
                <w:sz w:val="20"/>
              </w:rPr>
            </w:pPr>
            <w:r w:rsidRPr="00ED70D5">
              <w:rPr>
                <w:rFonts w:ascii="Times New Roman" w:hAnsi="Times New Roman"/>
                <w:sz w:val="20"/>
              </w:rPr>
              <w:t xml:space="preserve">Por show  </w:t>
            </w:r>
          </w:p>
        </w:tc>
        <w:tc>
          <w:tcPr>
            <w:tcW w:w="1105" w:type="dxa"/>
            <w:shd w:val="clear" w:color="auto" w:fill="auto"/>
          </w:tcPr>
          <w:p w14:paraId="11BD68CC" w14:textId="77777777" w:rsidR="00F82FA0" w:rsidRPr="00ED70D5" w:rsidRDefault="00F82FA0"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60</w:t>
            </w:r>
          </w:p>
        </w:tc>
        <w:tc>
          <w:tcPr>
            <w:tcW w:w="1201" w:type="dxa"/>
          </w:tcPr>
          <w:p w14:paraId="2A6A1CCC" w14:textId="62CCB0FE"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7.020,00</w:t>
            </w:r>
          </w:p>
        </w:tc>
        <w:tc>
          <w:tcPr>
            <w:tcW w:w="1197" w:type="dxa"/>
          </w:tcPr>
          <w:p w14:paraId="43DF8AE9" w14:textId="61AEDAF0"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421.200,00</w:t>
            </w:r>
          </w:p>
        </w:tc>
      </w:tr>
      <w:tr w:rsidR="00F82FA0" w:rsidRPr="00ED70D5" w14:paraId="3F9B6E55" w14:textId="77777777" w:rsidTr="00F82FA0">
        <w:tc>
          <w:tcPr>
            <w:tcW w:w="750" w:type="dxa"/>
            <w:shd w:val="clear" w:color="auto" w:fill="auto"/>
          </w:tcPr>
          <w:p w14:paraId="5D0248B1" w14:textId="77777777" w:rsidR="00F82FA0" w:rsidRPr="00ED70D5" w:rsidRDefault="00F82FA0" w:rsidP="008961A9">
            <w:pPr>
              <w:spacing w:after="200" w:line="276" w:lineRule="auto"/>
              <w:jc w:val="center"/>
              <w:rPr>
                <w:rFonts w:ascii="Times New Roman" w:hAnsi="Times New Roman"/>
                <w:b/>
                <w:sz w:val="20"/>
              </w:rPr>
            </w:pPr>
            <w:r w:rsidRPr="00ED70D5">
              <w:rPr>
                <w:rFonts w:ascii="Times New Roman" w:hAnsi="Times New Roman"/>
                <w:b/>
                <w:sz w:val="20"/>
              </w:rPr>
              <w:t>05</w:t>
            </w:r>
          </w:p>
        </w:tc>
        <w:tc>
          <w:tcPr>
            <w:tcW w:w="4424" w:type="dxa"/>
            <w:shd w:val="clear" w:color="auto" w:fill="auto"/>
          </w:tcPr>
          <w:p w14:paraId="3BAB8824" w14:textId="77777777" w:rsidR="00F82FA0" w:rsidRPr="00ED70D5" w:rsidRDefault="00F82FA0" w:rsidP="008961A9">
            <w:pPr>
              <w:spacing w:after="200" w:line="360" w:lineRule="auto"/>
              <w:rPr>
                <w:rFonts w:ascii="Times New Roman" w:hAnsi="Times New Roman"/>
                <w:sz w:val="20"/>
              </w:rPr>
            </w:pPr>
            <w:r w:rsidRPr="00ED70D5">
              <w:rPr>
                <w:rFonts w:ascii="Times New Roman" w:hAnsi="Times New Roman"/>
                <w:sz w:val="20"/>
              </w:rPr>
              <w:t xml:space="preserve">Contratação de </w:t>
            </w:r>
            <w:r w:rsidRPr="00ED70D5">
              <w:rPr>
                <w:rFonts w:ascii="Times New Roman" w:hAnsi="Times New Roman"/>
                <w:b/>
                <w:sz w:val="20"/>
              </w:rPr>
              <w:t>banda “Trio” ou “regional”</w:t>
            </w:r>
            <w:r w:rsidRPr="00ED70D5">
              <w:rPr>
                <w:rFonts w:ascii="Times New Roman" w:hAnsi="Times New Roman"/>
                <w:sz w:val="20"/>
              </w:rPr>
              <w:t>, para atração musical de duração média de 2 horas, com composição mínima de músicos: 02 (dois) Cantores; 02 (dois) percussão; 01 (um) teclado ou acordeom ou sanfona. O perfil da banda, o estilo do repertório deverá ser definido de acordo com a temática do evento</w:t>
            </w:r>
          </w:p>
        </w:tc>
        <w:tc>
          <w:tcPr>
            <w:tcW w:w="1229" w:type="dxa"/>
            <w:shd w:val="clear" w:color="auto" w:fill="auto"/>
          </w:tcPr>
          <w:p w14:paraId="3E929EC0" w14:textId="77777777" w:rsidR="00F82FA0" w:rsidRPr="00ED70D5" w:rsidRDefault="00F82FA0" w:rsidP="008961A9">
            <w:pPr>
              <w:spacing w:after="200" w:line="276" w:lineRule="auto"/>
              <w:rPr>
                <w:rFonts w:ascii="Times New Roman" w:hAnsi="Times New Roman"/>
                <w:sz w:val="20"/>
              </w:rPr>
            </w:pPr>
            <w:r w:rsidRPr="00ED70D5">
              <w:rPr>
                <w:rFonts w:ascii="Times New Roman" w:hAnsi="Times New Roman"/>
                <w:sz w:val="20"/>
              </w:rPr>
              <w:t>Por show</w:t>
            </w:r>
          </w:p>
        </w:tc>
        <w:tc>
          <w:tcPr>
            <w:tcW w:w="1105" w:type="dxa"/>
            <w:shd w:val="clear" w:color="auto" w:fill="auto"/>
          </w:tcPr>
          <w:p w14:paraId="19E10524" w14:textId="77777777" w:rsidR="00F82FA0" w:rsidRPr="00ED70D5" w:rsidRDefault="00F82FA0"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100</w:t>
            </w:r>
          </w:p>
        </w:tc>
        <w:tc>
          <w:tcPr>
            <w:tcW w:w="1201" w:type="dxa"/>
          </w:tcPr>
          <w:p w14:paraId="688F044D" w14:textId="0C120640"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5.950,00</w:t>
            </w:r>
          </w:p>
        </w:tc>
        <w:tc>
          <w:tcPr>
            <w:tcW w:w="1197" w:type="dxa"/>
          </w:tcPr>
          <w:p w14:paraId="51A4F016" w14:textId="2A868FA8"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952.000,00</w:t>
            </w:r>
          </w:p>
        </w:tc>
      </w:tr>
      <w:tr w:rsidR="00F82FA0" w:rsidRPr="00ED70D5" w14:paraId="69B0D4BB" w14:textId="77777777" w:rsidTr="00F82FA0">
        <w:tc>
          <w:tcPr>
            <w:tcW w:w="750" w:type="dxa"/>
            <w:shd w:val="clear" w:color="auto" w:fill="auto"/>
          </w:tcPr>
          <w:p w14:paraId="48E493C3" w14:textId="77777777" w:rsidR="00F82FA0" w:rsidRPr="00ED70D5" w:rsidRDefault="00F82FA0" w:rsidP="008961A9">
            <w:pPr>
              <w:spacing w:after="200" w:line="276" w:lineRule="auto"/>
              <w:jc w:val="center"/>
              <w:rPr>
                <w:rFonts w:ascii="Times New Roman" w:hAnsi="Times New Roman"/>
                <w:b/>
                <w:sz w:val="20"/>
              </w:rPr>
            </w:pPr>
            <w:r w:rsidRPr="00ED70D5">
              <w:rPr>
                <w:rFonts w:ascii="Times New Roman" w:hAnsi="Times New Roman"/>
                <w:b/>
                <w:sz w:val="20"/>
              </w:rPr>
              <w:t>06</w:t>
            </w:r>
          </w:p>
        </w:tc>
        <w:tc>
          <w:tcPr>
            <w:tcW w:w="4424" w:type="dxa"/>
            <w:shd w:val="clear" w:color="auto" w:fill="auto"/>
          </w:tcPr>
          <w:p w14:paraId="0405745D" w14:textId="77777777" w:rsidR="00F82FA0" w:rsidRPr="00ED70D5" w:rsidRDefault="00F82FA0" w:rsidP="008961A9">
            <w:pPr>
              <w:spacing w:after="200" w:line="360" w:lineRule="auto"/>
              <w:rPr>
                <w:rFonts w:ascii="Times New Roman" w:hAnsi="Times New Roman"/>
                <w:sz w:val="20"/>
              </w:rPr>
            </w:pPr>
            <w:r w:rsidRPr="00ED70D5">
              <w:rPr>
                <w:rFonts w:ascii="Times New Roman" w:hAnsi="Times New Roman"/>
                <w:sz w:val="20"/>
              </w:rPr>
              <w:t xml:space="preserve">Contratação de serviço de </w:t>
            </w:r>
            <w:r w:rsidRPr="00ED70D5">
              <w:rPr>
                <w:rFonts w:ascii="Times New Roman" w:hAnsi="Times New Roman"/>
                <w:b/>
                <w:sz w:val="20"/>
              </w:rPr>
              <w:t>LOCUTOR</w:t>
            </w:r>
            <w:r w:rsidRPr="00ED70D5">
              <w:rPr>
                <w:rFonts w:ascii="Times New Roman" w:hAnsi="Times New Roman"/>
                <w:sz w:val="20"/>
              </w:rPr>
              <w:t>, para apresentação de eventos, por duração média de 3 horas.</w:t>
            </w:r>
          </w:p>
        </w:tc>
        <w:tc>
          <w:tcPr>
            <w:tcW w:w="1229" w:type="dxa"/>
            <w:shd w:val="clear" w:color="auto" w:fill="auto"/>
          </w:tcPr>
          <w:p w14:paraId="604DC310" w14:textId="77777777" w:rsidR="00F82FA0" w:rsidRPr="00ED70D5" w:rsidRDefault="00F82FA0" w:rsidP="008961A9">
            <w:pPr>
              <w:spacing w:after="200" w:line="276" w:lineRule="auto"/>
              <w:rPr>
                <w:rFonts w:ascii="Times New Roman" w:hAnsi="Times New Roman"/>
                <w:sz w:val="20"/>
              </w:rPr>
            </w:pPr>
            <w:r w:rsidRPr="00ED70D5">
              <w:rPr>
                <w:rFonts w:ascii="Times New Roman" w:hAnsi="Times New Roman"/>
                <w:sz w:val="20"/>
              </w:rPr>
              <w:t>Por evento</w:t>
            </w:r>
          </w:p>
        </w:tc>
        <w:tc>
          <w:tcPr>
            <w:tcW w:w="1105" w:type="dxa"/>
            <w:shd w:val="clear" w:color="auto" w:fill="auto"/>
          </w:tcPr>
          <w:p w14:paraId="22412E42" w14:textId="77777777" w:rsidR="00F82FA0" w:rsidRPr="00ED70D5" w:rsidRDefault="00F82FA0"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60</w:t>
            </w:r>
          </w:p>
        </w:tc>
        <w:tc>
          <w:tcPr>
            <w:tcW w:w="1201" w:type="dxa"/>
          </w:tcPr>
          <w:p w14:paraId="39984D9A" w14:textId="0741E1AC"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2.017,50</w:t>
            </w:r>
          </w:p>
        </w:tc>
        <w:tc>
          <w:tcPr>
            <w:tcW w:w="1197" w:type="dxa"/>
          </w:tcPr>
          <w:p w14:paraId="22E5EC8E" w14:textId="057B3B76"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121.050,00</w:t>
            </w:r>
          </w:p>
        </w:tc>
      </w:tr>
      <w:tr w:rsidR="00F82FA0" w:rsidRPr="00ED70D5" w14:paraId="422C9F58" w14:textId="77777777" w:rsidTr="00F82FA0">
        <w:tc>
          <w:tcPr>
            <w:tcW w:w="750" w:type="dxa"/>
            <w:shd w:val="clear" w:color="auto" w:fill="auto"/>
          </w:tcPr>
          <w:p w14:paraId="3FDDFF46" w14:textId="77777777" w:rsidR="00F82FA0" w:rsidRPr="00ED70D5" w:rsidRDefault="00F82FA0" w:rsidP="008961A9">
            <w:pPr>
              <w:spacing w:after="200" w:line="276" w:lineRule="auto"/>
              <w:jc w:val="center"/>
              <w:rPr>
                <w:rFonts w:ascii="Times New Roman" w:hAnsi="Times New Roman"/>
                <w:b/>
                <w:sz w:val="20"/>
              </w:rPr>
            </w:pPr>
            <w:r w:rsidRPr="00ED70D5">
              <w:rPr>
                <w:rFonts w:ascii="Times New Roman" w:hAnsi="Times New Roman"/>
                <w:b/>
                <w:sz w:val="20"/>
              </w:rPr>
              <w:t>07</w:t>
            </w:r>
          </w:p>
        </w:tc>
        <w:tc>
          <w:tcPr>
            <w:tcW w:w="4424" w:type="dxa"/>
            <w:shd w:val="clear" w:color="auto" w:fill="auto"/>
          </w:tcPr>
          <w:p w14:paraId="4296E524" w14:textId="77777777" w:rsidR="00F82FA0" w:rsidRPr="00ED70D5" w:rsidRDefault="00F82FA0" w:rsidP="008961A9">
            <w:pPr>
              <w:spacing w:after="120" w:line="312" w:lineRule="auto"/>
              <w:rPr>
                <w:rFonts w:ascii="Times New Roman" w:hAnsi="Times New Roman"/>
                <w:sz w:val="20"/>
              </w:rPr>
            </w:pPr>
            <w:r w:rsidRPr="00ED70D5">
              <w:rPr>
                <w:rFonts w:ascii="Times New Roman" w:hAnsi="Times New Roman"/>
                <w:sz w:val="20"/>
              </w:rPr>
              <w:t xml:space="preserve">Contratação de atração tipo </w:t>
            </w:r>
            <w:r w:rsidRPr="00ED70D5">
              <w:rPr>
                <w:rFonts w:ascii="Times New Roman" w:hAnsi="Times New Roman"/>
                <w:b/>
                <w:sz w:val="20"/>
              </w:rPr>
              <w:t>DUPLA,</w:t>
            </w:r>
            <w:r w:rsidRPr="00ED70D5">
              <w:rPr>
                <w:rFonts w:ascii="Times New Roman" w:hAnsi="Times New Roman"/>
                <w:sz w:val="20"/>
              </w:rPr>
              <w:t xml:space="preserve"> para atração musical de duração média de 2 horas, atração composta por dois músicos (voz com acompanhamento musical por instrumentos como violão e bateria, teclado, gajon, sanfona etc.) </w:t>
            </w:r>
          </w:p>
        </w:tc>
        <w:tc>
          <w:tcPr>
            <w:tcW w:w="1229" w:type="dxa"/>
            <w:shd w:val="clear" w:color="auto" w:fill="auto"/>
          </w:tcPr>
          <w:p w14:paraId="31E15F36" w14:textId="77777777" w:rsidR="00F82FA0" w:rsidRPr="00ED70D5" w:rsidRDefault="00F82FA0" w:rsidP="008961A9">
            <w:pPr>
              <w:spacing w:after="200" w:line="276" w:lineRule="auto"/>
              <w:rPr>
                <w:rFonts w:ascii="Times New Roman" w:hAnsi="Times New Roman"/>
                <w:sz w:val="20"/>
              </w:rPr>
            </w:pPr>
            <w:r w:rsidRPr="00ED70D5">
              <w:rPr>
                <w:rFonts w:ascii="Times New Roman" w:hAnsi="Times New Roman"/>
                <w:sz w:val="20"/>
              </w:rPr>
              <w:t>Por evento</w:t>
            </w:r>
          </w:p>
        </w:tc>
        <w:tc>
          <w:tcPr>
            <w:tcW w:w="1105" w:type="dxa"/>
            <w:shd w:val="clear" w:color="auto" w:fill="auto"/>
          </w:tcPr>
          <w:p w14:paraId="2E0E58E2" w14:textId="77777777" w:rsidR="00F82FA0" w:rsidRPr="00ED70D5" w:rsidRDefault="00F82FA0"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100</w:t>
            </w:r>
          </w:p>
        </w:tc>
        <w:tc>
          <w:tcPr>
            <w:tcW w:w="1201" w:type="dxa"/>
          </w:tcPr>
          <w:p w14:paraId="7774ADC4" w14:textId="63A4C547"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3.720,00</w:t>
            </w:r>
          </w:p>
        </w:tc>
        <w:tc>
          <w:tcPr>
            <w:tcW w:w="1197" w:type="dxa"/>
          </w:tcPr>
          <w:p w14:paraId="523B25F9" w14:textId="43312376"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372.000,00</w:t>
            </w:r>
          </w:p>
        </w:tc>
      </w:tr>
      <w:tr w:rsidR="00F82FA0" w:rsidRPr="00ED70D5" w14:paraId="32D3D87E" w14:textId="77777777" w:rsidTr="00F82FA0">
        <w:tc>
          <w:tcPr>
            <w:tcW w:w="750" w:type="dxa"/>
            <w:shd w:val="clear" w:color="auto" w:fill="auto"/>
          </w:tcPr>
          <w:p w14:paraId="44E9BD4C" w14:textId="77777777" w:rsidR="00F82FA0" w:rsidRPr="00ED70D5" w:rsidRDefault="00F82FA0" w:rsidP="008961A9">
            <w:pPr>
              <w:spacing w:after="200" w:line="276" w:lineRule="auto"/>
              <w:jc w:val="center"/>
              <w:rPr>
                <w:rFonts w:ascii="Times New Roman" w:hAnsi="Times New Roman"/>
                <w:b/>
                <w:sz w:val="20"/>
              </w:rPr>
            </w:pPr>
            <w:r w:rsidRPr="00ED70D5">
              <w:rPr>
                <w:rFonts w:ascii="Times New Roman" w:hAnsi="Times New Roman"/>
                <w:b/>
                <w:sz w:val="20"/>
              </w:rPr>
              <w:t>08</w:t>
            </w:r>
          </w:p>
        </w:tc>
        <w:tc>
          <w:tcPr>
            <w:tcW w:w="4424" w:type="dxa"/>
            <w:shd w:val="clear" w:color="auto" w:fill="auto"/>
          </w:tcPr>
          <w:p w14:paraId="560FEDA4" w14:textId="77777777" w:rsidR="00F82FA0" w:rsidRPr="00ED70D5" w:rsidRDefault="00F82FA0" w:rsidP="008961A9">
            <w:pPr>
              <w:spacing w:after="120" w:line="312" w:lineRule="auto"/>
              <w:rPr>
                <w:rFonts w:ascii="Times New Roman" w:hAnsi="Times New Roman"/>
                <w:b/>
                <w:sz w:val="20"/>
              </w:rPr>
            </w:pPr>
            <w:r w:rsidRPr="00ED70D5">
              <w:rPr>
                <w:rFonts w:ascii="Times New Roman" w:hAnsi="Times New Roman"/>
                <w:sz w:val="20"/>
              </w:rPr>
              <w:t xml:space="preserve">Contratação de atração tipo </w:t>
            </w:r>
            <w:r w:rsidRPr="00ED70D5">
              <w:rPr>
                <w:rFonts w:ascii="Times New Roman" w:hAnsi="Times New Roman"/>
                <w:b/>
                <w:sz w:val="20"/>
              </w:rPr>
              <w:t>CANTOR SOLO,</w:t>
            </w:r>
            <w:r w:rsidRPr="00ED70D5">
              <w:rPr>
                <w:rFonts w:ascii="Times New Roman" w:hAnsi="Times New Roman"/>
                <w:sz w:val="20"/>
              </w:rPr>
              <w:t xml:space="preserve"> para atração musical de duração média de 2 horas</w:t>
            </w:r>
            <w:r w:rsidRPr="00ED70D5">
              <w:rPr>
                <w:rFonts w:ascii="Times New Roman" w:hAnsi="Times New Roman"/>
                <w:b/>
                <w:sz w:val="20"/>
              </w:rPr>
              <w:t xml:space="preserve">, </w:t>
            </w:r>
            <w:r w:rsidRPr="00ED70D5">
              <w:rPr>
                <w:rFonts w:ascii="Times New Roman" w:hAnsi="Times New Roman"/>
                <w:sz w:val="20"/>
              </w:rPr>
              <w:t>composto por artista cantor e instrumentista, capaz de realizar conjugação voz e violão, ou voz e teclado ou outros instrumentos de base.</w:t>
            </w:r>
          </w:p>
        </w:tc>
        <w:tc>
          <w:tcPr>
            <w:tcW w:w="1229" w:type="dxa"/>
            <w:shd w:val="clear" w:color="auto" w:fill="auto"/>
          </w:tcPr>
          <w:p w14:paraId="3C1C8F09" w14:textId="77777777" w:rsidR="00F82FA0" w:rsidRPr="00ED70D5" w:rsidRDefault="00F82FA0" w:rsidP="008961A9">
            <w:pPr>
              <w:spacing w:after="200" w:line="276" w:lineRule="auto"/>
              <w:rPr>
                <w:rFonts w:ascii="Times New Roman" w:hAnsi="Times New Roman"/>
                <w:sz w:val="20"/>
              </w:rPr>
            </w:pPr>
            <w:r w:rsidRPr="00ED70D5">
              <w:rPr>
                <w:rFonts w:ascii="Times New Roman" w:hAnsi="Times New Roman"/>
                <w:sz w:val="20"/>
              </w:rPr>
              <w:t>Por evento</w:t>
            </w:r>
          </w:p>
        </w:tc>
        <w:tc>
          <w:tcPr>
            <w:tcW w:w="1105" w:type="dxa"/>
            <w:shd w:val="clear" w:color="auto" w:fill="auto"/>
          </w:tcPr>
          <w:p w14:paraId="2EA819AC" w14:textId="77777777" w:rsidR="00F82FA0" w:rsidRPr="00ED70D5" w:rsidRDefault="00F82FA0"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100</w:t>
            </w:r>
          </w:p>
        </w:tc>
        <w:tc>
          <w:tcPr>
            <w:tcW w:w="1201" w:type="dxa"/>
          </w:tcPr>
          <w:p w14:paraId="01EDA751" w14:textId="4F2A4A92"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2.550,00</w:t>
            </w:r>
          </w:p>
        </w:tc>
        <w:tc>
          <w:tcPr>
            <w:tcW w:w="1197" w:type="dxa"/>
          </w:tcPr>
          <w:p w14:paraId="15387B03" w14:textId="247BA1AD"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255.000,00</w:t>
            </w:r>
          </w:p>
        </w:tc>
      </w:tr>
      <w:tr w:rsidR="00DF04B8" w:rsidRPr="00ED70D5" w14:paraId="64BDE3C6" w14:textId="77777777" w:rsidTr="00F82FA0">
        <w:trPr>
          <w:trHeight w:val="431"/>
        </w:trPr>
        <w:tc>
          <w:tcPr>
            <w:tcW w:w="8709" w:type="dxa"/>
            <w:gridSpan w:val="5"/>
            <w:vAlign w:val="center"/>
          </w:tcPr>
          <w:p w14:paraId="04251F50" w14:textId="77777777" w:rsidR="00DF04B8" w:rsidRPr="004174D4" w:rsidRDefault="00DF04B8" w:rsidP="008961A9">
            <w:pPr>
              <w:jc w:val="right"/>
              <w:rPr>
                <w:rFonts w:ascii="Times New Roman" w:hAnsi="Times New Roman"/>
                <w:b/>
              </w:rPr>
            </w:pPr>
            <w:r w:rsidRPr="004174D4">
              <w:rPr>
                <w:rFonts w:ascii="Times New Roman" w:hAnsi="Times New Roman"/>
                <w:b/>
                <w:sz w:val="22"/>
              </w:rPr>
              <w:t xml:space="preserve">VALOR GLOBAL - LOTE </w:t>
            </w:r>
            <w:r>
              <w:rPr>
                <w:rFonts w:ascii="Times New Roman" w:hAnsi="Times New Roman"/>
                <w:b/>
                <w:sz w:val="22"/>
              </w:rPr>
              <w:t>12</w:t>
            </w:r>
          </w:p>
        </w:tc>
        <w:tc>
          <w:tcPr>
            <w:tcW w:w="1197" w:type="dxa"/>
            <w:vAlign w:val="center"/>
          </w:tcPr>
          <w:p w14:paraId="1F2EE2C2" w14:textId="32A96A65" w:rsidR="00DF04B8" w:rsidRPr="00F82FA0" w:rsidRDefault="00F82FA0" w:rsidP="00F82FA0">
            <w:pPr>
              <w:jc w:val="center"/>
              <w:rPr>
                <w:rFonts w:ascii="Times New Roman" w:hAnsi="Times New Roman"/>
                <w:b/>
                <w:sz w:val="22"/>
              </w:rPr>
            </w:pPr>
            <w:r w:rsidRPr="00F82FA0">
              <w:rPr>
                <w:rFonts w:ascii="Times New Roman" w:hAnsi="Times New Roman"/>
                <w:b/>
                <w:color w:val="000000"/>
                <w:sz w:val="22"/>
              </w:rPr>
              <w:t>4.044.916,40</w:t>
            </w:r>
          </w:p>
        </w:tc>
      </w:tr>
    </w:tbl>
    <w:p w14:paraId="5FE48227" w14:textId="77777777" w:rsidR="009E0F44" w:rsidRDefault="009E0F44" w:rsidP="00DF04B8">
      <w:pPr>
        <w:spacing w:before="240" w:after="200"/>
        <w:jc w:val="both"/>
        <w:rPr>
          <w:rFonts w:eastAsia="Calibri"/>
          <w:b/>
          <w:sz w:val="22"/>
          <w:szCs w:val="22"/>
          <w:lang w:eastAsia="en-US"/>
        </w:rPr>
      </w:pPr>
    </w:p>
    <w:p w14:paraId="63D7FEB7" w14:textId="77777777" w:rsidR="00DF04B8" w:rsidRPr="00ED70D5" w:rsidRDefault="00DF04B8" w:rsidP="00DF04B8">
      <w:pPr>
        <w:spacing w:before="240" w:after="200"/>
        <w:jc w:val="both"/>
        <w:rPr>
          <w:rFonts w:eastAsia="Calibri"/>
          <w:b/>
          <w:sz w:val="22"/>
          <w:szCs w:val="22"/>
          <w:lang w:eastAsia="en-US"/>
        </w:rPr>
      </w:pPr>
      <w:r w:rsidRPr="00ED70D5">
        <w:rPr>
          <w:rFonts w:eastAsia="Calibri"/>
          <w:b/>
          <w:sz w:val="22"/>
          <w:szCs w:val="22"/>
          <w:lang w:eastAsia="en-US"/>
        </w:rPr>
        <w:lastRenderedPageBreak/>
        <w:t>LOTE 13 – PROJETOR/TELÃO/ TELÃO LED/FILMAGEM, TRANSMISSÃO, EXIBIÇÃO</w:t>
      </w:r>
    </w:p>
    <w:tbl>
      <w:tblPr>
        <w:tblStyle w:val="Tabelacomgrade2"/>
        <w:tblW w:w="9906" w:type="dxa"/>
        <w:tblLook w:val="04A0" w:firstRow="1" w:lastRow="0" w:firstColumn="1" w:lastColumn="0" w:noHBand="0" w:noVBand="1"/>
      </w:tblPr>
      <w:tblGrid>
        <w:gridCol w:w="750"/>
        <w:gridCol w:w="4410"/>
        <w:gridCol w:w="1238"/>
        <w:gridCol w:w="1105"/>
        <w:gridCol w:w="1197"/>
        <w:gridCol w:w="1206"/>
      </w:tblGrid>
      <w:tr w:rsidR="00DF04B8" w:rsidRPr="00ED70D5" w14:paraId="3B8332BE" w14:textId="77777777" w:rsidTr="008961A9">
        <w:tc>
          <w:tcPr>
            <w:tcW w:w="750" w:type="dxa"/>
            <w:shd w:val="clear" w:color="auto" w:fill="95B3D7" w:themeFill="accent1" w:themeFillTint="99"/>
          </w:tcPr>
          <w:p w14:paraId="70539FE0"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ITEM</w:t>
            </w:r>
          </w:p>
        </w:tc>
        <w:tc>
          <w:tcPr>
            <w:tcW w:w="4419" w:type="dxa"/>
            <w:shd w:val="clear" w:color="auto" w:fill="95B3D7" w:themeFill="accent1" w:themeFillTint="99"/>
          </w:tcPr>
          <w:p w14:paraId="532935B5"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DESCRIÇÃO</w:t>
            </w:r>
          </w:p>
        </w:tc>
        <w:tc>
          <w:tcPr>
            <w:tcW w:w="1238" w:type="dxa"/>
            <w:shd w:val="clear" w:color="auto" w:fill="95B3D7" w:themeFill="accent1" w:themeFillTint="99"/>
          </w:tcPr>
          <w:p w14:paraId="6EFE38CB"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29D5ADFF"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0580D8D8"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3B0B9BB4"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UNITÁRIO ESTIMADO</w:t>
            </w:r>
          </w:p>
          <w:p w14:paraId="47611BEF" w14:textId="77777777" w:rsidR="00DF04B8" w:rsidRPr="00ED70D5" w:rsidRDefault="00DF04B8" w:rsidP="008961A9">
            <w:pPr>
              <w:jc w:val="center"/>
              <w:rPr>
                <w:b/>
                <w:sz w:val="20"/>
              </w:rPr>
            </w:pPr>
            <w:r w:rsidRPr="00F50263">
              <w:rPr>
                <w:rFonts w:ascii="Times New Roman" w:hAnsi="Times New Roman"/>
                <w:b/>
                <w:sz w:val="18"/>
                <w:szCs w:val="18"/>
              </w:rPr>
              <w:t>R$</w:t>
            </w:r>
          </w:p>
        </w:tc>
        <w:tc>
          <w:tcPr>
            <w:tcW w:w="1197" w:type="dxa"/>
            <w:shd w:val="clear" w:color="auto" w:fill="95B3D7" w:themeFill="accent1" w:themeFillTint="99"/>
            <w:vAlign w:val="center"/>
          </w:tcPr>
          <w:p w14:paraId="73798DF7"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19483D63"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TOTAL ESTIMADO</w:t>
            </w:r>
          </w:p>
          <w:p w14:paraId="0367ADCD" w14:textId="77777777" w:rsidR="00DF04B8" w:rsidRPr="00ED70D5" w:rsidRDefault="00DF04B8" w:rsidP="008961A9">
            <w:pPr>
              <w:jc w:val="center"/>
              <w:rPr>
                <w:b/>
                <w:sz w:val="20"/>
              </w:rPr>
            </w:pPr>
            <w:r w:rsidRPr="00F50263">
              <w:rPr>
                <w:rFonts w:ascii="Times New Roman" w:hAnsi="Times New Roman"/>
                <w:b/>
                <w:sz w:val="18"/>
                <w:szCs w:val="18"/>
              </w:rPr>
              <w:t>R$</w:t>
            </w:r>
          </w:p>
        </w:tc>
      </w:tr>
      <w:tr w:rsidR="00F82FA0" w:rsidRPr="00ED70D5" w14:paraId="4A8C7F2B" w14:textId="77777777" w:rsidTr="008961A9">
        <w:tc>
          <w:tcPr>
            <w:tcW w:w="750" w:type="dxa"/>
            <w:shd w:val="clear" w:color="auto" w:fill="auto"/>
          </w:tcPr>
          <w:p w14:paraId="333E6F60" w14:textId="77777777" w:rsidR="00F82FA0" w:rsidRPr="00ED70D5" w:rsidRDefault="00F82FA0" w:rsidP="008961A9">
            <w:pPr>
              <w:spacing w:after="200" w:line="276" w:lineRule="auto"/>
              <w:jc w:val="center"/>
              <w:rPr>
                <w:rFonts w:ascii="Times New Roman" w:hAnsi="Times New Roman"/>
                <w:b/>
                <w:sz w:val="20"/>
              </w:rPr>
            </w:pPr>
            <w:r w:rsidRPr="00ED70D5">
              <w:rPr>
                <w:rFonts w:ascii="Times New Roman" w:hAnsi="Times New Roman"/>
                <w:b/>
                <w:sz w:val="20"/>
              </w:rPr>
              <w:t>01</w:t>
            </w:r>
          </w:p>
        </w:tc>
        <w:tc>
          <w:tcPr>
            <w:tcW w:w="4419" w:type="dxa"/>
            <w:shd w:val="clear" w:color="auto" w:fill="auto"/>
          </w:tcPr>
          <w:p w14:paraId="7D43933B" w14:textId="77777777" w:rsidR="00F82FA0" w:rsidRPr="00ED70D5" w:rsidRDefault="00F82FA0" w:rsidP="008961A9">
            <w:pPr>
              <w:spacing w:after="200" w:line="276" w:lineRule="auto"/>
              <w:rPr>
                <w:rFonts w:ascii="Times New Roman" w:hAnsi="Times New Roman"/>
                <w:sz w:val="20"/>
              </w:rPr>
            </w:pPr>
            <w:r w:rsidRPr="00ED70D5">
              <w:rPr>
                <w:rFonts w:ascii="Times New Roman" w:hAnsi="Times New Roman"/>
                <w:b/>
                <w:sz w:val="20"/>
              </w:rPr>
              <w:t>TELÃO COM PROJETOR</w:t>
            </w:r>
            <w:r w:rsidRPr="00ED70D5">
              <w:rPr>
                <w:rFonts w:ascii="Times New Roman" w:hAnsi="Times New Roman"/>
                <w:sz w:val="20"/>
              </w:rPr>
              <w:t xml:space="preserve"> para exibição de conteúdo audiovisual retransmissão ao vivo de evento. Telão e projetor dotado de estrutura de suporte, treliça metálica tubular montável em módulos</w:t>
            </w:r>
          </w:p>
          <w:p w14:paraId="24744B13" w14:textId="77777777" w:rsidR="00F82FA0" w:rsidRPr="00ED70D5" w:rsidRDefault="00F82FA0" w:rsidP="008961A9">
            <w:pPr>
              <w:spacing w:after="200" w:line="276" w:lineRule="auto"/>
              <w:rPr>
                <w:rFonts w:ascii="Times New Roman" w:hAnsi="Times New Roman"/>
                <w:sz w:val="20"/>
              </w:rPr>
            </w:pPr>
            <w:r w:rsidRPr="00ED70D5">
              <w:rPr>
                <w:rFonts w:ascii="Times New Roman" w:hAnsi="Times New Roman"/>
                <w:sz w:val="20"/>
              </w:rPr>
              <w:t xml:space="preserve">Telão com área de projeção 150 polegadas, média de 3,05 m x 2,29 m </w:t>
            </w:r>
          </w:p>
          <w:p w14:paraId="1C70EF7F" w14:textId="77777777" w:rsidR="00F82FA0" w:rsidRPr="00ED70D5" w:rsidRDefault="00F82FA0" w:rsidP="008961A9">
            <w:pPr>
              <w:spacing w:after="200" w:line="276" w:lineRule="auto"/>
              <w:rPr>
                <w:rFonts w:ascii="Times New Roman" w:hAnsi="Times New Roman"/>
                <w:sz w:val="20"/>
              </w:rPr>
            </w:pPr>
            <w:r w:rsidRPr="00ED70D5">
              <w:rPr>
                <w:rFonts w:ascii="Times New Roman" w:hAnsi="Times New Roman"/>
                <w:sz w:val="20"/>
              </w:rPr>
              <w:t>Projetor de alta performance, para uso em locais abertos diurnos e noturnos</w:t>
            </w:r>
          </w:p>
          <w:p w14:paraId="33A09B93" w14:textId="77777777" w:rsidR="00F82FA0" w:rsidRPr="00ED70D5" w:rsidRDefault="00F82FA0" w:rsidP="008961A9">
            <w:pPr>
              <w:spacing w:after="200" w:line="276" w:lineRule="auto"/>
              <w:rPr>
                <w:rFonts w:ascii="Times New Roman" w:hAnsi="Times New Roman"/>
                <w:b/>
                <w:sz w:val="20"/>
              </w:rPr>
            </w:pPr>
            <w:r w:rsidRPr="00ED70D5">
              <w:rPr>
                <w:rFonts w:ascii="Times New Roman" w:hAnsi="Times New Roman"/>
                <w:sz w:val="20"/>
              </w:rPr>
              <w:t>Incluso profissional e equipamento para filmagem, cobertura para retransmissão ao vivo do evento que o telão for empregado.</w:t>
            </w:r>
          </w:p>
        </w:tc>
        <w:tc>
          <w:tcPr>
            <w:tcW w:w="1238" w:type="dxa"/>
            <w:shd w:val="clear" w:color="auto" w:fill="auto"/>
          </w:tcPr>
          <w:p w14:paraId="337D3856" w14:textId="77777777" w:rsidR="00F82FA0" w:rsidRPr="00ED70D5" w:rsidRDefault="00F82FA0" w:rsidP="008961A9">
            <w:pPr>
              <w:spacing w:after="200" w:line="276" w:lineRule="auto"/>
              <w:jc w:val="center"/>
              <w:rPr>
                <w:rFonts w:ascii="Times New Roman" w:hAnsi="Times New Roman"/>
                <w:sz w:val="20"/>
              </w:rPr>
            </w:pPr>
            <w:r w:rsidRPr="00ED70D5">
              <w:rPr>
                <w:rFonts w:ascii="Times New Roman" w:hAnsi="Times New Roman"/>
                <w:sz w:val="20"/>
              </w:rPr>
              <w:t>Locação/Dia</w:t>
            </w:r>
          </w:p>
        </w:tc>
        <w:tc>
          <w:tcPr>
            <w:tcW w:w="1105" w:type="dxa"/>
            <w:shd w:val="clear" w:color="auto" w:fill="auto"/>
          </w:tcPr>
          <w:p w14:paraId="65E6FE3A" w14:textId="77777777" w:rsidR="00F82FA0" w:rsidRPr="00ED70D5" w:rsidRDefault="00F82FA0"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60</w:t>
            </w:r>
          </w:p>
        </w:tc>
        <w:tc>
          <w:tcPr>
            <w:tcW w:w="1197" w:type="dxa"/>
          </w:tcPr>
          <w:p w14:paraId="69B3DFBE" w14:textId="054AB4A5"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4.500,39</w:t>
            </w:r>
          </w:p>
        </w:tc>
        <w:tc>
          <w:tcPr>
            <w:tcW w:w="1197" w:type="dxa"/>
          </w:tcPr>
          <w:p w14:paraId="349B72B6" w14:textId="1E00E32D"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270.023,40</w:t>
            </w:r>
          </w:p>
        </w:tc>
      </w:tr>
      <w:tr w:rsidR="00F82FA0" w:rsidRPr="00ED70D5" w14:paraId="5C14545E" w14:textId="77777777" w:rsidTr="008961A9">
        <w:tc>
          <w:tcPr>
            <w:tcW w:w="750" w:type="dxa"/>
            <w:shd w:val="clear" w:color="auto" w:fill="auto"/>
          </w:tcPr>
          <w:p w14:paraId="0AF7604D" w14:textId="77777777" w:rsidR="00F82FA0" w:rsidRPr="00ED70D5" w:rsidRDefault="00F82FA0" w:rsidP="008961A9">
            <w:pPr>
              <w:spacing w:after="200" w:line="276" w:lineRule="auto"/>
              <w:jc w:val="center"/>
              <w:rPr>
                <w:rFonts w:ascii="Times New Roman" w:hAnsi="Times New Roman"/>
                <w:b/>
                <w:sz w:val="20"/>
              </w:rPr>
            </w:pPr>
            <w:r w:rsidRPr="00ED70D5">
              <w:rPr>
                <w:rFonts w:ascii="Times New Roman" w:hAnsi="Times New Roman"/>
                <w:b/>
                <w:sz w:val="20"/>
              </w:rPr>
              <w:t>02</w:t>
            </w:r>
          </w:p>
        </w:tc>
        <w:tc>
          <w:tcPr>
            <w:tcW w:w="4419" w:type="dxa"/>
            <w:shd w:val="clear" w:color="auto" w:fill="auto"/>
          </w:tcPr>
          <w:p w14:paraId="4F362EFB" w14:textId="77777777" w:rsidR="00F82FA0" w:rsidRPr="00ED70D5" w:rsidRDefault="00F82FA0" w:rsidP="008961A9">
            <w:pPr>
              <w:spacing w:after="200" w:line="276" w:lineRule="auto"/>
              <w:rPr>
                <w:rFonts w:ascii="Times New Roman" w:hAnsi="Times New Roman"/>
                <w:b/>
                <w:sz w:val="20"/>
              </w:rPr>
            </w:pPr>
            <w:r w:rsidRPr="00ED70D5">
              <w:rPr>
                <w:rFonts w:ascii="Times New Roman" w:hAnsi="Times New Roman"/>
                <w:b/>
                <w:sz w:val="20"/>
              </w:rPr>
              <w:tab/>
              <w:t>TELÃO EM LED OUTDOOR</w:t>
            </w:r>
          </w:p>
          <w:p w14:paraId="6CB5382F" w14:textId="77777777" w:rsidR="00F82FA0" w:rsidRPr="00ED70D5" w:rsidRDefault="00F82FA0" w:rsidP="008961A9">
            <w:pPr>
              <w:spacing w:after="200" w:line="276" w:lineRule="auto"/>
              <w:rPr>
                <w:rFonts w:ascii="Times New Roman" w:hAnsi="Times New Roman"/>
                <w:sz w:val="20"/>
              </w:rPr>
            </w:pPr>
            <w:r w:rsidRPr="00ED70D5">
              <w:rPr>
                <w:rFonts w:ascii="Times New Roman" w:hAnsi="Times New Roman"/>
                <w:sz w:val="20"/>
              </w:rPr>
              <w:t>Painel de Led OUTDOOR de alta resolução P4.81</w:t>
            </w:r>
          </w:p>
          <w:p w14:paraId="7F395D94" w14:textId="77777777" w:rsidR="00F82FA0" w:rsidRPr="00ED70D5" w:rsidRDefault="00F82FA0" w:rsidP="008961A9">
            <w:pPr>
              <w:spacing w:after="200" w:line="276" w:lineRule="auto"/>
              <w:rPr>
                <w:rFonts w:ascii="Times New Roman" w:hAnsi="Times New Roman"/>
                <w:sz w:val="20"/>
              </w:rPr>
            </w:pPr>
            <w:r w:rsidRPr="00ED70D5">
              <w:rPr>
                <w:rFonts w:ascii="Times New Roman" w:hAnsi="Times New Roman"/>
                <w:sz w:val="20"/>
              </w:rPr>
              <w:t>• 4.000 nits de brilho</w:t>
            </w:r>
          </w:p>
          <w:p w14:paraId="56C7F65E" w14:textId="77777777" w:rsidR="00F82FA0" w:rsidRPr="00ED70D5" w:rsidRDefault="00F82FA0" w:rsidP="008961A9">
            <w:pPr>
              <w:spacing w:after="200" w:line="276" w:lineRule="auto"/>
              <w:rPr>
                <w:rFonts w:ascii="Times New Roman" w:hAnsi="Times New Roman"/>
                <w:sz w:val="20"/>
              </w:rPr>
            </w:pPr>
            <w:r w:rsidRPr="00ED70D5">
              <w:rPr>
                <w:rFonts w:ascii="Times New Roman" w:hAnsi="Times New Roman"/>
                <w:sz w:val="20"/>
              </w:rPr>
              <w:t>• Gabinetes 50x100 e gabinetes 50x50 que se acoplam formando assim telas com medidas alternativas</w:t>
            </w:r>
          </w:p>
          <w:p w14:paraId="50435AE0" w14:textId="77777777" w:rsidR="00F82FA0" w:rsidRPr="00ED70D5" w:rsidRDefault="00F82FA0" w:rsidP="008961A9">
            <w:pPr>
              <w:spacing w:after="200" w:line="276" w:lineRule="auto"/>
              <w:rPr>
                <w:rFonts w:ascii="Times New Roman" w:hAnsi="Times New Roman"/>
                <w:sz w:val="20"/>
              </w:rPr>
            </w:pPr>
            <w:r w:rsidRPr="00ED70D5">
              <w:rPr>
                <w:rFonts w:ascii="Times New Roman" w:hAnsi="Times New Roman"/>
                <w:sz w:val="20"/>
              </w:rPr>
              <w:t>• Processamento Novastar com entradas HDMI/Dvi com abertura de pixel superior a</w:t>
            </w:r>
          </w:p>
          <w:p w14:paraId="43021E57" w14:textId="77777777" w:rsidR="00F82FA0" w:rsidRPr="00ED70D5" w:rsidRDefault="00F82FA0" w:rsidP="008961A9">
            <w:pPr>
              <w:spacing w:after="200" w:line="276" w:lineRule="auto"/>
              <w:rPr>
                <w:rFonts w:ascii="Times New Roman" w:hAnsi="Times New Roman"/>
                <w:sz w:val="20"/>
              </w:rPr>
            </w:pPr>
            <w:r w:rsidRPr="00ED70D5">
              <w:rPr>
                <w:rFonts w:ascii="Times New Roman" w:hAnsi="Times New Roman"/>
                <w:sz w:val="20"/>
              </w:rPr>
              <w:t>3840/1200</w:t>
            </w:r>
          </w:p>
          <w:p w14:paraId="4352B6B6" w14:textId="77777777" w:rsidR="00F82FA0" w:rsidRPr="00ED70D5" w:rsidRDefault="00F82FA0" w:rsidP="008961A9">
            <w:pPr>
              <w:spacing w:after="200" w:line="276" w:lineRule="auto"/>
              <w:rPr>
                <w:rFonts w:ascii="Times New Roman" w:hAnsi="Times New Roman"/>
                <w:sz w:val="20"/>
              </w:rPr>
            </w:pPr>
            <w:r w:rsidRPr="00ED70D5">
              <w:rPr>
                <w:rFonts w:ascii="Times New Roman" w:hAnsi="Times New Roman"/>
                <w:sz w:val="20"/>
              </w:rPr>
              <w:t>• Cabeamento síncrono das telas palco / house mix cat6</w:t>
            </w:r>
          </w:p>
          <w:p w14:paraId="57384C6B" w14:textId="77777777" w:rsidR="00F82FA0" w:rsidRPr="00ED70D5" w:rsidRDefault="00F82FA0" w:rsidP="008961A9">
            <w:pPr>
              <w:spacing w:after="200" w:line="276" w:lineRule="auto"/>
              <w:rPr>
                <w:rFonts w:ascii="Times New Roman" w:hAnsi="Times New Roman"/>
                <w:sz w:val="20"/>
              </w:rPr>
            </w:pPr>
            <w:r w:rsidRPr="00ED70D5">
              <w:rPr>
                <w:rFonts w:ascii="Times New Roman" w:hAnsi="Times New Roman"/>
                <w:sz w:val="20"/>
              </w:rPr>
              <w:t>• Sistema elétrico com aterramento.</w:t>
            </w:r>
          </w:p>
          <w:p w14:paraId="25D878B8" w14:textId="77777777" w:rsidR="00F82FA0" w:rsidRPr="00ED70D5" w:rsidRDefault="00F82FA0" w:rsidP="008961A9">
            <w:pPr>
              <w:spacing w:after="200" w:line="276" w:lineRule="auto"/>
              <w:rPr>
                <w:rFonts w:ascii="Times New Roman" w:hAnsi="Times New Roman"/>
                <w:sz w:val="20"/>
              </w:rPr>
            </w:pPr>
            <w:r w:rsidRPr="00ED70D5">
              <w:rPr>
                <w:rFonts w:ascii="Times New Roman" w:hAnsi="Times New Roman"/>
                <w:sz w:val="20"/>
              </w:rPr>
              <w:t>• Bumpers/garras para fixação do equipamento.</w:t>
            </w:r>
          </w:p>
          <w:p w14:paraId="7C9BE822" w14:textId="77777777" w:rsidR="00F82FA0" w:rsidRPr="00ED70D5" w:rsidRDefault="00F82FA0" w:rsidP="008961A9">
            <w:pPr>
              <w:spacing w:after="200" w:line="276" w:lineRule="auto"/>
              <w:rPr>
                <w:rFonts w:ascii="Times New Roman" w:hAnsi="Times New Roman"/>
                <w:sz w:val="20"/>
              </w:rPr>
            </w:pPr>
            <w:r w:rsidRPr="00ED70D5">
              <w:rPr>
                <w:rFonts w:ascii="Times New Roman" w:hAnsi="Times New Roman"/>
                <w:sz w:val="20"/>
              </w:rPr>
              <w:t>• Mesa de distribuição de vídeo 4 imput HDMI 1920/1080.</w:t>
            </w:r>
          </w:p>
          <w:p w14:paraId="04255086" w14:textId="77777777" w:rsidR="00F82FA0" w:rsidRPr="00ED70D5" w:rsidRDefault="00F82FA0" w:rsidP="008961A9">
            <w:pPr>
              <w:spacing w:after="200" w:line="276" w:lineRule="auto"/>
              <w:rPr>
                <w:rFonts w:ascii="Times New Roman" w:hAnsi="Times New Roman"/>
                <w:sz w:val="20"/>
              </w:rPr>
            </w:pPr>
            <w:r w:rsidRPr="00ED70D5">
              <w:rPr>
                <w:rFonts w:ascii="Times New Roman" w:hAnsi="Times New Roman"/>
                <w:sz w:val="20"/>
              </w:rPr>
              <w:t>• Com frequência acima 1920hz até 3840hz</w:t>
            </w:r>
          </w:p>
          <w:p w14:paraId="268ED503" w14:textId="77777777" w:rsidR="00F82FA0" w:rsidRPr="00ED70D5" w:rsidRDefault="00F82FA0" w:rsidP="008961A9">
            <w:pPr>
              <w:spacing w:after="200" w:line="276" w:lineRule="auto"/>
              <w:rPr>
                <w:rFonts w:ascii="Times New Roman" w:hAnsi="Times New Roman"/>
                <w:sz w:val="20"/>
              </w:rPr>
            </w:pPr>
            <w:r w:rsidRPr="00ED70D5">
              <w:rPr>
                <w:rFonts w:ascii="Times New Roman" w:hAnsi="Times New Roman"/>
                <w:sz w:val="20"/>
              </w:rPr>
              <w:t xml:space="preserve">Sistema de gerenciamento de energia independente 100 metros, devidamente aterrado, ART antes do Início da montagem. </w:t>
            </w:r>
          </w:p>
          <w:p w14:paraId="508E8DA2" w14:textId="77777777" w:rsidR="00F82FA0" w:rsidRPr="00ED70D5" w:rsidRDefault="00F82FA0" w:rsidP="008961A9">
            <w:pPr>
              <w:spacing w:after="200" w:line="276" w:lineRule="auto"/>
              <w:rPr>
                <w:rFonts w:ascii="Times New Roman" w:hAnsi="Times New Roman"/>
                <w:sz w:val="20"/>
              </w:rPr>
            </w:pPr>
            <w:r w:rsidRPr="00ED70D5">
              <w:rPr>
                <w:rFonts w:ascii="Times New Roman" w:hAnsi="Times New Roman"/>
                <w:sz w:val="20"/>
              </w:rPr>
              <w:t>Incluso o fornecimento da energia necessária a ligação do telão</w:t>
            </w:r>
          </w:p>
          <w:p w14:paraId="07DC6CE0" w14:textId="77777777" w:rsidR="00F82FA0" w:rsidRPr="00ED70D5" w:rsidRDefault="00F82FA0" w:rsidP="008961A9">
            <w:pPr>
              <w:spacing w:after="200" w:line="276" w:lineRule="auto"/>
              <w:rPr>
                <w:rFonts w:ascii="Times New Roman" w:hAnsi="Times New Roman"/>
                <w:sz w:val="20"/>
              </w:rPr>
            </w:pPr>
            <w:r w:rsidRPr="00ED70D5">
              <w:rPr>
                <w:rFonts w:ascii="Times New Roman" w:hAnsi="Times New Roman"/>
                <w:sz w:val="20"/>
              </w:rPr>
              <w:t xml:space="preserve">Incluso profissional e equipamento para filmagem, cobertura para retransmissão ao vivo do evento que </w:t>
            </w:r>
            <w:r w:rsidRPr="00ED70D5">
              <w:rPr>
                <w:rFonts w:ascii="Times New Roman" w:hAnsi="Times New Roman"/>
                <w:sz w:val="20"/>
              </w:rPr>
              <w:lastRenderedPageBreak/>
              <w:t>o telão for empregado</w:t>
            </w:r>
          </w:p>
          <w:p w14:paraId="2E498BDE" w14:textId="77777777" w:rsidR="00F82FA0" w:rsidRPr="00ED70D5" w:rsidRDefault="00F82FA0" w:rsidP="008961A9">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Segue sistema de filmagem e transmissão a ser empregado para cada 12 metros² de telão utilizado : </w:t>
            </w:r>
          </w:p>
          <w:p w14:paraId="568789DB" w14:textId="77777777" w:rsidR="00F82FA0" w:rsidRPr="00ED70D5" w:rsidRDefault="00F82FA0" w:rsidP="008961A9">
            <w:pPr>
              <w:tabs>
                <w:tab w:val="left" w:pos="645"/>
              </w:tabs>
              <w:spacing w:after="200" w:line="276" w:lineRule="auto"/>
              <w:rPr>
                <w:rFonts w:ascii="Times New Roman" w:hAnsi="Times New Roman"/>
                <w:sz w:val="20"/>
              </w:rPr>
            </w:pPr>
            <w:r w:rsidRPr="00ED70D5">
              <w:rPr>
                <w:rFonts w:ascii="Times New Roman" w:hAnsi="Times New Roman"/>
                <w:sz w:val="20"/>
              </w:rPr>
              <w:t>- transmissão para cada Câmera Full HD com saída HDMI ou SDI  Transmissor Full HD ou 4k sem fio 01 Switcher vídeo Full HD ou 4k plataforma para cinegrafista Cabos SDI e HDI 2.0 Spliter de vídeo para conexão com:</w:t>
            </w:r>
          </w:p>
          <w:p w14:paraId="28C077F8" w14:textId="77777777" w:rsidR="00F82FA0" w:rsidRPr="00ED70D5" w:rsidRDefault="00F82FA0" w:rsidP="008961A9">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 processadora do painel de led </w:t>
            </w:r>
          </w:p>
          <w:p w14:paraId="7AC71DA9" w14:textId="77777777" w:rsidR="00F82FA0" w:rsidRPr="00ED70D5" w:rsidRDefault="00F82FA0" w:rsidP="008961A9">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 cameraman </w:t>
            </w:r>
          </w:p>
          <w:p w14:paraId="43C9E1EB" w14:textId="77777777" w:rsidR="00F82FA0" w:rsidRPr="00ED70D5" w:rsidRDefault="00F82FA0" w:rsidP="008961A9">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técnico de corte</w:t>
            </w:r>
          </w:p>
          <w:p w14:paraId="32ECC213" w14:textId="77777777" w:rsidR="00F82FA0" w:rsidRPr="00ED70D5" w:rsidRDefault="00F82FA0" w:rsidP="008961A9">
            <w:pPr>
              <w:tabs>
                <w:tab w:val="left" w:pos="645"/>
              </w:tabs>
              <w:spacing w:after="200" w:line="276" w:lineRule="auto"/>
              <w:rPr>
                <w:rFonts w:ascii="Times New Roman" w:hAnsi="Times New Roman"/>
                <w:b/>
                <w:sz w:val="20"/>
              </w:rPr>
            </w:pPr>
            <w:r w:rsidRPr="00ED70D5">
              <w:rPr>
                <w:rFonts w:ascii="Times New Roman" w:hAnsi="Times New Roman"/>
                <w:sz w:val="20"/>
              </w:rPr>
              <w:t>- tripé hidráulico</w:t>
            </w:r>
          </w:p>
        </w:tc>
        <w:tc>
          <w:tcPr>
            <w:tcW w:w="1238" w:type="dxa"/>
            <w:shd w:val="clear" w:color="auto" w:fill="auto"/>
          </w:tcPr>
          <w:p w14:paraId="3FDE143D" w14:textId="77777777" w:rsidR="00F82FA0" w:rsidRPr="00ED70D5" w:rsidRDefault="00F82FA0" w:rsidP="008961A9">
            <w:pPr>
              <w:spacing w:after="120"/>
              <w:jc w:val="center"/>
              <w:rPr>
                <w:rFonts w:ascii="Times New Roman" w:hAnsi="Times New Roman"/>
                <w:sz w:val="20"/>
              </w:rPr>
            </w:pPr>
            <w:r w:rsidRPr="00ED70D5">
              <w:rPr>
                <w:rFonts w:ascii="Times New Roman" w:hAnsi="Times New Roman"/>
                <w:sz w:val="20"/>
              </w:rPr>
              <w:lastRenderedPageBreak/>
              <w:t>Unidade</w:t>
            </w:r>
          </w:p>
          <w:p w14:paraId="45BB50FC" w14:textId="77777777" w:rsidR="00F82FA0" w:rsidRPr="00ED70D5" w:rsidRDefault="00F82FA0" w:rsidP="008961A9">
            <w:pPr>
              <w:spacing w:after="120"/>
              <w:jc w:val="center"/>
              <w:rPr>
                <w:rFonts w:ascii="Times New Roman" w:hAnsi="Times New Roman"/>
                <w:sz w:val="20"/>
              </w:rPr>
            </w:pPr>
            <w:r w:rsidRPr="00ED70D5">
              <w:rPr>
                <w:rFonts w:ascii="Times New Roman" w:hAnsi="Times New Roman"/>
                <w:sz w:val="20"/>
              </w:rPr>
              <w:t>m²/</w:t>
            </w:r>
          </w:p>
          <w:p w14:paraId="3E1EB1CF" w14:textId="77777777" w:rsidR="00F82FA0" w:rsidRPr="00ED70D5" w:rsidRDefault="00F82FA0" w:rsidP="008961A9">
            <w:pPr>
              <w:spacing w:after="120"/>
              <w:jc w:val="center"/>
              <w:rPr>
                <w:rFonts w:ascii="Times New Roman" w:hAnsi="Times New Roman"/>
                <w:sz w:val="20"/>
              </w:rPr>
            </w:pPr>
            <w:r w:rsidRPr="00ED70D5">
              <w:rPr>
                <w:rFonts w:ascii="Times New Roman" w:hAnsi="Times New Roman"/>
                <w:sz w:val="20"/>
              </w:rPr>
              <w:t>locação dia</w:t>
            </w:r>
          </w:p>
        </w:tc>
        <w:tc>
          <w:tcPr>
            <w:tcW w:w="1105" w:type="dxa"/>
            <w:shd w:val="clear" w:color="auto" w:fill="auto"/>
          </w:tcPr>
          <w:p w14:paraId="3A981902" w14:textId="77777777" w:rsidR="00F82FA0" w:rsidRPr="00ED70D5" w:rsidRDefault="00F82FA0"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100</w:t>
            </w:r>
          </w:p>
        </w:tc>
        <w:tc>
          <w:tcPr>
            <w:tcW w:w="1197" w:type="dxa"/>
          </w:tcPr>
          <w:p w14:paraId="78042E26" w14:textId="231808E5"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390,10</w:t>
            </w:r>
          </w:p>
        </w:tc>
        <w:tc>
          <w:tcPr>
            <w:tcW w:w="1197" w:type="dxa"/>
          </w:tcPr>
          <w:p w14:paraId="536B727F" w14:textId="6C1A00F8"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39.010,00</w:t>
            </w:r>
          </w:p>
        </w:tc>
      </w:tr>
      <w:tr w:rsidR="00DF04B8" w:rsidRPr="00ED70D5" w14:paraId="465F1E31" w14:textId="77777777" w:rsidTr="00F82FA0">
        <w:trPr>
          <w:trHeight w:val="431"/>
        </w:trPr>
        <w:tc>
          <w:tcPr>
            <w:tcW w:w="8709" w:type="dxa"/>
            <w:gridSpan w:val="5"/>
            <w:vAlign w:val="center"/>
          </w:tcPr>
          <w:p w14:paraId="12F57903" w14:textId="77777777" w:rsidR="00DF04B8" w:rsidRPr="004174D4" w:rsidRDefault="00DF04B8" w:rsidP="008961A9">
            <w:pPr>
              <w:jc w:val="right"/>
              <w:rPr>
                <w:rFonts w:ascii="Times New Roman" w:hAnsi="Times New Roman"/>
                <w:b/>
              </w:rPr>
            </w:pPr>
            <w:r w:rsidRPr="004174D4">
              <w:rPr>
                <w:rFonts w:ascii="Times New Roman" w:hAnsi="Times New Roman"/>
                <w:b/>
                <w:sz w:val="22"/>
              </w:rPr>
              <w:lastRenderedPageBreak/>
              <w:t xml:space="preserve">VALOR GLOBAL - LOTE </w:t>
            </w:r>
            <w:r>
              <w:rPr>
                <w:rFonts w:ascii="Times New Roman" w:hAnsi="Times New Roman"/>
                <w:b/>
                <w:sz w:val="22"/>
              </w:rPr>
              <w:t>13</w:t>
            </w:r>
          </w:p>
        </w:tc>
        <w:tc>
          <w:tcPr>
            <w:tcW w:w="1197" w:type="dxa"/>
            <w:vAlign w:val="center"/>
          </w:tcPr>
          <w:p w14:paraId="6E3019EA" w14:textId="588FE9E4" w:rsidR="00DF04B8" w:rsidRPr="00F82FA0" w:rsidRDefault="00F82FA0" w:rsidP="00F82FA0">
            <w:pPr>
              <w:jc w:val="center"/>
              <w:rPr>
                <w:rFonts w:ascii="Times New Roman" w:hAnsi="Times New Roman"/>
                <w:b/>
                <w:sz w:val="22"/>
              </w:rPr>
            </w:pPr>
            <w:r w:rsidRPr="00F82FA0">
              <w:rPr>
                <w:rFonts w:ascii="Times New Roman" w:hAnsi="Times New Roman"/>
                <w:b/>
                <w:color w:val="000000"/>
                <w:sz w:val="22"/>
                <w:szCs w:val="14"/>
              </w:rPr>
              <w:t>309.033,40</w:t>
            </w:r>
          </w:p>
        </w:tc>
      </w:tr>
    </w:tbl>
    <w:p w14:paraId="4A162520" w14:textId="77777777" w:rsidR="00DF04B8" w:rsidRPr="00ED70D5" w:rsidRDefault="00DF04B8" w:rsidP="00DF04B8">
      <w:pPr>
        <w:spacing w:before="240" w:after="200"/>
        <w:jc w:val="both"/>
        <w:rPr>
          <w:rFonts w:eastAsia="Calibri"/>
          <w:b/>
          <w:sz w:val="22"/>
          <w:szCs w:val="22"/>
          <w:lang w:eastAsia="en-US"/>
        </w:rPr>
      </w:pPr>
      <w:r w:rsidRPr="00ED70D5">
        <w:rPr>
          <w:rFonts w:eastAsia="Calibri"/>
          <w:b/>
          <w:sz w:val="22"/>
          <w:szCs w:val="22"/>
          <w:lang w:eastAsia="en-US"/>
        </w:rPr>
        <w:t>LOTE 14 –CAMARIM/STAND/CAMARÓTE</w:t>
      </w:r>
    </w:p>
    <w:tbl>
      <w:tblPr>
        <w:tblStyle w:val="Tabelacomgrade2"/>
        <w:tblW w:w="9906" w:type="dxa"/>
        <w:tblLook w:val="04A0" w:firstRow="1" w:lastRow="0" w:firstColumn="1" w:lastColumn="0" w:noHBand="0" w:noVBand="1"/>
      </w:tblPr>
      <w:tblGrid>
        <w:gridCol w:w="750"/>
        <w:gridCol w:w="4410"/>
        <w:gridCol w:w="1238"/>
        <w:gridCol w:w="1105"/>
        <w:gridCol w:w="1197"/>
        <w:gridCol w:w="1206"/>
      </w:tblGrid>
      <w:tr w:rsidR="00DF04B8" w:rsidRPr="00ED70D5" w14:paraId="0AC5573E" w14:textId="77777777" w:rsidTr="008961A9">
        <w:tc>
          <w:tcPr>
            <w:tcW w:w="750" w:type="dxa"/>
            <w:shd w:val="clear" w:color="auto" w:fill="95B3D7" w:themeFill="accent1" w:themeFillTint="99"/>
          </w:tcPr>
          <w:p w14:paraId="4E9B28F9"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ITEM</w:t>
            </w:r>
          </w:p>
        </w:tc>
        <w:tc>
          <w:tcPr>
            <w:tcW w:w="4419" w:type="dxa"/>
            <w:shd w:val="clear" w:color="auto" w:fill="95B3D7" w:themeFill="accent1" w:themeFillTint="99"/>
          </w:tcPr>
          <w:p w14:paraId="317FA4F6"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DESCRIÇÃO</w:t>
            </w:r>
          </w:p>
        </w:tc>
        <w:tc>
          <w:tcPr>
            <w:tcW w:w="1238" w:type="dxa"/>
            <w:shd w:val="clear" w:color="auto" w:fill="95B3D7" w:themeFill="accent1" w:themeFillTint="99"/>
          </w:tcPr>
          <w:p w14:paraId="08E8364E"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4F780602"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4A8B52FE"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5DFBB310"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UNITÁRIO ESTIMADO</w:t>
            </w:r>
          </w:p>
          <w:p w14:paraId="1C115005" w14:textId="77777777" w:rsidR="00DF04B8" w:rsidRPr="00ED70D5" w:rsidRDefault="00DF04B8" w:rsidP="008961A9">
            <w:pPr>
              <w:jc w:val="center"/>
              <w:rPr>
                <w:b/>
                <w:sz w:val="20"/>
              </w:rPr>
            </w:pPr>
            <w:r w:rsidRPr="00F50263">
              <w:rPr>
                <w:rFonts w:ascii="Times New Roman" w:hAnsi="Times New Roman"/>
                <w:b/>
                <w:sz w:val="18"/>
                <w:szCs w:val="18"/>
              </w:rPr>
              <w:t>R$</w:t>
            </w:r>
          </w:p>
        </w:tc>
        <w:tc>
          <w:tcPr>
            <w:tcW w:w="1197" w:type="dxa"/>
            <w:shd w:val="clear" w:color="auto" w:fill="95B3D7" w:themeFill="accent1" w:themeFillTint="99"/>
            <w:vAlign w:val="center"/>
          </w:tcPr>
          <w:p w14:paraId="5F37962C"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72890553"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TOTAL ESTIMADO</w:t>
            </w:r>
          </w:p>
          <w:p w14:paraId="0D9E3E36" w14:textId="77777777" w:rsidR="00DF04B8" w:rsidRPr="00ED70D5" w:rsidRDefault="00DF04B8" w:rsidP="008961A9">
            <w:pPr>
              <w:jc w:val="center"/>
              <w:rPr>
                <w:b/>
                <w:sz w:val="20"/>
              </w:rPr>
            </w:pPr>
            <w:r w:rsidRPr="00F50263">
              <w:rPr>
                <w:rFonts w:ascii="Times New Roman" w:hAnsi="Times New Roman"/>
                <w:b/>
                <w:sz w:val="18"/>
                <w:szCs w:val="18"/>
              </w:rPr>
              <w:t>R$</w:t>
            </w:r>
          </w:p>
        </w:tc>
      </w:tr>
      <w:tr w:rsidR="00F82FA0" w:rsidRPr="00ED70D5" w14:paraId="3B0CAC61" w14:textId="77777777" w:rsidTr="008961A9">
        <w:tc>
          <w:tcPr>
            <w:tcW w:w="750" w:type="dxa"/>
            <w:shd w:val="clear" w:color="auto" w:fill="auto"/>
          </w:tcPr>
          <w:p w14:paraId="4FB08CC9" w14:textId="77777777" w:rsidR="00F82FA0" w:rsidRPr="00ED70D5" w:rsidRDefault="00F82FA0" w:rsidP="008961A9">
            <w:pPr>
              <w:spacing w:after="200" w:line="276" w:lineRule="auto"/>
              <w:jc w:val="center"/>
              <w:rPr>
                <w:rFonts w:ascii="Times New Roman" w:hAnsi="Times New Roman"/>
                <w:b/>
                <w:sz w:val="20"/>
              </w:rPr>
            </w:pPr>
            <w:r w:rsidRPr="00ED70D5">
              <w:rPr>
                <w:rFonts w:ascii="Times New Roman" w:hAnsi="Times New Roman"/>
                <w:b/>
                <w:sz w:val="20"/>
              </w:rPr>
              <w:t>01</w:t>
            </w:r>
          </w:p>
        </w:tc>
        <w:tc>
          <w:tcPr>
            <w:tcW w:w="4419" w:type="dxa"/>
            <w:shd w:val="clear" w:color="auto" w:fill="auto"/>
          </w:tcPr>
          <w:p w14:paraId="4315DBC1" w14:textId="77777777" w:rsidR="00F82FA0" w:rsidRPr="00ED70D5" w:rsidRDefault="00F82FA0" w:rsidP="008961A9">
            <w:pPr>
              <w:tabs>
                <w:tab w:val="center" w:pos="2059"/>
              </w:tabs>
              <w:spacing w:after="200" w:line="276" w:lineRule="auto"/>
              <w:rPr>
                <w:rFonts w:ascii="Times New Roman" w:hAnsi="Times New Roman"/>
                <w:b/>
                <w:sz w:val="20"/>
              </w:rPr>
            </w:pPr>
            <w:r w:rsidRPr="00ED70D5">
              <w:rPr>
                <w:rFonts w:ascii="Times New Roman" w:hAnsi="Times New Roman"/>
                <w:b/>
                <w:sz w:val="20"/>
              </w:rPr>
              <w:t>CAMARIM/POSTO MÉDICO</w:t>
            </w:r>
          </w:p>
          <w:p w14:paraId="389C41B2" w14:textId="77777777" w:rsidR="00F82FA0" w:rsidRPr="00ED70D5" w:rsidRDefault="00F82FA0" w:rsidP="008961A9">
            <w:pPr>
              <w:spacing w:after="200" w:line="276" w:lineRule="auto"/>
              <w:rPr>
                <w:rFonts w:ascii="Times New Roman" w:hAnsi="Times New Roman"/>
                <w:b/>
                <w:sz w:val="20"/>
              </w:rPr>
            </w:pPr>
            <w:r w:rsidRPr="00ED70D5">
              <w:rPr>
                <w:rFonts w:ascii="Times New Roman" w:hAnsi="Times New Roman"/>
                <w:sz w:val="20"/>
              </w:rPr>
              <w:t>Camarim tendo configuração mínima de 16 m² construído em estrutura de alumínio anodizado (inoxidável) em “Octanorm” ou similar, unidos por travessas retas de alumínio e painéis de TS melamínica (dupla face) branco, estruturados por montantes octogonais,</w:t>
            </w:r>
            <w:r w:rsidRPr="00ED70D5">
              <w:rPr>
                <w:rFonts w:ascii="Times New Roman" w:hAnsi="Times New Roman"/>
                <w:sz w:val="20"/>
                <w:shd w:val="clear" w:color="auto" w:fill="FFFFFF"/>
              </w:rPr>
              <w:t xml:space="preserve"> com altura de 2,20 m</w:t>
            </w:r>
            <w:r w:rsidRPr="00ED70D5">
              <w:rPr>
                <w:rFonts w:ascii="Times New Roman" w:hAnsi="Times New Roman"/>
                <w:sz w:val="20"/>
              </w:rPr>
              <w:t xml:space="preserve">. Devendo conter piso elevado do chão no mínimo em 10 centímetros de altura e possuir teto revestido e cobertura externa integral por tenda. 5m x 5m Dotado de instalações elétricas (iluminação, ar condicionado e tomadas), mobília, sistema de ar condicionado e paisagismo básico. </w:t>
            </w:r>
          </w:p>
        </w:tc>
        <w:tc>
          <w:tcPr>
            <w:tcW w:w="1238" w:type="dxa"/>
            <w:shd w:val="clear" w:color="auto" w:fill="auto"/>
          </w:tcPr>
          <w:p w14:paraId="5D91278C" w14:textId="77777777" w:rsidR="00F82FA0" w:rsidRPr="00ED70D5" w:rsidRDefault="00F82FA0" w:rsidP="008961A9">
            <w:pPr>
              <w:tabs>
                <w:tab w:val="center" w:pos="4252"/>
                <w:tab w:val="right" w:pos="8504"/>
              </w:tabs>
              <w:spacing w:after="200" w:line="276" w:lineRule="auto"/>
              <w:jc w:val="center"/>
              <w:rPr>
                <w:rFonts w:ascii="Times New Roman" w:hAnsi="Times New Roman"/>
                <w:b/>
                <w:sz w:val="20"/>
              </w:rPr>
            </w:pPr>
            <w:r w:rsidRPr="00ED70D5">
              <w:rPr>
                <w:rFonts w:ascii="Times New Roman" w:hAnsi="Times New Roman"/>
                <w:sz w:val="20"/>
              </w:rPr>
              <w:t>M² / Locação/Dia</w:t>
            </w:r>
          </w:p>
        </w:tc>
        <w:tc>
          <w:tcPr>
            <w:tcW w:w="1105" w:type="dxa"/>
            <w:shd w:val="clear" w:color="auto" w:fill="auto"/>
          </w:tcPr>
          <w:p w14:paraId="24A7168E" w14:textId="77777777" w:rsidR="00F82FA0" w:rsidRPr="00ED70D5" w:rsidRDefault="00F82FA0"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300</w:t>
            </w:r>
          </w:p>
          <w:p w14:paraId="39190041" w14:textId="77777777" w:rsidR="00F82FA0" w:rsidRPr="00ED70D5" w:rsidRDefault="00F82FA0" w:rsidP="008961A9">
            <w:pPr>
              <w:tabs>
                <w:tab w:val="center" w:pos="4252"/>
                <w:tab w:val="right" w:pos="8504"/>
              </w:tabs>
              <w:spacing w:after="200" w:line="276" w:lineRule="auto"/>
              <w:jc w:val="center"/>
              <w:rPr>
                <w:rFonts w:ascii="Times New Roman" w:hAnsi="Times New Roman"/>
                <w:sz w:val="20"/>
              </w:rPr>
            </w:pPr>
          </w:p>
        </w:tc>
        <w:tc>
          <w:tcPr>
            <w:tcW w:w="1197" w:type="dxa"/>
          </w:tcPr>
          <w:p w14:paraId="0F2BA013" w14:textId="094FF550"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396,67</w:t>
            </w:r>
          </w:p>
        </w:tc>
        <w:tc>
          <w:tcPr>
            <w:tcW w:w="1197" w:type="dxa"/>
          </w:tcPr>
          <w:p w14:paraId="17A89FF1" w14:textId="5B82A792"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119.001,00</w:t>
            </w:r>
          </w:p>
        </w:tc>
      </w:tr>
      <w:tr w:rsidR="00F82FA0" w:rsidRPr="00ED70D5" w14:paraId="597EEB03" w14:textId="77777777" w:rsidTr="008961A9">
        <w:tc>
          <w:tcPr>
            <w:tcW w:w="750" w:type="dxa"/>
            <w:shd w:val="clear" w:color="auto" w:fill="auto"/>
          </w:tcPr>
          <w:p w14:paraId="703DD82E" w14:textId="77777777" w:rsidR="00F82FA0" w:rsidRPr="00ED70D5" w:rsidRDefault="00F82FA0" w:rsidP="008961A9">
            <w:pPr>
              <w:spacing w:after="200" w:line="276" w:lineRule="auto"/>
              <w:jc w:val="center"/>
              <w:rPr>
                <w:rFonts w:ascii="Times New Roman" w:hAnsi="Times New Roman"/>
                <w:b/>
                <w:sz w:val="20"/>
              </w:rPr>
            </w:pPr>
            <w:r w:rsidRPr="00ED70D5">
              <w:rPr>
                <w:rFonts w:ascii="Times New Roman" w:hAnsi="Times New Roman"/>
                <w:b/>
                <w:sz w:val="20"/>
              </w:rPr>
              <w:t>02</w:t>
            </w:r>
          </w:p>
        </w:tc>
        <w:tc>
          <w:tcPr>
            <w:tcW w:w="4419" w:type="dxa"/>
            <w:shd w:val="clear" w:color="auto" w:fill="auto"/>
          </w:tcPr>
          <w:p w14:paraId="0F9B5FD7" w14:textId="77777777" w:rsidR="00F82FA0" w:rsidRPr="00ED70D5" w:rsidRDefault="00F82FA0" w:rsidP="008961A9">
            <w:pPr>
              <w:tabs>
                <w:tab w:val="center" w:pos="2059"/>
              </w:tabs>
              <w:spacing w:after="200" w:line="276" w:lineRule="auto"/>
              <w:rPr>
                <w:rFonts w:ascii="Times New Roman" w:hAnsi="Times New Roman"/>
                <w:b/>
                <w:sz w:val="20"/>
              </w:rPr>
            </w:pPr>
            <w:r w:rsidRPr="00ED70D5">
              <w:rPr>
                <w:rFonts w:ascii="Times New Roman" w:hAnsi="Times New Roman"/>
                <w:b/>
                <w:sz w:val="20"/>
              </w:rPr>
              <w:t>STAND</w:t>
            </w:r>
          </w:p>
          <w:p w14:paraId="56B869A3" w14:textId="77777777" w:rsidR="00F82FA0" w:rsidRPr="00ED70D5" w:rsidRDefault="00F82FA0" w:rsidP="008961A9">
            <w:pPr>
              <w:spacing w:after="200" w:line="276" w:lineRule="auto"/>
              <w:rPr>
                <w:rFonts w:ascii="Times New Roman" w:hAnsi="Times New Roman"/>
                <w:b/>
                <w:sz w:val="20"/>
              </w:rPr>
            </w:pPr>
            <w:r w:rsidRPr="00ED70D5">
              <w:rPr>
                <w:rFonts w:ascii="Times New Roman" w:hAnsi="Times New Roman"/>
                <w:sz w:val="20"/>
              </w:rPr>
              <w:t>Stand construído em estrutura alumínio anodizado tipo “Octanorm” ou similar, unidos por travessas retas de alumínio e painéis de TS melamínica (dupla face) branco, estruturados por montantes octogonais,</w:t>
            </w:r>
            <w:r w:rsidRPr="00ED70D5">
              <w:rPr>
                <w:rFonts w:ascii="Times New Roman" w:hAnsi="Times New Roman"/>
                <w:sz w:val="20"/>
                <w:shd w:val="clear" w:color="auto" w:fill="FFFFFF"/>
              </w:rPr>
              <w:t xml:space="preserve"> com altura de 2,20 m</w:t>
            </w:r>
            <w:r w:rsidRPr="00ED70D5">
              <w:rPr>
                <w:rFonts w:ascii="Times New Roman" w:hAnsi="Times New Roman"/>
                <w:sz w:val="20"/>
              </w:rPr>
              <w:t>. Devendo conter piso elevado do chão no mínimo em 10 centímetros de altura. Dotado de instalações elétricas (iluminação e tomadas)</w:t>
            </w:r>
          </w:p>
        </w:tc>
        <w:tc>
          <w:tcPr>
            <w:tcW w:w="1238" w:type="dxa"/>
            <w:shd w:val="clear" w:color="auto" w:fill="auto"/>
          </w:tcPr>
          <w:p w14:paraId="7BB96455" w14:textId="77777777" w:rsidR="00F82FA0" w:rsidRPr="00ED70D5" w:rsidRDefault="00F82FA0" w:rsidP="008961A9">
            <w:pPr>
              <w:tabs>
                <w:tab w:val="center" w:pos="4252"/>
                <w:tab w:val="right" w:pos="8504"/>
              </w:tabs>
              <w:spacing w:after="200" w:line="276" w:lineRule="auto"/>
              <w:jc w:val="center"/>
              <w:rPr>
                <w:rFonts w:ascii="Times New Roman" w:hAnsi="Times New Roman"/>
                <w:b/>
                <w:sz w:val="20"/>
              </w:rPr>
            </w:pPr>
            <w:r w:rsidRPr="00ED70D5">
              <w:rPr>
                <w:rFonts w:ascii="Times New Roman" w:hAnsi="Times New Roman"/>
                <w:sz w:val="20"/>
              </w:rPr>
              <w:t>M² Locação/Dia</w:t>
            </w:r>
          </w:p>
        </w:tc>
        <w:tc>
          <w:tcPr>
            <w:tcW w:w="1105" w:type="dxa"/>
            <w:shd w:val="clear" w:color="auto" w:fill="auto"/>
          </w:tcPr>
          <w:p w14:paraId="124B1415" w14:textId="77777777" w:rsidR="00F82FA0" w:rsidRPr="00ED70D5" w:rsidRDefault="00F82FA0"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100</w:t>
            </w:r>
          </w:p>
        </w:tc>
        <w:tc>
          <w:tcPr>
            <w:tcW w:w="1197" w:type="dxa"/>
          </w:tcPr>
          <w:p w14:paraId="654E1F33" w14:textId="3E637E01"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293,33</w:t>
            </w:r>
          </w:p>
        </w:tc>
        <w:tc>
          <w:tcPr>
            <w:tcW w:w="1197" w:type="dxa"/>
          </w:tcPr>
          <w:p w14:paraId="010FE2DD" w14:textId="09E5D0C5"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29.333,00</w:t>
            </w:r>
          </w:p>
        </w:tc>
      </w:tr>
      <w:tr w:rsidR="00F82FA0" w:rsidRPr="00ED70D5" w14:paraId="65756024" w14:textId="77777777" w:rsidTr="008961A9">
        <w:tc>
          <w:tcPr>
            <w:tcW w:w="750" w:type="dxa"/>
            <w:shd w:val="clear" w:color="auto" w:fill="auto"/>
          </w:tcPr>
          <w:p w14:paraId="750AAACE" w14:textId="77777777" w:rsidR="00F82FA0" w:rsidRPr="00ED70D5" w:rsidRDefault="00F82FA0" w:rsidP="008961A9">
            <w:pPr>
              <w:spacing w:after="200" w:line="276" w:lineRule="auto"/>
              <w:jc w:val="center"/>
              <w:rPr>
                <w:rFonts w:ascii="Times New Roman" w:hAnsi="Times New Roman"/>
                <w:b/>
                <w:sz w:val="20"/>
              </w:rPr>
            </w:pPr>
            <w:r w:rsidRPr="00ED70D5">
              <w:rPr>
                <w:rFonts w:ascii="Times New Roman" w:hAnsi="Times New Roman"/>
                <w:b/>
                <w:sz w:val="20"/>
              </w:rPr>
              <w:t>03</w:t>
            </w:r>
          </w:p>
        </w:tc>
        <w:tc>
          <w:tcPr>
            <w:tcW w:w="4419" w:type="dxa"/>
            <w:shd w:val="clear" w:color="auto" w:fill="auto"/>
          </w:tcPr>
          <w:p w14:paraId="3547888A" w14:textId="77777777" w:rsidR="00F82FA0" w:rsidRPr="00ED70D5" w:rsidRDefault="00F82FA0" w:rsidP="008961A9">
            <w:pPr>
              <w:spacing w:after="200" w:line="276" w:lineRule="auto"/>
              <w:rPr>
                <w:rFonts w:ascii="Times New Roman" w:hAnsi="Times New Roman"/>
                <w:b/>
                <w:sz w:val="20"/>
              </w:rPr>
            </w:pPr>
            <w:r w:rsidRPr="00ED70D5">
              <w:rPr>
                <w:rFonts w:ascii="Times New Roman" w:hAnsi="Times New Roman"/>
                <w:b/>
                <w:sz w:val="20"/>
              </w:rPr>
              <w:t xml:space="preserve">CAMAROTE </w:t>
            </w:r>
          </w:p>
          <w:p w14:paraId="144DD899" w14:textId="77777777" w:rsidR="00F82FA0" w:rsidRPr="00ED70D5" w:rsidRDefault="00F82FA0" w:rsidP="008961A9">
            <w:pPr>
              <w:spacing w:after="200" w:line="276" w:lineRule="auto"/>
              <w:rPr>
                <w:rFonts w:ascii="Times New Roman" w:hAnsi="Times New Roman"/>
                <w:b/>
                <w:sz w:val="20"/>
              </w:rPr>
            </w:pPr>
            <w:r w:rsidRPr="00ED70D5">
              <w:rPr>
                <w:rFonts w:ascii="Times New Roman" w:hAnsi="Times New Roman"/>
                <w:sz w:val="20"/>
              </w:rPr>
              <w:t xml:space="preserve">Camarote de um andar elevado, tipo mezanino, estrutura metálica tubular modular, com largura </w:t>
            </w:r>
            <w:r w:rsidRPr="00ED70D5">
              <w:rPr>
                <w:rFonts w:ascii="Times New Roman" w:hAnsi="Times New Roman"/>
                <w:sz w:val="20"/>
              </w:rPr>
              <w:lastRenderedPageBreak/>
              <w:t xml:space="preserve">próxima 4,20 metros, pé-direito de 4,00 metros elevado do chão em altura máxima a 2,00 metros, mínima 1.60 metros </w:t>
            </w:r>
          </w:p>
          <w:p w14:paraId="097B1D7B" w14:textId="77777777" w:rsidR="00F82FA0" w:rsidRPr="00ED70D5" w:rsidRDefault="00F82FA0" w:rsidP="008961A9">
            <w:pPr>
              <w:spacing w:after="200" w:line="276" w:lineRule="auto"/>
              <w:rPr>
                <w:rFonts w:ascii="Times New Roman" w:hAnsi="Times New Roman"/>
                <w:b/>
                <w:sz w:val="20"/>
              </w:rPr>
            </w:pPr>
            <w:r w:rsidRPr="00ED70D5">
              <w:rPr>
                <w:rFonts w:ascii="Times New Roman" w:hAnsi="Times New Roman"/>
                <w:sz w:val="20"/>
              </w:rPr>
              <w:t>Construído em estrutura metálica, treliça metálica tubular em módulos</w:t>
            </w:r>
          </w:p>
          <w:p w14:paraId="5326BE7D" w14:textId="77777777" w:rsidR="00F82FA0" w:rsidRPr="00ED70D5" w:rsidRDefault="00F82FA0" w:rsidP="008961A9">
            <w:pPr>
              <w:spacing w:after="200" w:line="276" w:lineRule="auto"/>
              <w:rPr>
                <w:rFonts w:ascii="Times New Roman" w:hAnsi="Times New Roman"/>
                <w:b/>
                <w:sz w:val="20"/>
              </w:rPr>
            </w:pPr>
            <w:r w:rsidRPr="00ED70D5">
              <w:rPr>
                <w:rFonts w:ascii="Times New Roman" w:hAnsi="Times New Roman"/>
                <w:sz w:val="20"/>
              </w:rPr>
              <w:t>Piso em compensado naval, acarpetado, estruturado com vigas de no mínimo 5,00 cm x 16,00 cm de madeira dura de alta resistência a flexão ou aço. Camarote deverá suportar uma carga estática (comprovada) mínima de 400 Kgf/m2 no piso</w:t>
            </w:r>
          </w:p>
          <w:p w14:paraId="1066B434" w14:textId="77777777" w:rsidR="00F82FA0" w:rsidRPr="00ED70D5" w:rsidRDefault="00F82FA0" w:rsidP="008961A9">
            <w:pPr>
              <w:spacing w:after="200" w:line="276" w:lineRule="auto"/>
              <w:rPr>
                <w:rFonts w:ascii="Times New Roman" w:hAnsi="Times New Roman"/>
                <w:b/>
                <w:sz w:val="20"/>
              </w:rPr>
            </w:pPr>
            <w:r w:rsidRPr="00ED70D5">
              <w:rPr>
                <w:rFonts w:ascii="Times New Roman" w:hAnsi="Times New Roman"/>
                <w:sz w:val="20"/>
              </w:rPr>
              <w:t xml:space="preserve">Cobertura com lona de vinílica branca antichama e proteção contra raios UV, tencionada e estruturada. </w:t>
            </w:r>
          </w:p>
          <w:p w14:paraId="4F1BECDB" w14:textId="77777777" w:rsidR="00F82FA0" w:rsidRPr="00ED70D5" w:rsidRDefault="00F82FA0" w:rsidP="008961A9">
            <w:pPr>
              <w:spacing w:after="200" w:line="276" w:lineRule="auto"/>
              <w:rPr>
                <w:rFonts w:ascii="Times New Roman" w:hAnsi="Times New Roman"/>
                <w:i/>
                <w:sz w:val="20"/>
              </w:rPr>
            </w:pPr>
            <w:r w:rsidRPr="00ED70D5">
              <w:rPr>
                <w:rFonts w:ascii="Times New Roman" w:hAnsi="Times New Roman"/>
                <w:i/>
                <w:sz w:val="20"/>
              </w:rPr>
              <w:t xml:space="preserve">Em todo perímetro (frente, laterais e fundos) deverá ser instalado guarda corpo de proteção, com 1,00 metro de altura. </w:t>
            </w:r>
          </w:p>
          <w:p w14:paraId="7D5A6FB6" w14:textId="77777777" w:rsidR="00F82FA0" w:rsidRPr="00ED70D5" w:rsidRDefault="00F82FA0" w:rsidP="008961A9">
            <w:pPr>
              <w:spacing w:after="200" w:line="276" w:lineRule="auto"/>
              <w:rPr>
                <w:rFonts w:ascii="Times New Roman" w:hAnsi="Times New Roman"/>
                <w:b/>
                <w:sz w:val="20"/>
              </w:rPr>
            </w:pPr>
            <w:r w:rsidRPr="00ED70D5">
              <w:rPr>
                <w:rFonts w:ascii="Times New Roman" w:hAnsi="Times New Roman"/>
                <w:i/>
                <w:sz w:val="20"/>
              </w:rPr>
              <w:t>Com escada de acesso tipo convencional, piso antiderrapante e corrimão</w:t>
            </w:r>
          </w:p>
        </w:tc>
        <w:tc>
          <w:tcPr>
            <w:tcW w:w="1238" w:type="dxa"/>
            <w:shd w:val="clear" w:color="auto" w:fill="auto"/>
          </w:tcPr>
          <w:p w14:paraId="117C9760" w14:textId="77777777" w:rsidR="00F82FA0" w:rsidRPr="00ED70D5" w:rsidRDefault="00F82FA0" w:rsidP="008961A9">
            <w:pPr>
              <w:spacing w:after="120"/>
              <w:jc w:val="center"/>
              <w:rPr>
                <w:rFonts w:ascii="Times New Roman" w:hAnsi="Times New Roman"/>
                <w:sz w:val="20"/>
              </w:rPr>
            </w:pPr>
            <w:r w:rsidRPr="00ED70D5">
              <w:rPr>
                <w:rFonts w:ascii="Times New Roman" w:hAnsi="Times New Roman"/>
                <w:sz w:val="20"/>
              </w:rPr>
              <w:lastRenderedPageBreak/>
              <w:t xml:space="preserve">M² </w:t>
            </w:r>
          </w:p>
          <w:p w14:paraId="73C7F3E5" w14:textId="77777777" w:rsidR="00F82FA0" w:rsidRPr="00ED70D5" w:rsidRDefault="00F82FA0" w:rsidP="008961A9">
            <w:pPr>
              <w:spacing w:after="120"/>
              <w:rPr>
                <w:rFonts w:ascii="Times New Roman" w:hAnsi="Times New Roman"/>
                <w:sz w:val="20"/>
              </w:rPr>
            </w:pPr>
            <w:r w:rsidRPr="00ED70D5">
              <w:rPr>
                <w:rFonts w:ascii="Times New Roman" w:hAnsi="Times New Roman"/>
                <w:sz w:val="20"/>
              </w:rPr>
              <w:t>Locação/Dia</w:t>
            </w:r>
          </w:p>
        </w:tc>
        <w:tc>
          <w:tcPr>
            <w:tcW w:w="1105" w:type="dxa"/>
            <w:shd w:val="clear" w:color="auto" w:fill="auto"/>
          </w:tcPr>
          <w:p w14:paraId="58E496F8" w14:textId="77777777" w:rsidR="00F82FA0" w:rsidRPr="00ED70D5" w:rsidRDefault="00F82FA0"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320</w:t>
            </w:r>
          </w:p>
          <w:p w14:paraId="54808ED2" w14:textId="77777777" w:rsidR="00F82FA0" w:rsidRPr="00ED70D5" w:rsidRDefault="00F82FA0" w:rsidP="008961A9">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(40 X 8m)</w:t>
            </w:r>
          </w:p>
        </w:tc>
        <w:tc>
          <w:tcPr>
            <w:tcW w:w="1197" w:type="dxa"/>
          </w:tcPr>
          <w:p w14:paraId="62F3E940" w14:textId="5086D854"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244,62</w:t>
            </w:r>
          </w:p>
        </w:tc>
        <w:tc>
          <w:tcPr>
            <w:tcW w:w="1197" w:type="dxa"/>
          </w:tcPr>
          <w:p w14:paraId="424829B8" w14:textId="6025E249"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78.278,40</w:t>
            </w:r>
          </w:p>
        </w:tc>
      </w:tr>
      <w:tr w:rsidR="00DF04B8" w:rsidRPr="00ED70D5" w14:paraId="7D0E0326" w14:textId="77777777" w:rsidTr="00F82FA0">
        <w:trPr>
          <w:trHeight w:val="431"/>
        </w:trPr>
        <w:tc>
          <w:tcPr>
            <w:tcW w:w="8709" w:type="dxa"/>
            <w:gridSpan w:val="5"/>
            <w:vAlign w:val="center"/>
          </w:tcPr>
          <w:p w14:paraId="62F63F49" w14:textId="77777777" w:rsidR="00DF04B8" w:rsidRPr="004174D4" w:rsidRDefault="00DF04B8" w:rsidP="008961A9">
            <w:pPr>
              <w:jc w:val="right"/>
              <w:rPr>
                <w:rFonts w:ascii="Times New Roman" w:hAnsi="Times New Roman"/>
                <w:b/>
              </w:rPr>
            </w:pPr>
            <w:r w:rsidRPr="004174D4">
              <w:rPr>
                <w:rFonts w:ascii="Times New Roman" w:hAnsi="Times New Roman"/>
                <w:b/>
                <w:sz w:val="22"/>
              </w:rPr>
              <w:lastRenderedPageBreak/>
              <w:t xml:space="preserve">VALOR GLOBAL - LOTE </w:t>
            </w:r>
            <w:r>
              <w:rPr>
                <w:rFonts w:ascii="Times New Roman" w:hAnsi="Times New Roman"/>
                <w:b/>
                <w:sz w:val="22"/>
              </w:rPr>
              <w:t>14</w:t>
            </w:r>
          </w:p>
        </w:tc>
        <w:tc>
          <w:tcPr>
            <w:tcW w:w="1197" w:type="dxa"/>
            <w:vAlign w:val="center"/>
          </w:tcPr>
          <w:p w14:paraId="1BE6B72D" w14:textId="37782358" w:rsidR="00DF04B8" w:rsidRPr="00F82FA0" w:rsidRDefault="00F82FA0" w:rsidP="00F82FA0">
            <w:pPr>
              <w:jc w:val="center"/>
              <w:rPr>
                <w:rFonts w:ascii="Times New Roman" w:hAnsi="Times New Roman"/>
                <w:b/>
                <w:sz w:val="22"/>
              </w:rPr>
            </w:pPr>
            <w:r w:rsidRPr="00F82FA0">
              <w:rPr>
                <w:rFonts w:ascii="Times New Roman" w:hAnsi="Times New Roman"/>
                <w:b/>
                <w:color w:val="000000"/>
                <w:sz w:val="22"/>
                <w:szCs w:val="14"/>
              </w:rPr>
              <w:t>226.612,40</w:t>
            </w:r>
          </w:p>
        </w:tc>
      </w:tr>
    </w:tbl>
    <w:p w14:paraId="1D9BC5CA" w14:textId="77777777" w:rsidR="00DF04B8" w:rsidRPr="00ED70D5" w:rsidRDefault="00DF04B8" w:rsidP="00422B72">
      <w:pPr>
        <w:spacing w:before="240"/>
        <w:jc w:val="both"/>
        <w:rPr>
          <w:rFonts w:eastAsia="Calibri"/>
          <w:b/>
          <w:sz w:val="22"/>
          <w:szCs w:val="22"/>
          <w:lang w:eastAsia="en-US"/>
        </w:rPr>
      </w:pPr>
      <w:r w:rsidRPr="00ED70D5">
        <w:rPr>
          <w:rFonts w:eastAsia="Calibri"/>
          <w:b/>
          <w:sz w:val="22"/>
          <w:szCs w:val="22"/>
          <w:lang w:eastAsia="en-US"/>
        </w:rPr>
        <w:t xml:space="preserve">LOTE 15– GERADOR </w:t>
      </w:r>
    </w:p>
    <w:tbl>
      <w:tblPr>
        <w:tblStyle w:val="Tabelacomgrade2"/>
        <w:tblW w:w="9906" w:type="dxa"/>
        <w:tblLook w:val="04A0" w:firstRow="1" w:lastRow="0" w:firstColumn="1" w:lastColumn="0" w:noHBand="0" w:noVBand="1"/>
      </w:tblPr>
      <w:tblGrid>
        <w:gridCol w:w="750"/>
        <w:gridCol w:w="4419"/>
        <w:gridCol w:w="1238"/>
        <w:gridCol w:w="1105"/>
        <w:gridCol w:w="1197"/>
        <w:gridCol w:w="1197"/>
      </w:tblGrid>
      <w:tr w:rsidR="00DF04B8" w:rsidRPr="00ED70D5" w14:paraId="13D2CE47" w14:textId="77777777" w:rsidTr="008961A9">
        <w:tc>
          <w:tcPr>
            <w:tcW w:w="750" w:type="dxa"/>
            <w:shd w:val="clear" w:color="auto" w:fill="95B3D7" w:themeFill="accent1" w:themeFillTint="99"/>
          </w:tcPr>
          <w:p w14:paraId="7BFF88F5"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ITEM</w:t>
            </w:r>
          </w:p>
        </w:tc>
        <w:tc>
          <w:tcPr>
            <w:tcW w:w="4419" w:type="dxa"/>
            <w:shd w:val="clear" w:color="auto" w:fill="95B3D7" w:themeFill="accent1" w:themeFillTint="99"/>
          </w:tcPr>
          <w:p w14:paraId="15361026"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DESCRIÇÃO</w:t>
            </w:r>
          </w:p>
        </w:tc>
        <w:tc>
          <w:tcPr>
            <w:tcW w:w="1238" w:type="dxa"/>
            <w:shd w:val="clear" w:color="auto" w:fill="95B3D7" w:themeFill="accent1" w:themeFillTint="99"/>
          </w:tcPr>
          <w:p w14:paraId="56163FEB"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2E9F0A77"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266146E2"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7CE902CC"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UNITÁRIO ESTIMADO</w:t>
            </w:r>
          </w:p>
          <w:p w14:paraId="121D3CE1" w14:textId="77777777" w:rsidR="00DF04B8" w:rsidRPr="00ED70D5" w:rsidRDefault="00DF04B8" w:rsidP="008961A9">
            <w:pPr>
              <w:jc w:val="center"/>
              <w:rPr>
                <w:b/>
                <w:sz w:val="20"/>
              </w:rPr>
            </w:pPr>
            <w:r w:rsidRPr="00F50263">
              <w:rPr>
                <w:rFonts w:ascii="Times New Roman" w:hAnsi="Times New Roman"/>
                <w:b/>
                <w:sz w:val="18"/>
                <w:szCs w:val="18"/>
              </w:rPr>
              <w:t>R$</w:t>
            </w:r>
          </w:p>
        </w:tc>
        <w:tc>
          <w:tcPr>
            <w:tcW w:w="1197" w:type="dxa"/>
            <w:shd w:val="clear" w:color="auto" w:fill="95B3D7" w:themeFill="accent1" w:themeFillTint="99"/>
            <w:vAlign w:val="center"/>
          </w:tcPr>
          <w:p w14:paraId="06B54574"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73363214"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TOTAL ESTIMADO</w:t>
            </w:r>
          </w:p>
          <w:p w14:paraId="012C194A" w14:textId="77777777" w:rsidR="00DF04B8" w:rsidRPr="00ED70D5" w:rsidRDefault="00DF04B8" w:rsidP="008961A9">
            <w:pPr>
              <w:jc w:val="center"/>
              <w:rPr>
                <w:b/>
                <w:sz w:val="20"/>
              </w:rPr>
            </w:pPr>
            <w:r w:rsidRPr="00F50263">
              <w:rPr>
                <w:rFonts w:ascii="Times New Roman" w:hAnsi="Times New Roman"/>
                <w:b/>
                <w:sz w:val="18"/>
                <w:szCs w:val="18"/>
              </w:rPr>
              <w:t>R$</w:t>
            </w:r>
          </w:p>
        </w:tc>
      </w:tr>
      <w:tr w:rsidR="00F82FA0" w:rsidRPr="00ED70D5" w14:paraId="5EA4D71C" w14:textId="77777777" w:rsidTr="008961A9">
        <w:tc>
          <w:tcPr>
            <w:tcW w:w="750" w:type="dxa"/>
            <w:shd w:val="clear" w:color="auto" w:fill="auto"/>
          </w:tcPr>
          <w:p w14:paraId="19403B95" w14:textId="77777777" w:rsidR="00F82FA0" w:rsidRPr="00ED70D5" w:rsidRDefault="00F82FA0" w:rsidP="008961A9">
            <w:pPr>
              <w:spacing w:after="200" w:line="276" w:lineRule="auto"/>
              <w:jc w:val="center"/>
              <w:rPr>
                <w:rFonts w:ascii="Times New Roman" w:hAnsi="Times New Roman"/>
                <w:b/>
                <w:sz w:val="20"/>
              </w:rPr>
            </w:pPr>
            <w:r w:rsidRPr="00ED70D5">
              <w:rPr>
                <w:rFonts w:ascii="Times New Roman" w:hAnsi="Times New Roman"/>
                <w:b/>
                <w:sz w:val="20"/>
              </w:rPr>
              <w:t>01</w:t>
            </w:r>
          </w:p>
        </w:tc>
        <w:tc>
          <w:tcPr>
            <w:tcW w:w="4419" w:type="dxa"/>
            <w:shd w:val="clear" w:color="auto" w:fill="auto"/>
          </w:tcPr>
          <w:p w14:paraId="503A948A" w14:textId="77777777" w:rsidR="00F82FA0" w:rsidRPr="00ED70D5" w:rsidRDefault="00F82FA0" w:rsidP="008961A9">
            <w:pPr>
              <w:spacing w:after="200" w:line="276" w:lineRule="auto"/>
              <w:rPr>
                <w:rFonts w:ascii="Times New Roman" w:hAnsi="Times New Roman"/>
                <w:sz w:val="20"/>
              </w:rPr>
            </w:pPr>
            <w:r w:rsidRPr="00ED70D5">
              <w:rPr>
                <w:rFonts w:ascii="Times New Roman" w:hAnsi="Times New Roman"/>
                <w:b/>
                <w:sz w:val="20"/>
              </w:rPr>
              <w:tab/>
            </w:r>
            <w:r w:rsidRPr="00ED70D5">
              <w:rPr>
                <w:rFonts w:ascii="Times New Roman" w:hAnsi="Times New Roman"/>
                <w:sz w:val="20"/>
              </w:rPr>
              <w:t xml:space="preserve">GERADOR DE ENERGIA </w:t>
            </w:r>
          </w:p>
          <w:p w14:paraId="72614650" w14:textId="77777777" w:rsidR="00F82FA0" w:rsidRPr="00ED70D5" w:rsidRDefault="00F82FA0" w:rsidP="008961A9">
            <w:pPr>
              <w:spacing w:after="60" w:line="276" w:lineRule="auto"/>
              <w:rPr>
                <w:rFonts w:ascii="Times New Roman" w:hAnsi="Times New Roman"/>
                <w:sz w:val="20"/>
              </w:rPr>
            </w:pPr>
            <w:r w:rsidRPr="00ED70D5">
              <w:rPr>
                <w:rFonts w:ascii="Times New Roman" w:hAnsi="Times New Roman"/>
                <w:sz w:val="20"/>
              </w:rPr>
              <w:t xml:space="preserve">Locação de Grupo Gerador Silenciado compreendendo: Motor a diesel, Alternador, Painel de Controle e Carenagem/Container de Isolamento acústico; </w:t>
            </w:r>
          </w:p>
          <w:p w14:paraId="18D35AEF" w14:textId="77777777" w:rsidR="00F82FA0" w:rsidRPr="00ED70D5" w:rsidRDefault="00F82FA0" w:rsidP="008961A9">
            <w:pPr>
              <w:spacing w:after="60" w:line="276" w:lineRule="auto"/>
              <w:rPr>
                <w:rFonts w:ascii="Times New Roman" w:hAnsi="Times New Roman"/>
                <w:sz w:val="20"/>
              </w:rPr>
            </w:pPr>
            <w:r w:rsidRPr="00ED70D5">
              <w:rPr>
                <w:rFonts w:ascii="Times New Roman" w:hAnsi="Times New Roman"/>
                <w:sz w:val="20"/>
              </w:rPr>
              <w:t xml:space="preserve">• Gerador de Potência Aparente de 260 kVA; </w:t>
            </w:r>
          </w:p>
          <w:p w14:paraId="7F543DA4" w14:textId="77777777" w:rsidR="00F82FA0" w:rsidRPr="00ED70D5" w:rsidRDefault="00F82FA0" w:rsidP="008961A9">
            <w:pPr>
              <w:spacing w:after="60" w:line="276" w:lineRule="auto"/>
              <w:rPr>
                <w:rFonts w:ascii="Times New Roman" w:hAnsi="Times New Roman"/>
                <w:sz w:val="20"/>
              </w:rPr>
            </w:pPr>
            <w:r w:rsidRPr="00ED70D5">
              <w:rPr>
                <w:rFonts w:ascii="Times New Roman" w:hAnsi="Times New Roman"/>
                <w:sz w:val="20"/>
              </w:rPr>
              <w:t xml:space="preserve">• Motor com combustível Diesel; </w:t>
            </w:r>
          </w:p>
          <w:p w14:paraId="5DCDACF8" w14:textId="77777777" w:rsidR="00F82FA0" w:rsidRPr="00ED70D5" w:rsidRDefault="00F82FA0" w:rsidP="008961A9">
            <w:pPr>
              <w:spacing w:after="60" w:line="276" w:lineRule="auto"/>
              <w:rPr>
                <w:rFonts w:ascii="Times New Roman" w:hAnsi="Times New Roman"/>
                <w:sz w:val="20"/>
              </w:rPr>
            </w:pPr>
            <w:r w:rsidRPr="00ED70D5">
              <w:rPr>
                <w:rFonts w:ascii="Times New Roman" w:hAnsi="Times New Roman"/>
                <w:sz w:val="20"/>
              </w:rPr>
              <w:t>• Regulador automático de tensão e frequência; • Chave de distribuição de força trifásica, fase ‘Terra’ e ‘Neutro’ nas tensões nominais de 127V, 220V e 380V – 60hz, conforme solicitação</w:t>
            </w:r>
          </w:p>
          <w:p w14:paraId="3671919E" w14:textId="77777777" w:rsidR="00F82FA0" w:rsidRPr="00ED70D5" w:rsidRDefault="00F82FA0" w:rsidP="008961A9">
            <w:pPr>
              <w:spacing w:after="60" w:line="276" w:lineRule="auto"/>
              <w:rPr>
                <w:rFonts w:ascii="Times New Roman" w:hAnsi="Times New Roman"/>
                <w:sz w:val="20"/>
              </w:rPr>
            </w:pPr>
            <w:r w:rsidRPr="00ED70D5">
              <w:rPr>
                <w:rFonts w:ascii="Times New Roman" w:hAnsi="Times New Roman"/>
                <w:sz w:val="20"/>
              </w:rPr>
              <w:t xml:space="preserve">• Painel de Controle com fácil visualização dos comandos (voltímetro, amperímetro, frequencímetro, termômetro, contador de horas e etc.) nos momentos de checagem pela Produção e/ou Fiscalização; </w:t>
            </w:r>
          </w:p>
          <w:p w14:paraId="3DEC26FA" w14:textId="77777777" w:rsidR="00F82FA0" w:rsidRPr="00ED70D5" w:rsidRDefault="00F82FA0" w:rsidP="008961A9">
            <w:pPr>
              <w:spacing w:after="60" w:line="276" w:lineRule="auto"/>
              <w:rPr>
                <w:rFonts w:ascii="Times New Roman" w:hAnsi="Times New Roman"/>
                <w:sz w:val="20"/>
              </w:rPr>
            </w:pPr>
            <w:r w:rsidRPr="00ED70D5">
              <w:rPr>
                <w:rFonts w:ascii="Times New Roman" w:hAnsi="Times New Roman"/>
                <w:sz w:val="20"/>
              </w:rPr>
              <w:t xml:space="preserve">• Blindagem de ruído – Até 70 decibéis na distância de 4 metros; </w:t>
            </w:r>
          </w:p>
          <w:p w14:paraId="27A010B9" w14:textId="77777777" w:rsidR="00F82FA0" w:rsidRPr="00ED70D5" w:rsidRDefault="00F82FA0" w:rsidP="008961A9">
            <w:pPr>
              <w:tabs>
                <w:tab w:val="left" w:pos="2805"/>
              </w:tabs>
              <w:spacing w:after="200" w:line="276" w:lineRule="auto"/>
              <w:rPr>
                <w:rFonts w:ascii="Times New Roman" w:hAnsi="Times New Roman"/>
                <w:sz w:val="20"/>
              </w:rPr>
            </w:pPr>
            <w:r w:rsidRPr="00ED70D5">
              <w:rPr>
                <w:rFonts w:ascii="Times New Roman" w:hAnsi="Times New Roman"/>
                <w:sz w:val="20"/>
              </w:rPr>
              <w:t>• Reservatório de combustível com tamanho mínimo o suficiente para atender a uma diária (12 horas) com abastecimento incluso;</w:t>
            </w:r>
          </w:p>
          <w:p w14:paraId="42AE631F" w14:textId="77777777" w:rsidR="00F82FA0" w:rsidRPr="00ED70D5" w:rsidRDefault="00F82FA0" w:rsidP="008961A9">
            <w:pPr>
              <w:spacing w:after="60" w:line="276" w:lineRule="auto"/>
              <w:rPr>
                <w:rFonts w:ascii="Times New Roman" w:hAnsi="Times New Roman"/>
                <w:sz w:val="20"/>
              </w:rPr>
            </w:pPr>
            <w:r w:rsidRPr="00ED70D5">
              <w:rPr>
                <w:rFonts w:ascii="Times New Roman" w:hAnsi="Times New Roman"/>
                <w:sz w:val="20"/>
              </w:rPr>
              <w:t xml:space="preserve">• Controle e nível de emissão de poluentes – O </w:t>
            </w:r>
            <w:r w:rsidRPr="00ED70D5">
              <w:rPr>
                <w:rFonts w:ascii="Times New Roman" w:hAnsi="Times New Roman"/>
                <w:sz w:val="20"/>
              </w:rPr>
              <w:lastRenderedPageBreak/>
              <w:t>equipamento deverá estar dentro dos padrões de poluição estabelecidos pelos órgãos competentes.</w:t>
            </w:r>
          </w:p>
          <w:p w14:paraId="371D74E7" w14:textId="77777777" w:rsidR="00F82FA0" w:rsidRPr="00ED70D5" w:rsidRDefault="00F82FA0" w:rsidP="008961A9">
            <w:pPr>
              <w:spacing w:after="60" w:line="276" w:lineRule="auto"/>
              <w:rPr>
                <w:rFonts w:ascii="Times New Roman" w:hAnsi="Times New Roman"/>
                <w:sz w:val="20"/>
              </w:rPr>
            </w:pPr>
            <w:r w:rsidRPr="00ED70D5">
              <w:rPr>
                <w:rFonts w:ascii="Times New Roman" w:hAnsi="Times New Roman"/>
                <w:sz w:val="20"/>
              </w:rPr>
              <w:t xml:space="preserve"> Acessórios: Grupo Gerador deverá incluir: </w:t>
            </w:r>
          </w:p>
          <w:p w14:paraId="001A9731" w14:textId="77777777" w:rsidR="00F82FA0" w:rsidRPr="00ED70D5" w:rsidRDefault="00F82FA0" w:rsidP="008961A9">
            <w:pPr>
              <w:spacing w:after="60" w:line="276" w:lineRule="auto"/>
              <w:rPr>
                <w:rFonts w:ascii="Times New Roman" w:hAnsi="Times New Roman"/>
                <w:sz w:val="20"/>
              </w:rPr>
            </w:pPr>
            <w:r w:rsidRPr="00ED70D5">
              <w:rPr>
                <w:rFonts w:ascii="Times New Roman" w:hAnsi="Times New Roman"/>
                <w:sz w:val="20"/>
              </w:rPr>
              <w:t>• 50 metros de cabos anti-chamas, para cada “fase” e para o “Neutro”, sendo a bitola mínima de 95mm², com pontas devidamente demarcadas e</w:t>
            </w:r>
          </w:p>
          <w:p w14:paraId="1726DB0A" w14:textId="77777777" w:rsidR="00F82FA0" w:rsidRPr="00ED70D5" w:rsidRDefault="00F82FA0" w:rsidP="008961A9">
            <w:pPr>
              <w:spacing w:after="60" w:line="276" w:lineRule="auto"/>
              <w:rPr>
                <w:rFonts w:ascii="Times New Roman" w:hAnsi="Times New Roman"/>
                <w:sz w:val="20"/>
              </w:rPr>
            </w:pPr>
            <w:r w:rsidRPr="00ED70D5">
              <w:rPr>
                <w:rFonts w:ascii="Times New Roman" w:hAnsi="Times New Roman"/>
                <w:sz w:val="20"/>
              </w:rPr>
              <w:t xml:space="preserve"> terminais compatíveis com o equipamento. Os cabos não deverão ter emendas ou remendos e devem estar em bom estado de conservação; </w:t>
            </w:r>
          </w:p>
          <w:p w14:paraId="48ADD6DD" w14:textId="77777777" w:rsidR="00F82FA0" w:rsidRPr="00ED70D5" w:rsidRDefault="00F82FA0" w:rsidP="008961A9">
            <w:pPr>
              <w:spacing w:after="60" w:line="276" w:lineRule="auto"/>
              <w:rPr>
                <w:rFonts w:ascii="Times New Roman" w:hAnsi="Times New Roman"/>
                <w:sz w:val="20"/>
              </w:rPr>
            </w:pPr>
            <w:r w:rsidRPr="00ED70D5">
              <w:rPr>
                <w:rFonts w:ascii="Times New Roman" w:hAnsi="Times New Roman"/>
                <w:sz w:val="20"/>
              </w:rPr>
              <w:t xml:space="preserve">• Caixa intermediária para acoplamento aos equipamentos a serem energizados, com barramentos para conexões e tampa protetora. A caixa intermediária deverá possuir tomadas, padrão ABNT, para rápida instalação de equipamentos; </w:t>
            </w:r>
          </w:p>
          <w:p w14:paraId="5018C863" w14:textId="77777777" w:rsidR="00F82FA0" w:rsidRPr="00ED70D5" w:rsidRDefault="00F82FA0" w:rsidP="008961A9">
            <w:pPr>
              <w:spacing w:after="60" w:line="276" w:lineRule="auto"/>
              <w:rPr>
                <w:rFonts w:ascii="Times New Roman" w:hAnsi="Times New Roman"/>
                <w:sz w:val="20"/>
              </w:rPr>
            </w:pPr>
            <w:r w:rsidRPr="00ED70D5">
              <w:rPr>
                <w:rFonts w:ascii="Times New Roman" w:hAnsi="Times New Roman"/>
                <w:sz w:val="20"/>
              </w:rPr>
              <w:t xml:space="preserve">• Bacia de Contenção, em caso de reservatório de combustível externo; </w:t>
            </w:r>
          </w:p>
          <w:p w14:paraId="61CC63CA" w14:textId="77777777" w:rsidR="00F82FA0" w:rsidRPr="00ED70D5" w:rsidRDefault="00F82FA0" w:rsidP="008961A9">
            <w:pPr>
              <w:spacing w:after="60" w:line="276" w:lineRule="auto"/>
              <w:rPr>
                <w:rFonts w:ascii="Times New Roman" w:hAnsi="Times New Roman"/>
                <w:sz w:val="20"/>
              </w:rPr>
            </w:pPr>
            <w:r w:rsidRPr="00ED70D5">
              <w:rPr>
                <w:rFonts w:ascii="Times New Roman" w:hAnsi="Times New Roman"/>
                <w:sz w:val="20"/>
              </w:rPr>
              <w:t>• Extintor de incêndio e demais materiais de segurança exigidos pela legislação.</w:t>
            </w:r>
          </w:p>
          <w:p w14:paraId="791D36D0" w14:textId="77777777" w:rsidR="00F82FA0" w:rsidRPr="00ED70D5" w:rsidRDefault="00F82FA0" w:rsidP="008961A9">
            <w:pPr>
              <w:spacing w:after="60" w:line="276" w:lineRule="auto"/>
              <w:rPr>
                <w:rFonts w:ascii="Times New Roman" w:hAnsi="Times New Roman"/>
                <w:sz w:val="20"/>
              </w:rPr>
            </w:pPr>
            <w:r w:rsidRPr="00ED70D5">
              <w:rPr>
                <w:rFonts w:ascii="Times New Roman" w:hAnsi="Times New Roman"/>
                <w:sz w:val="20"/>
              </w:rPr>
              <w:t>• Ferramentas para eventuais manutenções no local do evento.</w:t>
            </w:r>
          </w:p>
          <w:p w14:paraId="70CCC21F" w14:textId="77777777" w:rsidR="00F82FA0" w:rsidRPr="00ED70D5" w:rsidRDefault="00F82FA0" w:rsidP="008961A9">
            <w:pPr>
              <w:spacing w:after="60" w:line="276" w:lineRule="auto"/>
              <w:rPr>
                <w:rFonts w:ascii="Times New Roman" w:hAnsi="Times New Roman"/>
                <w:sz w:val="20"/>
              </w:rPr>
            </w:pPr>
            <w:r w:rsidRPr="00ED70D5">
              <w:rPr>
                <w:rFonts w:ascii="Times New Roman" w:hAnsi="Times New Roman"/>
                <w:sz w:val="20"/>
              </w:rPr>
              <w:t>A Locação Inclui serviço de transporte e instalação, pessoal habilitado para operação e manutenção, e desmobilização do gerador de energia.</w:t>
            </w:r>
          </w:p>
          <w:p w14:paraId="7A400323" w14:textId="77777777" w:rsidR="00F82FA0" w:rsidRPr="00ED70D5" w:rsidRDefault="00F82FA0" w:rsidP="008961A9">
            <w:pPr>
              <w:tabs>
                <w:tab w:val="left" w:pos="2805"/>
              </w:tabs>
              <w:spacing w:after="200" w:line="276" w:lineRule="auto"/>
              <w:rPr>
                <w:rFonts w:ascii="Times New Roman" w:hAnsi="Times New Roman"/>
                <w:b/>
                <w:sz w:val="20"/>
              </w:rPr>
            </w:pPr>
          </w:p>
        </w:tc>
        <w:tc>
          <w:tcPr>
            <w:tcW w:w="1238" w:type="dxa"/>
            <w:shd w:val="clear" w:color="auto" w:fill="auto"/>
          </w:tcPr>
          <w:p w14:paraId="04C55ADE" w14:textId="77777777" w:rsidR="00F82FA0" w:rsidRPr="00ED70D5" w:rsidRDefault="00F82FA0" w:rsidP="008961A9">
            <w:pPr>
              <w:spacing w:after="200" w:line="276" w:lineRule="auto"/>
              <w:jc w:val="center"/>
              <w:rPr>
                <w:rFonts w:ascii="Times New Roman" w:hAnsi="Times New Roman"/>
                <w:sz w:val="20"/>
              </w:rPr>
            </w:pPr>
            <w:r w:rsidRPr="00ED70D5">
              <w:rPr>
                <w:rFonts w:ascii="Times New Roman" w:hAnsi="Times New Roman"/>
                <w:sz w:val="20"/>
              </w:rPr>
              <w:lastRenderedPageBreak/>
              <w:t>Locação/Dia</w:t>
            </w:r>
          </w:p>
        </w:tc>
        <w:tc>
          <w:tcPr>
            <w:tcW w:w="1105" w:type="dxa"/>
            <w:shd w:val="clear" w:color="auto" w:fill="auto"/>
          </w:tcPr>
          <w:p w14:paraId="223BA196" w14:textId="77777777" w:rsidR="00F82FA0" w:rsidRPr="00ED70D5" w:rsidRDefault="00F82FA0"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15</w:t>
            </w:r>
          </w:p>
        </w:tc>
        <w:tc>
          <w:tcPr>
            <w:tcW w:w="1197" w:type="dxa"/>
          </w:tcPr>
          <w:p w14:paraId="64B2AE0A" w14:textId="724B4C62"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5.162,45</w:t>
            </w:r>
          </w:p>
        </w:tc>
        <w:tc>
          <w:tcPr>
            <w:tcW w:w="1197" w:type="dxa"/>
          </w:tcPr>
          <w:p w14:paraId="35CB9877" w14:textId="4DBE49EF"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77.436,75</w:t>
            </w:r>
          </w:p>
        </w:tc>
      </w:tr>
      <w:tr w:rsidR="00F82FA0" w:rsidRPr="00ED70D5" w14:paraId="114313C4" w14:textId="77777777" w:rsidTr="00F82FA0">
        <w:trPr>
          <w:trHeight w:val="431"/>
        </w:trPr>
        <w:tc>
          <w:tcPr>
            <w:tcW w:w="8709" w:type="dxa"/>
            <w:gridSpan w:val="5"/>
            <w:vAlign w:val="center"/>
          </w:tcPr>
          <w:p w14:paraId="74DD2AC1" w14:textId="77777777" w:rsidR="00F82FA0" w:rsidRPr="004174D4" w:rsidRDefault="00F82FA0" w:rsidP="008961A9">
            <w:pPr>
              <w:jc w:val="right"/>
              <w:rPr>
                <w:rFonts w:ascii="Times New Roman" w:hAnsi="Times New Roman"/>
                <w:b/>
              </w:rPr>
            </w:pPr>
            <w:r w:rsidRPr="004174D4">
              <w:rPr>
                <w:rFonts w:ascii="Times New Roman" w:hAnsi="Times New Roman"/>
                <w:b/>
                <w:sz w:val="22"/>
              </w:rPr>
              <w:lastRenderedPageBreak/>
              <w:t xml:space="preserve">VALOR GLOBAL - LOTE </w:t>
            </w:r>
            <w:r>
              <w:rPr>
                <w:rFonts w:ascii="Times New Roman" w:hAnsi="Times New Roman"/>
                <w:b/>
                <w:sz w:val="22"/>
              </w:rPr>
              <w:t>15</w:t>
            </w:r>
          </w:p>
        </w:tc>
        <w:tc>
          <w:tcPr>
            <w:tcW w:w="1197" w:type="dxa"/>
            <w:vAlign w:val="center"/>
          </w:tcPr>
          <w:p w14:paraId="63BE294B" w14:textId="0D24B547" w:rsidR="00F82FA0" w:rsidRPr="00ED70D5" w:rsidRDefault="00F82FA0" w:rsidP="00F82FA0">
            <w:pPr>
              <w:tabs>
                <w:tab w:val="center" w:pos="4252"/>
                <w:tab w:val="right" w:pos="8504"/>
              </w:tabs>
              <w:spacing w:line="276" w:lineRule="auto"/>
              <w:jc w:val="center"/>
              <w:rPr>
                <w:sz w:val="20"/>
              </w:rPr>
            </w:pPr>
            <w:r w:rsidRPr="00F82FA0">
              <w:rPr>
                <w:rFonts w:ascii="Times New Roman" w:hAnsi="Times New Roman"/>
                <w:b/>
                <w:color w:val="000000"/>
                <w:sz w:val="22"/>
                <w:szCs w:val="14"/>
              </w:rPr>
              <w:t>77.436,75</w:t>
            </w:r>
          </w:p>
        </w:tc>
      </w:tr>
    </w:tbl>
    <w:p w14:paraId="555A00CC" w14:textId="77777777" w:rsidR="00DF04B8" w:rsidRPr="00ED70D5" w:rsidRDefault="00DF04B8" w:rsidP="00422B72">
      <w:pPr>
        <w:spacing w:before="240"/>
        <w:jc w:val="both"/>
        <w:rPr>
          <w:rFonts w:eastAsia="Calibri"/>
          <w:b/>
          <w:sz w:val="22"/>
          <w:szCs w:val="22"/>
          <w:lang w:eastAsia="en-US"/>
        </w:rPr>
      </w:pPr>
      <w:r w:rsidRPr="00ED70D5">
        <w:rPr>
          <w:rFonts w:eastAsia="Calibri"/>
          <w:b/>
          <w:sz w:val="22"/>
          <w:szCs w:val="22"/>
          <w:lang w:eastAsia="en-US"/>
        </w:rPr>
        <w:t>LOTE 16 – SERVIÇO DE ASSISTÊNCIA PRÉ HOSPITALAR EVENTUAL -  SOCORRO PRÉ HOSPITALAR POR EMPRESA CREDENCIADA JUNTO AO CREMERJ E CBMRJ</w:t>
      </w:r>
    </w:p>
    <w:tbl>
      <w:tblPr>
        <w:tblStyle w:val="Tabelacomgrade2"/>
        <w:tblW w:w="9906" w:type="dxa"/>
        <w:tblLook w:val="04A0" w:firstRow="1" w:lastRow="0" w:firstColumn="1" w:lastColumn="0" w:noHBand="0" w:noVBand="1"/>
      </w:tblPr>
      <w:tblGrid>
        <w:gridCol w:w="750"/>
        <w:gridCol w:w="4415"/>
        <w:gridCol w:w="1229"/>
        <w:gridCol w:w="1105"/>
        <w:gridCol w:w="1201"/>
        <w:gridCol w:w="1206"/>
      </w:tblGrid>
      <w:tr w:rsidR="00DF04B8" w:rsidRPr="00ED70D5" w14:paraId="48A0C083" w14:textId="77777777" w:rsidTr="00F82FA0">
        <w:tc>
          <w:tcPr>
            <w:tcW w:w="750" w:type="dxa"/>
            <w:shd w:val="clear" w:color="auto" w:fill="95B3D7" w:themeFill="accent1" w:themeFillTint="99"/>
          </w:tcPr>
          <w:p w14:paraId="78DD6D98"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ITEM</w:t>
            </w:r>
          </w:p>
        </w:tc>
        <w:tc>
          <w:tcPr>
            <w:tcW w:w="4424" w:type="dxa"/>
            <w:shd w:val="clear" w:color="auto" w:fill="95B3D7" w:themeFill="accent1" w:themeFillTint="99"/>
          </w:tcPr>
          <w:p w14:paraId="61C2581A"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DESCRIÇÃO</w:t>
            </w:r>
          </w:p>
        </w:tc>
        <w:tc>
          <w:tcPr>
            <w:tcW w:w="1229" w:type="dxa"/>
            <w:shd w:val="clear" w:color="auto" w:fill="95B3D7" w:themeFill="accent1" w:themeFillTint="99"/>
          </w:tcPr>
          <w:p w14:paraId="77BACF42"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54AE13CE"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QUANT. MÁXIMA</w:t>
            </w:r>
          </w:p>
        </w:tc>
        <w:tc>
          <w:tcPr>
            <w:tcW w:w="1201" w:type="dxa"/>
            <w:shd w:val="clear" w:color="auto" w:fill="95B3D7" w:themeFill="accent1" w:themeFillTint="99"/>
            <w:vAlign w:val="center"/>
          </w:tcPr>
          <w:p w14:paraId="353AB734"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289318EA"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UNITÁRIO ESTIMADO</w:t>
            </w:r>
          </w:p>
          <w:p w14:paraId="2E2F8660" w14:textId="77777777" w:rsidR="00DF04B8" w:rsidRPr="00ED70D5" w:rsidRDefault="00DF04B8" w:rsidP="008961A9">
            <w:pPr>
              <w:spacing w:line="276" w:lineRule="auto"/>
              <w:jc w:val="center"/>
              <w:rPr>
                <w:b/>
                <w:sz w:val="20"/>
              </w:rPr>
            </w:pPr>
            <w:r w:rsidRPr="00F50263">
              <w:rPr>
                <w:rFonts w:ascii="Times New Roman" w:hAnsi="Times New Roman"/>
                <w:b/>
                <w:sz w:val="18"/>
                <w:szCs w:val="18"/>
              </w:rPr>
              <w:t>R$</w:t>
            </w:r>
          </w:p>
        </w:tc>
        <w:tc>
          <w:tcPr>
            <w:tcW w:w="1197" w:type="dxa"/>
            <w:shd w:val="clear" w:color="auto" w:fill="95B3D7" w:themeFill="accent1" w:themeFillTint="99"/>
            <w:vAlign w:val="center"/>
          </w:tcPr>
          <w:p w14:paraId="7042E1A5"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50D76FCD"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TOTAL ESTIMADO</w:t>
            </w:r>
          </w:p>
          <w:p w14:paraId="73E8E4DC" w14:textId="77777777" w:rsidR="00DF04B8" w:rsidRPr="00ED70D5" w:rsidRDefault="00DF04B8" w:rsidP="008961A9">
            <w:pPr>
              <w:spacing w:line="276" w:lineRule="auto"/>
              <w:jc w:val="center"/>
              <w:rPr>
                <w:b/>
                <w:sz w:val="20"/>
              </w:rPr>
            </w:pPr>
            <w:r w:rsidRPr="00F50263">
              <w:rPr>
                <w:rFonts w:ascii="Times New Roman" w:hAnsi="Times New Roman"/>
                <w:b/>
                <w:sz w:val="18"/>
                <w:szCs w:val="18"/>
              </w:rPr>
              <w:t>R$</w:t>
            </w:r>
          </w:p>
        </w:tc>
      </w:tr>
      <w:tr w:rsidR="00F82FA0" w:rsidRPr="00ED70D5" w14:paraId="5E4701F6" w14:textId="77777777" w:rsidTr="00F82FA0">
        <w:tc>
          <w:tcPr>
            <w:tcW w:w="750" w:type="dxa"/>
            <w:shd w:val="clear" w:color="auto" w:fill="auto"/>
          </w:tcPr>
          <w:p w14:paraId="5A062D57" w14:textId="77777777" w:rsidR="00F82FA0" w:rsidRPr="00ED70D5" w:rsidRDefault="00F82FA0" w:rsidP="008961A9">
            <w:pPr>
              <w:spacing w:after="200" w:line="276" w:lineRule="auto"/>
              <w:jc w:val="center"/>
              <w:rPr>
                <w:rFonts w:ascii="Times New Roman" w:hAnsi="Times New Roman"/>
                <w:b/>
                <w:sz w:val="20"/>
              </w:rPr>
            </w:pPr>
            <w:r w:rsidRPr="00ED70D5">
              <w:rPr>
                <w:rFonts w:ascii="Times New Roman" w:hAnsi="Times New Roman"/>
                <w:b/>
                <w:sz w:val="20"/>
              </w:rPr>
              <w:t>01</w:t>
            </w:r>
          </w:p>
        </w:tc>
        <w:tc>
          <w:tcPr>
            <w:tcW w:w="4424" w:type="dxa"/>
            <w:shd w:val="clear" w:color="auto" w:fill="auto"/>
          </w:tcPr>
          <w:p w14:paraId="3A0654F2" w14:textId="77777777" w:rsidR="00F82FA0" w:rsidRPr="00ED70D5" w:rsidRDefault="00F82FA0" w:rsidP="008961A9">
            <w:pPr>
              <w:spacing w:after="200" w:line="360" w:lineRule="auto"/>
              <w:rPr>
                <w:rFonts w:ascii="Times New Roman" w:hAnsi="Times New Roman"/>
                <w:b/>
                <w:sz w:val="20"/>
              </w:rPr>
            </w:pPr>
            <w:r w:rsidRPr="00ED70D5">
              <w:rPr>
                <w:rFonts w:ascii="Times New Roman" w:hAnsi="Times New Roman"/>
                <w:b/>
                <w:sz w:val="20"/>
              </w:rPr>
              <w:t xml:space="preserve">AMBULANCIA UTI tipo D, </w:t>
            </w:r>
            <w:r w:rsidRPr="00ED70D5">
              <w:rPr>
                <w:rFonts w:ascii="Times New Roman" w:hAnsi="Times New Roman"/>
                <w:sz w:val="20"/>
              </w:rPr>
              <w:t xml:space="preserve">dotada de </w:t>
            </w:r>
            <w:r w:rsidRPr="00ED70D5">
              <w:rPr>
                <w:rFonts w:ascii="Times New Roman" w:hAnsi="Times New Roman"/>
                <w:b/>
                <w:sz w:val="20"/>
              </w:rPr>
              <w:t>MOTORISTA</w:t>
            </w:r>
            <w:r w:rsidRPr="00ED70D5">
              <w:rPr>
                <w:rFonts w:ascii="Times New Roman" w:hAnsi="Times New Roman"/>
                <w:sz w:val="20"/>
              </w:rPr>
              <w:t>, com aparelhos e insumos inclusos,</w:t>
            </w:r>
            <w:r w:rsidRPr="00ED70D5">
              <w:rPr>
                <w:rFonts w:ascii="Times New Roman" w:hAnsi="Times New Roman"/>
                <w:b/>
                <w:sz w:val="20"/>
              </w:rPr>
              <w:t xml:space="preserve"> Conforme determinação do CBMRJ.</w:t>
            </w:r>
          </w:p>
        </w:tc>
        <w:tc>
          <w:tcPr>
            <w:tcW w:w="1229" w:type="dxa"/>
            <w:shd w:val="clear" w:color="auto" w:fill="auto"/>
          </w:tcPr>
          <w:p w14:paraId="1FF5A8CC" w14:textId="77777777" w:rsidR="00F82FA0" w:rsidRPr="00ED70D5" w:rsidRDefault="00F82FA0" w:rsidP="008961A9">
            <w:pPr>
              <w:spacing w:after="120" w:line="276" w:lineRule="auto"/>
              <w:jc w:val="center"/>
              <w:rPr>
                <w:rFonts w:ascii="Times New Roman" w:hAnsi="Times New Roman"/>
                <w:sz w:val="20"/>
              </w:rPr>
            </w:pPr>
            <w:r w:rsidRPr="00ED70D5">
              <w:rPr>
                <w:rFonts w:ascii="Times New Roman" w:hAnsi="Times New Roman"/>
                <w:sz w:val="20"/>
              </w:rPr>
              <w:t>Diária</w:t>
            </w:r>
          </w:p>
          <w:p w14:paraId="2E596EA1" w14:textId="77777777" w:rsidR="00F82FA0" w:rsidRPr="00ED70D5" w:rsidRDefault="00F82FA0" w:rsidP="008961A9">
            <w:pPr>
              <w:tabs>
                <w:tab w:val="center" w:pos="4252"/>
                <w:tab w:val="right" w:pos="8504"/>
              </w:tabs>
              <w:spacing w:after="120" w:line="276" w:lineRule="auto"/>
              <w:jc w:val="center"/>
              <w:rPr>
                <w:rFonts w:ascii="Times New Roman" w:hAnsi="Times New Roman"/>
                <w:sz w:val="20"/>
              </w:rPr>
            </w:pPr>
            <w:r w:rsidRPr="00ED70D5">
              <w:rPr>
                <w:rFonts w:ascii="Times New Roman" w:hAnsi="Times New Roman"/>
                <w:sz w:val="20"/>
              </w:rPr>
              <w:t>per capta</w:t>
            </w:r>
          </w:p>
        </w:tc>
        <w:tc>
          <w:tcPr>
            <w:tcW w:w="1105" w:type="dxa"/>
            <w:shd w:val="clear" w:color="auto" w:fill="auto"/>
          </w:tcPr>
          <w:p w14:paraId="37F5EC22" w14:textId="77777777" w:rsidR="00F82FA0" w:rsidRPr="00ED70D5" w:rsidRDefault="00F82FA0"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20</w:t>
            </w:r>
          </w:p>
        </w:tc>
        <w:tc>
          <w:tcPr>
            <w:tcW w:w="1201" w:type="dxa"/>
          </w:tcPr>
          <w:p w14:paraId="70709F6D" w14:textId="4D5716B4"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4.500,00</w:t>
            </w:r>
          </w:p>
        </w:tc>
        <w:tc>
          <w:tcPr>
            <w:tcW w:w="1197" w:type="dxa"/>
          </w:tcPr>
          <w:p w14:paraId="2BA118F4" w14:textId="210ECFCF"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90.000,00</w:t>
            </w:r>
          </w:p>
        </w:tc>
      </w:tr>
      <w:tr w:rsidR="00F82FA0" w:rsidRPr="00ED70D5" w14:paraId="5224A785" w14:textId="77777777" w:rsidTr="00F82FA0">
        <w:tc>
          <w:tcPr>
            <w:tcW w:w="750" w:type="dxa"/>
            <w:shd w:val="clear" w:color="auto" w:fill="auto"/>
          </w:tcPr>
          <w:p w14:paraId="6523127B" w14:textId="77777777" w:rsidR="00F82FA0" w:rsidRPr="00ED70D5" w:rsidRDefault="00F82FA0" w:rsidP="008961A9">
            <w:pPr>
              <w:spacing w:after="200" w:line="276" w:lineRule="auto"/>
              <w:jc w:val="center"/>
              <w:rPr>
                <w:rFonts w:ascii="Times New Roman" w:hAnsi="Times New Roman"/>
                <w:b/>
                <w:sz w:val="20"/>
              </w:rPr>
            </w:pPr>
            <w:r w:rsidRPr="00ED70D5">
              <w:rPr>
                <w:rFonts w:ascii="Times New Roman" w:hAnsi="Times New Roman"/>
                <w:b/>
                <w:sz w:val="20"/>
              </w:rPr>
              <w:t>02</w:t>
            </w:r>
          </w:p>
        </w:tc>
        <w:tc>
          <w:tcPr>
            <w:tcW w:w="4424" w:type="dxa"/>
            <w:shd w:val="clear" w:color="auto" w:fill="auto"/>
          </w:tcPr>
          <w:p w14:paraId="0D88E9E7" w14:textId="77777777" w:rsidR="00F82FA0" w:rsidRPr="00ED70D5" w:rsidRDefault="00F82FA0" w:rsidP="008961A9">
            <w:pPr>
              <w:spacing w:after="200" w:line="276" w:lineRule="auto"/>
              <w:rPr>
                <w:rFonts w:ascii="Times New Roman" w:hAnsi="Times New Roman"/>
                <w:b/>
                <w:sz w:val="20"/>
              </w:rPr>
            </w:pPr>
            <w:r w:rsidRPr="00ED70D5">
              <w:rPr>
                <w:rFonts w:ascii="Times New Roman" w:hAnsi="Times New Roman"/>
                <w:b/>
                <w:sz w:val="20"/>
              </w:rPr>
              <w:t>Profissional MÉDICO</w:t>
            </w:r>
            <w:r w:rsidRPr="00ED70D5">
              <w:rPr>
                <w:rFonts w:ascii="Times New Roman" w:hAnsi="Times New Roman"/>
                <w:sz w:val="20"/>
              </w:rPr>
              <w:t xml:space="preserve"> para plantão em evento.</w:t>
            </w:r>
          </w:p>
        </w:tc>
        <w:tc>
          <w:tcPr>
            <w:tcW w:w="1229" w:type="dxa"/>
            <w:shd w:val="clear" w:color="auto" w:fill="auto"/>
          </w:tcPr>
          <w:p w14:paraId="58820800" w14:textId="77777777" w:rsidR="00F82FA0" w:rsidRPr="00ED70D5" w:rsidRDefault="00F82FA0" w:rsidP="008961A9">
            <w:pPr>
              <w:tabs>
                <w:tab w:val="center" w:pos="4252"/>
                <w:tab w:val="right" w:pos="8504"/>
              </w:tabs>
              <w:spacing w:after="120" w:line="276" w:lineRule="auto"/>
              <w:jc w:val="center"/>
              <w:rPr>
                <w:rFonts w:ascii="Times New Roman" w:hAnsi="Times New Roman"/>
                <w:sz w:val="20"/>
              </w:rPr>
            </w:pPr>
            <w:r w:rsidRPr="00ED70D5">
              <w:rPr>
                <w:rFonts w:ascii="Times New Roman" w:hAnsi="Times New Roman"/>
                <w:sz w:val="20"/>
              </w:rPr>
              <w:t>Diária</w:t>
            </w:r>
          </w:p>
          <w:p w14:paraId="0F79D3FA" w14:textId="77777777" w:rsidR="00F82FA0" w:rsidRPr="00ED70D5" w:rsidRDefault="00F82FA0" w:rsidP="008961A9">
            <w:pPr>
              <w:spacing w:after="120" w:line="276" w:lineRule="auto"/>
              <w:jc w:val="center"/>
              <w:rPr>
                <w:rFonts w:ascii="Times New Roman" w:hAnsi="Times New Roman"/>
                <w:sz w:val="20"/>
              </w:rPr>
            </w:pPr>
            <w:r w:rsidRPr="00ED70D5">
              <w:rPr>
                <w:rFonts w:ascii="Times New Roman" w:hAnsi="Times New Roman"/>
                <w:sz w:val="20"/>
              </w:rPr>
              <w:t>per capta</w:t>
            </w:r>
          </w:p>
        </w:tc>
        <w:tc>
          <w:tcPr>
            <w:tcW w:w="1105" w:type="dxa"/>
            <w:shd w:val="clear" w:color="auto" w:fill="auto"/>
          </w:tcPr>
          <w:p w14:paraId="4FC5C77B" w14:textId="77777777" w:rsidR="00F82FA0" w:rsidRPr="00ED70D5" w:rsidRDefault="00F82FA0"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20</w:t>
            </w:r>
          </w:p>
        </w:tc>
        <w:tc>
          <w:tcPr>
            <w:tcW w:w="1201" w:type="dxa"/>
          </w:tcPr>
          <w:p w14:paraId="71829338" w14:textId="5046F890"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3.193,15</w:t>
            </w:r>
          </w:p>
        </w:tc>
        <w:tc>
          <w:tcPr>
            <w:tcW w:w="1197" w:type="dxa"/>
          </w:tcPr>
          <w:p w14:paraId="3956CDDF" w14:textId="4DBA8746"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63.863,00</w:t>
            </w:r>
          </w:p>
        </w:tc>
      </w:tr>
      <w:tr w:rsidR="00F82FA0" w:rsidRPr="00ED70D5" w14:paraId="0A11FB0D" w14:textId="77777777" w:rsidTr="00F82FA0">
        <w:tc>
          <w:tcPr>
            <w:tcW w:w="750" w:type="dxa"/>
            <w:shd w:val="clear" w:color="auto" w:fill="auto"/>
          </w:tcPr>
          <w:p w14:paraId="633B8C68" w14:textId="77777777" w:rsidR="00F82FA0" w:rsidRPr="00ED70D5" w:rsidRDefault="00F82FA0" w:rsidP="008961A9">
            <w:pPr>
              <w:spacing w:after="200" w:line="276" w:lineRule="auto"/>
              <w:jc w:val="center"/>
              <w:rPr>
                <w:rFonts w:ascii="Times New Roman" w:hAnsi="Times New Roman"/>
                <w:b/>
                <w:sz w:val="20"/>
              </w:rPr>
            </w:pPr>
            <w:r w:rsidRPr="00ED70D5">
              <w:rPr>
                <w:rFonts w:ascii="Times New Roman" w:hAnsi="Times New Roman"/>
                <w:b/>
                <w:sz w:val="20"/>
              </w:rPr>
              <w:t>03</w:t>
            </w:r>
          </w:p>
        </w:tc>
        <w:tc>
          <w:tcPr>
            <w:tcW w:w="4424" w:type="dxa"/>
            <w:shd w:val="clear" w:color="auto" w:fill="auto"/>
          </w:tcPr>
          <w:p w14:paraId="7E864B9E" w14:textId="77777777" w:rsidR="00F82FA0" w:rsidRPr="00ED70D5" w:rsidRDefault="00F82FA0" w:rsidP="008961A9">
            <w:pPr>
              <w:spacing w:after="200" w:line="360" w:lineRule="auto"/>
              <w:rPr>
                <w:rFonts w:ascii="Times New Roman" w:hAnsi="Times New Roman"/>
                <w:sz w:val="20"/>
              </w:rPr>
            </w:pPr>
            <w:r w:rsidRPr="00ED70D5">
              <w:rPr>
                <w:rFonts w:ascii="Times New Roman" w:hAnsi="Times New Roman"/>
                <w:b/>
                <w:sz w:val="20"/>
              </w:rPr>
              <w:t>Profissional ENFERMEIRO</w:t>
            </w:r>
            <w:r w:rsidRPr="00ED70D5">
              <w:rPr>
                <w:rFonts w:ascii="Times New Roman" w:hAnsi="Times New Roman"/>
                <w:sz w:val="20"/>
              </w:rPr>
              <w:t xml:space="preserve"> para plantão em evento.</w:t>
            </w:r>
          </w:p>
        </w:tc>
        <w:tc>
          <w:tcPr>
            <w:tcW w:w="1229" w:type="dxa"/>
            <w:shd w:val="clear" w:color="auto" w:fill="auto"/>
          </w:tcPr>
          <w:p w14:paraId="010FE470" w14:textId="77777777" w:rsidR="00F82FA0" w:rsidRPr="00ED70D5" w:rsidRDefault="00F82FA0" w:rsidP="008961A9">
            <w:pPr>
              <w:tabs>
                <w:tab w:val="center" w:pos="4252"/>
                <w:tab w:val="right" w:pos="8504"/>
              </w:tabs>
              <w:spacing w:after="120" w:line="276" w:lineRule="auto"/>
              <w:jc w:val="center"/>
              <w:rPr>
                <w:rFonts w:ascii="Times New Roman" w:hAnsi="Times New Roman"/>
                <w:sz w:val="20"/>
              </w:rPr>
            </w:pPr>
            <w:r w:rsidRPr="00ED70D5">
              <w:rPr>
                <w:rFonts w:ascii="Times New Roman" w:hAnsi="Times New Roman"/>
                <w:sz w:val="20"/>
              </w:rPr>
              <w:t>Diária</w:t>
            </w:r>
          </w:p>
          <w:p w14:paraId="59BB4FB6" w14:textId="77777777" w:rsidR="00F82FA0" w:rsidRPr="00ED70D5" w:rsidRDefault="00F82FA0" w:rsidP="008961A9">
            <w:pPr>
              <w:spacing w:after="120" w:line="276" w:lineRule="auto"/>
              <w:jc w:val="center"/>
              <w:rPr>
                <w:rFonts w:ascii="Times New Roman" w:hAnsi="Times New Roman"/>
                <w:sz w:val="20"/>
              </w:rPr>
            </w:pPr>
            <w:r w:rsidRPr="00ED70D5">
              <w:rPr>
                <w:rFonts w:ascii="Times New Roman" w:hAnsi="Times New Roman"/>
                <w:sz w:val="20"/>
              </w:rPr>
              <w:t>per capta</w:t>
            </w:r>
          </w:p>
        </w:tc>
        <w:tc>
          <w:tcPr>
            <w:tcW w:w="1105" w:type="dxa"/>
            <w:shd w:val="clear" w:color="auto" w:fill="auto"/>
          </w:tcPr>
          <w:p w14:paraId="01EDEDB6" w14:textId="77777777" w:rsidR="00F82FA0" w:rsidRPr="00ED70D5" w:rsidRDefault="00F82FA0"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20</w:t>
            </w:r>
          </w:p>
        </w:tc>
        <w:tc>
          <w:tcPr>
            <w:tcW w:w="1201" w:type="dxa"/>
          </w:tcPr>
          <w:p w14:paraId="1FC50FF9" w14:textId="07E475E7"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1.283,51</w:t>
            </w:r>
          </w:p>
        </w:tc>
        <w:tc>
          <w:tcPr>
            <w:tcW w:w="1197" w:type="dxa"/>
          </w:tcPr>
          <w:p w14:paraId="6602876B" w14:textId="628BE0DA"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25.670,20</w:t>
            </w:r>
          </w:p>
        </w:tc>
      </w:tr>
      <w:tr w:rsidR="00F82FA0" w:rsidRPr="00ED70D5" w14:paraId="4B26DECE" w14:textId="77777777" w:rsidTr="00F82FA0">
        <w:tc>
          <w:tcPr>
            <w:tcW w:w="750" w:type="dxa"/>
            <w:shd w:val="clear" w:color="auto" w:fill="auto"/>
          </w:tcPr>
          <w:p w14:paraId="6ED8D9C4" w14:textId="77777777" w:rsidR="00F82FA0" w:rsidRPr="00ED70D5" w:rsidRDefault="00F82FA0" w:rsidP="008961A9">
            <w:pPr>
              <w:spacing w:after="200" w:line="276" w:lineRule="auto"/>
              <w:jc w:val="center"/>
              <w:rPr>
                <w:rFonts w:ascii="Times New Roman" w:hAnsi="Times New Roman"/>
                <w:b/>
                <w:sz w:val="20"/>
              </w:rPr>
            </w:pPr>
            <w:r w:rsidRPr="00ED70D5">
              <w:rPr>
                <w:rFonts w:ascii="Times New Roman" w:hAnsi="Times New Roman"/>
                <w:b/>
                <w:sz w:val="20"/>
              </w:rPr>
              <w:t>04</w:t>
            </w:r>
          </w:p>
        </w:tc>
        <w:tc>
          <w:tcPr>
            <w:tcW w:w="4424" w:type="dxa"/>
            <w:shd w:val="clear" w:color="auto" w:fill="auto"/>
          </w:tcPr>
          <w:p w14:paraId="10272F50" w14:textId="77777777" w:rsidR="00F82FA0" w:rsidRPr="00ED70D5" w:rsidRDefault="00F82FA0" w:rsidP="008961A9">
            <w:pPr>
              <w:spacing w:after="200" w:line="360" w:lineRule="auto"/>
              <w:rPr>
                <w:rFonts w:ascii="Times New Roman" w:hAnsi="Times New Roman"/>
                <w:sz w:val="20"/>
              </w:rPr>
            </w:pPr>
            <w:r w:rsidRPr="00ED70D5">
              <w:rPr>
                <w:rFonts w:ascii="Times New Roman" w:hAnsi="Times New Roman"/>
                <w:b/>
                <w:sz w:val="20"/>
              </w:rPr>
              <w:t>Profissional TÉCNICO EM ENFERMAGEM</w:t>
            </w:r>
            <w:r w:rsidRPr="00ED70D5">
              <w:rPr>
                <w:rFonts w:ascii="Times New Roman" w:hAnsi="Times New Roman"/>
                <w:sz w:val="20"/>
              </w:rPr>
              <w:t xml:space="preserve"> para plantão em evento.</w:t>
            </w:r>
          </w:p>
        </w:tc>
        <w:tc>
          <w:tcPr>
            <w:tcW w:w="1229" w:type="dxa"/>
            <w:shd w:val="clear" w:color="auto" w:fill="auto"/>
          </w:tcPr>
          <w:p w14:paraId="4A4ED452" w14:textId="77777777" w:rsidR="00F82FA0" w:rsidRPr="00ED70D5" w:rsidRDefault="00F82FA0" w:rsidP="008961A9">
            <w:pPr>
              <w:tabs>
                <w:tab w:val="center" w:pos="4252"/>
                <w:tab w:val="right" w:pos="8504"/>
              </w:tabs>
              <w:spacing w:after="120" w:line="276" w:lineRule="auto"/>
              <w:jc w:val="center"/>
              <w:rPr>
                <w:rFonts w:ascii="Times New Roman" w:hAnsi="Times New Roman"/>
                <w:sz w:val="20"/>
              </w:rPr>
            </w:pPr>
            <w:r w:rsidRPr="00ED70D5">
              <w:rPr>
                <w:rFonts w:ascii="Times New Roman" w:hAnsi="Times New Roman"/>
                <w:sz w:val="20"/>
              </w:rPr>
              <w:t>Diária</w:t>
            </w:r>
          </w:p>
          <w:p w14:paraId="4D3439D6" w14:textId="77777777" w:rsidR="00F82FA0" w:rsidRPr="00ED70D5" w:rsidRDefault="00F82FA0" w:rsidP="008961A9">
            <w:pPr>
              <w:spacing w:after="120" w:line="276" w:lineRule="auto"/>
              <w:jc w:val="center"/>
              <w:rPr>
                <w:rFonts w:ascii="Times New Roman" w:hAnsi="Times New Roman"/>
                <w:sz w:val="20"/>
              </w:rPr>
            </w:pPr>
            <w:r w:rsidRPr="00ED70D5">
              <w:rPr>
                <w:rFonts w:ascii="Times New Roman" w:hAnsi="Times New Roman"/>
                <w:sz w:val="20"/>
              </w:rPr>
              <w:t>per capta</w:t>
            </w:r>
          </w:p>
        </w:tc>
        <w:tc>
          <w:tcPr>
            <w:tcW w:w="1105" w:type="dxa"/>
            <w:shd w:val="clear" w:color="auto" w:fill="auto"/>
          </w:tcPr>
          <w:p w14:paraId="679B9DBB" w14:textId="77777777" w:rsidR="00F82FA0" w:rsidRPr="00ED70D5" w:rsidRDefault="00F82FA0"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20</w:t>
            </w:r>
          </w:p>
        </w:tc>
        <w:tc>
          <w:tcPr>
            <w:tcW w:w="1201" w:type="dxa"/>
          </w:tcPr>
          <w:p w14:paraId="57FF0AB7" w14:textId="2B3E0568"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419,31</w:t>
            </w:r>
          </w:p>
        </w:tc>
        <w:tc>
          <w:tcPr>
            <w:tcW w:w="1197" w:type="dxa"/>
          </w:tcPr>
          <w:p w14:paraId="6E4AEB04" w14:textId="05622414"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8.386,20</w:t>
            </w:r>
          </w:p>
        </w:tc>
      </w:tr>
      <w:tr w:rsidR="00F82FA0" w:rsidRPr="00ED70D5" w14:paraId="089135D5" w14:textId="77777777" w:rsidTr="00F82FA0">
        <w:tc>
          <w:tcPr>
            <w:tcW w:w="750" w:type="dxa"/>
            <w:shd w:val="clear" w:color="auto" w:fill="auto"/>
          </w:tcPr>
          <w:p w14:paraId="2D3E6352" w14:textId="77777777" w:rsidR="00F82FA0" w:rsidRPr="00ED70D5" w:rsidRDefault="00F82FA0" w:rsidP="008961A9">
            <w:pPr>
              <w:spacing w:after="200" w:line="276" w:lineRule="auto"/>
              <w:jc w:val="center"/>
              <w:rPr>
                <w:rFonts w:ascii="Times New Roman" w:hAnsi="Times New Roman"/>
                <w:b/>
                <w:sz w:val="20"/>
              </w:rPr>
            </w:pPr>
            <w:r w:rsidRPr="00ED70D5">
              <w:rPr>
                <w:rFonts w:ascii="Times New Roman" w:hAnsi="Times New Roman"/>
                <w:b/>
                <w:sz w:val="20"/>
              </w:rPr>
              <w:t>05</w:t>
            </w:r>
          </w:p>
        </w:tc>
        <w:tc>
          <w:tcPr>
            <w:tcW w:w="4424" w:type="dxa"/>
            <w:shd w:val="clear" w:color="auto" w:fill="auto"/>
          </w:tcPr>
          <w:p w14:paraId="4D751C80" w14:textId="77777777" w:rsidR="00F82FA0" w:rsidRPr="00ED70D5" w:rsidRDefault="00F82FA0" w:rsidP="008961A9">
            <w:pPr>
              <w:spacing w:after="200" w:line="360" w:lineRule="auto"/>
              <w:rPr>
                <w:rFonts w:ascii="Times New Roman" w:hAnsi="Times New Roman"/>
                <w:sz w:val="20"/>
              </w:rPr>
            </w:pPr>
            <w:r w:rsidRPr="00ED70D5">
              <w:rPr>
                <w:rFonts w:ascii="Times New Roman" w:hAnsi="Times New Roman"/>
                <w:b/>
                <w:sz w:val="20"/>
              </w:rPr>
              <w:t>Profissional MAQUEIRO HOSPITALAR</w:t>
            </w:r>
            <w:r w:rsidRPr="00ED70D5">
              <w:rPr>
                <w:rFonts w:ascii="Times New Roman" w:hAnsi="Times New Roman"/>
                <w:sz w:val="20"/>
              </w:rPr>
              <w:t xml:space="preserve"> para plantão em evento.</w:t>
            </w:r>
          </w:p>
        </w:tc>
        <w:tc>
          <w:tcPr>
            <w:tcW w:w="1229" w:type="dxa"/>
            <w:shd w:val="clear" w:color="auto" w:fill="auto"/>
          </w:tcPr>
          <w:p w14:paraId="20D340EE" w14:textId="77777777" w:rsidR="00F82FA0" w:rsidRPr="00ED70D5" w:rsidRDefault="00F82FA0" w:rsidP="008961A9">
            <w:pPr>
              <w:tabs>
                <w:tab w:val="center" w:pos="4252"/>
                <w:tab w:val="right" w:pos="8504"/>
              </w:tabs>
              <w:spacing w:after="120" w:line="276" w:lineRule="auto"/>
              <w:jc w:val="center"/>
              <w:rPr>
                <w:rFonts w:ascii="Times New Roman" w:hAnsi="Times New Roman"/>
                <w:sz w:val="20"/>
              </w:rPr>
            </w:pPr>
            <w:r w:rsidRPr="00ED70D5">
              <w:rPr>
                <w:rFonts w:ascii="Times New Roman" w:hAnsi="Times New Roman"/>
                <w:sz w:val="20"/>
              </w:rPr>
              <w:t>Diária</w:t>
            </w:r>
          </w:p>
          <w:p w14:paraId="636EA98C" w14:textId="77777777" w:rsidR="00F82FA0" w:rsidRPr="00ED70D5" w:rsidRDefault="00F82FA0" w:rsidP="008961A9">
            <w:pPr>
              <w:spacing w:after="120" w:line="276" w:lineRule="auto"/>
              <w:jc w:val="center"/>
              <w:rPr>
                <w:rFonts w:ascii="Times New Roman" w:hAnsi="Times New Roman"/>
                <w:sz w:val="20"/>
              </w:rPr>
            </w:pPr>
            <w:r w:rsidRPr="00ED70D5">
              <w:rPr>
                <w:rFonts w:ascii="Times New Roman" w:hAnsi="Times New Roman"/>
                <w:sz w:val="20"/>
              </w:rPr>
              <w:t>per capta</w:t>
            </w:r>
          </w:p>
        </w:tc>
        <w:tc>
          <w:tcPr>
            <w:tcW w:w="1105" w:type="dxa"/>
            <w:shd w:val="clear" w:color="auto" w:fill="auto"/>
          </w:tcPr>
          <w:p w14:paraId="276B5DD1" w14:textId="77777777" w:rsidR="00F82FA0" w:rsidRPr="00ED70D5" w:rsidRDefault="00F82FA0"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60</w:t>
            </w:r>
          </w:p>
        </w:tc>
        <w:tc>
          <w:tcPr>
            <w:tcW w:w="1201" w:type="dxa"/>
          </w:tcPr>
          <w:p w14:paraId="5CFADB5D" w14:textId="210EB6B5"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235,22</w:t>
            </w:r>
          </w:p>
        </w:tc>
        <w:tc>
          <w:tcPr>
            <w:tcW w:w="1197" w:type="dxa"/>
          </w:tcPr>
          <w:p w14:paraId="1EBE60B8" w14:textId="4C84145F" w:rsidR="00F82FA0" w:rsidRPr="00F82FA0" w:rsidRDefault="00F82FA0" w:rsidP="008961A9">
            <w:pPr>
              <w:tabs>
                <w:tab w:val="center" w:pos="4252"/>
                <w:tab w:val="right" w:pos="8504"/>
              </w:tabs>
              <w:spacing w:after="200" w:line="276" w:lineRule="auto"/>
              <w:jc w:val="center"/>
              <w:rPr>
                <w:rFonts w:ascii="Times New Roman" w:hAnsi="Times New Roman"/>
                <w:b/>
                <w:sz w:val="22"/>
              </w:rPr>
            </w:pPr>
            <w:r w:rsidRPr="00F82FA0">
              <w:rPr>
                <w:rFonts w:ascii="Times New Roman" w:hAnsi="Times New Roman"/>
                <w:b/>
                <w:color w:val="000000"/>
                <w:sz w:val="22"/>
                <w:szCs w:val="14"/>
              </w:rPr>
              <w:t>14.113,20</w:t>
            </w:r>
          </w:p>
        </w:tc>
      </w:tr>
      <w:tr w:rsidR="00DF04B8" w:rsidRPr="00ED70D5" w14:paraId="7F3DE52C" w14:textId="77777777" w:rsidTr="00F82FA0">
        <w:trPr>
          <w:trHeight w:val="431"/>
        </w:trPr>
        <w:tc>
          <w:tcPr>
            <w:tcW w:w="8709" w:type="dxa"/>
            <w:gridSpan w:val="5"/>
            <w:vAlign w:val="center"/>
          </w:tcPr>
          <w:p w14:paraId="45CAEEB1" w14:textId="77777777" w:rsidR="00DF04B8" w:rsidRPr="004174D4" w:rsidRDefault="00DF04B8" w:rsidP="008961A9">
            <w:pPr>
              <w:jc w:val="right"/>
              <w:rPr>
                <w:rFonts w:ascii="Times New Roman" w:hAnsi="Times New Roman"/>
                <w:b/>
              </w:rPr>
            </w:pPr>
            <w:r w:rsidRPr="004174D4">
              <w:rPr>
                <w:rFonts w:ascii="Times New Roman" w:hAnsi="Times New Roman"/>
                <w:b/>
                <w:sz w:val="22"/>
              </w:rPr>
              <w:t xml:space="preserve">VALOR GLOBAL - LOTE </w:t>
            </w:r>
            <w:r>
              <w:rPr>
                <w:rFonts w:ascii="Times New Roman" w:hAnsi="Times New Roman"/>
                <w:b/>
                <w:sz w:val="22"/>
              </w:rPr>
              <w:t>16</w:t>
            </w:r>
          </w:p>
        </w:tc>
        <w:tc>
          <w:tcPr>
            <w:tcW w:w="1197" w:type="dxa"/>
            <w:vAlign w:val="center"/>
          </w:tcPr>
          <w:p w14:paraId="1533CCA0" w14:textId="27C94485" w:rsidR="00DF04B8" w:rsidRPr="00F82FA0" w:rsidRDefault="00F82FA0" w:rsidP="00F82FA0">
            <w:pPr>
              <w:jc w:val="center"/>
              <w:rPr>
                <w:rFonts w:ascii="Times New Roman" w:hAnsi="Times New Roman"/>
                <w:b/>
                <w:sz w:val="22"/>
              </w:rPr>
            </w:pPr>
            <w:r w:rsidRPr="00F82FA0">
              <w:rPr>
                <w:rFonts w:ascii="Times New Roman" w:hAnsi="Times New Roman"/>
                <w:b/>
                <w:color w:val="000000"/>
                <w:sz w:val="22"/>
                <w:szCs w:val="14"/>
              </w:rPr>
              <w:t>202.032,60</w:t>
            </w:r>
          </w:p>
        </w:tc>
      </w:tr>
    </w:tbl>
    <w:p w14:paraId="048DBB07" w14:textId="77777777" w:rsidR="00DF04B8" w:rsidRPr="00ED70D5" w:rsidRDefault="00DF04B8" w:rsidP="00DF04B8">
      <w:pPr>
        <w:widowControl w:val="0"/>
        <w:autoSpaceDE w:val="0"/>
        <w:autoSpaceDN w:val="0"/>
        <w:adjustRightInd w:val="0"/>
        <w:spacing w:before="240" w:after="200"/>
        <w:jc w:val="both"/>
        <w:rPr>
          <w:rFonts w:eastAsia="Calibri"/>
          <w:sz w:val="22"/>
          <w:szCs w:val="22"/>
          <w:lang w:eastAsia="en-US"/>
        </w:rPr>
      </w:pPr>
      <w:r w:rsidRPr="00ED70D5">
        <w:rPr>
          <w:rFonts w:eastAsia="Calibri"/>
          <w:b/>
          <w:sz w:val="22"/>
          <w:szCs w:val="22"/>
          <w:lang w:eastAsia="en-US"/>
        </w:rPr>
        <w:lastRenderedPageBreak/>
        <w:t>LOTE 17– LICENCIAMENTO DE EVENTOS -</w:t>
      </w:r>
      <w:r w:rsidRPr="00ED70D5">
        <w:rPr>
          <w:rFonts w:eastAsia="Calibri"/>
          <w:sz w:val="22"/>
          <w:szCs w:val="22"/>
          <w:lang w:eastAsia="en-US"/>
        </w:rPr>
        <w:t xml:space="preserve"> legalização de todas as Licenças necessárias junto aos órgãos competentes. </w:t>
      </w:r>
    </w:p>
    <w:tbl>
      <w:tblPr>
        <w:tblStyle w:val="Tabelacomgrade2"/>
        <w:tblW w:w="9906" w:type="dxa"/>
        <w:tblLook w:val="04A0" w:firstRow="1" w:lastRow="0" w:firstColumn="1" w:lastColumn="0" w:noHBand="0" w:noVBand="1"/>
      </w:tblPr>
      <w:tblGrid>
        <w:gridCol w:w="750"/>
        <w:gridCol w:w="4415"/>
        <w:gridCol w:w="1229"/>
        <w:gridCol w:w="1105"/>
        <w:gridCol w:w="1201"/>
        <w:gridCol w:w="1206"/>
      </w:tblGrid>
      <w:tr w:rsidR="00DF04B8" w:rsidRPr="00ED70D5" w14:paraId="45202E53" w14:textId="77777777" w:rsidTr="00920CF0">
        <w:tc>
          <w:tcPr>
            <w:tcW w:w="750" w:type="dxa"/>
            <w:shd w:val="clear" w:color="auto" w:fill="95B3D7" w:themeFill="accent1" w:themeFillTint="99"/>
          </w:tcPr>
          <w:p w14:paraId="4C4CC08D"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ITEM</w:t>
            </w:r>
          </w:p>
        </w:tc>
        <w:tc>
          <w:tcPr>
            <w:tcW w:w="4424" w:type="dxa"/>
            <w:shd w:val="clear" w:color="auto" w:fill="95B3D7" w:themeFill="accent1" w:themeFillTint="99"/>
          </w:tcPr>
          <w:p w14:paraId="3783C63A"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DESCRIÇÃO</w:t>
            </w:r>
          </w:p>
        </w:tc>
        <w:tc>
          <w:tcPr>
            <w:tcW w:w="1229" w:type="dxa"/>
            <w:shd w:val="clear" w:color="auto" w:fill="95B3D7" w:themeFill="accent1" w:themeFillTint="99"/>
          </w:tcPr>
          <w:p w14:paraId="55587337"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3D48DE25" w14:textId="77777777" w:rsidR="00DF04B8" w:rsidRPr="00ED70D5" w:rsidRDefault="00DF04B8" w:rsidP="008961A9">
            <w:pPr>
              <w:spacing w:line="276" w:lineRule="auto"/>
              <w:jc w:val="center"/>
              <w:rPr>
                <w:rFonts w:ascii="Times New Roman" w:hAnsi="Times New Roman"/>
                <w:b/>
                <w:sz w:val="20"/>
              </w:rPr>
            </w:pPr>
            <w:r w:rsidRPr="00ED70D5">
              <w:rPr>
                <w:rFonts w:ascii="Times New Roman" w:hAnsi="Times New Roman"/>
                <w:b/>
                <w:sz w:val="20"/>
              </w:rPr>
              <w:t>QUANT. MÁXIMA</w:t>
            </w:r>
          </w:p>
        </w:tc>
        <w:tc>
          <w:tcPr>
            <w:tcW w:w="1201" w:type="dxa"/>
            <w:shd w:val="clear" w:color="auto" w:fill="95B3D7" w:themeFill="accent1" w:themeFillTint="99"/>
            <w:vAlign w:val="center"/>
          </w:tcPr>
          <w:p w14:paraId="2F7F1120"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38C0D0BE"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UNITÁRIO ESTIMADO</w:t>
            </w:r>
          </w:p>
          <w:p w14:paraId="5814D3E0" w14:textId="77777777" w:rsidR="00DF04B8" w:rsidRPr="00ED70D5" w:rsidRDefault="00DF04B8" w:rsidP="008961A9">
            <w:pPr>
              <w:spacing w:line="276" w:lineRule="auto"/>
              <w:jc w:val="center"/>
              <w:rPr>
                <w:b/>
                <w:sz w:val="20"/>
              </w:rPr>
            </w:pPr>
            <w:r w:rsidRPr="00F50263">
              <w:rPr>
                <w:rFonts w:ascii="Times New Roman" w:hAnsi="Times New Roman"/>
                <w:b/>
                <w:sz w:val="18"/>
                <w:szCs w:val="18"/>
              </w:rPr>
              <w:t>R$</w:t>
            </w:r>
          </w:p>
        </w:tc>
        <w:tc>
          <w:tcPr>
            <w:tcW w:w="1197" w:type="dxa"/>
            <w:shd w:val="clear" w:color="auto" w:fill="95B3D7" w:themeFill="accent1" w:themeFillTint="99"/>
            <w:vAlign w:val="center"/>
          </w:tcPr>
          <w:p w14:paraId="321123D3"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VALOR</w:t>
            </w:r>
          </w:p>
          <w:p w14:paraId="56981B42" w14:textId="77777777" w:rsidR="00DF04B8" w:rsidRPr="00F50263" w:rsidRDefault="00DF04B8" w:rsidP="008961A9">
            <w:pPr>
              <w:jc w:val="center"/>
              <w:rPr>
                <w:rFonts w:ascii="Times New Roman" w:hAnsi="Times New Roman"/>
                <w:b/>
                <w:sz w:val="18"/>
                <w:szCs w:val="18"/>
              </w:rPr>
            </w:pPr>
            <w:r w:rsidRPr="00F50263">
              <w:rPr>
                <w:rFonts w:ascii="Times New Roman" w:hAnsi="Times New Roman"/>
                <w:b/>
                <w:sz w:val="18"/>
                <w:szCs w:val="18"/>
              </w:rPr>
              <w:t>TOTAL ESTIMADO</w:t>
            </w:r>
          </w:p>
          <w:p w14:paraId="245AA95E" w14:textId="77777777" w:rsidR="00DF04B8" w:rsidRPr="00ED70D5" w:rsidRDefault="00DF04B8" w:rsidP="008961A9">
            <w:pPr>
              <w:spacing w:line="276" w:lineRule="auto"/>
              <w:jc w:val="center"/>
              <w:rPr>
                <w:b/>
                <w:sz w:val="20"/>
              </w:rPr>
            </w:pPr>
            <w:r w:rsidRPr="00F50263">
              <w:rPr>
                <w:rFonts w:ascii="Times New Roman" w:hAnsi="Times New Roman"/>
                <w:b/>
                <w:sz w:val="18"/>
                <w:szCs w:val="18"/>
              </w:rPr>
              <w:t>R$</w:t>
            </w:r>
          </w:p>
        </w:tc>
      </w:tr>
      <w:tr w:rsidR="00920CF0" w:rsidRPr="00ED70D5" w14:paraId="3E598435" w14:textId="77777777" w:rsidTr="00920CF0">
        <w:tc>
          <w:tcPr>
            <w:tcW w:w="750" w:type="dxa"/>
          </w:tcPr>
          <w:p w14:paraId="7E9E0250" w14:textId="77777777" w:rsidR="00920CF0" w:rsidRPr="00ED70D5" w:rsidRDefault="00920CF0" w:rsidP="008961A9">
            <w:pPr>
              <w:spacing w:after="200" w:line="276" w:lineRule="auto"/>
              <w:jc w:val="center"/>
              <w:rPr>
                <w:rFonts w:ascii="Times New Roman" w:hAnsi="Times New Roman"/>
                <w:b/>
                <w:sz w:val="20"/>
              </w:rPr>
            </w:pPr>
            <w:r w:rsidRPr="00ED70D5">
              <w:rPr>
                <w:rFonts w:ascii="Times New Roman" w:hAnsi="Times New Roman"/>
                <w:b/>
                <w:sz w:val="20"/>
              </w:rPr>
              <w:t>01</w:t>
            </w:r>
          </w:p>
        </w:tc>
        <w:tc>
          <w:tcPr>
            <w:tcW w:w="4424" w:type="dxa"/>
          </w:tcPr>
          <w:p w14:paraId="0ECBA0F1" w14:textId="77777777" w:rsidR="00920CF0" w:rsidRPr="00ED70D5" w:rsidRDefault="00920CF0" w:rsidP="008961A9">
            <w:pPr>
              <w:spacing w:after="200" w:line="276" w:lineRule="auto"/>
              <w:rPr>
                <w:rFonts w:ascii="Times New Roman" w:hAnsi="Times New Roman"/>
                <w:b/>
                <w:sz w:val="20"/>
              </w:rPr>
            </w:pPr>
            <w:r w:rsidRPr="00ED70D5">
              <w:rPr>
                <w:rFonts w:ascii="Times New Roman" w:hAnsi="Times New Roman"/>
                <w:sz w:val="20"/>
                <w:shd w:val="clear" w:color="auto" w:fill="FFFFFF"/>
              </w:rPr>
              <w:t xml:space="preserve">Elaboração de todos os ofícios nada a opor, sendo Polícia Militar, Polícia Civil, Corpo de Bombeiros e demais órgãos públicos, conforme Decreto 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 </w:t>
            </w:r>
            <w:r w:rsidRPr="00ED70D5">
              <w:rPr>
                <w:rFonts w:ascii="Times New Roman" w:hAnsi="Times New Roman"/>
                <w:b/>
                <w:sz w:val="20"/>
                <w:shd w:val="clear" w:color="auto" w:fill="FFFFFF"/>
              </w:rPr>
              <w:t xml:space="preserve">inclusive com as licenças </w:t>
            </w:r>
            <w:r w:rsidRPr="00ED70D5">
              <w:rPr>
                <w:rFonts w:ascii="Times New Roman" w:hAnsi="Times New Roman"/>
                <w:b/>
                <w:sz w:val="20"/>
                <w:shd w:val="clear" w:color="auto" w:fill="F5F5F5"/>
              </w:rPr>
              <w:t>da defesa civil estadual e do órgão de segurança pública responsável,</w:t>
            </w:r>
            <w:r w:rsidRPr="00ED70D5">
              <w:rPr>
                <w:rFonts w:ascii="Times New Roman" w:hAnsi="Times New Roman"/>
                <w:b/>
                <w:sz w:val="20"/>
                <w:shd w:val="clear" w:color="auto" w:fill="FFFFFF"/>
              </w:rPr>
              <w:t xml:space="preserve"> necessárias para realização de </w:t>
            </w:r>
            <w:r w:rsidRPr="00ED70D5">
              <w:rPr>
                <w:rFonts w:ascii="Times New Roman" w:hAnsi="Times New Roman"/>
                <w:b/>
                <w:sz w:val="20"/>
                <w:shd w:val="clear" w:color="auto" w:fill="F5F5F5"/>
              </w:rPr>
              <w:t>show pirotécnico.</w:t>
            </w:r>
            <w:r w:rsidRPr="00ED70D5">
              <w:rPr>
                <w:rFonts w:ascii="Times New Roman" w:hAnsi="Times New Roman"/>
                <w:b/>
                <w:sz w:val="20"/>
                <w:shd w:val="clear" w:color="auto" w:fill="FFFFFF"/>
              </w:rPr>
              <w:t xml:space="preserve"> </w:t>
            </w:r>
            <w:r w:rsidRPr="00ED70D5">
              <w:rPr>
                <w:rFonts w:ascii="Times New Roman" w:hAnsi="Times New Roman"/>
                <w:sz w:val="20"/>
                <w:shd w:val="clear" w:color="auto" w:fill="FFFFFF"/>
              </w:rPr>
              <w:t xml:space="preserve">Realização do processo de emissão do alvará transitório para realização de eventos junto a prefeitura, para eventos com expectativa de </w:t>
            </w:r>
            <w:r w:rsidRPr="00ED70D5">
              <w:rPr>
                <w:rFonts w:ascii="Times New Roman" w:hAnsi="Times New Roman"/>
                <w:b/>
                <w:sz w:val="20"/>
                <w:shd w:val="clear" w:color="auto" w:fill="FFFFFF"/>
              </w:rPr>
              <w:t>até 4.999 pessoas,</w:t>
            </w:r>
          </w:p>
        </w:tc>
        <w:tc>
          <w:tcPr>
            <w:tcW w:w="1229" w:type="dxa"/>
          </w:tcPr>
          <w:p w14:paraId="34E9E3FD" w14:textId="77777777" w:rsidR="00920CF0" w:rsidRPr="00ED70D5" w:rsidRDefault="00920CF0"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UNIDADE</w:t>
            </w:r>
          </w:p>
        </w:tc>
        <w:tc>
          <w:tcPr>
            <w:tcW w:w="1105" w:type="dxa"/>
          </w:tcPr>
          <w:p w14:paraId="0BDC41B9" w14:textId="77777777" w:rsidR="00920CF0" w:rsidRPr="00ED70D5" w:rsidRDefault="00920CF0"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w:t>
            </w:r>
          </w:p>
        </w:tc>
        <w:tc>
          <w:tcPr>
            <w:tcW w:w="1201" w:type="dxa"/>
          </w:tcPr>
          <w:p w14:paraId="1BD1FD66" w14:textId="204545D6" w:rsidR="00920CF0" w:rsidRPr="00920CF0" w:rsidRDefault="00920CF0" w:rsidP="008961A9">
            <w:pPr>
              <w:tabs>
                <w:tab w:val="center" w:pos="4252"/>
                <w:tab w:val="right" w:pos="8504"/>
              </w:tabs>
              <w:spacing w:after="200" w:line="276" w:lineRule="auto"/>
              <w:jc w:val="center"/>
              <w:rPr>
                <w:rFonts w:ascii="Times New Roman" w:hAnsi="Times New Roman"/>
                <w:b/>
                <w:sz w:val="22"/>
              </w:rPr>
            </w:pPr>
            <w:r w:rsidRPr="00920CF0">
              <w:rPr>
                <w:rFonts w:ascii="Times New Roman" w:hAnsi="Times New Roman"/>
                <w:b/>
                <w:color w:val="000000"/>
                <w:sz w:val="22"/>
              </w:rPr>
              <w:t>18.200,37</w:t>
            </w:r>
          </w:p>
        </w:tc>
        <w:tc>
          <w:tcPr>
            <w:tcW w:w="1197" w:type="dxa"/>
          </w:tcPr>
          <w:p w14:paraId="61F2E574" w14:textId="1C94DBC4" w:rsidR="00920CF0" w:rsidRPr="00920CF0" w:rsidRDefault="00920CF0" w:rsidP="008961A9">
            <w:pPr>
              <w:tabs>
                <w:tab w:val="center" w:pos="4252"/>
                <w:tab w:val="right" w:pos="8504"/>
              </w:tabs>
              <w:spacing w:after="200" w:line="276" w:lineRule="auto"/>
              <w:jc w:val="center"/>
              <w:rPr>
                <w:rFonts w:ascii="Times New Roman" w:hAnsi="Times New Roman"/>
                <w:b/>
                <w:sz w:val="22"/>
              </w:rPr>
            </w:pPr>
            <w:r w:rsidRPr="00920CF0">
              <w:rPr>
                <w:rFonts w:ascii="Times New Roman" w:hAnsi="Times New Roman"/>
                <w:b/>
                <w:color w:val="000000"/>
                <w:sz w:val="22"/>
              </w:rPr>
              <w:t>182.003,70</w:t>
            </w:r>
          </w:p>
        </w:tc>
      </w:tr>
      <w:tr w:rsidR="00920CF0" w:rsidRPr="00ED70D5" w14:paraId="278AE054" w14:textId="77777777" w:rsidTr="00920CF0">
        <w:tc>
          <w:tcPr>
            <w:tcW w:w="750" w:type="dxa"/>
          </w:tcPr>
          <w:p w14:paraId="0B31C2C5" w14:textId="77777777" w:rsidR="00920CF0" w:rsidRPr="00ED70D5" w:rsidRDefault="00920CF0" w:rsidP="008961A9">
            <w:pPr>
              <w:spacing w:after="200" w:line="276" w:lineRule="auto"/>
              <w:jc w:val="center"/>
              <w:rPr>
                <w:rFonts w:ascii="Times New Roman" w:hAnsi="Times New Roman"/>
                <w:b/>
                <w:sz w:val="20"/>
              </w:rPr>
            </w:pPr>
            <w:r w:rsidRPr="00ED70D5">
              <w:rPr>
                <w:rFonts w:ascii="Times New Roman" w:hAnsi="Times New Roman"/>
                <w:b/>
                <w:sz w:val="20"/>
              </w:rPr>
              <w:t>02</w:t>
            </w:r>
          </w:p>
        </w:tc>
        <w:tc>
          <w:tcPr>
            <w:tcW w:w="4424" w:type="dxa"/>
          </w:tcPr>
          <w:p w14:paraId="0F09A70F" w14:textId="77777777" w:rsidR="00920CF0" w:rsidRPr="00ED70D5" w:rsidRDefault="00920CF0" w:rsidP="008961A9">
            <w:pPr>
              <w:spacing w:after="200" w:line="360" w:lineRule="auto"/>
              <w:rPr>
                <w:rFonts w:ascii="Times New Roman" w:hAnsi="Times New Roman"/>
                <w:sz w:val="20"/>
              </w:rPr>
            </w:pPr>
            <w:r w:rsidRPr="00ED70D5">
              <w:rPr>
                <w:rFonts w:ascii="Times New Roman" w:hAnsi="Times New Roman"/>
                <w:sz w:val="20"/>
                <w:shd w:val="clear" w:color="auto" w:fill="FFFFFF"/>
              </w:rPr>
              <w:t>Elaboração de todos os ofícios nada a opor, sendo Polícia Militar, Polícia Civil, corpo de Bombeiros e demais órgãos públicos, conforme Decreto 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w:t>
            </w:r>
            <w:r w:rsidRPr="00ED70D5">
              <w:rPr>
                <w:rFonts w:ascii="Times New Roman" w:hAnsi="Times New Roman"/>
                <w:b/>
                <w:sz w:val="20"/>
                <w:shd w:val="clear" w:color="auto" w:fill="FFFFFF"/>
              </w:rPr>
              <w:t xml:space="preserve"> inclusive com as licenças </w:t>
            </w:r>
            <w:r w:rsidRPr="00ED70D5">
              <w:rPr>
                <w:rFonts w:ascii="Times New Roman" w:hAnsi="Times New Roman"/>
                <w:b/>
                <w:sz w:val="20"/>
                <w:shd w:val="clear" w:color="auto" w:fill="F5F5F5"/>
              </w:rPr>
              <w:t>da defesa civil estadual e do órgão de segurança pública responsável,</w:t>
            </w:r>
            <w:r w:rsidRPr="00ED70D5">
              <w:rPr>
                <w:rFonts w:ascii="Times New Roman" w:hAnsi="Times New Roman"/>
                <w:b/>
                <w:sz w:val="20"/>
                <w:shd w:val="clear" w:color="auto" w:fill="FFFFFF"/>
              </w:rPr>
              <w:t xml:space="preserve"> necessárias para realização de </w:t>
            </w:r>
            <w:r w:rsidRPr="00ED70D5">
              <w:rPr>
                <w:rFonts w:ascii="Times New Roman" w:hAnsi="Times New Roman"/>
                <w:b/>
                <w:sz w:val="20"/>
                <w:shd w:val="clear" w:color="auto" w:fill="F5F5F5"/>
              </w:rPr>
              <w:t>show pirotécnico.</w:t>
            </w:r>
            <w:r w:rsidRPr="00ED70D5">
              <w:rPr>
                <w:rFonts w:ascii="Times New Roman" w:hAnsi="Times New Roman"/>
                <w:sz w:val="20"/>
                <w:shd w:val="clear" w:color="auto" w:fill="FFFFFF"/>
              </w:rPr>
              <w:t xml:space="preserve"> Realização do processo de emissão do alvará transitório para realização de eventos junto a prefeitura, para eventos com expectativa de </w:t>
            </w:r>
            <w:r w:rsidRPr="00ED70D5">
              <w:rPr>
                <w:rFonts w:ascii="Times New Roman" w:hAnsi="Times New Roman"/>
                <w:b/>
                <w:sz w:val="20"/>
                <w:shd w:val="clear" w:color="auto" w:fill="FFFFFF"/>
              </w:rPr>
              <w:t>até 999 pessoas.</w:t>
            </w:r>
          </w:p>
        </w:tc>
        <w:tc>
          <w:tcPr>
            <w:tcW w:w="1229" w:type="dxa"/>
          </w:tcPr>
          <w:p w14:paraId="005A935D" w14:textId="77777777" w:rsidR="00920CF0" w:rsidRPr="00ED70D5" w:rsidRDefault="00920CF0" w:rsidP="008961A9">
            <w:pPr>
              <w:spacing w:after="200" w:line="276" w:lineRule="auto"/>
              <w:jc w:val="center"/>
              <w:rPr>
                <w:rFonts w:ascii="Times New Roman" w:hAnsi="Times New Roman"/>
                <w:sz w:val="20"/>
              </w:rPr>
            </w:pPr>
            <w:r w:rsidRPr="00ED70D5">
              <w:rPr>
                <w:rFonts w:ascii="Times New Roman" w:hAnsi="Times New Roman"/>
                <w:sz w:val="20"/>
              </w:rPr>
              <w:t>UNIDADE</w:t>
            </w:r>
          </w:p>
        </w:tc>
        <w:tc>
          <w:tcPr>
            <w:tcW w:w="1105" w:type="dxa"/>
          </w:tcPr>
          <w:p w14:paraId="2DD41102" w14:textId="77777777" w:rsidR="00920CF0" w:rsidRPr="00ED70D5" w:rsidRDefault="00920CF0"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w:t>
            </w:r>
          </w:p>
        </w:tc>
        <w:tc>
          <w:tcPr>
            <w:tcW w:w="1201" w:type="dxa"/>
          </w:tcPr>
          <w:p w14:paraId="3B9D3260" w14:textId="15BFAA73" w:rsidR="00920CF0" w:rsidRPr="00920CF0" w:rsidRDefault="00920CF0" w:rsidP="008961A9">
            <w:pPr>
              <w:tabs>
                <w:tab w:val="center" w:pos="4252"/>
                <w:tab w:val="right" w:pos="8504"/>
              </w:tabs>
              <w:spacing w:after="200" w:line="276" w:lineRule="auto"/>
              <w:jc w:val="center"/>
              <w:rPr>
                <w:rFonts w:ascii="Times New Roman" w:hAnsi="Times New Roman"/>
                <w:b/>
                <w:sz w:val="22"/>
              </w:rPr>
            </w:pPr>
            <w:r w:rsidRPr="00920CF0">
              <w:rPr>
                <w:rFonts w:ascii="Times New Roman" w:hAnsi="Times New Roman"/>
                <w:b/>
                <w:color w:val="000000"/>
                <w:sz w:val="22"/>
              </w:rPr>
              <w:t>14.194,50</w:t>
            </w:r>
          </w:p>
        </w:tc>
        <w:tc>
          <w:tcPr>
            <w:tcW w:w="1197" w:type="dxa"/>
          </w:tcPr>
          <w:p w14:paraId="18A25B07" w14:textId="74FAB2C0" w:rsidR="00920CF0" w:rsidRPr="00920CF0" w:rsidRDefault="00920CF0" w:rsidP="008961A9">
            <w:pPr>
              <w:tabs>
                <w:tab w:val="center" w:pos="4252"/>
                <w:tab w:val="right" w:pos="8504"/>
              </w:tabs>
              <w:spacing w:after="200" w:line="276" w:lineRule="auto"/>
              <w:jc w:val="center"/>
              <w:rPr>
                <w:rFonts w:ascii="Times New Roman" w:hAnsi="Times New Roman"/>
                <w:b/>
                <w:sz w:val="22"/>
              </w:rPr>
            </w:pPr>
            <w:r w:rsidRPr="00920CF0">
              <w:rPr>
                <w:rFonts w:ascii="Times New Roman" w:hAnsi="Times New Roman"/>
                <w:b/>
                <w:color w:val="000000"/>
                <w:sz w:val="22"/>
              </w:rPr>
              <w:t>141.945,00</w:t>
            </w:r>
          </w:p>
        </w:tc>
      </w:tr>
      <w:tr w:rsidR="00920CF0" w:rsidRPr="00ED70D5" w14:paraId="7C270D41" w14:textId="77777777" w:rsidTr="00920CF0">
        <w:tc>
          <w:tcPr>
            <w:tcW w:w="750" w:type="dxa"/>
          </w:tcPr>
          <w:p w14:paraId="15CCC69E" w14:textId="77777777" w:rsidR="00920CF0" w:rsidRPr="00ED70D5" w:rsidRDefault="00920CF0" w:rsidP="008961A9">
            <w:pPr>
              <w:spacing w:after="200" w:line="276" w:lineRule="auto"/>
              <w:jc w:val="center"/>
              <w:rPr>
                <w:rFonts w:ascii="Times New Roman" w:hAnsi="Times New Roman"/>
                <w:b/>
                <w:sz w:val="20"/>
              </w:rPr>
            </w:pPr>
            <w:r w:rsidRPr="00ED70D5">
              <w:rPr>
                <w:rFonts w:ascii="Times New Roman" w:hAnsi="Times New Roman"/>
                <w:b/>
                <w:sz w:val="20"/>
              </w:rPr>
              <w:t>03</w:t>
            </w:r>
          </w:p>
        </w:tc>
        <w:tc>
          <w:tcPr>
            <w:tcW w:w="4424" w:type="dxa"/>
          </w:tcPr>
          <w:p w14:paraId="6BEC558A" w14:textId="77777777" w:rsidR="00920CF0" w:rsidRPr="00ED70D5" w:rsidRDefault="00920CF0" w:rsidP="008961A9">
            <w:pPr>
              <w:spacing w:after="200" w:line="360" w:lineRule="auto"/>
              <w:rPr>
                <w:rFonts w:ascii="Times New Roman" w:hAnsi="Times New Roman"/>
                <w:sz w:val="20"/>
              </w:rPr>
            </w:pPr>
            <w:r w:rsidRPr="00ED70D5">
              <w:rPr>
                <w:rFonts w:ascii="Times New Roman" w:hAnsi="Times New Roman"/>
                <w:sz w:val="20"/>
                <w:shd w:val="clear" w:color="auto" w:fill="FFFFFF"/>
              </w:rPr>
              <w:t xml:space="preserve">Elaboração de todos os ofícios nada a opor, sendo Polícia Militar, Polícia Civil, corpo de Bombeiros e </w:t>
            </w:r>
            <w:r w:rsidRPr="00ED70D5">
              <w:rPr>
                <w:rFonts w:ascii="Times New Roman" w:hAnsi="Times New Roman"/>
                <w:sz w:val="20"/>
                <w:shd w:val="clear" w:color="auto" w:fill="FFFFFF"/>
              </w:rPr>
              <w:lastRenderedPageBreak/>
              <w:t>demais órgãos públicos, conforme Decreto 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w:t>
            </w:r>
            <w:r w:rsidRPr="00ED70D5">
              <w:rPr>
                <w:rFonts w:ascii="Times New Roman" w:hAnsi="Times New Roman"/>
                <w:b/>
                <w:sz w:val="20"/>
                <w:shd w:val="clear" w:color="auto" w:fill="FFFFFF"/>
              </w:rPr>
              <w:t xml:space="preserve"> inclusive com as licenças </w:t>
            </w:r>
            <w:r w:rsidRPr="00ED70D5">
              <w:rPr>
                <w:rFonts w:ascii="Times New Roman" w:hAnsi="Times New Roman"/>
                <w:b/>
                <w:sz w:val="20"/>
                <w:shd w:val="clear" w:color="auto" w:fill="F5F5F5"/>
              </w:rPr>
              <w:t>da defesa civil estadual e do órgão de segurança pública responsável,</w:t>
            </w:r>
            <w:r w:rsidRPr="00ED70D5">
              <w:rPr>
                <w:rFonts w:ascii="Times New Roman" w:hAnsi="Times New Roman"/>
                <w:b/>
                <w:sz w:val="20"/>
                <w:shd w:val="clear" w:color="auto" w:fill="FFFFFF"/>
              </w:rPr>
              <w:t xml:space="preserve"> necessárias para realização de </w:t>
            </w:r>
            <w:r w:rsidRPr="00ED70D5">
              <w:rPr>
                <w:rFonts w:ascii="Times New Roman" w:hAnsi="Times New Roman"/>
                <w:b/>
                <w:sz w:val="20"/>
                <w:shd w:val="clear" w:color="auto" w:fill="F5F5F5"/>
              </w:rPr>
              <w:t>show pirotécnico.</w:t>
            </w:r>
            <w:r w:rsidRPr="00ED70D5">
              <w:rPr>
                <w:rFonts w:ascii="Times New Roman" w:hAnsi="Times New Roman"/>
                <w:sz w:val="20"/>
                <w:shd w:val="clear" w:color="auto" w:fill="FFFFFF"/>
              </w:rPr>
              <w:t xml:space="preserve"> Realização do processo de emissão do alvará transitório para realização de eventos junto a prefeitura, para eventos com expectativa de </w:t>
            </w:r>
            <w:r w:rsidRPr="00ED70D5">
              <w:rPr>
                <w:rFonts w:ascii="Times New Roman" w:hAnsi="Times New Roman"/>
                <w:b/>
                <w:sz w:val="20"/>
                <w:shd w:val="clear" w:color="auto" w:fill="FFFFFF"/>
              </w:rPr>
              <w:t>até 500 pessoas.</w:t>
            </w:r>
          </w:p>
        </w:tc>
        <w:tc>
          <w:tcPr>
            <w:tcW w:w="1229" w:type="dxa"/>
          </w:tcPr>
          <w:p w14:paraId="649A8D89" w14:textId="77777777" w:rsidR="00920CF0" w:rsidRPr="00ED70D5" w:rsidRDefault="00920CF0" w:rsidP="008961A9">
            <w:pPr>
              <w:spacing w:after="200" w:line="276" w:lineRule="auto"/>
              <w:jc w:val="center"/>
              <w:rPr>
                <w:rFonts w:ascii="Times New Roman" w:hAnsi="Times New Roman"/>
                <w:sz w:val="20"/>
              </w:rPr>
            </w:pPr>
            <w:r w:rsidRPr="00ED70D5">
              <w:rPr>
                <w:rFonts w:ascii="Times New Roman" w:hAnsi="Times New Roman"/>
                <w:sz w:val="20"/>
              </w:rPr>
              <w:lastRenderedPageBreak/>
              <w:t>UNIDADE</w:t>
            </w:r>
          </w:p>
        </w:tc>
        <w:tc>
          <w:tcPr>
            <w:tcW w:w="1105" w:type="dxa"/>
          </w:tcPr>
          <w:p w14:paraId="1834AB18" w14:textId="77777777" w:rsidR="00920CF0" w:rsidRPr="00ED70D5" w:rsidRDefault="00920CF0" w:rsidP="008961A9">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20</w:t>
            </w:r>
          </w:p>
        </w:tc>
        <w:tc>
          <w:tcPr>
            <w:tcW w:w="1201" w:type="dxa"/>
          </w:tcPr>
          <w:p w14:paraId="379487E5" w14:textId="50A859B3" w:rsidR="00920CF0" w:rsidRPr="00920CF0" w:rsidRDefault="00920CF0" w:rsidP="008961A9">
            <w:pPr>
              <w:tabs>
                <w:tab w:val="center" w:pos="4252"/>
                <w:tab w:val="right" w:pos="8504"/>
              </w:tabs>
              <w:spacing w:after="200" w:line="276" w:lineRule="auto"/>
              <w:jc w:val="center"/>
              <w:rPr>
                <w:rFonts w:ascii="Times New Roman" w:hAnsi="Times New Roman"/>
                <w:b/>
                <w:sz w:val="22"/>
              </w:rPr>
            </w:pPr>
            <w:r w:rsidRPr="00920CF0">
              <w:rPr>
                <w:rFonts w:ascii="Times New Roman" w:hAnsi="Times New Roman"/>
                <w:b/>
                <w:color w:val="000000"/>
                <w:sz w:val="22"/>
              </w:rPr>
              <w:t>11.400,00</w:t>
            </w:r>
          </w:p>
        </w:tc>
        <w:tc>
          <w:tcPr>
            <w:tcW w:w="1197" w:type="dxa"/>
          </w:tcPr>
          <w:p w14:paraId="582E1D4E" w14:textId="6585FBB8" w:rsidR="00920CF0" w:rsidRPr="00920CF0" w:rsidRDefault="00920CF0" w:rsidP="008961A9">
            <w:pPr>
              <w:tabs>
                <w:tab w:val="center" w:pos="4252"/>
                <w:tab w:val="right" w:pos="8504"/>
              </w:tabs>
              <w:spacing w:after="200" w:line="276" w:lineRule="auto"/>
              <w:jc w:val="center"/>
              <w:rPr>
                <w:rFonts w:ascii="Times New Roman" w:hAnsi="Times New Roman"/>
                <w:b/>
                <w:sz w:val="22"/>
              </w:rPr>
            </w:pPr>
            <w:r w:rsidRPr="00920CF0">
              <w:rPr>
                <w:rFonts w:ascii="Times New Roman" w:hAnsi="Times New Roman"/>
                <w:b/>
                <w:color w:val="000000"/>
                <w:sz w:val="22"/>
              </w:rPr>
              <w:t>228.000,00</w:t>
            </w:r>
          </w:p>
        </w:tc>
      </w:tr>
      <w:tr w:rsidR="00DF04B8" w:rsidRPr="00ED70D5" w14:paraId="2F78E355" w14:textId="77777777" w:rsidTr="00920CF0">
        <w:trPr>
          <w:trHeight w:val="431"/>
        </w:trPr>
        <w:tc>
          <w:tcPr>
            <w:tcW w:w="8709" w:type="dxa"/>
            <w:gridSpan w:val="5"/>
            <w:vAlign w:val="center"/>
          </w:tcPr>
          <w:p w14:paraId="0134613E" w14:textId="77777777" w:rsidR="00DF04B8" w:rsidRPr="004174D4" w:rsidRDefault="00DF04B8" w:rsidP="008961A9">
            <w:pPr>
              <w:jc w:val="right"/>
              <w:rPr>
                <w:rFonts w:ascii="Times New Roman" w:hAnsi="Times New Roman"/>
                <w:b/>
              </w:rPr>
            </w:pPr>
            <w:r w:rsidRPr="004174D4">
              <w:rPr>
                <w:rFonts w:ascii="Times New Roman" w:hAnsi="Times New Roman"/>
                <w:b/>
                <w:sz w:val="22"/>
              </w:rPr>
              <w:lastRenderedPageBreak/>
              <w:t xml:space="preserve">VALOR GLOBAL - LOTE </w:t>
            </w:r>
            <w:r>
              <w:rPr>
                <w:rFonts w:ascii="Times New Roman" w:hAnsi="Times New Roman"/>
                <w:b/>
                <w:sz w:val="22"/>
              </w:rPr>
              <w:t>17</w:t>
            </w:r>
          </w:p>
        </w:tc>
        <w:tc>
          <w:tcPr>
            <w:tcW w:w="1197" w:type="dxa"/>
            <w:vAlign w:val="center"/>
          </w:tcPr>
          <w:p w14:paraId="518326EB" w14:textId="6558AF67" w:rsidR="00DF04B8" w:rsidRPr="00920CF0" w:rsidRDefault="00920CF0" w:rsidP="00920CF0">
            <w:pPr>
              <w:jc w:val="center"/>
              <w:rPr>
                <w:rFonts w:ascii="Times New Roman" w:hAnsi="Times New Roman"/>
                <w:b/>
                <w:sz w:val="22"/>
              </w:rPr>
            </w:pPr>
            <w:r w:rsidRPr="00920CF0">
              <w:rPr>
                <w:rFonts w:ascii="Times New Roman" w:hAnsi="Times New Roman"/>
                <w:b/>
                <w:color w:val="000000"/>
                <w:sz w:val="22"/>
                <w:szCs w:val="14"/>
              </w:rPr>
              <w:t>551.948,70</w:t>
            </w:r>
          </w:p>
        </w:tc>
      </w:tr>
    </w:tbl>
    <w:p w14:paraId="4BB610A4" w14:textId="77777777" w:rsidR="00DF04B8" w:rsidRPr="00ED70D5" w:rsidRDefault="00DF04B8" w:rsidP="00DF04B8">
      <w:pPr>
        <w:widowControl w:val="0"/>
        <w:autoSpaceDE w:val="0"/>
        <w:autoSpaceDN w:val="0"/>
        <w:adjustRightInd w:val="0"/>
        <w:spacing w:before="240" w:after="200" w:line="276" w:lineRule="auto"/>
        <w:jc w:val="both"/>
        <w:rPr>
          <w:rFonts w:eastAsia="Calibri"/>
          <w:sz w:val="22"/>
          <w:szCs w:val="22"/>
          <w:lang w:eastAsia="en-US"/>
        </w:rPr>
      </w:pPr>
      <w:r w:rsidRPr="00ED70D5">
        <w:rPr>
          <w:rFonts w:eastAsia="Calibri"/>
          <w:b/>
          <w:sz w:val="22"/>
          <w:szCs w:val="22"/>
          <w:lang w:eastAsia="en-US"/>
        </w:rPr>
        <w:t>LOTE 18 – SERVIÇOS DE ARBITRAGEM</w:t>
      </w:r>
      <w:r w:rsidRPr="00ED70D5">
        <w:rPr>
          <w:rFonts w:eastAsia="Calibri"/>
          <w:sz w:val="22"/>
          <w:szCs w:val="22"/>
          <w:lang w:eastAsia="en-US"/>
        </w:rPr>
        <w:t xml:space="preserve"> - Serviços de árbitros de esportes coletivos.</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133"/>
        <w:gridCol w:w="1159"/>
        <w:gridCol w:w="1252"/>
        <w:gridCol w:w="1276"/>
      </w:tblGrid>
      <w:tr w:rsidR="00DF04B8" w:rsidRPr="00ED70D5" w14:paraId="17A936BD" w14:textId="77777777" w:rsidTr="008961A9">
        <w:tc>
          <w:tcPr>
            <w:tcW w:w="851" w:type="dxa"/>
            <w:shd w:val="clear" w:color="auto" w:fill="8DB3E2"/>
          </w:tcPr>
          <w:p w14:paraId="22A93879" w14:textId="77777777" w:rsidR="00DF04B8" w:rsidRPr="00ED70D5" w:rsidRDefault="00DF04B8" w:rsidP="008961A9">
            <w:pPr>
              <w:tabs>
                <w:tab w:val="center" w:pos="4252"/>
                <w:tab w:val="right" w:pos="8504"/>
              </w:tabs>
              <w:spacing w:line="276" w:lineRule="auto"/>
              <w:jc w:val="center"/>
              <w:rPr>
                <w:rFonts w:eastAsia="Calibri"/>
                <w:b/>
                <w:sz w:val="20"/>
                <w:szCs w:val="22"/>
                <w:lang w:eastAsia="en-US"/>
              </w:rPr>
            </w:pPr>
            <w:r w:rsidRPr="00ED70D5">
              <w:rPr>
                <w:rFonts w:eastAsia="Calibri"/>
                <w:b/>
                <w:sz w:val="20"/>
                <w:szCs w:val="22"/>
                <w:lang w:eastAsia="en-US"/>
              </w:rPr>
              <w:t>ITEM</w:t>
            </w:r>
          </w:p>
        </w:tc>
        <w:tc>
          <w:tcPr>
            <w:tcW w:w="4394" w:type="dxa"/>
            <w:tcBorders>
              <w:bottom w:val="single" w:sz="4" w:space="0" w:color="auto"/>
            </w:tcBorders>
            <w:shd w:val="clear" w:color="auto" w:fill="8DB3E2"/>
          </w:tcPr>
          <w:p w14:paraId="50E84C14" w14:textId="77777777" w:rsidR="00DF04B8" w:rsidRPr="00ED70D5" w:rsidRDefault="00DF04B8" w:rsidP="008961A9">
            <w:pPr>
              <w:tabs>
                <w:tab w:val="center" w:pos="4252"/>
                <w:tab w:val="right" w:pos="8504"/>
              </w:tabs>
              <w:spacing w:line="276" w:lineRule="auto"/>
              <w:jc w:val="center"/>
              <w:rPr>
                <w:rFonts w:eastAsia="Calibri"/>
                <w:b/>
                <w:sz w:val="20"/>
                <w:szCs w:val="22"/>
                <w:lang w:eastAsia="en-US"/>
              </w:rPr>
            </w:pPr>
            <w:r w:rsidRPr="00ED70D5">
              <w:rPr>
                <w:rFonts w:eastAsia="Calibri"/>
                <w:b/>
                <w:sz w:val="20"/>
                <w:szCs w:val="22"/>
                <w:lang w:eastAsia="en-US"/>
              </w:rPr>
              <w:t>DESCRIÇÃO</w:t>
            </w:r>
          </w:p>
        </w:tc>
        <w:tc>
          <w:tcPr>
            <w:tcW w:w="1133" w:type="dxa"/>
            <w:shd w:val="clear" w:color="auto" w:fill="8DB3E2"/>
          </w:tcPr>
          <w:p w14:paraId="7ABB7819" w14:textId="77777777" w:rsidR="00DF04B8" w:rsidRPr="00ED70D5" w:rsidRDefault="00DF04B8" w:rsidP="008961A9">
            <w:pPr>
              <w:tabs>
                <w:tab w:val="center" w:pos="4252"/>
                <w:tab w:val="right" w:pos="8504"/>
              </w:tabs>
              <w:spacing w:line="276" w:lineRule="auto"/>
              <w:ind w:right="-109"/>
              <w:jc w:val="center"/>
              <w:rPr>
                <w:rFonts w:eastAsia="Calibri"/>
                <w:b/>
                <w:sz w:val="20"/>
                <w:szCs w:val="22"/>
                <w:lang w:eastAsia="en-US"/>
              </w:rPr>
            </w:pPr>
            <w:r w:rsidRPr="00ED70D5">
              <w:rPr>
                <w:rFonts w:eastAsia="Calibri"/>
                <w:b/>
                <w:sz w:val="20"/>
                <w:szCs w:val="22"/>
                <w:lang w:eastAsia="en-US"/>
              </w:rPr>
              <w:t>UNIDADE</w:t>
            </w:r>
          </w:p>
        </w:tc>
        <w:tc>
          <w:tcPr>
            <w:tcW w:w="1159" w:type="dxa"/>
            <w:shd w:val="clear" w:color="auto" w:fill="8DB3E2"/>
          </w:tcPr>
          <w:p w14:paraId="04FB5950" w14:textId="77777777" w:rsidR="00DF04B8" w:rsidRPr="00ED70D5" w:rsidRDefault="00DF04B8" w:rsidP="008961A9">
            <w:pPr>
              <w:tabs>
                <w:tab w:val="center" w:pos="4252"/>
                <w:tab w:val="right" w:pos="8504"/>
              </w:tabs>
              <w:spacing w:line="276" w:lineRule="auto"/>
              <w:jc w:val="center"/>
              <w:rPr>
                <w:rFonts w:eastAsia="Calibri"/>
                <w:b/>
                <w:sz w:val="20"/>
                <w:szCs w:val="22"/>
                <w:lang w:eastAsia="en-US"/>
              </w:rPr>
            </w:pPr>
            <w:r w:rsidRPr="00ED70D5">
              <w:rPr>
                <w:rFonts w:eastAsia="Calibri"/>
                <w:b/>
                <w:sz w:val="20"/>
                <w:szCs w:val="22"/>
                <w:lang w:eastAsia="en-US"/>
              </w:rPr>
              <w:t>Quant. Máxima</w:t>
            </w:r>
          </w:p>
        </w:tc>
        <w:tc>
          <w:tcPr>
            <w:tcW w:w="1252" w:type="dxa"/>
            <w:shd w:val="clear" w:color="auto" w:fill="8DB3E2"/>
            <w:vAlign w:val="center"/>
          </w:tcPr>
          <w:p w14:paraId="399DF9B3"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VALOR</w:t>
            </w:r>
          </w:p>
          <w:p w14:paraId="7C81253C"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UNITÁRIO ESTIMADO</w:t>
            </w:r>
          </w:p>
          <w:p w14:paraId="017E6D81" w14:textId="77777777" w:rsidR="00DF04B8" w:rsidRPr="00ED70D5" w:rsidRDefault="00DF04B8" w:rsidP="008961A9">
            <w:pPr>
              <w:tabs>
                <w:tab w:val="center" w:pos="4252"/>
                <w:tab w:val="right" w:pos="8504"/>
              </w:tabs>
              <w:jc w:val="center"/>
              <w:rPr>
                <w:rFonts w:eastAsia="Calibri"/>
                <w:b/>
                <w:sz w:val="20"/>
                <w:szCs w:val="22"/>
                <w:lang w:eastAsia="en-US"/>
              </w:rPr>
            </w:pPr>
            <w:r w:rsidRPr="00F50263">
              <w:rPr>
                <w:rFonts w:eastAsia="Calibri"/>
                <w:b/>
                <w:sz w:val="18"/>
                <w:szCs w:val="18"/>
                <w:lang w:eastAsia="en-US"/>
              </w:rPr>
              <w:t>R$</w:t>
            </w:r>
          </w:p>
        </w:tc>
        <w:tc>
          <w:tcPr>
            <w:tcW w:w="1276" w:type="dxa"/>
            <w:shd w:val="clear" w:color="auto" w:fill="8DB3E2"/>
            <w:vAlign w:val="center"/>
          </w:tcPr>
          <w:p w14:paraId="6A3BA755"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VALOR</w:t>
            </w:r>
          </w:p>
          <w:p w14:paraId="0D8F4DF0"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TOTAL ESTIMADO</w:t>
            </w:r>
          </w:p>
          <w:p w14:paraId="4DAD97E6" w14:textId="77777777" w:rsidR="00DF04B8" w:rsidRPr="00ED70D5" w:rsidRDefault="00DF04B8" w:rsidP="008961A9">
            <w:pPr>
              <w:tabs>
                <w:tab w:val="center" w:pos="4252"/>
                <w:tab w:val="right" w:pos="8504"/>
              </w:tabs>
              <w:jc w:val="center"/>
              <w:rPr>
                <w:rFonts w:eastAsia="Calibri"/>
                <w:b/>
                <w:sz w:val="20"/>
                <w:szCs w:val="22"/>
                <w:lang w:eastAsia="en-US"/>
              </w:rPr>
            </w:pPr>
            <w:r w:rsidRPr="00F50263">
              <w:rPr>
                <w:rFonts w:eastAsia="Calibri"/>
                <w:b/>
                <w:sz w:val="18"/>
                <w:szCs w:val="18"/>
                <w:lang w:eastAsia="en-US"/>
              </w:rPr>
              <w:t>R$</w:t>
            </w:r>
          </w:p>
        </w:tc>
      </w:tr>
      <w:tr w:rsidR="00920CF0" w:rsidRPr="00ED70D5" w14:paraId="5915C80B" w14:textId="77777777" w:rsidTr="008961A9">
        <w:trPr>
          <w:trHeight w:hRule="exact" w:val="567"/>
        </w:trPr>
        <w:tc>
          <w:tcPr>
            <w:tcW w:w="851" w:type="dxa"/>
          </w:tcPr>
          <w:p w14:paraId="51A59E84" w14:textId="77777777" w:rsidR="00920CF0" w:rsidRPr="00ED70D5" w:rsidRDefault="00920CF0" w:rsidP="008961A9">
            <w:pPr>
              <w:tabs>
                <w:tab w:val="center" w:pos="4252"/>
                <w:tab w:val="right" w:pos="8504"/>
              </w:tabs>
              <w:spacing w:after="200" w:line="276" w:lineRule="auto"/>
              <w:jc w:val="center"/>
              <w:rPr>
                <w:rFonts w:eastAsia="Calibri"/>
                <w:b/>
                <w:sz w:val="20"/>
                <w:szCs w:val="22"/>
                <w:lang w:eastAsia="en-US"/>
              </w:rPr>
            </w:pPr>
            <w:r w:rsidRPr="00ED70D5">
              <w:rPr>
                <w:rFonts w:eastAsia="Calibri"/>
                <w:b/>
                <w:sz w:val="20"/>
                <w:szCs w:val="22"/>
                <w:lang w:eastAsia="en-US"/>
              </w:rPr>
              <w:t>01</w:t>
            </w:r>
          </w:p>
          <w:p w14:paraId="59BF0E16" w14:textId="77777777" w:rsidR="00920CF0" w:rsidRPr="00ED70D5" w:rsidRDefault="00920CF0" w:rsidP="008961A9">
            <w:pPr>
              <w:tabs>
                <w:tab w:val="center" w:pos="4252"/>
                <w:tab w:val="right" w:pos="8504"/>
              </w:tabs>
              <w:spacing w:after="200" w:line="276" w:lineRule="auto"/>
              <w:jc w:val="center"/>
              <w:rPr>
                <w:rFonts w:eastAsia="Calibri"/>
                <w:b/>
                <w:sz w:val="20"/>
                <w:szCs w:val="22"/>
                <w:lang w:eastAsia="en-US"/>
              </w:rPr>
            </w:pPr>
          </w:p>
        </w:tc>
        <w:tc>
          <w:tcPr>
            <w:tcW w:w="4394" w:type="dxa"/>
          </w:tcPr>
          <w:p w14:paraId="118C3D8F" w14:textId="77777777" w:rsidR="00920CF0" w:rsidRPr="00ED70D5" w:rsidRDefault="00920CF0" w:rsidP="008961A9">
            <w:pPr>
              <w:spacing w:after="200" w:line="360" w:lineRule="auto"/>
              <w:jc w:val="both"/>
              <w:rPr>
                <w:rFonts w:eastAsia="Calibri"/>
                <w:sz w:val="20"/>
                <w:szCs w:val="22"/>
                <w:lang w:eastAsia="en-US"/>
              </w:rPr>
            </w:pPr>
            <w:r w:rsidRPr="00ED70D5">
              <w:rPr>
                <w:rFonts w:eastAsia="Calibri"/>
                <w:sz w:val="20"/>
                <w:szCs w:val="22"/>
                <w:lang w:eastAsia="en-US"/>
              </w:rPr>
              <w:t>Árbitros de Futebol de campo</w:t>
            </w:r>
          </w:p>
        </w:tc>
        <w:tc>
          <w:tcPr>
            <w:tcW w:w="1133" w:type="dxa"/>
          </w:tcPr>
          <w:p w14:paraId="4C224913" w14:textId="77777777" w:rsidR="00920CF0" w:rsidRPr="00ED70D5" w:rsidRDefault="00920CF0" w:rsidP="008961A9">
            <w:pPr>
              <w:tabs>
                <w:tab w:val="center" w:pos="4252"/>
                <w:tab w:val="right" w:pos="8504"/>
              </w:tabs>
              <w:spacing w:after="200" w:line="276" w:lineRule="auto"/>
              <w:jc w:val="both"/>
              <w:rPr>
                <w:rFonts w:eastAsia="Calibri"/>
                <w:sz w:val="20"/>
                <w:szCs w:val="22"/>
                <w:lang w:eastAsia="en-US"/>
              </w:rPr>
            </w:pPr>
            <w:r w:rsidRPr="00ED70D5">
              <w:rPr>
                <w:rFonts w:eastAsia="Calibri"/>
                <w:sz w:val="20"/>
                <w:szCs w:val="22"/>
                <w:lang w:eastAsia="en-US"/>
              </w:rPr>
              <w:t>Por partida</w:t>
            </w:r>
          </w:p>
        </w:tc>
        <w:tc>
          <w:tcPr>
            <w:tcW w:w="1159" w:type="dxa"/>
          </w:tcPr>
          <w:p w14:paraId="5A5A4B99" w14:textId="77777777" w:rsidR="00920CF0" w:rsidRPr="00ED70D5" w:rsidRDefault="00920CF0" w:rsidP="008961A9">
            <w:pPr>
              <w:tabs>
                <w:tab w:val="center" w:pos="4252"/>
                <w:tab w:val="right" w:pos="8504"/>
              </w:tabs>
              <w:spacing w:after="200" w:line="276" w:lineRule="auto"/>
              <w:jc w:val="center"/>
              <w:rPr>
                <w:rFonts w:eastAsia="Calibri"/>
                <w:sz w:val="20"/>
                <w:szCs w:val="22"/>
                <w:lang w:eastAsia="en-US"/>
              </w:rPr>
            </w:pPr>
            <w:r w:rsidRPr="00ED70D5">
              <w:rPr>
                <w:rFonts w:eastAsia="Calibri"/>
                <w:sz w:val="20"/>
                <w:szCs w:val="22"/>
                <w:lang w:eastAsia="en-US"/>
              </w:rPr>
              <w:t>100</w:t>
            </w:r>
          </w:p>
        </w:tc>
        <w:tc>
          <w:tcPr>
            <w:tcW w:w="1252" w:type="dxa"/>
          </w:tcPr>
          <w:p w14:paraId="5513036C" w14:textId="3D94255B" w:rsidR="00920CF0" w:rsidRPr="00920CF0" w:rsidRDefault="00920CF0" w:rsidP="008961A9">
            <w:pPr>
              <w:tabs>
                <w:tab w:val="center" w:pos="4252"/>
                <w:tab w:val="right" w:pos="8504"/>
              </w:tabs>
              <w:spacing w:after="200" w:line="276" w:lineRule="auto"/>
              <w:jc w:val="center"/>
              <w:rPr>
                <w:rFonts w:eastAsia="Calibri"/>
                <w:b/>
                <w:sz w:val="22"/>
                <w:szCs w:val="22"/>
                <w:lang w:eastAsia="en-US"/>
              </w:rPr>
            </w:pPr>
            <w:r w:rsidRPr="00920CF0">
              <w:rPr>
                <w:b/>
                <w:color w:val="000000"/>
                <w:sz w:val="22"/>
                <w:szCs w:val="14"/>
              </w:rPr>
              <w:t>887,38</w:t>
            </w:r>
          </w:p>
        </w:tc>
        <w:tc>
          <w:tcPr>
            <w:tcW w:w="1276" w:type="dxa"/>
          </w:tcPr>
          <w:p w14:paraId="55773414" w14:textId="7769EA26" w:rsidR="00920CF0" w:rsidRPr="00920CF0" w:rsidRDefault="00920CF0" w:rsidP="008961A9">
            <w:pPr>
              <w:tabs>
                <w:tab w:val="center" w:pos="4252"/>
                <w:tab w:val="right" w:pos="8504"/>
              </w:tabs>
              <w:spacing w:after="200" w:line="276" w:lineRule="auto"/>
              <w:jc w:val="center"/>
              <w:rPr>
                <w:rFonts w:eastAsia="Calibri"/>
                <w:b/>
                <w:sz w:val="22"/>
                <w:szCs w:val="22"/>
                <w:lang w:eastAsia="en-US"/>
              </w:rPr>
            </w:pPr>
            <w:r w:rsidRPr="00920CF0">
              <w:rPr>
                <w:b/>
                <w:color w:val="000000"/>
                <w:sz w:val="22"/>
                <w:szCs w:val="14"/>
              </w:rPr>
              <w:t>88.738,00</w:t>
            </w:r>
          </w:p>
        </w:tc>
      </w:tr>
      <w:tr w:rsidR="00920CF0" w:rsidRPr="00ED70D5" w14:paraId="34A668D6" w14:textId="77777777" w:rsidTr="008961A9">
        <w:trPr>
          <w:trHeight w:hRule="exact" w:val="567"/>
        </w:trPr>
        <w:tc>
          <w:tcPr>
            <w:tcW w:w="851" w:type="dxa"/>
          </w:tcPr>
          <w:p w14:paraId="33A8339A" w14:textId="77777777" w:rsidR="00920CF0" w:rsidRPr="00ED70D5" w:rsidRDefault="00920CF0" w:rsidP="008961A9">
            <w:pPr>
              <w:tabs>
                <w:tab w:val="center" w:pos="4252"/>
                <w:tab w:val="right" w:pos="8504"/>
              </w:tabs>
              <w:spacing w:after="200" w:line="276" w:lineRule="auto"/>
              <w:jc w:val="center"/>
              <w:rPr>
                <w:rFonts w:eastAsia="Calibri"/>
                <w:b/>
                <w:sz w:val="20"/>
                <w:szCs w:val="22"/>
                <w:lang w:eastAsia="en-US"/>
              </w:rPr>
            </w:pPr>
            <w:r w:rsidRPr="00ED70D5">
              <w:rPr>
                <w:rFonts w:eastAsia="Calibri"/>
                <w:b/>
                <w:sz w:val="20"/>
                <w:szCs w:val="22"/>
                <w:lang w:eastAsia="en-US"/>
              </w:rPr>
              <w:t>02</w:t>
            </w:r>
          </w:p>
          <w:p w14:paraId="56D05A1C" w14:textId="77777777" w:rsidR="00920CF0" w:rsidRPr="00ED70D5" w:rsidRDefault="00920CF0" w:rsidP="008961A9">
            <w:pPr>
              <w:tabs>
                <w:tab w:val="center" w:pos="4252"/>
                <w:tab w:val="right" w:pos="8504"/>
              </w:tabs>
              <w:spacing w:after="200" w:line="276" w:lineRule="auto"/>
              <w:jc w:val="center"/>
              <w:rPr>
                <w:rFonts w:eastAsia="Calibri"/>
                <w:b/>
                <w:sz w:val="20"/>
                <w:szCs w:val="22"/>
                <w:lang w:eastAsia="en-US"/>
              </w:rPr>
            </w:pPr>
          </w:p>
        </w:tc>
        <w:tc>
          <w:tcPr>
            <w:tcW w:w="4394" w:type="dxa"/>
          </w:tcPr>
          <w:p w14:paraId="121DC2BC" w14:textId="77777777" w:rsidR="00920CF0" w:rsidRPr="00ED70D5" w:rsidRDefault="00920CF0" w:rsidP="008961A9">
            <w:pPr>
              <w:spacing w:after="200" w:line="360" w:lineRule="auto"/>
              <w:jc w:val="both"/>
              <w:rPr>
                <w:rFonts w:eastAsia="Calibri"/>
                <w:sz w:val="20"/>
                <w:szCs w:val="22"/>
                <w:lang w:eastAsia="en-US"/>
              </w:rPr>
            </w:pPr>
            <w:r w:rsidRPr="00ED70D5">
              <w:rPr>
                <w:rFonts w:eastAsia="Calibri"/>
                <w:sz w:val="20"/>
                <w:szCs w:val="22"/>
                <w:lang w:eastAsia="en-US"/>
              </w:rPr>
              <w:t>Árbitros de futebol de salão</w:t>
            </w:r>
          </w:p>
        </w:tc>
        <w:tc>
          <w:tcPr>
            <w:tcW w:w="1133" w:type="dxa"/>
          </w:tcPr>
          <w:p w14:paraId="1AC4629E" w14:textId="77777777" w:rsidR="00920CF0" w:rsidRPr="00ED70D5" w:rsidRDefault="00920CF0" w:rsidP="008961A9">
            <w:pPr>
              <w:tabs>
                <w:tab w:val="center" w:pos="4252"/>
                <w:tab w:val="right" w:pos="8504"/>
              </w:tabs>
              <w:spacing w:after="200" w:line="276" w:lineRule="auto"/>
              <w:jc w:val="both"/>
              <w:rPr>
                <w:rFonts w:eastAsia="Calibri"/>
                <w:sz w:val="20"/>
                <w:szCs w:val="22"/>
                <w:lang w:eastAsia="en-US"/>
              </w:rPr>
            </w:pPr>
            <w:r w:rsidRPr="00ED70D5">
              <w:rPr>
                <w:rFonts w:eastAsia="Calibri"/>
                <w:sz w:val="20"/>
                <w:szCs w:val="22"/>
                <w:lang w:eastAsia="en-US"/>
              </w:rPr>
              <w:t xml:space="preserve">Por partida </w:t>
            </w:r>
          </w:p>
        </w:tc>
        <w:tc>
          <w:tcPr>
            <w:tcW w:w="1159" w:type="dxa"/>
          </w:tcPr>
          <w:p w14:paraId="7B080356" w14:textId="77777777" w:rsidR="00920CF0" w:rsidRPr="00ED70D5" w:rsidRDefault="00920CF0" w:rsidP="008961A9">
            <w:pPr>
              <w:tabs>
                <w:tab w:val="center" w:pos="4252"/>
                <w:tab w:val="right" w:pos="8504"/>
              </w:tabs>
              <w:spacing w:after="200" w:line="276" w:lineRule="auto"/>
              <w:jc w:val="center"/>
              <w:rPr>
                <w:rFonts w:eastAsia="Calibri"/>
                <w:sz w:val="20"/>
                <w:szCs w:val="22"/>
                <w:lang w:eastAsia="en-US"/>
              </w:rPr>
            </w:pPr>
            <w:r w:rsidRPr="00ED70D5">
              <w:rPr>
                <w:rFonts w:eastAsia="Calibri"/>
                <w:sz w:val="20"/>
                <w:szCs w:val="22"/>
                <w:lang w:eastAsia="en-US"/>
              </w:rPr>
              <w:t>100</w:t>
            </w:r>
          </w:p>
        </w:tc>
        <w:tc>
          <w:tcPr>
            <w:tcW w:w="1252" w:type="dxa"/>
          </w:tcPr>
          <w:p w14:paraId="7D75066E" w14:textId="3548A8B2" w:rsidR="00920CF0" w:rsidRPr="00920CF0" w:rsidRDefault="00920CF0" w:rsidP="008961A9">
            <w:pPr>
              <w:tabs>
                <w:tab w:val="center" w:pos="4252"/>
                <w:tab w:val="right" w:pos="8504"/>
              </w:tabs>
              <w:spacing w:after="200" w:line="276" w:lineRule="auto"/>
              <w:jc w:val="center"/>
              <w:rPr>
                <w:rFonts w:eastAsia="Calibri"/>
                <w:b/>
                <w:sz w:val="22"/>
                <w:szCs w:val="22"/>
                <w:lang w:eastAsia="en-US"/>
              </w:rPr>
            </w:pPr>
            <w:r w:rsidRPr="00920CF0">
              <w:rPr>
                <w:b/>
                <w:color w:val="000000"/>
                <w:sz w:val="22"/>
                <w:szCs w:val="14"/>
              </w:rPr>
              <w:t>784,98</w:t>
            </w:r>
          </w:p>
        </w:tc>
        <w:tc>
          <w:tcPr>
            <w:tcW w:w="1276" w:type="dxa"/>
          </w:tcPr>
          <w:p w14:paraId="0D84A479" w14:textId="3F7C75ED" w:rsidR="00920CF0" w:rsidRPr="00920CF0" w:rsidRDefault="00920CF0" w:rsidP="008961A9">
            <w:pPr>
              <w:tabs>
                <w:tab w:val="center" w:pos="4252"/>
                <w:tab w:val="right" w:pos="8504"/>
              </w:tabs>
              <w:spacing w:after="200" w:line="276" w:lineRule="auto"/>
              <w:jc w:val="center"/>
              <w:rPr>
                <w:rFonts w:eastAsia="Calibri"/>
                <w:b/>
                <w:sz w:val="22"/>
                <w:szCs w:val="22"/>
                <w:lang w:eastAsia="en-US"/>
              </w:rPr>
            </w:pPr>
            <w:r w:rsidRPr="00920CF0">
              <w:rPr>
                <w:b/>
                <w:color w:val="000000"/>
                <w:sz w:val="22"/>
                <w:szCs w:val="14"/>
              </w:rPr>
              <w:t>78.498,00</w:t>
            </w:r>
          </w:p>
        </w:tc>
      </w:tr>
      <w:tr w:rsidR="00920CF0" w:rsidRPr="00ED70D5" w14:paraId="360FD4B3" w14:textId="77777777" w:rsidTr="008961A9">
        <w:trPr>
          <w:trHeight w:hRule="exact" w:val="567"/>
        </w:trPr>
        <w:tc>
          <w:tcPr>
            <w:tcW w:w="851" w:type="dxa"/>
          </w:tcPr>
          <w:p w14:paraId="6F109A07" w14:textId="77777777" w:rsidR="00920CF0" w:rsidRPr="00ED70D5" w:rsidRDefault="00920CF0" w:rsidP="008961A9">
            <w:pPr>
              <w:tabs>
                <w:tab w:val="center" w:pos="4252"/>
                <w:tab w:val="right" w:pos="8504"/>
              </w:tabs>
              <w:spacing w:after="200" w:line="276" w:lineRule="auto"/>
              <w:jc w:val="center"/>
              <w:rPr>
                <w:rFonts w:eastAsia="Calibri"/>
                <w:b/>
                <w:sz w:val="20"/>
                <w:szCs w:val="22"/>
                <w:lang w:eastAsia="en-US"/>
              </w:rPr>
            </w:pPr>
            <w:r w:rsidRPr="00ED70D5">
              <w:rPr>
                <w:rFonts w:eastAsia="Calibri"/>
                <w:b/>
                <w:sz w:val="20"/>
                <w:szCs w:val="22"/>
                <w:lang w:eastAsia="en-US"/>
              </w:rPr>
              <w:t>03</w:t>
            </w:r>
          </w:p>
        </w:tc>
        <w:tc>
          <w:tcPr>
            <w:tcW w:w="4394" w:type="dxa"/>
          </w:tcPr>
          <w:p w14:paraId="6AF1F8E6" w14:textId="77777777" w:rsidR="00920CF0" w:rsidRPr="00ED70D5" w:rsidRDefault="00920CF0" w:rsidP="008961A9">
            <w:pPr>
              <w:spacing w:after="200" w:line="360" w:lineRule="auto"/>
              <w:jc w:val="both"/>
              <w:rPr>
                <w:rFonts w:eastAsia="Calibri"/>
                <w:sz w:val="20"/>
                <w:szCs w:val="22"/>
                <w:lang w:eastAsia="en-US"/>
              </w:rPr>
            </w:pPr>
            <w:r w:rsidRPr="00ED70D5">
              <w:rPr>
                <w:rFonts w:eastAsia="Calibri"/>
                <w:sz w:val="20"/>
                <w:szCs w:val="22"/>
                <w:lang w:eastAsia="en-US"/>
              </w:rPr>
              <w:t>Árbitros de voleibol</w:t>
            </w:r>
          </w:p>
        </w:tc>
        <w:tc>
          <w:tcPr>
            <w:tcW w:w="1133" w:type="dxa"/>
          </w:tcPr>
          <w:p w14:paraId="5FE68138" w14:textId="77777777" w:rsidR="00920CF0" w:rsidRPr="00ED70D5" w:rsidRDefault="00920CF0" w:rsidP="008961A9">
            <w:pPr>
              <w:spacing w:after="200" w:line="276" w:lineRule="auto"/>
              <w:rPr>
                <w:rFonts w:eastAsia="Calibri"/>
                <w:sz w:val="20"/>
                <w:szCs w:val="22"/>
                <w:lang w:eastAsia="en-US"/>
              </w:rPr>
            </w:pPr>
            <w:r w:rsidRPr="00ED70D5">
              <w:rPr>
                <w:rFonts w:eastAsia="Calibri"/>
                <w:sz w:val="20"/>
                <w:szCs w:val="22"/>
                <w:lang w:eastAsia="en-US"/>
              </w:rPr>
              <w:t xml:space="preserve">Por partida </w:t>
            </w:r>
          </w:p>
        </w:tc>
        <w:tc>
          <w:tcPr>
            <w:tcW w:w="1159" w:type="dxa"/>
          </w:tcPr>
          <w:p w14:paraId="28F83050" w14:textId="77777777" w:rsidR="00920CF0" w:rsidRPr="00ED70D5" w:rsidRDefault="00920CF0" w:rsidP="008961A9">
            <w:pPr>
              <w:tabs>
                <w:tab w:val="center" w:pos="4252"/>
                <w:tab w:val="right" w:pos="8504"/>
              </w:tabs>
              <w:spacing w:after="200" w:line="276" w:lineRule="auto"/>
              <w:jc w:val="center"/>
              <w:rPr>
                <w:rFonts w:eastAsia="Calibri"/>
                <w:sz w:val="20"/>
                <w:szCs w:val="22"/>
                <w:lang w:eastAsia="en-US"/>
              </w:rPr>
            </w:pPr>
            <w:r w:rsidRPr="00ED70D5">
              <w:rPr>
                <w:rFonts w:eastAsia="Calibri"/>
                <w:sz w:val="20"/>
                <w:szCs w:val="22"/>
                <w:lang w:eastAsia="en-US"/>
              </w:rPr>
              <w:t>100</w:t>
            </w:r>
          </w:p>
        </w:tc>
        <w:tc>
          <w:tcPr>
            <w:tcW w:w="1252" w:type="dxa"/>
          </w:tcPr>
          <w:p w14:paraId="54624746" w14:textId="24C4E6F5" w:rsidR="00920CF0" w:rsidRPr="00920CF0" w:rsidRDefault="00920CF0" w:rsidP="008961A9">
            <w:pPr>
              <w:tabs>
                <w:tab w:val="center" w:pos="4252"/>
                <w:tab w:val="right" w:pos="8504"/>
              </w:tabs>
              <w:spacing w:after="200" w:line="276" w:lineRule="auto"/>
              <w:jc w:val="center"/>
              <w:rPr>
                <w:rFonts w:eastAsia="Calibri"/>
                <w:b/>
                <w:sz w:val="22"/>
                <w:szCs w:val="22"/>
                <w:lang w:eastAsia="en-US"/>
              </w:rPr>
            </w:pPr>
            <w:r w:rsidRPr="00920CF0">
              <w:rPr>
                <w:b/>
                <w:color w:val="000000"/>
                <w:sz w:val="22"/>
                <w:szCs w:val="14"/>
              </w:rPr>
              <w:t>722,67</w:t>
            </w:r>
          </w:p>
        </w:tc>
        <w:tc>
          <w:tcPr>
            <w:tcW w:w="1276" w:type="dxa"/>
          </w:tcPr>
          <w:p w14:paraId="59553CF1" w14:textId="30DD0106" w:rsidR="00920CF0" w:rsidRPr="00920CF0" w:rsidRDefault="00920CF0" w:rsidP="008961A9">
            <w:pPr>
              <w:tabs>
                <w:tab w:val="center" w:pos="4252"/>
                <w:tab w:val="right" w:pos="8504"/>
              </w:tabs>
              <w:spacing w:after="200" w:line="276" w:lineRule="auto"/>
              <w:jc w:val="center"/>
              <w:rPr>
                <w:rFonts w:eastAsia="Calibri"/>
                <w:b/>
                <w:sz w:val="22"/>
                <w:szCs w:val="22"/>
                <w:lang w:eastAsia="en-US"/>
              </w:rPr>
            </w:pPr>
            <w:r w:rsidRPr="00920CF0">
              <w:rPr>
                <w:b/>
                <w:color w:val="000000"/>
                <w:sz w:val="22"/>
                <w:szCs w:val="14"/>
              </w:rPr>
              <w:t>72.267,00</w:t>
            </w:r>
          </w:p>
        </w:tc>
      </w:tr>
      <w:tr w:rsidR="00920CF0" w:rsidRPr="00ED70D5" w14:paraId="17AC19D9" w14:textId="77777777" w:rsidTr="008961A9">
        <w:trPr>
          <w:trHeight w:hRule="exact" w:val="567"/>
        </w:trPr>
        <w:tc>
          <w:tcPr>
            <w:tcW w:w="851" w:type="dxa"/>
          </w:tcPr>
          <w:p w14:paraId="185FA721" w14:textId="77777777" w:rsidR="00920CF0" w:rsidRPr="00ED70D5" w:rsidRDefault="00920CF0" w:rsidP="008961A9">
            <w:pPr>
              <w:tabs>
                <w:tab w:val="center" w:pos="4252"/>
                <w:tab w:val="right" w:pos="8504"/>
              </w:tabs>
              <w:spacing w:after="200" w:line="276" w:lineRule="auto"/>
              <w:jc w:val="center"/>
              <w:rPr>
                <w:rFonts w:eastAsia="Calibri"/>
                <w:b/>
                <w:sz w:val="20"/>
                <w:szCs w:val="22"/>
                <w:lang w:eastAsia="en-US"/>
              </w:rPr>
            </w:pPr>
            <w:r w:rsidRPr="00ED70D5">
              <w:rPr>
                <w:rFonts w:eastAsia="Calibri"/>
                <w:b/>
                <w:sz w:val="20"/>
                <w:szCs w:val="22"/>
                <w:lang w:eastAsia="en-US"/>
              </w:rPr>
              <w:t>04</w:t>
            </w:r>
          </w:p>
        </w:tc>
        <w:tc>
          <w:tcPr>
            <w:tcW w:w="4394" w:type="dxa"/>
          </w:tcPr>
          <w:p w14:paraId="289B5722" w14:textId="77777777" w:rsidR="00920CF0" w:rsidRPr="00ED70D5" w:rsidRDefault="00920CF0" w:rsidP="008961A9">
            <w:pPr>
              <w:spacing w:after="200" w:line="360" w:lineRule="auto"/>
              <w:jc w:val="both"/>
              <w:rPr>
                <w:rFonts w:eastAsia="Calibri"/>
                <w:sz w:val="20"/>
                <w:szCs w:val="22"/>
                <w:lang w:eastAsia="en-US"/>
              </w:rPr>
            </w:pPr>
            <w:r w:rsidRPr="00ED70D5">
              <w:rPr>
                <w:rFonts w:eastAsia="Calibri"/>
                <w:sz w:val="20"/>
                <w:szCs w:val="22"/>
                <w:lang w:eastAsia="en-US"/>
              </w:rPr>
              <w:t>Árbitros de futevôlei</w:t>
            </w:r>
          </w:p>
        </w:tc>
        <w:tc>
          <w:tcPr>
            <w:tcW w:w="1133" w:type="dxa"/>
          </w:tcPr>
          <w:p w14:paraId="6A6A8B64" w14:textId="77777777" w:rsidR="00920CF0" w:rsidRPr="00ED70D5" w:rsidRDefault="00920CF0" w:rsidP="008961A9">
            <w:pPr>
              <w:spacing w:after="200" w:line="276" w:lineRule="auto"/>
              <w:rPr>
                <w:rFonts w:eastAsia="Calibri"/>
                <w:sz w:val="20"/>
                <w:szCs w:val="22"/>
                <w:lang w:eastAsia="en-US"/>
              </w:rPr>
            </w:pPr>
            <w:r w:rsidRPr="00ED70D5">
              <w:rPr>
                <w:rFonts w:eastAsia="Calibri"/>
                <w:sz w:val="20"/>
                <w:szCs w:val="22"/>
                <w:lang w:eastAsia="en-US"/>
              </w:rPr>
              <w:t>Por partida</w:t>
            </w:r>
          </w:p>
        </w:tc>
        <w:tc>
          <w:tcPr>
            <w:tcW w:w="1159" w:type="dxa"/>
          </w:tcPr>
          <w:p w14:paraId="14726594" w14:textId="77777777" w:rsidR="00920CF0" w:rsidRPr="00ED70D5" w:rsidRDefault="00920CF0" w:rsidP="008961A9">
            <w:pPr>
              <w:tabs>
                <w:tab w:val="center" w:pos="4252"/>
                <w:tab w:val="right" w:pos="8504"/>
              </w:tabs>
              <w:spacing w:after="200" w:line="276" w:lineRule="auto"/>
              <w:jc w:val="center"/>
              <w:rPr>
                <w:rFonts w:eastAsia="Calibri"/>
                <w:sz w:val="20"/>
                <w:szCs w:val="22"/>
                <w:lang w:eastAsia="en-US"/>
              </w:rPr>
            </w:pPr>
            <w:r w:rsidRPr="00ED70D5">
              <w:rPr>
                <w:rFonts w:eastAsia="Calibri"/>
                <w:sz w:val="20"/>
                <w:szCs w:val="22"/>
                <w:lang w:eastAsia="en-US"/>
              </w:rPr>
              <w:t>100</w:t>
            </w:r>
          </w:p>
        </w:tc>
        <w:tc>
          <w:tcPr>
            <w:tcW w:w="1252" w:type="dxa"/>
          </w:tcPr>
          <w:p w14:paraId="03AFA7F9" w14:textId="297D099D" w:rsidR="00920CF0" w:rsidRPr="00920CF0" w:rsidRDefault="00920CF0" w:rsidP="008961A9">
            <w:pPr>
              <w:tabs>
                <w:tab w:val="center" w:pos="4252"/>
                <w:tab w:val="right" w:pos="8504"/>
              </w:tabs>
              <w:spacing w:after="200" w:line="276" w:lineRule="auto"/>
              <w:jc w:val="center"/>
              <w:rPr>
                <w:rFonts w:eastAsia="Calibri"/>
                <w:b/>
                <w:sz w:val="22"/>
                <w:szCs w:val="22"/>
                <w:lang w:eastAsia="en-US"/>
              </w:rPr>
            </w:pPr>
            <w:r w:rsidRPr="00920CF0">
              <w:rPr>
                <w:b/>
                <w:color w:val="000000"/>
                <w:sz w:val="22"/>
                <w:szCs w:val="14"/>
              </w:rPr>
              <w:t>697,67</w:t>
            </w:r>
          </w:p>
        </w:tc>
        <w:tc>
          <w:tcPr>
            <w:tcW w:w="1276" w:type="dxa"/>
          </w:tcPr>
          <w:p w14:paraId="04CBC0B2" w14:textId="3CE69BFC" w:rsidR="00920CF0" w:rsidRPr="00920CF0" w:rsidRDefault="00920CF0" w:rsidP="008961A9">
            <w:pPr>
              <w:tabs>
                <w:tab w:val="center" w:pos="4252"/>
                <w:tab w:val="right" w:pos="8504"/>
              </w:tabs>
              <w:spacing w:after="200" w:line="276" w:lineRule="auto"/>
              <w:jc w:val="center"/>
              <w:rPr>
                <w:rFonts w:eastAsia="Calibri"/>
                <w:b/>
                <w:sz w:val="22"/>
                <w:szCs w:val="22"/>
                <w:lang w:eastAsia="en-US"/>
              </w:rPr>
            </w:pPr>
            <w:r w:rsidRPr="00920CF0">
              <w:rPr>
                <w:b/>
                <w:color w:val="000000"/>
                <w:sz w:val="22"/>
                <w:szCs w:val="14"/>
              </w:rPr>
              <w:t>69.767,00</w:t>
            </w:r>
          </w:p>
        </w:tc>
      </w:tr>
      <w:tr w:rsidR="00DF04B8" w:rsidRPr="00ED70D5" w14:paraId="5E47AB45" w14:textId="77777777" w:rsidTr="008961A9">
        <w:trPr>
          <w:trHeight w:hRule="exact" w:val="373"/>
        </w:trPr>
        <w:tc>
          <w:tcPr>
            <w:tcW w:w="8789" w:type="dxa"/>
            <w:gridSpan w:val="5"/>
            <w:vAlign w:val="center"/>
          </w:tcPr>
          <w:p w14:paraId="4068619D" w14:textId="77777777" w:rsidR="00DF04B8" w:rsidRPr="00ED70D5" w:rsidRDefault="00DF04B8" w:rsidP="008961A9">
            <w:pPr>
              <w:tabs>
                <w:tab w:val="center" w:pos="4252"/>
                <w:tab w:val="right" w:pos="8504"/>
              </w:tabs>
              <w:spacing w:line="276" w:lineRule="auto"/>
              <w:jc w:val="right"/>
              <w:rPr>
                <w:rFonts w:eastAsia="Calibri"/>
                <w:sz w:val="20"/>
                <w:szCs w:val="22"/>
                <w:lang w:eastAsia="en-US"/>
              </w:rPr>
            </w:pPr>
            <w:r w:rsidRPr="004174D4">
              <w:rPr>
                <w:b/>
                <w:sz w:val="22"/>
              </w:rPr>
              <w:t xml:space="preserve">VALOR GLOBAL - LOTE </w:t>
            </w:r>
            <w:r>
              <w:rPr>
                <w:b/>
                <w:sz w:val="22"/>
              </w:rPr>
              <w:t>18</w:t>
            </w:r>
          </w:p>
        </w:tc>
        <w:tc>
          <w:tcPr>
            <w:tcW w:w="1276" w:type="dxa"/>
            <w:vAlign w:val="center"/>
          </w:tcPr>
          <w:p w14:paraId="7F759E52" w14:textId="63B6EDC2" w:rsidR="00DF04B8" w:rsidRPr="00920CF0" w:rsidRDefault="00920CF0" w:rsidP="00920CF0">
            <w:pPr>
              <w:jc w:val="center"/>
              <w:rPr>
                <w:rFonts w:eastAsia="Calibri"/>
                <w:b/>
                <w:sz w:val="22"/>
                <w:szCs w:val="22"/>
                <w:lang w:eastAsia="en-US"/>
              </w:rPr>
            </w:pPr>
            <w:r w:rsidRPr="00920CF0">
              <w:rPr>
                <w:b/>
                <w:color w:val="000000"/>
                <w:sz w:val="22"/>
                <w:szCs w:val="14"/>
              </w:rPr>
              <w:t>309.270,00</w:t>
            </w:r>
          </w:p>
        </w:tc>
      </w:tr>
    </w:tbl>
    <w:p w14:paraId="5EE83C3E" w14:textId="77777777" w:rsidR="003C5512" w:rsidRDefault="003C5512" w:rsidP="00DF04B8">
      <w:pPr>
        <w:tabs>
          <w:tab w:val="left" w:pos="2865"/>
        </w:tabs>
        <w:spacing w:before="240" w:after="200"/>
        <w:jc w:val="both"/>
        <w:rPr>
          <w:rFonts w:eastAsia="Calibri"/>
          <w:b/>
          <w:sz w:val="22"/>
          <w:szCs w:val="22"/>
          <w:lang w:eastAsia="en-US"/>
        </w:rPr>
      </w:pPr>
    </w:p>
    <w:p w14:paraId="0E5BFEE7" w14:textId="77777777" w:rsidR="003C5512" w:rsidRDefault="003C5512" w:rsidP="00DF04B8">
      <w:pPr>
        <w:tabs>
          <w:tab w:val="left" w:pos="2865"/>
        </w:tabs>
        <w:spacing w:before="240" w:after="200"/>
        <w:jc w:val="both"/>
        <w:rPr>
          <w:rFonts w:eastAsia="Calibri"/>
          <w:b/>
          <w:sz w:val="22"/>
          <w:szCs w:val="22"/>
          <w:lang w:eastAsia="en-US"/>
        </w:rPr>
      </w:pPr>
    </w:p>
    <w:p w14:paraId="7A4E985D" w14:textId="77777777" w:rsidR="003C5512" w:rsidRDefault="003C5512" w:rsidP="00DF04B8">
      <w:pPr>
        <w:tabs>
          <w:tab w:val="left" w:pos="2865"/>
        </w:tabs>
        <w:spacing w:before="240" w:after="200"/>
        <w:jc w:val="both"/>
        <w:rPr>
          <w:rFonts w:eastAsia="Calibri"/>
          <w:b/>
          <w:sz w:val="22"/>
          <w:szCs w:val="22"/>
          <w:lang w:eastAsia="en-US"/>
        </w:rPr>
      </w:pPr>
    </w:p>
    <w:p w14:paraId="34382DAF" w14:textId="77777777" w:rsidR="003C5512" w:rsidRDefault="003C5512" w:rsidP="00DF04B8">
      <w:pPr>
        <w:tabs>
          <w:tab w:val="left" w:pos="2865"/>
        </w:tabs>
        <w:spacing w:before="240" w:after="200"/>
        <w:jc w:val="both"/>
        <w:rPr>
          <w:rFonts w:eastAsia="Calibri"/>
          <w:b/>
          <w:sz w:val="22"/>
          <w:szCs w:val="22"/>
          <w:lang w:eastAsia="en-US"/>
        </w:rPr>
      </w:pPr>
    </w:p>
    <w:p w14:paraId="6A3D5CD3" w14:textId="77777777" w:rsidR="003C5512" w:rsidRDefault="003C5512" w:rsidP="00DF04B8">
      <w:pPr>
        <w:tabs>
          <w:tab w:val="left" w:pos="2865"/>
        </w:tabs>
        <w:spacing w:before="240" w:after="200"/>
        <w:jc w:val="both"/>
        <w:rPr>
          <w:rFonts w:eastAsia="Calibri"/>
          <w:b/>
          <w:sz w:val="22"/>
          <w:szCs w:val="22"/>
          <w:lang w:eastAsia="en-US"/>
        </w:rPr>
      </w:pPr>
    </w:p>
    <w:p w14:paraId="4F1F0B14" w14:textId="77777777" w:rsidR="003C5512" w:rsidRDefault="003C5512" w:rsidP="00DF04B8">
      <w:pPr>
        <w:tabs>
          <w:tab w:val="left" w:pos="2865"/>
        </w:tabs>
        <w:spacing w:before="240" w:after="200"/>
        <w:jc w:val="both"/>
        <w:rPr>
          <w:rFonts w:eastAsia="Calibri"/>
          <w:b/>
          <w:sz w:val="22"/>
          <w:szCs w:val="22"/>
          <w:lang w:eastAsia="en-US"/>
        </w:rPr>
      </w:pPr>
    </w:p>
    <w:p w14:paraId="7E825D17" w14:textId="77777777" w:rsidR="00DF04B8" w:rsidRPr="00ED70D5" w:rsidRDefault="00DF04B8" w:rsidP="00DF04B8">
      <w:pPr>
        <w:tabs>
          <w:tab w:val="left" w:pos="2865"/>
        </w:tabs>
        <w:spacing w:before="240" w:after="200"/>
        <w:jc w:val="both"/>
        <w:rPr>
          <w:rFonts w:eastAsia="Calibri"/>
          <w:b/>
          <w:sz w:val="22"/>
          <w:szCs w:val="22"/>
          <w:lang w:eastAsia="en-US"/>
        </w:rPr>
      </w:pPr>
      <w:r w:rsidRPr="00ED70D5">
        <w:rPr>
          <w:rFonts w:eastAsia="Calibri"/>
          <w:b/>
          <w:sz w:val="22"/>
          <w:szCs w:val="22"/>
          <w:lang w:eastAsia="en-US"/>
        </w:rPr>
        <w:lastRenderedPageBreak/>
        <w:t xml:space="preserve">LOTE 19 – HOSPEDAGEM – </w:t>
      </w:r>
      <w:r w:rsidRPr="00ED70D5">
        <w:rPr>
          <w:rFonts w:eastAsia="Calibri"/>
          <w:sz w:val="22"/>
          <w:szCs w:val="22"/>
          <w:lang w:eastAsia="en-US"/>
        </w:rPr>
        <w:t>Serviços de Hospedagem com fornecimento de café da manhã, para personalidades, parceiros e convidados.</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1133"/>
        <w:gridCol w:w="1135"/>
        <w:gridCol w:w="1276"/>
        <w:gridCol w:w="1276"/>
      </w:tblGrid>
      <w:tr w:rsidR="00DF04B8" w:rsidRPr="00ED70D5" w14:paraId="26E3FFCC" w14:textId="77777777" w:rsidTr="008961A9">
        <w:trPr>
          <w:trHeight w:val="553"/>
        </w:trPr>
        <w:tc>
          <w:tcPr>
            <w:tcW w:w="709" w:type="dxa"/>
            <w:shd w:val="clear" w:color="auto" w:fill="8DB3E2"/>
          </w:tcPr>
          <w:p w14:paraId="6A3A3231" w14:textId="77777777" w:rsidR="00DF04B8" w:rsidRPr="00ED70D5" w:rsidRDefault="00DF04B8" w:rsidP="008961A9">
            <w:pPr>
              <w:tabs>
                <w:tab w:val="center" w:pos="4252"/>
                <w:tab w:val="right" w:pos="8504"/>
              </w:tabs>
              <w:spacing w:line="276" w:lineRule="auto"/>
              <w:jc w:val="center"/>
              <w:rPr>
                <w:rFonts w:eastAsia="Calibri"/>
                <w:b/>
                <w:sz w:val="18"/>
                <w:szCs w:val="18"/>
                <w:lang w:eastAsia="en-US"/>
              </w:rPr>
            </w:pPr>
            <w:r w:rsidRPr="00ED70D5">
              <w:rPr>
                <w:rFonts w:eastAsia="Calibri"/>
                <w:b/>
                <w:sz w:val="18"/>
                <w:szCs w:val="18"/>
                <w:lang w:eastAsia="en-US"/>
              </w:rPr>
              <w:t>ITEM</w:t>
            </w:r>
          </w:p>
        </w:tc>
        <w:tc>
          <w:tcPr>
            <w:tcW w:w="4536" w:type="dxa"/>
            <w:shd w:val="clear" w:color="auto" w:fill="8DB3E2"/>
          </w:tcPr>
          <w:p w14:paraId="55A45EC9" w14:textId="77777777" w:rsidR="00DF04B8" w:rsidRPr="00ED70D5" w:rsidRDefault="00DF04B8" w:rsidP="008961A9">
            <w:pPr>
              <w:tabs>
                <w:tab w:val="center" w:pos="4252"/>
                <w:tab w:val="right" w:pos="8504"/>
              </w:tabs>
              <w:spacing w:line="276" w:lineRule="auto"/>
              <w:jc w:val="center"/>
              <w:rPr>
                <w:rFonts w:eastAsia="Calibri"/>
                <w:b/>
                <w:sz w:val="20"/>
                <w:szCs w:val="22"/>
                <w:lang w:eastAsia="en-US"/>
              </w:rPr>
            </w:pPr>
            <w:r w:rsidRPr="00ED70D5">
              <w:rPr>
                <w:rFonts w:eastAsia="Calibri"/>
                <w:b/>
                <w:sz w:val="20"/>
                <w:szCs w:val="22"/>
                <w:lang w:eastAsia="en-US"/>
              </w:rPr>
              <w:t>DESCRIÇÃO</w:t>
            </w:r>
          </w:p>
        </w:tc>
        <w:tc>
          <w:tcPr>
            <w:tcW w:w="1133" w:type="dxa"/>
            <w:shd w:val="clear" w:color="auto" w:fill="8DB3E2"/>
          </w:tcPr>
          <w:p w14:paraId="1DD52ED2" w14:textId="77777777" w:rsidR="00DF04B8" w:rsidRPr="00ED70D5" w:rsidRDefault="00DF04B8" w:rsidP="008961A9">
            <w:pPr>
              <w:tabs>
                <w:tab w:val="center" w:pos="4252"/>
                <w:tab w:val="right" w:pos="8504"/>
              </w:tabs>
              <w:spacing w:line="276" w:lineRule="auto"/>
              <w:ind w:right="-109"/>
              <w:jc w:val="center"/>
              <w:rPr>
                <w:rFonts w:eastAsia="Calibri"/>
                <w:b/>
                <w:sz w:val="20"/>
                <w:szCs w:val="22"/>
                <w:lang w:eastAsia="en-US"/>
              </w:rPr>
            </w:pPr>
            <w:r w:rsidRPr="00ED70D5">
              <w:rPr>
                <w:rFonts w:eastAsia="Calibri"/>
                <w:b/>
                <w:sz w:val="20"/>
                <w:szCs w:val="22"/>
                <w:lang w:eastAsia="en-US"/>
              </w:rPr>
              <w:t>UNIDADE</w:t>
            </w:r>
          </w:p>
        </w:tc>
        <w:tc>
          <w:tcPr>
            <w:tcW w:w="1135" w:type="dxa"/>
            <w:shd w:val="clear" w:color="auto" w:fill="8DB3E2"/>
          </w:tcPr>
          <w:p w14:paraId="1671F40D" w14:textId="77777777" w:rsidR="00DF04B8" w:rsidRPr="00ED70D5" w:rsidRDefault="00DF04B8" w:rsidP="008961A9">
            <w:pPr>
              <w:tabs>
                <w:tab w:val="center" w:pos="4252"/>
                <w:tab w:val="right" w:pos="8504"/>
              </w:tabs>
              <w:spacing w:line="276" w:lineRule="auto"/>
              <w:jc w:val="center"/>
              <w:rPr>
                <w:rFonts w:eastAsia="Calibri"/>
                <w:b/>
                <w:sz w:val="20"/>
                <w:szCs w:val="22"/>
                <w:lang w:eastAsia="en-US"/>
              </w:rPr>
            </w:pPr>
            <w:r w:rsidRPr="00ED70D5">
              <w:rPr>
                <w:rFonts w:eastAsia="Calibri"/>
                <w:b/>
                <w:sz w:val="20"/>
                <w:szCs w:val="22"/>
                <w:lang w:eastAsia="en-US"/>
              </w:rPr>
              <w:t>Quant. Máxima</w:t>
            </w:r>
          </w:p>
        </w:tc>
        <w:tc>
          <w:tcPr>
            <w:tcW w:w="1276" w:type="dxa"/>
            <w:shd w:val="clear" w:color="auto" w:fill="8DB3E2"/>
            <w:vAlign w:val="center"/>
          </w:tcPr>
          <w:p w14:paraId="2CAC4E52"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VALOR</w:t>
            </w:r>
          </w:p>
          <w:p w14:paraId="69457116"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UNITÁRIO ESTIMADO</w:t>
            </w:r>
          </w:p>
          <w:p w14:paraId="281035E8" w14:textId="77777777" w:rsidR="00DF04B8" w:rsidRPr="00ED70D5" w:rsidRDefault="00DF04B8" w:rsidP="008961A9">
            <w:pPr>
              <w:tabs>
                <w:tab w:val="center" w:pos="4252"/>
                <w:tab w:val="right" w:pos="8504"/>
              </w:tabs>
              <w:jc w:val="center"/>
              <w:rPr>
                <w:rFonts w:eastAsia="Calibri"/>
                <w:b/>
                <w:sz w:val="20"/>
                <w:szCs w:val="22"/>
                <w:lang w:eastAsia="en-US"/>
              </w:rPr>
            </w:pPr>
            <w:r w:rsidRPr="00F50263">
              <w:rPr>
                <w:rFonts w:eastAsia="Calibri"/>
                <w:b/>
                <w:sz w:val="18"/>
                <w:szCs w:val="18"/>
                <w:lang w:eastAsia="en-US"/>
              </w:rPr>
              <w:t>R$</w:t>
            </w:r>
          </w:p>
        </w:tc>
        <w:tc>
          <w:tcPr>
            <w:tcW w:w="1276" w:type="dxa"/>
            <w:shd w:val="clear" w:color="auto" w:fill="8DB3E2"/>
            <w:vAlign w:val="center"/>
          </w:tcPr>
          <w:p w14:paraId="10F0C1C0"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VALOR</w:t>
            </w:r>
          </w:p>
          <w:p w14:paraId="7F45ACA0"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TOTAL ESTIMADO</w:t>
            </w:r>
          </w:p>
          <w:p w14:paraId="2EFC7A13" w14:textId="77777777" w:rsidR="00DF04B8" w:rsidRPr="00ED70D5" w:rsidRDefault="00DF04B8" w:rsidP="008961A9">
            <w:pPr>
              <w:tabs>
                <w:tab w:val="center" w:pos="4252"/>
                <w:tab w:val="right" w:pos="8504"/>
              </w:tabs>
              <w:jc w:val="center"/>
              <w:rPr>
                <w:rFonts w:eastAsia="Calibri"/>
                <w:b/>
                <w:sz w:val="20"/>
                <w:szCs w:val="22"/>
                <w:lang w:eastAsia="en-US"/>
              </w:rPr>
            </w:pPr>
            <w:r w:rsidRPr="00F50263">
              <w:rPr>
                <w:rFonts w:eastAsia="Calibri"/>
                <w:b/>
                <w:sz w:val="18"/>
                <w:szCs w:val="18"/>
                <w:lang w:eastAsia="en-US"/>
              </w:rPr>
              <w:t>R$</w:t>
            </w:r>
          </w:p>
        </w:tc>
      </w:tr>
      <w:tr w:rsidR="001C0867" w:rsidRPr="00ED70D5" w14:paraId="10463BE9" w14:textId="77777777" w:rsidTr="008961A9">
        <w:trPr>
          <w:trHeight w:val="553"/>
        </w:trPr>
        <w:tc>
          <w:tcPr>
            <w:tcW w:w="709" w:type="dxa"/>
            <w:shd w:val="clear" w:color="auto" w:fill="auto"/>
          </w:tcPr>
          <w:p w14:paraId="13D9073C" w14:textId="77777777" w:rsidR="001C0867" w:rsidRPr="00ED70D5" w:rsidRDefault="001C0867" w:rsidP="008961A9">
            <w:pPr>
              <w:tabs>
                <w:tab w:val="center" w:pos="4252"/>
                <w:tab w:val="right" w:pos="8504"/>
              </w:tabs>
              <w:spacing w:after="200" w:line="276" w:lineRule="auto"/>
              <w:jc w:val="center"/>
              <w:rPr>
                <w:rFonts w:eastAsia="Calibri"/>
                <w:b/>
                <w:sz w:val="20"/>
                <w:szCs w:val="22"/>
                <w:lang w:eastAsia="en-US"/>
              </w:rPr>
            </w:pPr>
            <w:r w:rsidRPr="00ED70D5">
              <w:rPr>
                <w:rFonts w:eastAsia="Calibri"/>
                <w:b/>
                <w:sz w:val="20"/>
                <w:szCs w:val="22"/>
                <w:lang w:eastAsia="en-US"/>
              </w:rPr>
              <w:t>01</w:t>
            </w:r>
          </w:p>
        </w:tc>
        <w:tc>
          <w:tcPr>
            <w:tcW w:w="4536" w:type="dxa"/>
            <w:shd w:val="clear" w:color="auto" w:fill="auto"/>
          </w:tcPr>
          <w:p w14:paraId="07F73F46" w14:textId="77777777" w:rsidR="001C0867" w:rsidRPr="00ED70D5" w:rsidRDefault="001C0867" w:rsidP="008961A9">
            <w:pPr>
              <w:spacing w:after="120" w:line="276" w:lineRule="auto"/>
              <w:jc w:val="both"/>
              <w:rPr>
                <w:rFonts w:eastAsia="Calibri"/>
                <w:sz w:val="20"/>
                <w:szCs w:val="22"/>
                <w:lang w:eastAsia="en-US"/>
              </w:rPr>
            </w:pPr>
            <w:r w:rsidRPr="00ED70D5">
              <w:rPr>
                <w:rFonts w:eastAsia="Calibri"/>
                <w:b/>
                <w:sz w:val="20"/>
                <w:szCs w:val="22"/>
                <w:u w:val="single"/>
                <w:lang w:eastAsia="en-US"/>
              </w:rPr>
              <w:t>HOSPEDAGEM</w:t>
            </w:r>
            <w:r w:rsidRPr="00ED70D5">
              <w:rPr>
                <w:rFonts w:eastAsia="Calibri"/>
                <w:sz w:val="20"/>
                <w:szCs w:val="22"/>
                <w:lang w:eastAsia="en-US"/>
              </w:rPr>
              <w:t xml:space="preserve"> em apartamento Simples, com café da manhã incluso atendendo os seguintes requisitos: </w:t>
            </w:r>
          </w:p>
          <w:p w14:paraId="334315EE" w14:textId="215DDE30" w:rsidR="001C0867" w:rsidRPr="00ED70D5" w:rsidRDefault="001C0867" w:rsidP="008961A9">
            <w:pPr>
              <w:spacing w:after="120" w:line="276" w:lineRule="auto"/>
              <w:jc w:val="both"/>
              <w:rPr>
                <w:rFonts w:eastAsia="Calibri"/>
                <w:sz w:val="20"/>
                <w:szCs w:val="22"/>
                <w:lang w:eastAsia="en-US"/>
              </w:rPr>
            </w:pPr>
            <w:r w:rsidRPr="00ED70D5">
              <w:rPr>
                <w:rFonts w:eastAsia="Calibri"/>
                <w:sz w:val="20"/>
                <w:szCs w:val="22"/>
                <w:lang w:eastAsia="en-US"/>
              </w:rPr>
              <w:t xml:space="preserve">- </w:t>
            </w:r>
            <w:r w:rsidRPr="00ED70D5">
              <w:rPr>
                <w:rFonts w:eastAsia="Calibri"/>
                <w:b/>
                <w:sz w:val="20"/>
                <w:szCs w:val="22"/>
                <w:u w:val="single"/>
                <w:lang w:eastAsia="en-US"/>
              </w:rPr>
              <w:t>O hotel deverá estar loca</w:t>
            </w:r>
            <w:r w:rsidR="00B0596A">
              <w:rPr>
                <w:rFonts w:eastAsia="Calibri"/>
                <w:b/>
                <w:sz w:val="20"/>
                <w:szCs w:val="22"/>
                <w:u w:val="single"/>
                <w:lang w:eastAsia="en-US"/>
              </w:rPr>
              <w:t>lizado num raio de até 10 km da Sede da Prefeitura Municipal</w:t>
            </w:r>
            <w:r w:rsidRPr="00ED70D5">
              <w:rPr>
                <w:rFonts w:eastAsia="Calibri"/>
                <w:b/>
                <w:sz w:val="20"/>
                <w:szCs w:val="22"/>
                <w:u w:val="single"/>
                <w:lang w:eastAsia="en-US"/>
              </w:rPr>
              <w:t xml:space="preserve"> de Bom Jardim</w:t>
            </w:r>
            <w:r w:rsidRPr="00ED70D5">
              <w:rPr>
                <w:rFonts w:eastAsia="Calibri"/>
                <w:sz w:val="20"/>
                <w:szCs w:val="22"/>
                <w:lang w:eastAsia="en-US"/>
              </w:rPr>
              <w:t xml:space="preserve"> e apresentar instalações físicas, prediais, elétricas, hidráulicas, iluminação e mobília em perfeito estado de conservação e adequados para o uso.</w:t>
            </w:r>
          </w:p>
          <w:p w14:paraId="2FAD1976" w14:textId="77777777" w:rsidR="001C0867" w:rsidRPr="00ED70D5" w:rsidRDefault="001C0867" w:rsidP="008961A9">
            <w:pPr>
              <w:spacing w:after="120" w:line="276" w:lineRule="auto"/>
              <w:jc w:val="both"/>
              <w:rPr>
                <w:rFonts w:eastAsia="Calibri"/>
                <w:sz w:val="20"/>
                <w:szCs w:val="22"/>
                <w:lang w:eastAsia="en-US"/>
              </w:rPr>
            </w:pPr>
            <w:r w:rsidRPr="00ED70D5">
              <w:rPr>
                <w:rFonts w:eastAsia="Calibri"/>
                <w:sz w:val="20"/>
                <w:szCs w:val="22"/>
                <w:lang w:eastAsia="en-US"/>
              </w:rPr>
              <w:t xml:space="preserve">I - Cada acomodação deverá ter: </w:t>
            </w:r>
          </w:p>
          <w:p w14:paraId="1EB6A115" w14:textId="77777777" w:rsidR="001C0867" w:rsidRPr="00ED70D5" w:rsidRDefault="001C0867" w:rsidP="008961A9">
            <w:pPr>
              <w:spacing w:after="120" w:line="276" w:lineRule="auto"/>
              <w:jc w:val="both"/>
              <w:rPr>
                <w:rFonts w:eastAsia="Calibri"/>
                <w:sz w:val="20"/>
                <w:szCs w:val="22"/>
                <w:lang w:eastAsia="en-US"/>
              </w:rPr>
            </w:pPr>
            <w:r w:rsidRPr="00ED70D5">
              <w:rPr>
                <w:rFonts w:eastAsia="Calibri"/>
                <w:sz w:val="20"/>
                <w:szCs w:val="22"/>
                <w:lang w:eastAsia="en-US"/>
              </w:rPr>
              <w:t>a) cama(s), sendo 01 (uma) de solteiro no apartamento simples;</w:t>
            </w:r>
          </w:p>
          <w:p w14:paraId="5F4E549B" w14:textId="77777777" w:rsidR="001C0867" w:rsidRPr="00ED70D5" w:rsidRDefault="001C0867" w:rsidP="008961A9">
            <w:pPr>
              <w:spacing w:after="120" w:line="276" w:lineRule="auto"/>
              <w:jc w:val="both"/>
              <w:rPr>
                <w:rFonts w:eastAsia="Calibri"/>
                <w:sz w:val="20"/>
                <w:szCs w:val="22"/>
                <w:lang w:eastAsia="en-US"/>
              </w:rPr>
            </w:pPr>
            <w:r w:rsidRPr="00ED70D5">
              <w:rPr>
                <w:rFonts w:eastAsia="Calibri"/>
                <w:sz w:val="20"/>
                <w:szCs w:val="22"/>
                <w:lang w:eastAsia="en-US"/>
              </w:rPr>
              <w:t xml:space="preserve">b) cobertor e travesseiro; </w:t>
            </w:r>
          </w:p>
          <w:p w14:paraId="5B109E11" w14:textId="77777777" w:rsidR="001C0867" w:rsidRPr="00ED70D5" w:rsidRDefault="001C0867" w:rsidP="008961A9">
            <w:pPr>
              <w:spacing w:after="120" w:line="276" w:lineRule="auto"/>
              <w:jc w:val="both"/>
              <w:rPr>
                <w:rFonts w:eastAsia="Calibri"/>
                <w:sz w:val="20"/>
                <w:szCs w:val="22"/>
                <w:lang w:eastAsia="en-US"/>
              </w:rPr>
            </w:pPr>
            <w:r w:rsidRPr="00ED70D5">
              <w:rPr>
                <w:rFonts w:eastAsia="Calibri"/>
                <w:sz w:val="20"/>
                <w:szCs w:val="22"/>
                <w:lang w:eastAsia="en-US"/>
              </w:rPr>
              <w:t xml:space="preserve">c) iluminação e ventilação adequada; </w:t>
            </w:r>
          </w:p>
          <w:p w14:paraId="278CD143" w14:textId="77777777" w:rsidR="001C0867" w:rsidRPr="00ED70D5" w:rsidRDefault="001C0867" w:rsidP="008961A9">
            <w:pPr>
              <w:spacing w:after="120" w:line="276" w:lineRule="auto"/>
              <w:jc w:val="both"/>
              <w:rPr>
                <w:rFonts w:eastAsia="Calibri"/>
                <w:sz w:val="20"/>
                <w:szCs w:val="22"/>
                <w:lang w:eastAsia="en-US"/>
              </w:rPr>
            </w:pPr>
            <w:r w:rsidRPr="00ED70D5">
              <w:rPr>
                <w:rFonts w:eastAsia="Calibri"/>
                <w:sz w:val="20"/>
                <w:szCs w:val="22"/>
                <w:lang w:eastAsia="en-US"/>
              </w:rPr>
              <w:t xml:space="preserve">d) banheiro privativo, chuveiros ou ducha manual, água quente/fria; </w:t>
            </w:r>
          </w:p>
          <w:p w14:paraId="6044BE12" w14:textId="77777777" w:rsidR="001C0867" w:rsidRPr="00ED70D5" w:rsidRDefault="001C0867" w:rsidP="008961A9">
            <w:pPr>
              <w:spacing w:after="120" w:line="276" w:lineRule="auto"/>
              <w:jc w:val="both"/>
              <w:rPr>
                <w:rFonts w:eastAsia="Calibri"/>
                <w:sz w:val="20"/>
                <w:szCs w:val="22"/>
                <w:lang w:eastAsia="en-US"/>
              </w:rPr>
            </w:pPr>
            <w:r w:rsidRPr="00ED70D5">
              <w:rPr>
                <w:rFonts w:eastAsia="Calibri"/>
                <w:sz w:val="20"/>
                <w:szCs w:val="22"/>
                <w:lang w:eastAsia="en-US"/>
              </w:rPr>
              <w:t xml:space="preserve">e) ar refrigerado adequado e proporcional ao tamanho do cômodo, tranca interna, cofre, armário ou local especifico para guardar roupa e pertences; </w:t>
            </w:r>
          </w:p>
          <w:p w14:paraId="483CA45C" w14:textId="77777777" w:rsidR="001C0867" w:rsidRPr="00ED70D5" w:rsidRDefault="001C0867" w:rsidP="008961A9">
            <w:pPr>
              <w:spacing w:after="120" w:line="276" w:lineRule="auto"/>
              <w:jc w:val="both"/>
              <w:rPr>
                <w:rFonts w:eastAsia="Calibri"/>
                <w:sz w:val="20"/>
                <w:szCs w:val="22"/>
                <w:lang w:eastAsia="en-US"/>
              </w:rPr>
            </w:pPr>
            <w:r w:rsidRPr="00ED70D5">
              <w:rPr>
                <w:rFonts w:eastAsia="Calibri"/>
                <w:sz w:val="20"/>
                <w:szCs w:val="22"/>
                <w:lang w:eastAsia="en-US"/>
              </w:rPr>
              <w:t>g) limpeza diária, frequência de trocas de roupas de cama e banho diariamente e a cada mudança de hóspede;</w:t>
            </w:r>
          </w:p>
          <w:p w14:paraId="597A45DF" w14:textId="77777777" w:rsidR="001C0867" w:rsidRPr="00ED70D5" w:rsidRDefault="001C0867" w:rsidP="008961A9">
            <w:pPr>
              <w:spacing w:after="200" w:line="360" w:lineRule="auto"/>
              <w:jc w:val="both"/>
              <w:rPr>
                <w:rFonts w:eastAsia="Calibri"/>
                <w:sz w:val="20"/>
                <w:szCs w:val="22"/>
                <w:lang w:eastAsia="en-US"/>
              </w:rPr>
            </w:pPr>
            <w:r w:rsidRPr="00ED70D5">
              <w:rPr>
                <w:rFonts w:eastAsia="Calibri"/>
                <w:sz w:val="20"/>
                <w:szCs w:val="22"/>
                <w:lang w:eastAsia="en-US"/>
              </w:rPr>
              <w:t xml:space="preserve"> II - O café da manhã deverá conter, no mínimo: </w:t>
            </w:r>
          </w:p>
          <w:p w14:paraId="42D75DCB" w14:textId="77777777" w:rsidR="001C0867" w:rsidRPr="00ED70D5" w:rsidRDefault="001C0867" w:rsidP="00897BFD">
            <w:pPr>
              <w:numPr>
                <w:ilvl w:val="0"/>
                <w:numId w:val="56"/>
              </w:numPr>
              <w:spacing w:after="120" w:line="276" w:lineRule="auto"/>
              <w:jc w:val="both"/>
              <w:rPr>
                <w:rFonts w:eastAsia="Calibri"/>
                <w:sz w:val="20"/>
                <w:szCs w:val="22"/>
                <w:lang w:eastAsia="en-US"/>
              </w:rPr>
            </w:pPr>
            <w:r w:rsidRPr="00ED70D5">
              <w:rPr>
                <w:rFonts w:eastAsia="Calibri"/>
                <w:sz w:val="20"/>
                <w:szCs w:val="22"/>
                <w:lang w:eastAsia="en-US"/>
              </w:rPr>
              <w:t>Café, leite, chocolate quente, 02 (dois) tipos de sucos naturais, água, iogurte, cereais, 03 (três) tipos de frutas, salada de frutas, 03 (três) tipos de pães, 02 (dois) tipos de bolos, 03 (três) tipos de biscoitos ou bolachas, 03 (três) tipos de salgados assados, 03 (três) tipos de frios (queijo, presunto cozido, salame e etc.), manteiga, requeijão, salsicha, ovos ou omeletes, cuscuz ou tapioca, queijo quente, todos servidos à vontade.</w:t>
            </w:r>
          </w:p>
        </w:tc>
        <w:tc>
          <w:tcPr>
            <w:tcW w:w="1133" w:type="dxa"/>
            <w:shd w:val="clear" w:color="auto" w:fill="auto"/>
          </w:tcPr>
          <w:p w14:paraId="5B361028" w14:textId="77777777" w:rsidR="001C0867" w:rsidRPr="00ED70D5" w:rsidRDefault="001C0867" w:rsidP="008961A9">
            <w:pPr>
              <w:spacing w:after="200" w:line="276" w:lineRule="auto"/>
              <w:rPr>
                <w:rFonts w:eastAsia="Calibri"/>
                <w:sz w:val="20"/>
                <w:szCs w:val="22"/>
                <w:lang w:eastAsia="en-US"/>
              </w:rPr>
            </w:pPr>
            <w:r w:rsidRPr="00ED70D5">
              <w:rPr>
                <w:rFonts w:eastAsia="Calibri"/>
                <w:sz w:val="20"/>
                <w:szCs w:val="22"/>
                <w:lang w:eastAsia="en-US"/>
              </w:rPr>
              <w:t>Diária per capta</w:t>
            </w:r>
          </w:p>
        </w:tc>
        <w:tc>
          <w:tcPr>
            <w:tcW w:w="1135" w:type="dxa"/>
            <w:shd w:val="clear" w:color="auto" w:fill="auto"/>
          </w:tcPr>
          <w:p w14:paraId="4416BF73" w14:textId="77777777" w:rsidR="001C0867" w:rsidRPr="00ED70D5" w:rsidRDefault="001C0867" w:rsidP="008961A9">
            <w:pPr>
              <w:tabs>
                <w:tab w:val="center" w:pos="4252"/>
                <w:tab w:val="right" w:pos="8504"/>
              </w:tabs>
              <w:spacing w:after="200" w:line="276" w:lineRule="auto"/>
              <w:jc w:val="center"/>
              <w:rPr>
                <w:rFonts w:eastAsia="Calibri"/>
                <w:sz w:val="20"/>
                <w:szCs w:val="22"/>
                <w:lang w:eastAsia="en-US"/>
              </w:rPr>
            </w:pPr>
            <w:r w:rsidRPr="00ED70D5">
              <w:rPr>
                <w:rFonts w:eastAsia="Calibri"/>
                <w:sz w:val="20"/>
                <w:szCs w:val="22"/>
                <w:lang w:eastAsia="en-US"/>
              </w:rPr>
              <w:t>200</w:t>
            </w:r>
          </w:p>
        </w:tc>
        <w:tc>
          <w:tcPr>
            <w:tcW w:w="1276" w:type="dxa"/>
          </w:tcPr>
          <w:p w14:paraId="37BB6E5A" w14:textId="341F93CB" w:rsidR="001C0867" w:rsidRPr="001C0867" w:rsidRDefault="001C0867" w:rsidP="008961A9">
            <w:pPr>
              <w:tabs>
                <w:tab w:val="center" w:pos="4252"/>
                <w:tab w:val="right" w:pos="8504"/>
              </w:tabs>
              <w:spacing w:after="200" w:line="276" w:lineRule="auto"/>
              <w:jc w:val="center"/>
              <w:rPr>
                <w:rFonts w:eastAsia="Calibri"/>
                <w:b/>
                <w:sz w:val="22"/>
                <w:szCs w:val="22"/>
                <w:lang w:eastAsia="en-US"/>
              </w:rPr>
            </w:pPr>
            <w:r w:rsidRPr="001C0867">
              <w:rPr>
                <w:b/>
                <w:color w:val="000000"/>
                <w:sz w:val="22"/>
                <w:szCs w:val="14"/>
              </w:rPr>
              <w:t>393,53</w:t>
            </w:r>
          </w:p>
        </w:tc>
        <w:tc>
          <w:tcPr>
            <w:tcW w:w="1276" w:type="dxa"/>
          </w:tcPr>
          <w:p w14:paraId="2C8548CA" w14:textId="3A759A14" w:rsidR="001C0867" w:rsidRPr="001C0867" w:rsidRDefault="001C0867" w:rsidP="008961A9">
            <w:pPr>
              <w:tabs>
                <w:tab w:val="center" w:pos="4252"/>
                <w:tab w:val="right" w:pos="8504"/>
              </w:tabs>
              <w:spacing w:after="200" w:line="276" w:lineRule="auto"/>
              <w:jc w:val="center"/>
              <w:rPr>
                <w:rFonts w:eastAsia="Calibri"/>
                <w:b/>
                <w:sz w:val="22"/>
                <w:szCs w:val="22"/>
                <w:lang w:eastAsia="en-US"/>
              </w:rPr>
            </w:pPr>
            <w:r w:rsidRPr="001C0867">
              <w:rPr>
                <w:b/>
                <w:color w:val="000000"/>
                <w:sz w:val="22"/>
                <w:szCs w:val="14"/>
              </w:rPr>
              <w:t>78.706,00</w:t>
            </w:r>
          </w:p>
        </w:tc>
      </w:tr>
      <w:tr w:rsidR="001C0867" w:rsidRPr="00ED70D5" w14:paraId="7D28D918" w14:textId="77777777" w:rsidTr="001C0867">
        <w:trPr>
          <w:trHeight w:val="553"/>
        </w:trPr>
        <w:tc>
          <w:tcPr>
            <w:tcW w:w="8789" w:type="dxa"/>
            <w:gridSpan w:val="5"/>
            <w:shd w:val="clear" w:color="auto" w:fill="auto"/>
            <w:vAlign w:val="center"/>
          </w:tcPr>
          <w:p w14:paraId="71751AE8" w14:textId="77777777" w:rsidR="001C0867" w:rsidRPr="00ED70D5" w:rsidRDefault="001C0867" w:rsidP="008961A9">
            <w:pPr>
              <w:tabs>
                <w:tab w:val="center" w:pos="4252"/>
                <w:tab w:val="right" w:pos="8504"/>
              </w:tabs>
              <w:spacing w:line="276" w:lineRule="auto"/>
              <w:jc w:val="right"/>
              <w:rPr>
                <w:rFonts w:eastAsia="Calibri"/>
                <w:sz w:val="20"/>
                <w:szCs w:val="22"/>
                <w:lang w:eastAsia="en-US"/>
              </w:rPr>
            </w:pPr>
            <w:r w:rsidRPr="004174D4">
              <w:rPr>
                <w:b/>
                <w:sz w:val="22"/>
              </w:rPr>
              <w:t xml:space="preserve">VALOR GLOBAL - LOTE </w:t>
            </w:r>
            <w:r>
              <w:rPr>
                <w:b/>
                <w:sz w:val="22"/>
              </w:rPr>
              <w:t>19</w:t>
            </w:r>
          </w:p>
        </w:tc>
        <w:tc>
          <w:tcPr>
            <w:tcW w:w="1276" w:type="dxa"/>
            <w:vAlign w:val="center"/>
          </w:tcPr>
          <w:p w14:paraId="34961823" w14:textId="62A30313" w:rsidR="001C0867" w:rsidRPr="00ED70D5" w:rsidRDefault="001C0867" w:rsidP="001C0867">
            <w:pPr>
              <w:tabs>
                <w:tab w:val="center" w:pos="4252"/>
                <w:tab w:val="right" w:pos="8504"/>
              </w:tabs>
              <w:spacing w:line="276" w:lineRule="auto"/>
              <w:jc w:val="center"/>
              <w:rPr>
                <w:rFonts w:eastAsia="Calibri"/>
                <w:sz w:val="20"/>
                <w:szCs w:val="22"/>
                <w:lang w:eastAsia="en-US"/>
              </w:rPr>
            </w:pPr>
            <w:r w:rsidRPr="001C0867">
              <w:rPr>
                <w:b/>
                <w:color w:val="000000"/>
                <w:sz w:val="22"/>
                <w:szCs w:val="14"/>
              </w:rPr>
              <w:t>78.706,00</w:t>
            </w:r>
          </w:p>
        </w:tc>
      </w:tr>
    </w:tbl>
    <w:p w14:paraId="74F8E4D7" w14:textId="77777777" w:rsidR="003C5512" w:rsidRDefault="003C5512" w:rsidP="00DF04B8">
      <w:pPr>
        <w:tabs>
          <w:tab w:val="left" w:pos="2865"/>
        </w:tabs>
        <w:spacing w:before="240" w:after="200"/>
        <w:jc w:val="both"/>
        <w:rPr>
          <w:rFonts w:eastAsia="Calibri"/>
          <w:b/>
          <w:sz w:val="22"/>
          <w:szCs w:val="22"/>
          <w:lang w:eastAsia="en-US"/>
        </w:rPr>
      </w:pPr>
    </w:p>
    <w:p w14:paraId="0B6FFF80" w14:textId="77777777" w:rsidR="003C5512" w:rsidRDefault="003C5512" w:rsidP="00DF04B8">
      <w:pPr>
        <w:tabs>
          <w:tab w:val="left" w:pos="2865"/>
        </w:tabs>
        <w:spacing w:before="240" w:after="200"/>
        <w:jc w:val="both"/>
        <w:rPr>
          <w:rFonts w:eastAsia="Calibri"/>
          <w:b/>
          <w:sz w:val="22"/>
          <w:szCs w:val="22"/>
          <w:lang w:eastAsia="en-US"/>
        </w:rPr>
      </w:pPr>
    </w:p>
    <w:p w14:paraId="62A97A7C" w14:textId="77777777" w:rsidR="003C5512" w:rsidRDefault="003C5512" w:rsidP="00DF04B8">
      <w:pPr>
        <w:tabs>
          <w:tab w:val="left" w:pos="2865"/>
        </w:tabs>
        <w:spacing w:before="240" w:after="200"/>
        <w:jc w:val="both"/>
        <w:rPr>
          <w:rFonts w:eastAsia="Calibri"/>
          <w:b/>
          <w:sz w:val="22"/>
          <w:szCs w:val="22"/>
          <w:lang w:eastAsia="en-US"/>
        </w:rPr>
      </w:pPr>
    </w:p>
    <w:p w14:paraId="1ACCCE9A" w14:textId="77777777" w:rsidR="003C5512" w:rsidRDefault="003C5512" w:rsidP="00DF04B8">
      <w:pPr>
        <w:tabs>
          <w:tab w:val="left" w:pos="2865"/>
        </w:tabs>
        <w:spacing w:before="240" w:after="200"/>
        <w:jc w:val="both"/>
        <w:rPr>
          <w:rFonts w:eastAsia="Calibri"/>
          <w:b/>
          <w:sz w:val="22"/>
          <w:szCs w:val="22"/>
          <w:lang w:eastAsia="en-US"/>
        </w:rPr>
      </w:pPr>
    </w:p>
    <w:p w14:paraId="231D5A84" w14:textId="77777777" w:rsidR="00DF04B8" w:rsidRPr="00ED70D5" w:rsidRDefault="00DF04B8" w:rsidP="00DF04B8">
      <w:pPr>
        <w:tabs>
          <w:tab w:val="left" w:pos="2865"/>
        </w:tabs>
        <w:spacing w:before="240" w:after="200"/>
        <w:jc w:val="both"/>
        <w:rPr>
          <w:rFonts w:eastAsia="Calibri"/>
          <w:b/>
          <w:sz w:val="22"/>
          <w:szCs w:val="22"/>
          <w:lang w:eastAsia="en-US"/>
        </w:rPr>
      </w:pPr>
      <w:r w:rsidRPr="00ED70D5">
        <w:rPr>
          <w:rFonts w:eastAsia="Calibri"/>
          <w:b/>
          <w:sz w:val="22"/>
          <w:szCs w:val="22"/>
          <w:lang w:eastAsia="en-US"/>
        </w:rPr>
        <w:lastRenderedPageBreak/>
        <w:t xml:space="preserve">LOTE 20 – ALIMENTAÇÃO – </w:t>
      </w:r>
      <w:r w:rsidRPr="00ED70D5">
        <w:rPr>
          <w:rFonts w:eastAsia="Calibri"/>
          <w:sz w:val="22"/>
          <w:szCs w:val="22"/>
          <w:lang w:eastAsia="en-US"/>
        </w:rPr>
        <w:t>Serviços de alimentação para personalidades, parceiros e convidados.</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133"/>
        <w:gridCol w:w="1159"/>
        <w:gridCol w:w="1252"/>
        <w:gridCol w:w="1276"/>
      </w:tblGrid>
      <w:tr w:rsidR="00DF04B8" w:rsidRPr="00ED70D5" w14:paraId="6CF65528" w14:textId="77777777" w:rsidTr="008961A9">
        <w:tc>
          <w:tcPr>
            <w:tcW w:w="851" w:type="dxa"/>
            <w:shd w:val="clear" w:color="auto" w:fill="8DB3E2"/>
          </w:tcPr>
          <w:p w14:paraId="382649E7" w14:textId="77777777" w:rsidR="00DF04B8" w:rsidRPr="00ED70D5" w:rsidRDefault="00DF04B8" w:rsidP="008961A9">
            <w:pPr>
              <w:tabs>
                <w:tab w:val="center" w:pos="4252"/>
                <w:tab w:val="right" w:pos="8504"/>
              </w:tabs>
              <w:spacing w:line="276" w:lineRule="auto"/>
              <w:jc w:val="center"/>
              <w:rPr>
                <w:rFonts w:eastAsia="Calibri"/>
                <w:b/>
                <w:sz w:val="20"/>
                <w:lang w:eastAsia="en-US"/>
              </w:rPr>
            </w:pPr>
            <w:r w:rsidRPr="00ED70D5">
              <w:rPr>
                <w:rFonts w:eastAsia="Calibri"/>
                <w:b/>
                <w:sz w:val="20"/>
                <w:lang w:eastAsia="en-US"/>
              </w:rPr>
              <w:t>ITEM</w:t>
            </w:r>
          </w:p>
        </w:tc>
        <w:tc>
          <w:tcPr>
            <w:tcW w:w="4394" w:type="dxa"/>
            <w:tcBorders>
              <w:bottom w:val="single" w:sz="4" w:space="0" w:color="auto"/>
            </w:tcBorders>
            <w:shd w:val="clear" w:color="auto" w:fill="8DB3E2"/>
          </w:tcPr>
          <w:p w14:paraId="2FEDF57E" w14:textId="77777777" w:rsidR="00DF04B8" w:rsidRPr="00ED70D5" w:rsidRDefault="00DF04B8" w:rsidP="008961A9">
            <w:pPr>
              <w:tabs>
                <w:tab w:val="center" w:pos="4252"/>
                <w:tab w:val="right" w:pos="8504"/>
              </w:tabs>
              <w:spacing w:line="276" w:lineRule="auto"/>
              <w:jc w:val="center"/>
              <w:rPr>
                <w:rFonts w:eastAsia="Calibri"/>
                <w:b/>
                <w:sz w:val="20"/>
                <w:lang w:eastAsia="en-US"/>
              </w:rPr>
            </w:pPr>
            <w:r w:rsidRPr="00ED70D5">
              <w:rPr>
                <w:rFonts w:eastAsia="Calibri"/>
                <w:b/>
                <w:sz w:val="20"/>
                <w:lang w:eastAsia="en-US"/>
              </w:rPr>
              <w:t>DESCRIÇÃO</w:t>
            </w:r>
          </w:p>
        </w:tc>
        <w:tc>
          <w:tcPr>
            <w:tcW w:w="1133" w:type="dxa"/>
            <w:shd w:val="clear" w:color="auto" w:fill="8DB3E2"/>
          </w:tcPr>
          <w:p w14:paraId="56EF9CB1" w14:textId="77777777" w:rsidR="00DF04B8" w:rsidRPr="00ED70D5" w:rsidRDefault="00DF04B8" w:rsidP="008961A9">
            <w:pPr>
              <w:tabs>
                <w:tab w:val="center" w:pos="4252"/>
                <w:tab w:val="right" w:pos="8504"/>
              </w:tabs>
              <w:spacing w:line="276" w:lineRule="auto"/>
              <w:ind w:right="-109"/>
              <w:jc w:val="center"/>
              <w:rPr>
                <w:rFonts w:eastAsia="Calibri"/>
                <w:b/>
                <w:sz w:val="20"/>
                <w:lang w:eastAsia="en-US"/>
              </w:rPr>
            </w:pPr>
            <w:r w:rsidRPr="00ED70D5">
              <w:rPr>
                <w:rFonts w:eastAsia="Calibri"/>
                <w:b/>
                <w:sz w:val="20"/>
                <w:lang w:eastAsia="en-US"/>
              </w:rPr>
              <w:t>UNIDADE</w:t>
            </w:r>
          </w:p>
        </w:tc>
        <w:tc>
          <w:tcPr>
            <w:tcW w:w="1159" w:type="dxa"/>
            <w:shd w:val="clear" w:color="auto" w:fill="8DB3E2"/>
          </w:tcPr>
          <w:p w14:paraId="415B1BCD" w14:textId="77777777" w:rsidR="00DF04B8" w:rsidRPr="00ED70D5" w:rsidRDefault="00DF04B8" w:rsidP="008961A9">
            <w:pPr>
              <w:tabs>
                <w:tab w:val="center" w:pos="4252"/>
                <w:tab w:val="right" w:pos="8504"/>
              </w:tabs>
              <w:spacing w:line="276" w:lineRule="auto"/>
              <w:jc w:val="center"/>
              <w:rPr>
                <w:rFonts w:eastAsia="Calibri"/>
                <w:b/>
                <w:sz w:val="20"/>
                <w:lang w:eastAsia="en-US"/>
              </w:rPr>
            </w:pPr>
            <w:r w:rsidRPr="00ED70D5">
              <w:rPr>
                <w:rFonts w:eastAsia="Calibri"/>
                <w:b/>
                <w:sz w:val="20"/>
                <w:lang w:eastAsia="en-US"/>
              </w:rPr>
              <w:t>Quant. Máxima</w:t>
            </w:r>
          </w:p>
        </w:tc>
        <w:tc>
          <w:tcPr>
            <w:tcW w:w="1252" w:type="dxa"/>
            <w:shd w:val="clear" w:color="auto" w:fill="8DB3E2"/>
            <w:vAlign w:val="center"/>
          </w:tcPr>
          <w:p w14:paraId="5F4657B8"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VALOR</w:t>
            </w:r>
          </w:p>
          <w:p w14:paraId="28A01C4A"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UNITÁRIO ESTIMADO</w:t>
            </w:r>
          </w:p>
          <w:p w14:paraId="216A12AF" w14:textId="77777777" w:rsidR="00DF04B8" w:rsidRPr="00ED70D5" w:rsidRDefault="00DF04B8" w:rsidP="008961A9">
            <w:pPr>
              <w:tabs>
                <w:tab w:val="center" w:pos="4252"/>
                <w:tab w:val="right" w:pos="8504"/>
              </w:tabs>
              <w:jc w:val="center"/>
              <w:rPr>
                <w:rFonts w:eastAsia="Calibri"/>
                <w:b/>
                <w:sz w:val="20"/>
                <w:lang w:eastAsia="en-US"/>
              </w:rPr>
            </w:pPr>
            <w:r w:rsidRPr="00F50263">
              <w:rPr>
                <w:rFonts w:eastAsia="Calibri"/>
                <w:b/>
                <w:sz w:val="18"/>
                <w:szCs w:val="18"/>
                <w:lang w:eastAsia="en-US"/>
              </w:rPr>
              <w:t>R$</w:t>
            </w:r>
          </w:p>
        </w:tc>
        <w:tc>
          <w:tcPr>
            <w:tcW w:w="1276" w:type="dxa"/>
            <w:shd w:val="clear" w:color="auto" w:fill="8DB3E2"/>
            <w:vAlign w:val="center"/>
          </w:tcPr>
          <w:p w14:paraId="7D5B8835"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VALOR</w:t>
            </w:r>
          </w:p>
          <w:p w14:paraId="3B8541C8"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TOTAL ESTIMADO</w:t>
            </w:r>
          </w:p>
          <w:p w14:paraId="0239581F" w14:textId="77777777" w:rsidR="00DF04B8" w:rsidRPr="00ED70D5" w:rsidRDefault="00DF04B8" w:rsidP="008961A9">
            <w:pPr>
              <w:tabs>
                <w:tab w:val="center" w:pos="4252"/>
                <w:tab w:val="right" w:pos="8504"/>
              </w:tabs>
              <w:jc w:val="center"/>
              <w:rPr>
                <w:rFonts w:eastAsia="Calibri"/>
                <w:b/>
                <w:sz w:val="20"/>
                <w:lang w:eastAsia="en-US"/>
              </w:rPr>
            </w:pPr>
            <w:r w:rsidRPr="00F50263">
              <w:rPr>
                <w:rFonts w:eastAsia="Calibri"/>
                <w:b/>
                <w:sz w:val="18"/>
                <w:szCs w:val="18"/>
                <w:lang w:eastAsia="en-US"/>
              </w:rPr>
              <w:t>R$</w:t>
            </w:r>
          </w:p>
        </w:tc>
      </w:tr>
      <w:tr w:rsidR="001C0867" w:rsidRPr="00ED70D5" w14:paraId="0FCE36A7" w14:textId="77777777" w:rsidTr="008961A9">
        <w:trPr>
          <w:trHeight w:hRule="exact" w:val="2468"/>
        </w:trPr>
        <w:tc>
          <w:tcPr>
            <w:tcW w:w="851" w:type="dxa"/>
            <w:tcBorders>
              <w:top w:val="single" w:sz="4" w:space="0" w:color="auto"/>
              <w:left w:val="single" w:sz="4" w:space="0" w:color="auto"/>
              <w:bottom w:val="single" w:sz="4" w:space="0" w:color="auto"/>
              <w:right w:val="single" w:sz="4" w:space="0" w:color="auto"/>
            </w:tcBorders>
          </w:tcPr>
          <w:p w14:paraId="412DCCB4" w14:textId="77777777" w:rsidR="001C0867" w:rsidRPr="00ED70D5" w:rsidRDefault="001C0867" w:rsidP="008961A9">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01</w:t>
            </w:r>
          </w:p>
        </w:tc>
        <w:tc>
          <w:tcPr>
            <w:tcW w:w="4394" w:type="dxa"/>
            <w:tcBorders>
              <w:top w:val="single" w:sz="4" w:space="0" w:color="auto"/>
              <w:left w:val="single" w:sz="4" w:space="0" w:color="auto"/>
              <w:bottom w:val="single" w:sz="4" w:space="0" w:color="auto"/>
              <w:right w:val="single" w:sz="4" w:space="0" w:color="auto"/>
            </w:tcBorders>
          </w:tcPr>
          <w:p w14:paraId="1512F8D3" w14:textId="77777777" w:rsidR="001C0867" w:rsidRPr="00ED70D5" w:rsidRDefault="001C0867" w:rsidP="008961A9">
            <w:pPr>
              <w:tabs>
                <w:tab w:val="center" w:pos="4252"/>
                <w:tab w:val="right" w:pos="8504"/>
              </w:tabs>
              <w:spacing w:after="200" w:line="276" w:lineRule="auto"/>
              <w:jc w:val="both"/>
              <w:rPr>
                <w:rFonts w:eastAsia="Calibri"/>
                <w:sz w:val="20"/>
                <w:lang w:eastAsia="en-US"/>
              </w:rPr>
            </w:pPr>
            <w:r w:rsidRPr="00ED70D5">
              <w:rPr>
                <w:rFonts w:eastAsia="Calibri"/>
                <w:b/>
                <w:sz w:val="20"/>
                <w:u w:val="single"/>
                <w:lang w:eastAsia="en-US"/>
              </w:rPr>
              <w:t>Almoço com bebida 600ml</w:t>
            </w:r>
            <w:r w:rsidRPr="00ED70D5">
              <w:rPr>
                <w:rFonts w:eastAsia="Calibri"/>
                <w:sz w:val="20"/>
                <w:lang w:eastAsia="en-US"/>
              </w:rPr>
              <w:t xml:space="preserve"> – Refrigerante, Suco ou água mineral, prato feito, cardápio contendo pelo menos: Arroz, Feijão preto, batata frita, Bife (Bovino ou frango), saladas, ovo frito e sobremesa (mousse, gelatina ou pavê) e deverá ser servido em estabelecimento localizado em Bom Jardim/RJ, considerando que os eventos serão realizados neste Município.</w:t>
            </w:r>
          </w:p>
        </w:tc>
        <w:tc>
          <w:tcPr>
            <w:tcW w:w="1133" w:type="dxa"/>
            <w:tcBorders>
              <w:top w:val="single" w:sz="4" w:space="0" w:color="auto"/>
              <w:left w:val="single" w:sz="4" w:space="0" w:color="auto"/>
              <w:bottom w:val="single" w:sz="4" w:space="0" w:color="auto"/>
              <w:right w:val="single" w:sz="4" w:space="0" w:color="auto"/>
            </w:tcBorders>
          </w:tcPr>
          <w:p w14:paraId="13E06B8E" w14:textId="77777777" w:rsidR="001C0867" w:rsidRPr="00ED70D5" w:rsidRDefault="001C0867" w:rsidP="008961A9">
            <w:pPr>
              <w:spacing w:after="200" w:line="276" w:lineRule="auto"/>
              <w:rPr>
                <w:rFonts w:eastAsia="Calibri"/>
                <w:sz w:val="20"/>
                <w:lang w:eastAsia="en-US"/>
              </w:rPr>
            </w:pPr>
            <w:r w:rsidRPr="00ED70D5">
              <w:rPr>
                <w:rFonts w:eastAsia="Calibri"/>
                <w:sz w:val="20"/>
                <w:lang w:eastAsia="en-US"/>
              </w:rPr>
              <w:t>Per capta</w:t>
            </w:r>
          </w:p>
        </w:tc>
        <w:tc>
          <w:tcPr>
            <w:tcW w:w="1159" w:type="dxa"/>
            <w:tcBorders>
              <w:top w:val="single" w:sz="4" w:space="0" w:color="auto"/>
              <w:left w:val="single" w:sz="4" w:space="0" w:color="auto"/>
              <w:bottom w:val="single" w:sz="4" w:space="0" w:color="auto"/>
              <w:right w:val="single" w:sz="4" w:space="0" w:color="auto"/>
            </w:tcBorders>
          </w:tcPr>
          <w:p w14:paraId="238AE334" w14:textId="77777777" w:rsidR="001C0867" w:rsidRPr="00ED70D5" w:rsidRDefault="001C0867" w:rsidP="008961A9">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1200</w:t>
            </w:r>
          </w:p>
        </w:tc>
        <w:tc>
          <w:tcPr>
            <w:tcW w:w="1252" w:type="dxa"/>
            <w:tcBorders>
              <w:top w:val="single" w:sz="4" w:space="0" w:color="auto"/>
              <w:left w:val="single" w:sz="4" w:space="0" w:color="auto"/>
              <w:bottom w:val="single" w:sz="4" w:space="0" w:color="auto"/>
              <w:right w:val="single" w:sz="4" w:space="0" w:color="auto"/>
            </w:tcBorders>
          </w:tcPr>
          <w:p w14:paraId="223B19B5" w14:textId="3EE87B6C" w:rsidR="001C0867" w:rsidRPr="001C0867" w:rsidRDefault="001C0867" w:rsidP="008961A9">
            <w:pPr>
              <w:tabs>
                <w:tab w:val="center" w:pos="4252"/>
                <w:tab w:val="right" w:pos="8504"/>
              </w:tabs>
              <w:spacing w:after="200" w:line="276" w:lineRule="auto"/>
              <w:jc w:val="center"/>
              <w:rPr>
                <w:rFonts w:eastAsia="Calibri"/>
                <w:b/>
                <w:sz w:val="22"/>
                <w:lang w:eastAsia="en-US"/>
              </w:rPr>
            </w:pPr>
            <w:r w:rsidRPr="001C0867">
              <w:rPr>
                <w:b/>
                <w:color w:val="000000"/>
                <w:sz w:val="22"/>
                <w:szCs w:val="14"/>
              </w:rPr>
              <w:t>45,36</w:t>
            </w:r>
          </w:p>
        </w:tc>
        <w:tc>
          <w:tcPr>
            <w:tcW w:w="1276" w:type="dxa"/>
            <w:tcBorders>
              <w:top w:val="single" w:sz="4" w:space="0" w:color="auto"/>
              <w:left w:val="single" w:sz="4" w:space="0" w:color="auto"/>
              <w:bottom w:val="single" w:sz="4" w:space="0" w:color="auto"/>
              <w:right w:val="single" w:sz="4" w:space="0" w:color="auto"/>
            </w:tcBorders>
          </w:tcPr>
          <w:p w14:paraId="50560A19" w14:textId="77D3B61F" w:rsidR="001C0867" w:rsidRPr="001C0867" w:rsidRDefault="001C0867" w:rsidP="008961A9">
            <w:pPr>
              <w:tabs>
                <w:tab w:val="center" w:pos="4252"/>
                <w:tab w:val="right" w:pos="8504"/>
              </w:tabs>
              <w:spacing w:after="200" w:line="276" w:lineRule="auto"/>
              <w:jc w:val="center"/>
              <w:rPr>
                <w:rFonts w:eastAsia="Calibri"/>
                <w:b/>
                <w:sz w:val="22"/>
                <w:lang w:eastAsia="en-US"/>
              </w:rPr>
            </w:pPr>
            <w:r w:rsidRPr="001C0867">
              <w:rPr>
                <w:b/>
                <w:color w:val="000000"/>
                <w:sz w:val="22"/>
                <w:szCs w:val="14"/>
              </w:rPr>
              <w:t>54.432,00</w:t>
            </w:r>
          </w:p>
        </w:tc>
      </w:tr>
      <w:tr w:rsidR="001C0867" w:rsidRPr="00ED70D5" w14:paraId="558F3605" w14:textId="77777777" w:rsidTr="008961A9">
        <w:trPr>
          <w:trHeight w:hRule="exact" w:val="2263"/>
        </w:trPr>
        <w:tc>
          <w:tcPr>
            <w:tcW w:w="851" w:type="dxa"/>
            <w:tcBorders>
              <w:top w:val="single" w:sz="4" w:space="0" w:color="auto"/>
              <w:left w:val="single" w:sz="4" w:space="0" w:color="auto"/>
              <w:bottom w:val="single" w:sz="4" w:space="0" w:color="auto"/>
              <w:right w:val="single" w:sz="4" w:space="0" w:color="auto"/>
            </w:tcBorders>
          </w:tcPr>
          <w:p w14:paraId="751368C6" w14:textId="77777777" w:rsidR="001C0867" w:rsidRPr="00ED70D5" w:rsidRDefault="001C0867" w:rsidP="008961A9">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02</w:t>
            </w:r>
          </w:p>
        </w:tc>
        <w:tc>
          <w:tcPr>
            <w:tcW w:w="4394" w:type="dxa"/>
            <w:tcBorders>
              <w:top w:val="single" w:sz="4" w:space="0" w:color="auto"/>
              <w:left w:val="single" w:sz="4" w:space="0" w:color="auto"/>
              <w:bottom w:val="single" w:sz="4" w:space="0" w:color="auto"/>
              <w:right w:val="single" w:sz="4" w:space="0" w:color="auto"/>
            </w:tcBorders>
          </w:tcPr>
          <w:p w14:paraId="04A77868" w14:textId="77777777" w:rsidR="001C0867" w:rsidRPr="00ED70D5" w:rsidRDefault="001C0867" w:rsidP="008961A9">
            <w:pPr>
              <w:shd w:val="clear" w:color="auto" w:fill="FFFFFF"/>
              <w:spacing w:after="200" w:line="276" w:lineRule="auto"/>
              <w:jc w:val="both"/>
              <w:textAlignment w:val="baseline"/>
              <w:rPr>
                <w:rFonts w:eastAsia="Calibri"/>
                <w:sz w:val="20"/>
                <w:lang w:eastAsia="en-US"/>
              </w:rPr>
            </w:pPr>
            <w:r w:rsidRPr="00ED70D5">
              <w:rPr>
                <w:rFonts w:eastAsia="Calibri"/>
                <w:b/>
                <w:sz w:val="20"/>
                <w:u w:val="single"/>
                <w:lang w:eastAsia="en-US"/>
              </w:rPr>
              <w:t>Jantar com bebida 600ml</w:t>
            </w:r>
            <w:r w:rsidRPr="00ED70D5">
              <w:rPr>
                <w:rFonts w:eastAsia="Calibri"/>
                <w:sz w:val="20"/>
                <w:lang w:eastAsia="en-US"/>
              </w:rPr>
              <w:t xml:space="preserve"> – Refrigerante, Suco ou água mineral, prato feito, cardápio contendo pelo menos: Arroz, Feijão preto, batata frita, Bife (Bovino ou frango), saladas, ovo frito e sobremesa (mousse, gelatina ou pavê), e deverá ser servido em estabelecimento localizado em Bom Jardim/RJ, considerando que os eventos serão realizados neste Município.</w:t>
            </w:r>
          </w:p>
        </w:tc>
        <w:tc>
          <w:tcPr>
            <w:tcW w:w="1133" w:type="dxa"/>
            <w:tcBorders>
              <w:top w:val="single" w:sz="4" w:space="0" w:color="auto"/>
              <w:left w:val="single" w:sz="4" w:space="0" w:color="auto"/>
              <w:bottom w:val="single" w:sz="4" w:space="0" w:color="auto"/>
              <w:right w:val="single" w:sz="4" w:space="0" w:color="auto"/>
            </w:tcBorders>
          </w:tcPr>
          <w:p w14:paraId="27C2E6A7" w14:textId="77777777" w:rsidR="001C0867" w:rsidRPr="00ED70D5" w:rsidRDefault="001C0867" w:rsidP="008961A9">
            <w:pPr>
              <w:spacing w:after="200" w:line="276" w:lineRule="auto"/>
              <w:rPr>
                <w:rFonts w:eastAsia="Calibri"/>
                <w:sz w:val="20"/>
                <w:lang w:eastAsia="en-US"/>
              </w:rPr>
            </w:pPr>
            <w:r w:rsidRPr="00ED70D5">
              <w:rPr>
                <w:rFonts w:eastAsia="Calibri"/>
                <w:sz w:val="20"/>
                <w:lang w:eastAsia="en-US"/>
              </w:rPr>
              <w:t>Per capta</w:t>
            </w:r>
          </w:p>
        </w:tc>
        <w:tc>
          <w:tcPr>
            <w:tcW w:w="1159" w:type="dxa"/>
            <w:tcBorders>
              <w:top w:val="single" w:sz="4" w:space="0" w:color="auto"/>
              <w:left w:val="single" w:sz="4" w:space="0" w:color="auto"/>
              <w:bottom w:val="single" w:sz="4" w:space="0" w:color="auto"/>
              <w:right w:val="single" w:sz="4" w:space="0" w:color="auto"/>
            </w:tcBorders>
          </w:tcPr>
          <w:p w14:paraId="7B176955" w14:textId="77777777" w:rsidR="001C0867" w:rsidRPr="00ED70D5" w:rsidRDefault="001C0867" w:rsidP="008961A9">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1200</w:t>
            </w:r>
          </w:p>
        </w:tc>
        <w:tc>
          <w:tcPr>
            <w:tcW w:w="1252" w:type="dxa"/>
            <w:tcBorders>
              <w:top w:val="single" w:sz="4" w:space="0" w:color="auto"/>
              <w:left w:val="single" w:sz="4" w:space="0" w:color="auto"/>
              <w:bottom w:val="single" w:sz="4" w:space="0" w:color="auto"/>
              <w:right w:val="single" w:sz="4" w:space="0" w:color="auto"/>
            </w:tcBorders>
          </w:tcPr>
          <w:p w14:paraId="4C30EBD2" w14:textId="0FFEC5F1" w:rsidR="001C0867" w:rsidRPr="001C0867" w:rsidRDefault="001C0867" w:rsidP="008961A9">
            <w:pPr>
              <w:tabs>
                <w:tab w:val="center" w:pos="4252"/>
                <w:tab w:val="right" w:pos="8504"/>
              </w:tabs>
              <w:spacing w:after="200" w:line="276" w:lineRule="auto"/>
              <w:jc w:val="center"/>
              <w:rPr>
                <w:rFonts w:eastAsia="Calibri"/>
                <w:b/>
                <w:sz w:val="22"/>
                <w:lang w:eastAsia="en-US"/>
              </w:rPr>
            </w:pPr>
            <w:r w:rsidRPr="001C0867">
              <w:rPr>
                <w:b/>
                <w:color w:val="000000"/>
                <w:sz w:val="22"/>
                <w:szCs w:val="14"/>
              </w:rPr>
              <w:t>45,36</w:t>
            </w:r>
          </w:p>
        </w:tc>
        <w:tc>
          <w:tcPr>
            <w:tcW w:w="1276" w:type="dxa"/>
            <w:tcBorders>
              <w:top w:val="single" w:sz="4" w:space="0" w:color="auto"/>
              <w:left w:val="single" w:sz="4" w:space="0" w:color="auto"/>
              <w:bottom w:val="single" w:sz="4" w:space="0" w:color="auto"/>
              <w:right w:val="single" w:sz="4" w:space="0" w:color="auto"/>
            </w:tcBorders>
          </w:tcPr>
          <w:p w14:paraId="0BD3C091" w14:textId="3BFC59A3" w:rsidR="001C0867" w:rsidRPr="001C0867" w:rsidRDefault="001C0867" w:rsidP="008961A9">
            <w:pPr>
              <w:tabs>
                <w:tab w:val="center" w:pos="4252"/>
                <w:tab w:val="right" w:pos="8504"/>
              </w:tabs>
              <w:spacing w:after="200" w:line="276" w:lineRule="auto"/>
              <w:jc w:val="center"/>
              <w:rPr>
                <w:rFonts w:eastAsia="Calibri"/>
                <w:b/>
                <w:sz w:val="22"/>
                <w:lang w:eastAsia="en-US"/>
              </w:rPr>
            </w:pPr>
            <w:r w:rsidRPr="001C0867">
              <w:rPr>
                <w:b/>
                <w:color w:val="000000"/>
                <w:sz w:val="22"/>
                <w:szCs w:val="14"/>
              </w:rPr>
              <w:t>54.432,00</w:t>
            </w:r>
          </w:p>
        </w:tc>
      </w:tr>
      <w:tr w:rsidR="001C0867" w:rsidRPr="00ED70D5" w14:paraId="29DAEC88" w14:textId="77777777" w:rsidTr="008961A9">
        <w:trPr>
          <w:trHeight w:hRule="exact" w:val="1705"/>
        </w:trPr>
        <w:tc>
          <w:tcPr>
            <w:tcW w:w="851" w:type="dxa"/>
            <w:tcBorders>
              <w:top w:val="single" w:sz="4" w:space="0" w:color="auto"/>
              <w:left w:val="single" w:sz="4" w:space="0" w:color="auto"/>
              <w:bottom w:val="single" w:sz="4" w:space="0" w:color="auto"/>
              <w:right w:val="single" w:sz="4" w:space="0" w:color="auto"/>
            </w:tcBorders>
          </w:tcPr>
          <w:p w14:paraId="72183242" w14:textId="77777777" w:rsidR="001C0867" w:rsidRPr="00ED70D5" w:rsidRDefault="001C0867" w:rsidP="008961A9">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03</w:t>
            </w:r>
          </w:p>
        </w:tc>
        <w:tc>
          <w:tcPr>
            <w:tcW w:w="4394" w:type="dxa"/>
            <w:tcBorders>
              <w:top w:val="single" w:sz="4" w:space="0" w:color="auto"/>
              <w:left w:val="single" w:sz="4" w:space="0" w:color="auto"/>
              <w:bottom w:val="single" w:sz="4" w:space="0" w:color="auto"/>
              <w:right w:val="single" w:sz="4" w:space="0" w:color="auto"/>
            </w:tcBorders>
          </w:tcPr>
          <w:p w14:paraId="254D0304" w14:textId="77777777" w:rsidR="001C0867" w:rsidRPr="00ED70D5" w:rsidRDefault="001C0867" w:rsidP="008961A9">
            <w:pPr>
              <w:tabs>
                <w:tab w:val="center" w:pos="4252"/>
                <w:tab w:val="right" w:pos="8504"/>
              </w:tabs>
              <w:spacing w:after="200" w:line="276" w:lineRule="auto"/>
              <w:jc w:val="both"/>
              <w:rPr>
                <w:rFonts w:eastAsia="Calibri"/>
                <w:sz w:val="20"/>
                <w:lang w:eastAsia="en-US"/>
              </w:rPr>
            </w:pPr>
            <w:r w:rsidRPr="00ED70D5">
              <w:rPr>
                <w:rFonts w:eastAsia="Calibri"/>
                <w:b/>
                <w:sz w:val="20"/>
                <w:u w:val="single"/>
                <w:lang w:eastAsia="en-US"/>
              </w:rPr>
              <w:t>Lanche</w:t>
            </w:r>
            <w:r w:rsidRPr="00ED70D5">
              <w:rPr>
                <w:rFonts w:eastAsia="Calibri"/>
                <w:sz w:val="20"/>
                <w:lang w:eastAsia="en-US"/>
              </w:rPr>
              <w:t xml:space="preserve"> - 02 (dois) salgados fritos ou assados, ou sanduíche; bebida 600 ml, podendo ser, refrigerante, suco, achocolatado, café com leite ou água mineral, e deverá ser servido em estabelecimento localizado em Bom Jardim/RJ, considerando que os eventos serão realizados neste Município.</w:t>
            </w:r>
          </w:p>
        </w:tc>
        <w:tc>
          <w:tcPr>
            <w:tcW w:w="1133" w:type="dxa"/>
            <w:tcBorders>
              <w:top w:val="single" w:sz="4" w:space="0" w:color="auto"/>
              <w:left w:val="single" w:sz="4" w:space="0" w:color="auto"/>
              <w:bottom w:val="single" w:sz="4" w:space="0" w:color="auto"/>
              <w:right w:val="single" w:sz="4" w:space="0" w:color="auto"/>
            </w:tcBorders>
          </w:tcPr>
          <w:p w14:paraId="16797FA8" w14:textId="77777777" w:rsidR="001C0867" w:rsidRPr="00ED70D5" w:rsidRDefault="001C0867" w:rsidP="008961A9">
            <w:pPr>
              <w:spacing w:after="200" w:line="276" w:lineRule="auto"/>
              <w:rPr>
                <w:rFonts w:eastAsia="Calibri"/>
                <w:sz w:val="20"/>
                <w:lang w:eastAsia="en-US"/>
              </w:rPr>
            </w:pPr>
            <w:r w:rsidRPr="00ED70D5">
              <w:rPr>
                <w:rFonts w:eastAsia="Calibri"/>
                <w:sz w:val="20"/>
                <w:lang w:eastAsia="en-US"/>
              </w:rPr>
              <w:t>Per capta</w:t>
            </w:r>
          </w:p>
        </w:tc>
        <w:tc>
          <w:tcPr>
            <w:tcW w:w="1159" w:type="dxa"/>
            <w:tcBorders>
              <w:top w:val="single" w:sz="4" w:space="0" w:color="auto"/>
              <w:left w:val="single" w:sz="4" w:space="0" w:color="auto"/>
              <w:bottom w:val="single" w:sz="4" w:space="0" w:color="auto"/>
              <w:right w:val="single" w:sz="4" w:space="0" w:color="auto"/>
            </w:tcBorders>
          </w:tcPr>
          <w:p w14:paraId="4E230348" w14:textId="77777777" w:rsidR="001C0867" w:rsidRPr="00ED70D5" w:rsidRDefault="001C0867" w:rsidP="008961A9">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1200</w:t>
            </w:r>
          </w:p>
        </w:tc>
        <w:tc>
          <w:tcPr>
            <w:tcW w:w="1252" w:type="dxa"/>
            <w:tcBorders>
              <w:top w:val="single" w:sz="4" w:space="0" w:color="auto"/>
              <w:left w:val="single" w:sz="4" w:space="0" w:color="auto"/>
              <w:bottom w:val="single" w:sz="4" w:space="0" w:color="auto"/>
              <w:right w:val="single" w:sz="4" w:space="0" w:color="auto"/>
            </w:tcBorders>
          </w:tcPr>
          <w:p w14:paraId="3041C44A" w14:textId="5B0786B3" w:rsidR="001C0867" w:rsidRPr="001C0867" w:rsidRDefault="001C0867" w:rsidP="008961A9">
            <w:pPr>
              <w:tabs>
                <w:tab w:val="center" w:pos="4252"/>
                <w:tab w:val="right" w:pos="8504"/>
              </w:tabs>
              <w:spacing w:after="200" w:line="276" w:lineRule="auto"/>
              <w:jc w:val="center"/>
              <w:rPr>
                <w:rFonts w:eastAsia="Calibri"/>
                <w:b/>
                <w:sz w:val="22"/>
                <w:lang w:eastAsia="en-US"/>
              </w:rPr>
            </w:pPr>
            <w:r w:rsidRPr="001C0867">
              <w:rPr>
                <w:b/>
                <w:color w:val="000000"/>
                <w:sz w:val="22"/>
                <w:szCs w:val="14"/>
              </w:rPr>
              <w:t>26,28</w:t>
            </w:r>
          </w:p>
        </w:tc>
        <w:tc>
          <w:tcPr>
            <w:tcW w:w="1276" w:type="dxa"/>
            <w:tcBorders>
              <w:top w:val="single" w:sz="4" w:space="0" w:color="auto"/>
              <w:left w:val="single" w:sz="4" w:space="0" w:color="auto"/>
              <w:bottom w:val="single" w:sz="4" w:space="0" w:color="auto"/>
              <w:right w:val="single" w:sz="4" w:space="0" w:color="auto"/>
            </w:tcBorders>
          </w:tcPr>
          <w:p w14:paraId="66140A45" w14:textId="4AC75B9E" w:rsidR="001C0867" w:rsidRPr="001C0867" w:rsidRDefault="001C0867" w:rsidP="008961A9">
            <w:pPr>
              <w:tabs>
                <w:tab w:val="center" w:pos="4252"/>
                <w:tab w:val="right" w:pos="8504"/>
              </w:tabs>
              <w:spacing w:after="200" w:line="276" w:lineRule="auto"/>
              <w:jc w:val="center"/>
              <w:rPr>
                <w:rFonts w:eastAsia="Calibri"/>
                <w:b/>
                <w:sz w:val="22"/>
                <w:lang w:eastAsia="en-US"/>
              </w:rPr>
            </w:pPr>
            <w:r w:rsidRPr="001C0867">
              <w:rPr>
                <w:b/>
                <w:color w:val="000000"/>
                <w:sz w:val="22"/>
                <w:szCs w:val="14"/>
              </w:rPr>
              <w:t>31.536,00</w:t>
            </w:r>
          </w:p>
        </w:tc>
      </w:tr>
      <w:tr w:rsidR="001C0867" w:rsidRPr="00ED70D5" w14:paraId="1F4F6451" w14:textId="77777777" w:rsidTr="008961A9">
        <w:trPr>
          <w:trHeight w:hRule="exact" w:val="3789"/>
        </w:trPr>
        <w:tc>
          <w:tcPr>
            <w:tcW w:w="851" w:type="dxa"/>
            <w:tcBorders>
              <w:top w:val="single" w:sz="4" w:space="0" w:color="auto"/>
              <w:left w:val="single" w:sz="4" w:space="0" w:color="auto"/>
              <w:bottom w:val="single" w:sz="4" w:space="0" w:color="auto"/>
              <w:right w:val="single" w:sz="4" w:space="0" w:color="auto"/>
            </w:tcBorders>
          </w:tcPr>
          <w:p w14:paraId="4EB0F3B9" w14:textId="77777777" w:rsidR="001C0867" w:rsidRPr="00ED70D5" w:rsidRDefault="001C0867" w:rsidP="008961A9">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04</w:t>
            </w:r>
          </w:p>
        </w:tc>
        <w:tc>
          <w:tcPr>
            <w:tcW w:w="4394" w:type="dxa"/>
            <w:tcBorders>
              <w:top w:val="single" w:sz="4" w:space="0" w:color="auto"/>
              <w:left w:val="single" w:sz="4" w:space="0" w:color="auto"/>
              <w:bottom w:val="single" w:sz="4" w:space="0" w:color="auto"/>
              <w:right w:val="single" w:sz="4" w:space="0" w:color="auto"/>
            </w:tcBorders>
          </w:tcPr>
          <w:p w14:paraId="7582E3A2" w14:textId="77777777" w:rsidR="001C0867" w:rsidRPr="00ED70D5" w:rsidRDefault="001C0867" w:rsidP="008961A9">
            <w:pPr>
              <w:tabs>
                <w:tab w:val="center" w:pos="4252"/>
                <w:tab w:val="right" w:pos="8504"/>
              </w:tabs>
              <w:spacing w:after="200" w:line="276" w:lineRule="auto"/>
              <w:jc w:val="both"/>
              <w:rPr>
                <w:rFonts w:eastAsia="Calibri"/>
                <w:sz w:val="20"/>
                <w:lang w:eastAsia="en-US"/>
              </w:rPr>
            </w:pPr>
            <w:r w:rsidRPr="00ED70D5">
              <w:rPr>
                <w:rFonts w:eastAsia="Calibri"/>
                <w:b/>
                <w:sz w:val="20"/>
                <w:u w:val="single"/>
                <w:lang w:eastAsia="en-US"/>
              </w:rPr>
              <w:t>BUFFET COLETIVO</w:t>
            </w:r>
            <w:r w:rsidRPr="00ED70D5">
              <w:rPr>
                <w:rFonts w:eastAsia="Calibri"/>
                <w:b/>
                <w:sz w:val="20"/>
                <w:lang w:eastAsia="en-US"/>
              </w:rPr>
              <w:t xml:space="preserve">: </w:t>
            </w:r>
            <w:r w:rsidRPr="00ED70D5">
              <w:rPr>
                <w:rFonts w:eastAsia="Calibri"/>
                <w:sz w:val="20"/>
                <w:lang w:eastAsia="en-US"/>
              </w:rPr>
              <w:t>serviço de</w:t>
            </w:r>
            <w:r w:rsidRPr="00ED70D5">
              <w:rPr>
                <w:rFonts w:eastAsia="Calibri"/>
                <w:b/>
                <w:sz w:val="20"/>
                <w:lang w:eastAsia="en-US"/>
              </w:rPr>
              <w:t xml:space="preserve"> </w:t>
            </w:r>
            <w:r w:rsidRPr="00ED70D5">
              <w:rPr>
                <w:rFonts w:eastAsia="Calibri"/>
                <w:sz w:val="20"/>
                <w:lang w:eastAsia="en-US"/>
              </w:rPr>
              <w:t>lanche coletivo (tipo café ou coffebreak) para atender a reunião de 20 pessoas. Composição mínima:</w:t>
            </w:r>
          </w:p>
          <w:p w14:paraId="3963BF7A" w14:textId="77777777" w:rsidR="001C0867" w:rsidRPr="00ED70D5" w:rsidRDefault="001C0867" w:rsidP="008961A9">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CAFÉ</w:t>
            </w:r>
          </w:p>
          <w:p w14:paraId="42B58E4D" w14:textId="77777777" w:rsidR="001C0867" w:rsidRPr="00ED70D5" w:rsidRDefault="001C0867" w:rsidP="008961A9">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LEITE</w:t>
            </w:r>
          </w:p>
          <w:p w14:paraId="4A20F7CA" w14:textId="77777777" w:rsidR="001C0867" w:rsidRPr="00ED70D5" w:rsidRDefault="001C0867" w:rsidP="008961A9">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xml:space="preserve">* SUCO NATURAL </w:t>
            </w:r>
          </w:p>
          <w:p w14:paraId="6DCED5B9" w14:textId="77777777" w:rsidR="001C0867" w:rsidRPr="00ED70D5" w:rsidRDefault="001C0867" w:rsidP="008961A9">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BISCOITO DE SAL</w:t>
            </w:r>
          </w:p>
          <w:p w14:paraId="32EA1624" w14:textId="77777777" w:rsidR="001C0867" w:rsidRPr="00ED70D5" w:rsidRDefault="001C0867" w:rsidP="008961A9">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PÃO DE SAL</w:t>
            </w:r>
          </w:p>
          <w:p w14:paraId="59602730" w14:textId="77777777" w:rsidR="001C0867" w:rsidRPr="00ED70D5" w:rsidRDefault="001C0867" w:rsidP="008961A9">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xml:space="preserve">(COM MANTEIGA OU REQUEIJÃO, PASTA OU PATE)  </w:t>
            </w:r>
          </w:p>
          <w:p w14:paraId="58CC3A8C" w14:textId="77777777" w:rsidR="001C0867" w:rsidRPr="00ED70D5" w:rsidRDefault="001C0867" w:rsidP="008961A9">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xml:space="preserve">* BISCOITO DOCE </w:t>
            </w:r>
          </w:p>
          <w:p w14:paraId="2DEEEC18" w14:textId="77777777" w:rsidR="001C0867" w:rsidRPr="00ED70D5" w:rsidRDefault="001C0867" w:rsidP="008961A9">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BOLO DOCE</w:t>
            </w:r>
          </w:p>
          <w:p w14:paraId="41E42963" w14:textId="77777777" w:rsidR="001C0867" w:rsidRPr="00ED70D5" w:rsidRDefault="001C0867" w:rsidP="008961A9">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xml:space="preserve">* FRUTAS DA ESTAÇÃO </w:t>
            </w:r>
          </w:p>
          <w:p w14:paraId="69149E8B" w14:textId="77777777" w:rsidR="001C0867" w:rsidRPr="00ED70D5" w:rsidRDefault="001C0867" w:rsidP="008961A9">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xml:space="preserve">* REFRIGERANTE </w:t>
            </w:r>
          </w:p>
          <w:p w14:paraId="571323B2" w14:textId="77777777" w:rsidR="001C0867" w:rsidRPr="00ED70D5" w:rsidRDefault="001C0867" w:rsidP="008961A9">
            <w:pPr>
              <w:tabs>
                <w:tab w:val="center" w:pos="4252"/>
                <w:tab w:val="right" w:pos="8504"/>
              </w:tabs>
              <w:spacing w:after="200" w:line="276" w:lineRule="auto"/>
              <w:jc w:val="both"/>
              <w:rPr>
                <w:rFonts w:eastAsia="Calibri"/>
                <w:b/>
                <w:sz w:val="20"/>
                <w:u w:val="single"/>
                <w:lang w:eastAsia="en-US"/>
              </w:rPr>
            </w:pPr>
          </w:p>
        </w:tc>
        <w:tc>
          <w:tcPr>
            <w:tcW w:w="1133" w:type="dxa"/>
            <w:tcBorders>
              <w:top w:val="single" w:sz="4" w:space="0" w:color="auto"/>
              <w:left w:val="single" w:sz="4" w:space="0" w:color="auto"/>
              <w:bottom w:val="single" w:sz="4" w:space="0" w:color="auto"/>
              <w:right w:val="single" w:sz="4" w:space="0" w:color="auto"/>
            </w:tcBorders>
          </w:tcPr>
          <w:p w14:paraId="144D3E68" w14:textId="77777777" w:rsidR="001C0867" w:rsidRPr="00ED70D5" w:rsidRDefault="001C0867" w:rsidP="008961A9">
            <w:pPr>
              <w:spacing w:after="200" w:line="276" w:lineRule="auto"/>
              <w:jc w:val="center"/>
              <w:rPr>
                <w:rFonts w:eastAsia="Calibri"/>
                <w:sz w:val="20"/>
                <w:lang w:eastAsia="en-US"/>
              </w:rPr>
            </w:pPr>
            <w:r w:rsidRPr="00ED70D5">
              <w:rPr>
                <w:rFonts w:eastAsia="Calibri"/>
                <w:sz w:val="20"/>
                <w:lang w:eastAsia="en-US"/>
              </w:rPr>
              <w:t>Serviço</w:t>
            </w:r>
          </w:p>
        </w:tc>
        <w:tc>
          <w:tcPr>
            <w:tcW w:w="1159" w:type="dxa"/>
            <w:tcBorders>
              <w:top w:val="single" w:sz="4" w:space="0" w:color="auto"/>
              <w:left w:val="single" w:sz="4" w:space="0" w:color="auto"/>
              <w:bottom w:val="single" w:sz="4" w:space="0" w:color="auto"/>
              <w:right w:val="single" w:sz="4" w:space="0" w:color="auto"/>
            </w:tcBorders>
          </w:tcPr>
          <w:p w14:paraId="725FCDFB" w14:textId="77777777" w:rsidR="001C0867" w:rsidRPr="00ED70D5" w:rsidRDefault="001C0867" w:rsidP="008961A9">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40</w:t>
            </w:r>
          </w:p>
        </w:tc>
        <w:tc>
          <w:tcPr>
            <w:tcW w:w="1252" w:type="dxa"/>
            <w:tcBorders>
              <w:top w:val="single" w:sz="4" w:space="0" w:color="auto"/>
              <w:left w:val="single" w:sz="4" w:space="0" w:color="auto"/>
              <w:bottom w:val="single" w:sz="4" w:space="0" w:color="auto"/>
              <w:right w:val="single" w:sz="4" w:space="0" w:color="auto"/>
            </w:tcBorders>
          </w:tcPr>
          <w:p w14:paraId="606E0AD8" w14:textId="5D128707" w:rsidR="001C0867" w:rsidRPr="001C0867" w:rsidRDefault="001C0867" w:rsidP="008961A9">
            <w:pPr>
              <w:tabs>
                <w:tab w:val="center" w:pos="4252"/>
                <w:tab w:val="right" w:pos="8504"/>
              </w:tabs>
              <w:spacing w:after="200" w:line="276" w:lineRule="auto"/>
              <w:jc w:val="center"/>
              <w:rPr>
                <w:rFonts w:eastAsia="Calibri"/>
                <w:b/>
                <w:sz w:val="22"/>
                <w:lang w:eastAsia="en-US"/>
              </w:rPr>
            </w:pPr>
            <w:r w:rsidRPr="001C0867">
              <w:rPr>
                <w:b/>
                <w:color w:val="000000"/>
                <w:sz w:val="22"/>
                <w:szCs w:val="14"/>
              </w:rPr>
              <w:t>770,00</w:t>
            </w:r>
          </w:p>
        </w:tc>
        <w:tc>
          <w:tcPr>
            <w:tcW w:w="1276" w:type="dxa"/>
            <w:tcBorders>
              <w:top w:val="single" w:sz="4" w:space="0" w:color="auto"/>
              <w:left w:val="single" w:sz="4" w:space="0" w:color="auto"/>
              <w:bottom w:val="single" w:sz="4" w:space="0" w:color="auto"/>
              <w:right w:val="single" w:sz="4" w:space="0" w:color="auto"/>
            </w:tcBorders>
          </w:tcPr>
          <w:p w14:paraId="78A2F9A0" w14:textId="2AD2EE16" w:rsidR="001C0867" w:rsidRPr="001C0867" w:rsidRDefault="001C0867" w:rsidP="008961A9">
            <w:pPr>
              <w:tabs>
                <w:tab w:val="center" w:pos="4252"/>
                <w:tab w:val="right" w:pos="8504"/>
              </w:tabs>
              <w:spacing w:after="200" w:line="276" w:lineRule="auto"/>
              <w:jc w:val="center"/>
              <w:rPr>
                <w:rFonts w:eastAsia="Calibri"/>
                <w:b/>
                <w:sz w:val="22"/>
                <w:lang w:eastAsia="en-US"/>
              </w:rPr>
            </w:pPr>
            <w:r w:rsidRPr="001C0867">
              <w:rPr>
                <w:b/>
                <w:color w:val="000000"/>
                <w:sz w:val="22"/>
                <w:szCs w:val="14"/>
              </w:rPr>
              <w:t>30.800,00</w:t>
            </w:r>
          </w:p>
        </w:tc>
      </w:tr>
      <w:tr w:rsidR="00DF04B8" w:rsidRPr="00ED70D5" w14:paraId="4F1DFA6F" w14:textId="77777777" w:rsidTr="008961A9">
        <w:trPr>
          <w:trHeight w:val="553"/>
        </w:trPr>
        <w:tc>
          <w:tcPr>
            <w:tcW w:w="8789" w:type="dxa"/>
            <w:gridSpan w:val="5"/>
            <w:shd w:val="clear" w:color="auto" w:fill="auto"/>
            <w:vAlign w:val="center"/>
          </w:tcPr>
          <w:p w14:paraId="43C82E33" w14:textId="77777777" w:rsidR="00DF04B8" w:rsidRPr="00ED70D5" w:rsidRDefault="00DF04B8" w:rsidP="008961A9">
            <w:pPr>
              <w:tabs>
                <w:tab w:val="center" w:pos="4252"/>
                <w:tab w:val="right" w:pos="8504"/>
              </w:tabs>
              <w:spacing w:line="276" w:lineRule="auto"/>
              <w:jc w:val="right"/>
              <w:rPr>
                <w:rFonts w:eastAsia="Calibri"/>
                <w:sz w:val="20"/>
                <w:szCs w:val="22"/>
                <w:lang w:eastAsia="en-US"/>
              </w:rPr>
            </w:pPr>
            <w:r w:rsidRPr="004174D4">
              <w:rPr>
                <w:b/>
                <w:sz w:val="22"/>
              </w:rPr>
              <w:t xml:space="preserve">VALOR GLOBAL - LOTE </w:t>
            </w:r>
            <w:r>
              <w:rPr>
                <w:b/>
                <w:sz w:val="22"/>
              </w:rPr>
              <w:t>20</w:t>
            </w:r>
          </w:p>
        </w:tc>
        <w:tc>
          <w:tcPr>
            <w:tcW w:w="1276" w:type="dxa"/>
          </w:tcPr>
          <w:p w14:paraId="71A12BE6" w14:textId="69845C35" w:rsidR="00DF04B8" w:rsidRPr="001C0867" w:rsidRDefault="001C0867" w:rsidP="001C0867">
            <w:pPr>
              <w:jc w:val="center"/>
              <w:rPr>
                <w:rFonts w:eastAsia="Calibri"/>
                <w:b/>
                <w:sz w:val="22"/>
                <w:szCs w:val="22"/>
                <w:lang w:eastAsia="en-US"/>
              </w:rPr>
            </w:pPr>
            <w:r w:rsidRPr="001C0867">
              <w:rPr>
                <w:b/>
                <w:color w:val="000000"/>
                <w:sz w:val="22"/>
                <w:szCs w:val="14"/>
              </w:rPr>
              <w:t>171.200,00</w:t>
            </w:r>
          </w:p>
        </w:tc>
      </w:tr>
    </w:tbl>
    <w:p w14:paraId="6FB9ECB9" w14:textId="77777777" w:rsidR="00071788" w:rsidRDefault="00071788" w:rsidP="00DF04B8">
      <w:pPr>
        <w:tabs>
          <w:tab w:val="left" w:pos="2865"/>
        </w:tabs>
        <w:spacing w:before="240" w:after="200"/>
        <w:jc w:val="both"/>
        <w:rPr>
          <w:rFonts w:eastAsia="Calibri"/>
          <w:b/>
          <w:sz w:val="22"/>
          <w:szCs w:val="22"/>
          <w:u w:val="single"/>
          <w:lang w:eastAsia="en-US"/>
        </w:rPr>
      </w:pPr>
    </w:p>
    <w:p w14:paraId="4ABB624D" w14:textId="77777777" w:rsidR="00071788" w:rsidRDefault="00071788" w:rsidP="00DF04B8">
      <w:pPr>
        <w:tabs>
          <w:tab w:val="left" w:pos="2865"/>
        </w:tabs>
        <w:spacing w:before="240" w:after="200"/>
        <w:jc w:val="both"/>
        <w:rPr>
          <w:rFonts w:eastAsia="Calibri"/>
          <w:b/>
          <w:sz w:val="22"/>
          <w:szCs w:val="22"/>
          <w:u w:val="single"/>
          <w:lang w:eastAsia="en-US"/>
        </w:rPr>
      </w:pPr>
    </w:p>
    <w:p w14:paraId="11B70FCC" w14:textId="77777777" w:rsidR="00071788" w:rsidRDefault="00071788" w:rsidP="00DF04B8">
      <w:pPr>
        <w:tabs>
          <w:tab w:val="left" w:pos="2865"/>
        </w:tabs>
        <w:spacing w:before="240" w:after="200"/>
        <w:jc w:val="both"/>
        <w:rPr>
          <w:rFonts w:eastAsia="Calibri"/>
          <w:b/>
          <w:sz w:val="22"/>
          <w:szCs w:val="22"/>
          <w:u w:val="single"/>
          <w:lang w:eastAsia="en-US"/>
        </w:rPr>
      </w:pPr>
    </w:p>
    <w:p w14:paraId="36E5C732" w14:textId="77777777" w:rsidR="00071788" w:rsidRDefault="00071788" w:rsidP="00DF04B8">
      <w:pPr>
        <w:tabs>
          <w:tab w:val="left" w:pos="2865"/>
        </w:tabs>
        <w:spacing w:before="240" w:after="200"/>
        <w:jc w:val="both"/>
        <w:rPr>
          <w:rFonts w:eastAsia="Calibri"/>
          <w:b/>
          <w:sz w:val="22"/>
          <w:szCs w:val="22"/>
          <w:u w:val="single"/>
          <w:lang w:eastAsia="en-US"/>
        </w:rPr>
      </w:pPr>
    </w:p>
    <w:p w14:paraId="4C1D531C" w14:textId="77777777" w:rsidR="00DF04B8" w:rsidRPr="00ED70D5" w:rsidRDefault="00DF04B8" w:rsidP="00DF04B8">
      <w:pPr>
        <w:tabs>
          <w:tab w:val="left" w:pos="2865"/>
        </w:tabs>
        <w:spacing w:before="240" w:after="200"/>
        <w:jc w:val="both"/>
        <w:rPr>
          <w:rFonts w:eastAsia="Calibri"/>
          <w:sz w:val="22"/>
          <w:szCs w:val="22"/>
          <w:lang w:eastAsia="en-US"/>
        </w:rPr>
      </w:pPr>
      <w:r w:rsidRPr="00ED70D5">
        <w:rPr>
          <w:rFonts w:eastAsia="Calibri"/>
          <w:b/>
          <w:sz w:val="22"/>
          <w:szCs w:val="22"/>
          <w:u w:val="single"/>
          <w:lang w:eastAsia="en-US"/>
        </w:rPr>
        <w:lastRenderedPageBreak/>
        <w:t>LOTE 21 – BLASTER e FOGOS de ARTIFÍCIO</w:t>
      </w:r>
      <w:r w:rsidRPr="00ED70D5">
        <w:rPr>
          <w:rFonts w:eastAsia="Calibri"/>
          <w:b/>
          <w:sz w:val="22"/>
          <w:szCs w:val="22"/>
          <w:lang w:eastAsia="en-US"/>
        </w:rPr>
        <w:t xml:space="preserve"> – </w:t>
      </w:r>
      <w:r w:rsidRPr="00ED70D5">
        <w:rPr>
          <w:rFonts w:eastAsia="Calibri"/>
          <w:sz w:val="22"/>
          <w:szCs w:val="22"/>
          <w:lang w:eastAsia="en-US"/>
        </w:rPr>
        <w:t xml:space="preserve">Contratação de empresa especializada na prestação de serviços de BLASTER com fornecimento de </w:t>
      </w:r>
      <w:r w:rsidRPr="00ED70D5">
        <w:rPr>
          <w:rFonts w:eastAsia="Calibri"/>
          <w:b/>
          <w:sz w:val="22"/>
          <w:szCs w:val="22"/>
          <w:u w:val="single"/>
          <w:lang w:eastAsia="en-US"/>
        </w:rPr>
        <w:t>fogos de artifício com ruídos reduzidos</w:t>
      </w:r>
      <w:r w:rsidRPr="00ED70D5">
        <w:rPr>
          <w:rFonts w:eastAsia="Calibri"/>
          <w:sz w:val="22"/>
          <w:szCs w:val="22"/>
          <w:lang w:eastAsia="en-US"/>
        </w:rPr>
        <w:t>.</w:t>
      </w:r>
    </w:p>
    <w:p w14:paraId="1C0A2A66" w14:textId="77777777" w:rsidR="00DF04B8" w:rsidRPr="00ED70D5" w:rsidRDefault="00DF04B8" w:rsidP="00DF04B8">
      <w:pPr>
        <w:tabs>
          <w:tab w:val="left" w:pos="2865"/>
        </w:tabs>
        <w:spacing w:after="200" w:line="360" w:lineRule="auto"/>
        <w:jc w:val="both"/>
        <w:rPr>
          <w:rFonts w:eastAsia="Calibri"/>
          <w:b/>
          <w:sz w:val="22"/>
          <w:szCs w:val="22"/>
          <w:lang w:eastAsia="en-US"/>
        </w:rPr>
      </w:pPr>
      <w:r w:rsidRPr="00ED70D5">
        <w:rPr>
          <w:rFonts w:eastAsia="Calibri"/>
          <w:b/>
          <w:sz w:val="22"/>
          <w:szCs w:val="22"/>
          <w:u w:val="single"/>
          <w:lang w:eastAsia="en-US"/>
        </w:rPr>
        <w:t>Blaster</w:t>
      </w:r>
      <w:r w:rsidRPr="00ED70D5">
        <w:rPr>
          <w:rFonts w:eastAsia="Calibri"/>
          <w:sz w:val="22"/>
          <w:szCs w:val="22"/>
          <w:lang w:eastAsia="en-US"/>
        </w:rPr>
        <w:t xml:space="preserve">: Pessoa com habilitação oficial para assumir responsabilidades oriundas do planejamento e execução de espetáculos </w:t>
      </w:r>
      <w:r w:rsidRPr="00ED70D5">
        <w:rPr>
          <w:rFonts w:eastAsia="Calibri"/>
          <w:strike/>
          <w:sz w:val="22"/>
          <w:szCs w:val="22"/>
          <w:lang w:eastAsia="en-US"/>
        </w:rPr>
        <w:t>e</w:t>
      </w:r>
      <w:r w:rsidRPr="00ED70D5">
        <w:rPr>
          <w:rFonts w:eastAsia="Calibri"/>
          <w:sz w:val="22"/>
          <w:szCs w:val="22"/>
          <w:lang w:eastAsia="en-US"/>
        </w:rPr>
        <w:t xml:space="preserve"> pirotécnicos (incluindo a montagem, queima e desmontagem dos fogos de artifício), devendo a mesma ser reconhecida através de registro na Polícia Civil do Estado do rio de Janeiro.</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133"/>
        <w:gridCol w:w="1159"/>
        <w:gridCol w:w="1252"/>
        <w:gridCol w:w="1276"/>
      </w:tblGrid>
      <w:tr w:rsidR="00DF04B8" w:rsidRPr="00ED70D5" w14:paraId="692AA138" w14:textId="77777777" w:rsidTr="008961A9">
        <w:tc>
          <w:tcPr>
            <w:tcW w:w="851" w:type="dxa"/>
            <w:shd w:val="clear" w:color="auto" w:fill="8DB3E2"/>
          </w:tcPr>
          <w:p w14:paraId="4D093AA2" w14:textId="77777777" w:rsidR="00DF04B8" w:rsidRPr="00ED70D5" w:rsidRDefault="00DF04B8" w:rsidP="008961A9">
            <w:pPr>
              <w:tabs>
                <w:tab w:val="center" w:pos="4252"/>
                <w:tab w:val="right" w:pos="8504"/>
              </w:tabs>
              <w:spacing w:line="276" w:lineRule="auto"/>
              <w:jc w:val="center"/>
              <w:rPr>
                <w:rFonts w:eastAsia="Calibri"/>
                <w:b/>
                <w:sz w:val="20"/>
                <w:lang w:eastAsia="en-US"/>
              </w:rPr>
            </w:pPr>
            <w:r w:rsidRPr="00ED70D5">
              <w:rPr>
                <w:rFonts w:eastAsia="Calibri"/>
                <w:b/>
                <w:sz w:val="20"/>
                <w:lang w:eastAsia="en-US"/>
              </w:rPr>
              <w:t>ITEM</w:t>
            </w:r>
          </w:p>
        </w:tc>
        <w:tc>
          <w:tcPr>
            <w:tcW w:w="4394" w:type="dxa"/>
            <w:tcBorders>
              <w:bottom w:val="single" w:sz="4" w:space="0" w:color="auto"/>
            </w:tcBorders>
            <w:shd w:val="clear" w:color="auto" w:fill="8DB3E2"/>
          </w:tcPr>
          <w:p w14:paraId="761B3FCD" w14:textId="77777777" w:rsidR="00DF04B8" w:rsidRPr="00ED70D5" w:rsidRDefault="00DF04B8" w:rsidP="008961A9">
            <w:pPr>
              <w:tabs>
                <w:tab w:val="center" w:pos="4252"/>
                <w:tab w:val="right" w:pos="8504"/>
              </w:tabs>
              <w:spacing w:line="276" w:lineRule="auto"/>
              <w:jc w:val="center"/>
              <w:rPr>
                <w:rFonts w:eastAsia="Calibri"/>
                <w:b/>
                <w:sz w:val="20"/>
                <w:lang w:eastAsia="en-US"/>
              </w:rPr>
            </w:pPr>
            <w:r w:rsidRPr="00ED70D5">
              <w:rPr>
                <w:rFonts w:eastAsia="Calibri"/>
                <w:b/>
                <w:sz w:val="20"/>
                <w:lang w:eastAsia="en-US"/>
              </w:rPr>
              <w:t>DESCRIÇÃO</w:t>
            </w:r>
          </w:p>
        </w:tc>
        <w:tc>
          <w:tcPr>
            <w:tcW w:w="1133" w:type="dxa"/>
            <w:shd w:val="clear" w:color="auto" w:fill="8DB3E2"/>
          </w:tcPr>
          <w:p w14:paraId="0E6B8B58" w14:textId="77777777" w:rsidR="00DF04B8" w:rsidRPr="00ED70D5" w:rsidRDefault="00DF04B8" w:rsidP="008961A9">
            <w:pPr>
              <w:tabs>
                <w:tab w:val="center" w:pos="4252"/>
                <w:tab w:val="right" w:pos="8504"/>
              </w:tabs>
              <w:spacing w:line="276" w:lineRule="auto"/>
              <w:ind w:right="-109"/>
              <w:jc w:val="center"/>
              <w:rPr>
                <w:rFonts w:eastAsia="Calibri"/>
                <w:b/>
                <w:sz w:val="20"/>
                <w:lang w:eastAsia="en-US"/>
              </w:rPr>
            </w:pPr>
            <w:r w:rsidRPr="00ED70D5">
              <w:rPr>
                <w:rFonts w:eastAsia="Calibri"/>
                <w:b/>
                <w:sz w:val="20"/>
                <w:lang w:eastAsia="en-US"/>
              </w:rPr>
              <w:t>UNIDADE</w:t>
            </w:r>
          </w:p>
        </w:tc>
        <w:tc>
          <w:tcPr>
            <w:tcW w:w="1159" w:type="dxa"/>
            <w:shd w:val="clear" w:color="auto" w:fill="8DB3E2"/>
          </w:tcPr>
          <w:p w14:paraId="4ECD69C9" w14:textId="77777777" w:rsidR="00DF04B8" w:rsidRPr="00ED70D5" w:rsidRDefault="00DF04B8" w:rsidP="008961A9">
            <w:pPr>
              <w:tabs>
                <w:tab w:val="center" w:pos="4252"/>
                <w:tab w:val="right" w:pos="8504"/>
              </w:tabs>
              <w:spacing w:line="276" w:lineRule="auto"/>
              <w:jc w:val="center"/>
              <w:rPr>
                <w:rFonts w:eastAsia="Calibri"/>
                <w:b/>
                <w:sz w:val="20"/>
                <w:lang w:eastAsia="en-US"/>
              </w:rPr>
            </w:pPr>
            <w:r w:rsidRPr="00ED70D5">
              <w:rPr>
                <w:rFonts w:eastAsia="Calibri"/>
                <w:b/>
                <w:sz w:val="20"/>
                <w:lang w:eastAsia="en-US"/>
              </w:rPr>
              <w:t>Quant. Máxima</w:t>
            </w:r>
          </w:p>
        </w:tc>
        <w:tc>
          <w:tcPr>
            <w:tcW w:w="1252" w:type="dxa"/>
            <w:shd w:val="clear" w:color="auto" w:fill="8DB3E2"/>
            <w:vAlign w:val="center"/>
          </w:tcPr>
          <w:p w14:paraId="3960346A"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VALOR</w:t>
            </w:r>
          </w:p>
          <w:p w14:paraId="3AC78BAB"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UNITÁRIO ESTIMADO</w:t>
            </w:r>
          </w:p>
          <w:p w14:paraId="1445EBB3" w14:textId="77777777" w:rsidR="00DF04B8" w:rsidRPr="00ED70D5" w:rsidRDefault="00DF04B8" w:rsidP="008961A9">
            <w:pPr>
              <w:tabs>
                <w:tab w:val="center" w:pos="4252"/>
                <w:tab w:val="right" w:pos="8504"/>
              </w:tabs>
              <w:jc w:val="center"/>
              <w:rPr>
                <w:rFonts w:eastAsia="Calibri"/>
                <w:b/>
                <w:sz w:val="20"/>
                <w:lang w:eastAsia="en-US"/>
              </w:rPr>
            </w:pPr>
            <w:r w:rsidRPr="00F50263">
              <w:rPr>
                <w:rFonts w:eastAsia="Calibri"/>
                <w:b/>
                <w:sz w:val="18"/>
                <w:szCs w:val="18"/>
                <w:lang w:eastAsia="en-US"/>
              </w:rPr>
              <w:t>R$</w:t>
            </w:r>
          </w:p>
        </w:tc>
        <w:tc>
          <w:tcPr>
            <w:tcW w:w="1276" w:type="dxa"/>
            <w:shd w:val="clear" w:color="auto" w:fill="8DB3E2"/>
            <w:vAlign w:val="center"/>
          </w:tcPr>
          <w:p w14:paraId="596FFDEE"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VALOR</w:t>
            </w:r>
          </w:p>
          <w:p w14:paraId="386D6D60"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TOTAL ESTIMADO</w:t>
            </w:r>
          </w:p>
          <w:p w14:paraId="5909D484" w14:textId="77777777" w:rsidR="00DF04B8" w:rsidRPr="00ED70D5" w:rsidRDefault="00DF04B8" w:rsidP="008961A9">
            <w:pPr>
              <w:tabs>
                <w:tab w:val="center" w:pos="4252"/>
                <w:tab w:val="right" w:pos="8504"/>
              </w:tabs>
              <w:jc w:val="center"/>
              <w:rPr>
                <w:rFonts w:eastAsia="Calibri"/>
                <w:b/>
                <w:sz w:val="20"/>
                <w:lang w:eastAsia="en-US"/>
              </w:rPr>
            </w:pPr>
            <w:r w:rsidRPr="00F50263">
              <w:rPr>
                <w:rFonts w:eastAsia="Calibri"/>
                <w:b/>
                <w:sz w:val="18"/>
                <w:szCs w:val="18"/>
                <w:lang w:eastAsia="en-US"/>
              </w:rPr>
              <w:t>R$</w:t>
            </w:r>
          </w:p>
        </w:tc>
      </w:tr>
      <w:tr w:rsidR="00071788" w:rsidRPr="00ED70D5" w14:paraId="295D37C0" w14:textId="77777777" w:rsidTr="008961A9">
        <w:trPr>
          <w:trHeight w:hRule="exact" w:val="592"/>
        </w:trPr>
        <w:tc>
          <w:tcPr>
            <w:tcW w:w="851" w:type="dxa"/>
            <w:tcBorders>
              <w:top w:val="single" w:sz="4" w:space="0" w:color="auto"/>
              <w:left w:val="single" w:sz="4" w:space="0" w:color="auto"/>
              <w:bottom w:val="single" w:sz="4" w:space="0" w:color="auto"/>
              <w:right w:val="single" w:sz="4" w:space="0" w:color="auto"/>
            </w:tcBorders>
          </w:tcPr>
          <w:p w14:paraId="2377D64F" w14:textId="77777777" w:rsidR="00071788" w:rsidRPr="00ED70D5" w:rsidRDefault="00071788" w:rsidP="008961A9">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01</w:t>
            </w:r>
          </w:p>
        </w:tc>
        <w:tc>
          <w:tcPr>
            <w:tcW w:w="4394" w:type="dxa"/>
            <w:tcBorders>
              <w:top w:val="single" w:sz="4" w:space="0" w:color="auto"/>
              <w:left w:val="single" w:sz="4" w:space="0" w:color="auto"/>
              <w:bottom w:val="single" w:sz="4" w:space="0" w:color="auto"/>
              <w:right w:val="single" w:sz="4" w:space="0" w:color="auto"/>
            </w:tcBorders>
          </w:tcPr>
          <w:p w14:paraId="47655CEE" w14:textId="77777777" w:rsidR="00071788" w:rsidRPr="00ED70D5" w:rsidRDefault="00071788" w:rsidP="008961A9">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xml:space="preserve">Contratação de Empresa Especializada em BLASTER DE PIROTÉCNICO </w:t>
            </w:r>
          </w:p>
        </w:tc>
        <w:tc>
          <w:tcPr>
            <w:tcW w:w="1133" w:type="dxa"/>
            <w:tcBorders>
              <w:top w:val="single" w:sz="4" w:space="0" w:color="auto"/>
              <w:left w:val="single" w:sz="4" w:space="0" w:color="auto"/>
              <w:bottom w:val="single" w:sz="4" w:space="0" w:color="auto"/>
              <w:right w:val="single" w:sz="4" w:space="0" w:color="auto"/>
            </w:tcBorders>
          </w:tcPr>
          <w:p w14:paraId="16AAF433" w14:textId="77777777" w:rsidR="00071788" w:rsidRPr="00ED70D5" w:rsidRDefault="00071788" w:rsidP="008961A9">
            <w:pPr>
              <w:spacing w:after="200" w:line="276" w:lineRule="auto"/>
              <w:rPr>
                <w:rFonts w:eastAsia="Calibri"/>
                <w:sz w:val="20"/>
                <w:lang w:eastAsia="en-US"/>
              </w:rPr>
            </w:pPr>
            <w:r w:rsidRPr="00ED70D5">
              <w:rPr>
                <w:rFonts w:eastAsia="Calibri"/>
                <w:sz w:val="20"/>
                <w:lang w:eastAsia="en-US"/>
              </w:rPr>
              <w:t>Unidade</w:t>
            </w:r>
          </w:p>
        </w:tc>
        <w:tc>
          <w:tcPr>
            <w:tcW w:w="1159" w:type="dxa"/>
            <w:tcBorders>
              <w:top w:val="single" w:sz="4" w:space="0" w:color="auto"/>
              <w:left w:val="single" w:sz="4" w:space="0" w:color="auto"/>
              <w:bottom w:val="single" w:sz="4" w:space="0" w:color="auto"/>
              <w:right w:val="single" w:sz="4" w:space="0" w:color="auto"/>
            </w:tcBorders>
          </w:tcPr>
          <w:p w14:paraId="376704EC" w14:textId="77777777" w:rsidR="00071788" w:rsidRPr="00ED70D5" w:rsidRDefault="00071788" w:rsidP="008961A9">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10</w:t>
            </w:r>
          </w:p>
        </w:tc>
        <w:tc>
          <w:tcPr>
            <w:tcW w:w="1252" w:type="dxa"/>
            <w:tcBorders>
              <w:top w:val="single" w:sz="4" w:space="0" w:color="auto"/>
              <w:left w:val="single" w:sz="4" w:space="0" w:color="auto"/>
              <w:bottom w:val="single" w:sz="4" w:space="0" w:color="auto"/>
              <w:right w:val="single" w:sz="4" w:space="0" w:color="auto"/>
            </w:tcBorders>
          </w:tcPr>
          <w:p w14:paraId="063494A6" w14:textId="4C6EBAE2" w:rsidR="00071788" w:rsidRPr="00071788" w:rsidRDefault="00071788" w:rsidP="008961A9">
            <w:pPr>
              <w:tabs>
                <w:tab w:val="center" w:pos="4252"/>
                <w:tab w:val="right" w:pos="8504"/>
              </w:tabs>
              <w:spacing w:after="200" w:line="276" w:lineRule="auto"/>
              <w:jc w:val="center"/>
              <w:rPr>
                <w:rFonts w:eastAsia="Calibri"/>
                <w:b/>
                <w:sz w:val="22"/>
                <w:lang w:eastAsia="en-US"/>
              </w:rPr>
            </w:pPr>
            <w:r w:rsidRPr="00071788">
              <w:rPr>
                <w:b/>
                <w:color w:val="000000"/>
                <w:sz w:val="22"/>
                <w:szCs w:val="14"/>
              </w:rPr>
              <w:t>1.479,62</w:t>
            </w:r>
          </w:p>
        </w:tc>
        <w:tc>
          <w:tcPr>
            <w:tcW w:w="1276" w:type="dxa"/>
            <w:tcBorders>
              <w:top w:val="single" w:sz="4" w:space="0" w:color="auto"/>
              <w:left w:val="single" w:sz="4" w:space="0" w:color="auto"/>
              <w:bottom w:val="single" w:sz="4" w:space="0" w:color="auto"/>
              <w:right w:val="single" w:sz="4" w:space="0" w:color="auto"/>
            </w:tcBorders>
          </w:tcPr>
          <w:p w14:paraId="2A375FA6" w14:textId="4F0455B4" w:rsidR="00071788" w:rsidRPr="00071788" w:rsidRDefault="00071788" w:rsidP="008961A9">
            <w:pPr>
              <w:tabs>
                <w:tab w:val="center" w:pos="4252"/>
                <w:tab w:val="right" w:pos="8504"/>
              </w:tabs>
              <w:spacing w:after="200" w:line="276" w:lineRule="auto"/>
              <w:jc w:val="center"/>
              <w:rPr>
                <w:rFonts w:eastAsia="Calibri"/>
                <w:b/>
                <w:sz w:val="22"/>
                <w:lang w:eastAsia="en-US"/>
              </w:rPr>
            </w:pPr>
            <w:r w:rsidRPr="00071788">
              <w:rPr>
                <w:b/>
                <w:color w:val="000000"/>
                <w:sz w:val="22"/>
                <w:szCs w:val="14"/>
              </w:rPr>
              <w:t>14.796,20</w:t>
            </w:r>
          </w:p>
        </w:tc>
      </w:tr>
      <w:tr w:rsidR="00071788" w:rsidRPr="00ED70D5" w14:paraId="4F08E986" w14:textId="77777777" w:rsidTr="008961A9">
        <w:trPr>
          <w:trHeight w:hRule="exact" w:val="658"/>
        </w:trPr>
        <w:tc>
          <w:tcPr>
            <w:tcW w:w="851" w:type="dxa"/>
            <w:tcBorders>
              <w:top w:val="single" w:sz="4" w:space="0" w:color="auto"/>
              <w:left w:val="single" w:sz="4" w:space="0" w:color="auto"/>
              <w:bottom w:val="single" w:sz="4" w:space="0" w:color="auto"/>
              <w:right w:val="single" w:sz="4" w:space="0" w:color="auto"/>
            </w:tcBorders>
          </w:tcPr>
          <w:p w14:paraId="78308F6C" w14:textId="77777777" w:rsidR="00071788" w:rsidRPr="00ED70D5" w:rsidRDefault="00071788" w:rsidP="008961A9">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02</w:t>
            </w:r>
          </w:p>
        </w:tc>
        <w:tc>
          <w:tcPr>
            <w:tcW w:w="4394" w:type="dxa"/>
            <w:tcBorders>
              <w:top w:val="single" w:sz="4" w:space="0" w:color="auto"/>
              <w:left w:val="single" w:sz="4" w:space="0" w:color="auto"/>
              <w:bottom w:val="single" w:sz="4" w:space="0" w:color="auto"/>
              <w:right w:val="single" w:sz="4" w:space="0" w:color="auto"/>
            </w:tcBorders>
          </w:tcPr>
          <w:p w14:paraId="79FB17CB" w14:textId="77777777" w:rsidR="00071788" w:rsidRPr="00ED70D5" w:rsidRDefault="00071788" w:rsidP="008961A9">
            <w:pPr>
              <w:shd w:val="clear" w:color="auto" w:fill="FFFFFF"/>
              <w:spacing w:after="200" w:line="276" w:lineRule="auto"/>
              <w:rPr>
                <w:rFonts w:eastAsia="Calibri"/>
                <w:spacing w:val="12"/>
                <w:sz w:val="20"/>
                <w:lang w:eastAsia="en-US"/>
              </w:rPr>
            </w:pPr>
            <w:r w:rsidRPr="00ED70D5">
              <w:rPr>
                <w:rFonts w:eastAsia="Calibri"/>
                <w:spacing w:val="12"/>
                <w:sz w:val="20"/>
                <w:lang w:eastAsia="en-US"/>
              </w:rPr>
              <w:t>FOGOS: KIT 151 TUBOS, EFEITO  CORES, (20MM E 37MM), DURAÇÃO de 2:00 MIN</w:t>
            </w:r>
          </w:p>
          <w:p w14:paraId="30CCC6CD" w14:textId="77777777" w:rsidR="00071788" w:rsidRPr="00ED70D5" w:rsidRDefault="00071788" w:rsidP="008961A9">
            <w:pPr>
              <w:tabs>
                <w:tab w:val="center" w:pos="4252"/>
                <w:tab w:val="right" w:pos="8504"/>
              </w:tabs>
              <w:spacing w:after="200" w:line="276" w:lineRule="auto"/>
              <w:jc w:val="both"/>
              <w:rPr>
                <w:rFonts w:eastAsia="Calibri"/>
                <w:sz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3AF36A49" w14:textId="77777777" w:rsidR="00071788" w:rsidRPr="00ED70D5" w:rsidRDefault="00071788" w:rsidP="008961A9">
            <w:pPr>
              <w:spacing w:after="200" w:line="276" w:lineRule="auto"/>
              <w:rPr>
                <w:rFonts w:eastAsia="Calibri"/>
                <w:sz w:val="20"/>
                <w:lang w:eastAsia="en-US"/>
              </w:rPr>
            </w:pPr>
            <w:r w:rsidRPr="00ED70D5">
              <w:rPr>
                <w:rFonts w:eastAsia="Calibri"/>
                <w:sz w:val="20"/>
                <w:lang w:eastAsia="en-US"/>
              </w:rPr>
              <w:t>Cx. com 151 tubos</w:t>
            </w:r>
          </w:p>
        </w:tc>
        <w:tc>
          <w:tcPr>
            <w:tcW w:w="1159" w:type="dxa"/>
            <w:tcBorders>
              <w:top w:val="single" w:sz="4" w:space="0" w:color="auto"/>
              <w:left w:val="single" w:sz="4" w:space="0" w:color="auto"/>
              <w:bottom w:val="single" w:sz="4" w:space="0" w:color="auto"/>
              <w:right w:val="single" w:sz="4" w:space="0" w:color="auto"/>
            </w:tcBorders>
          </w:tcPr>
          <w:p w14:paraId="274134C2" w14:textId="77777777" w:rsidR="00071788" w:rsidRPr="00ED70D5" w:rsidRDefault="00071788" w:rsidP="008961A9">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10</w:t>
            </w:r>
          </w:p>
        </w:tc>
        <w:tc>
          <w:tcPr>
            <w:tcW w:w="1252" w:type="dxa"/>
            <w:tcBorders>
              <w:top w:val="single" w:sz="4" w:space="0" w:color="auto"/>
              <w:left w:val="single" w:sz="4" w:space="0" w:color="auto"/>
              <w:bottom w:val="single" w:sz="4" w:space="0" w:color="auto"/>
              <w:right w:val="single" w:sz="4" w:space="0" w:color="auto"/>
            </w:tcBorders>
          </w:tcPr>
          <w:p w14:paraId="0B91BFD6" w14:textId="7458BFEA" w:rsidR="00071788" w:rsidRPr="00071788" w:rsidRDefault="00071788" w:rsidP="008961A9">
            <w:pPr>
              <w:tabs>
                <w:tab w:val="center" w:pos="4252"/>
                <w:tab w:val="right" w:pos="8504"/>
              </w:tabs>
              <w:spacing w:after="200" w:line="276" w:lineRule="auto"/>
              <w:jc w:val="center"/>
              <w:rPr>
                <w:rFonts w:eastAsia="Calibri"/>
                <w:b/>
                <w:sz w:val="22"/>
                <w:lang w:eastAsia="en-US"/>
              </w:rPr>
            </w:pPr>
            <w:r w:rsidRPr="00071788">
              <w:rPr>
                <w:b/>
                <w:color w:val="000000"/>
                <w:sz w:val="22"/>
                <w:szCs w:val="14"/>
              </w:rPr>
              <w:t>2.176,04</w:t>
            </w:r>
          </w:p>
        </w:tc>
        <w:tc>
          <w:tcPr>
            <w:tcW w:w="1276" w:type="dxa"/>
            <w:tcBorders>
              <w:top w:val="single" w:sz="4" w:space="0" w:color="auto"/>
              <w:left w:val="single" w:sz="4" w:space="0" w:color="auto"/>
              <w:bottom w:val="single" w:sz="4" w:space="0" w:color="auto"/>
              <w:right w:val="single" w:sz="4" w:space="0" w:color="auto"/>
            </w:tcBorders>
          </w:tcPr>
          <w:p w14:paraId="7179218C" w14:textId="0BC778EF" w:rsidR="00071788" w:rsidRPr="00071788" w:rsidRDefault="00071788" w:rsidP="008961A9">
            <w:pPr>
              <w:tabs>
                <w:tab w:val="center" w:pos="4252"/>
                <w:tab w:val="right" w:pos="8504"/>
              </w:tabs>
              <w:spacing w:after="200" w:line="276" w:lineRule="auto"/>
              <w:jc w:val="center"/>
              <w:rPr>
                <w:rFonts w:eastAsia="Calibri"/>
                <w:b/>
                <w:sz w:val="22"/>
                <w:lang w:eastAsia="en-US"/>
              </w:rPr>
            </w:pPr>
            <w:r w:rsidRPr="00071788">
              <w:rPr>
                <w:b/>
                <w:color w:val="000000"/>
                <w:sz w:val="22"/>
                <w:szCs w:val="14"/>
              </w:rPr>
              <w:t>21.760,40</w:t>
            </w:r>
          </w:p>
        </w:tc>
      </w:tr>
      <w:tr w:rsidR="00071788" w:rsidRPr="00ED70D5" w14:paraId="4B6D2BCA" w14:textId="77777777" w:rsidTr="008961A9">
        <w:trPr>
          <w:trHeight w:hRule="exact" w:val="725"/>
        </w:trPr>
        <w:tc>
          <w:tcPr>
            <w:tcW w:w="851" w:type="dxa"/>
            <w:tcBorders>
              <w:top w:val="single" w:sz="4" w:space="0" w:color="auto"/>
              <w:left w:val="single" w:sz="4" w:space="0" w:color="auto"/>
              <w:bottom w:val="single" w:sz="4" w:space="0" w:color="auto"/>
              <w:right w:val="single" w:sz="4" w:space="0" w:color="auto"/>
            </w:tcBorders>
          </w:tcPr>
          <w:p w14:paraId="23F3A8A7" w14:textId="77777777" w:rsidR="00071788" w:rsidRPr="00ED70D5" w:rsidRDefault="00071788" w:rsidP="008961A9">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03</w:t>
            </w:r>
          </w:p>
        </w:tc>
        <w:tc>
          <w:tcPr>
            <w:tcW w:w="4394" w:type="dxa"/>
            <w:tcBorders>
              <w:top w:val="single" w:sz="4" w:space="0" w:color="auto"/>
              <w:left w:val="single" w:sz="4" w:space="0" w:color="auto"/>
              <w:bottom w:val="single" w:sz="4" w:space="0" w:color="auto"/>
              <w:right w:val="single" w:sz="4" w:space="0" w:color="auto"/>
            </w:tcBorders>
          </w:tcPr>
          <w:p w14:paraId="5599C284" w14:textId="77777777" w:rsidR="00071788" w:rsidRPr="00ED70D5" w:rsidRDefault="00071788" w:rsidP="008961A9">
            <w:pPr>
              <w:shd w:val="clear" w:color="auto" w:fill="FFFFFF"/>
              <w:spacing w:after="200" w:line="276" w:lineRule="auto"/>
              <w:textAlignment w:val="baseline"/>
              <w:rPr>
                <w:rFonts w:eastAsia="Calibri"/>
                <w:bCs/>
                <w:caps/>
                <w:kern w:val="22"/>
                <w:sz w:val="20"/>
                <w:lang w:eastAsia="en-US"/>
              </w:rPr>
            </w:pPr>
            <w:r w:rsidRPr="00ED70D5">
              <w:rPr>
                <w:rFonts w:eastAsia="Calibri"/>
                <w:bCs/>
                <w:caps/>
                <w:kern w:val="22"/>
                <w:sz w:val="20"/>
                <w:lang w:eastAsia="en-US"/>
              </w:rPr>
              <w:t>FOGOS: KIT 36 TUBOS, 1,5 POL, EFEITO SEQUENCIAL COLORIDa</w:t>
            </w:r>
          </w:p>
        </w:tc>
        <w:tc>
          <w:tcPr>
            <w:tcW w:w="1133" w:type="dxa"/>
            <w:tcBorders>
              <w:top w:val="single" w:sz="4" w:space="0" w:color="auto"/>
              <w:left w:val="single" w:sz="4" w:space="0" w:color="auto"/>
              <w:bottom w:val="single" w:sz="4" w:space="0" w:color="auto"/>
              <w:right w:val="single" w:sz="4" w:space="0" w:color="auto"/>
            </w:tcBorders>
          </w:tcPr>
          <w:p w14:paraId="06C83678" w14:textId="77777777" w:rsidR="00071788" w:rsidRPr="00ED70D5" w:rsidRDefault="00071788" w:rsidP="008961A9">
            <w:pPr>
              <w:spacing w:after="200" w:line="276" w:lineRule="auto"/>
              <w:rPr>
                <w:rFonts w:eastAsia="Calibri"/>
                <w:sz w:val="20"/>
                <w:lang w:eastAsia="en-US"/>
              </w:rPr>
            </w:pPr>
            <w:r w:rsidRPr="00ED70D5">
              <w:rPr>
                <w:rFonts w:eastAsia="Calibri"/>
                <w:sz w:val="20"/>
                <w:lang w:eastAsia="en-US"/>
              </w:rPr>
              <w:t>Cx. Com 25 tubos</w:t>
            </w:r>
          </w:p>
        </w:tc>
        <w:tc>
          <w:tcPr>
            <w:tcW w:w="1159" w:type="dxa"/>
            <w:tcBorders>
              <w:top w:val="single" w:sz="4" w:space="0" w:color="auto"/>
              <w:left w:val="single" w:sz="4" w:space="0" w:color="auto"/>
              <w:bottom w:val="single" w:sz="4" w:space="0" w:color="auto"/>
              <w:right w:val="single" w:sz="4" w:space="0" w:color="auto"/>
            </w:tcBorders>
          </w:tcPr>
          <w:p w14:paraId="49DE5E61" w14:textId="77777777" w:rsidR="00071788" w:rsidRPr="00ED70D5" w:rsidRDefault="00071788" w:rsidP="008961A9">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10</w:t>
            </w:r>
          </w:p>
        </w:tc>
        <w:tc>
          <w:tcPr>
            <w:tcW w:w="1252" w:type="dxa"/>
            <w:tcBorders>
              <w:top w:val="single" w:sz="4" w:space="0" w:color="auto"/>
              <w:left w:val="single" w:sz="4" w:space="0" w:color="auto"/>
              <w:bottom w:val="single" w:sz="4" w:space="0" w:color="auto"/>
              <w:right w:val="single" w:sz="4" w:space="0" w:color="auto"/>
            </w:tcBorders>
          </w:tcPr>
          <w:p w14:paraId="72D77F55" w14:textId="7E772523" w:rsidR="00071788" w:rsidRPr="00071788" w:rsidRDefault="00071788" w:rsidP="008961A9">
            <w:pPr>
              <w:tabs>
                <w:tab w:val="center" w:pos="4252"/>
                <w:tab w:val="right" w:pos="8504"/>
              </w:tabs>
              <w:spacing w:after="200" w:line="276" w:lineRule="auto"/>
              <w:jc w:val="center"/>
              <w:rPr>
                <w:rFonts w:eastAsia="Calibri"/>
                <w:b/>
                <w:sz w:val="22"/>
                <w:lang w:eastAsia="en-US"/>
              </w:rPr>
            </w:pPr>
            <w:r w:rsidRPr="00071788">
              <w:rPr>
                <w:b/>
                <w:color w:val="000000"/>
                <w:sz w:val="22"/>
                <w:szCs w:val="14"/>
              </w:rPr>
              <w:t>465,51</w:t>
            </w:r>
          </w:p>
        </w:tc>
        <w:tc>
          <w:tcPr>
            <w:tcW w:w="1276" w:type="dxa"/>
            <w:tcBorders>
              <w:top w:val="single" w:sz="4" w:space="0" w:color="auto"/>
              <w:left w:val="single" w:sz="4" w:space="0" w:color="auto"/>
              <w:bottom w:val="single" w:sz="4" w:space="0" w:color="auto"/>
              <w:right w:val="single" w:sz="4" w:space="0" w:color="auto"/>
            </w:tcBorders>
          </w:tcPr>
          <w:p w14:paraId="503CE6C0" w14:textId="3BD8B862" w:rsidR="00071788" w:rsidRPr="00071788" w:rsidRDefault="00071788" w:rsidP="008961A9">
            <w:pPr>
              <w:tabs>
                <w:tab w:val="center" w:pos="4252"/>
                <w:tab w:val="right" w:pos="8504"/>
              </w:tabs>
              <w:spacing w:after="200" w:line="276" w:lineRule="auto"/>
              <w:jc w:val="center"/>
              <w:rPr>
                <w:rFonts w:eastAsia="Calibri"/>
                <w:b/>
                <w:sz w:val="22"/>
                <w:lang w:eastAsia="en-US"/>
              </w:rPr>
            </w:pPr>
            <w:r w:rsidRPr="00071788">
              <w:rPr>
                <w:b/>
                <w:color w:val="000000"/>
                <w:sz w:val="22"/>
                <w:szCs w:val="14"/>
              </w:rPr>
              <w:t>4.655,10</w:t>
            </w:r>
          </w:p>
        </w:tc>
      </w:tr>
      <w:tr w:rsidR="00071788" w:rsidRPr="00ED70D5" w14:paraId="0CEF3D88" w14:textId="77777777" w:rsidTr="008961A9">
        <w:trPr>
          <w:trHeight w:hRule="exact" w:val="691"/>
        </w:trPr>
        <w:tc>
          <w:tcPr>
            <w:tcW w:w="851" w:type="dxa"/>
            <w:tcBorders>
              <w:top w:val="single" w:sz="4" w:space="0" w:color="auto"/>
              <w:left w:val="single" w:sz="4" w:space="0" w:color="auto"/>
              <w:bottom w:val="single" w:sz="4" w:space="0" w:color="auto"/>
              <w:right w:val="single" w:sz="4" w:space="0" w:color="auto"/>
            </w:tcBorders>
          </w:tcPr>
          <w:p w14:paraId="3635CEA2" w14:textId="77777777" w:rsidR="00071788" w:rsidRPr="00ED70D5" w:rsidRDefault="00071788" w:rsidP="008961A9">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04</w:t>
            </w:r>
          </w:p>
        </w:tc>
        <w:tc>
          <w:tcPr>
            <w:tcW w:w="4394" w:type="dxa"/>
            <w:tcBorders>
              <w:top w:val="single" w:sz="4" w:space="0" w:color="auto"/>
              <w:left w:val="single" w:sz="4" w:space="0" w:color="auto"/>
              <w:bottom w:val="single" w:sz="4" w:space="0" w:color="auto"/>
              <w:right w:val="single" w:sz="4" w:space="0" w:color="auto"/>
            </w:tcBorders>
          </w:tcPr>
          <w:p w14:paraId="4944E60E" w14:textId="77777777" w:rsidR="00071788" w:rsidRPr="00ED70D5" w:rsidRDefault="00071788" w:rsidP="008961A9">
            <w:pPr>
              <w:tabs>
                <w:tab w:val="center" w:pos="4252"/>
                <w:tab w:val="right" w:pos="8504"/>
              </w:tabs>
              <w:spacing w:after="200" w:line="276" w:lineRule="auto"/>
              <w:rPr>
                <w:rFonts w:eastAsia="Calibri"/>
                <w:sz w:val="20"/>
                <w:lang w:eastAsia="en-US"/>
              </w:rPr>
            </w:pPr>
            <w:r w:rsidRPr="00ED70D5">
              <w:rPr>
                <w:rFonts w:eastAsia="Calibri"/>
                <w:sz w:val="20"/>
                <w:lang w:eastAsia="en-US"/>
              </w:rPr>
              <w:t>FOGOS: KIT, 108 TUBOS, MULTI CALIBRE 1,5” E 1,8” POL,  DURAÇÃO: 1:30 MIN</w:t>
            </w:r>
          </w:p>
          <w:p w14:paraId="733A92AE" w14:textId="77777777" w:rsidR="00071788" w:rsidRPr="00ED70D5" w:rsidRDefault="00071788" w:rsidP="008961A9">
            <w:pPr>
              <w:tabs>
                <w:tab w:val="center" w:pos="4252"/>
                <w:tab w:val="right" w:pos="8504"/>
              </w:tabs>
              <w:spacing w:after="200" w:line="276" w:lineRule="auto"/>
              <w:rPr>
                <w:rFonts w:eastAsia="Calibri"/>
                <w:sz w:val="20"/>
                <w:lang w:eastAsia="en-US"/>
              </w:rPr>
            </w:pPr>
          </w:p>
          <w:p w14:paraId="291A171F" w14:textId="77777777" w:rsidR="00071788" w:rsidRPr="00ED70D5" w:rsidRDefault="00071788" w:rsidP="008961A9">
            <w:pPr>
              <w:tabs>
                <w:tab w:val="center" w:pos="4252"/>
                <w:tab w:val="right" w:pos="8504"/>
              </w:tabs>
              <w:spacing w:after="200" w:line="276" w:lineRule="auto"/>
              <w:rPr>
                <w:rFonts w:eastAsia="Calibri"/>
                <w:sz w:val="20"/>
                <w:lang w:eastAsia="en-US"/>
              </w:rPr>
            </w:pPr>
          </w:p>
          <w:p w14:paraId="68F5C81E" w14:textId="77777777" w:rsidR="00071788" w:rsidRPr="00ED70D5" w:rsidRDefault="00071788" w:rsidP="008961A9">
            <w:pPr>
              <w:tabs>
                <w:tab w:val="center" w:pos="4252"/>
                <w:tab w:val="right" w:pos="8504"/>
              </w:tabs>
              <w:spacing w:after="200" w:line="276" w:lineRule="auto"/>
              <w:rPr>
                <w:rFonts w:eastAsia="Calibri"/>
                <w:sz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380B0828" w14:textId="77777777" w:rsidR="00071788" w:rsidRPr="00ED70D5" w:rsidRDefault="00071788" w:rsidP="008961A9">
            <w:pPr>
              <w:spacing w:after="200" w:line="276" w:lineRule="auto"/>
              <w:rPr>
                <w:rFonts w:eastAsia="Calibri"/>
                <w:sz w:val="20"/>
                <w:lang w:eastAsia="en-US"/>
              </w:rPr>
            </w:pPr>
            <w:r w:rsidRPr="00ED70D5">
              <w:rPr>
                <w:rFonts w:eastAsia="Calibri"/>
                <w:sz w:val="20"/>
                <w:lang w:eastAsia="en-US"/>
              </w:rPr>
              <w:t>Cx. Com 66 tubos</w:t>
            </w:r>
          </w:p>
        </w:tc>
        <w:tc>
          <w:tcPr>
            <w:tcW w:w="1159" w:type="dxa"/>
            <w:tcBorders>
              <w:top w:val="single" w:sz="4" w:space="0" w:color="auto"/>
              <w:left w:val="single" w:sz="4" w:space="0" w:color="auto"/>
              <w:bottom w:val="single" w:sz="4" w:space="0" w:color="auto"/>
              <w:right w:val="single" w:sz="4" w:space="0" w:color="auto"/>
            </w:tcBorders>
          </w:tcPr>
          <w:p w14:paraId="1A44B788" w14:textId="77777777" w:rsidR="00071788" w:rsidRPr="00ED70D5" w:rsidRDefault="00071788" w:rsidP="008961A9">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10</w:t>
            </w:r>
          </w:p>
        </w:tc>
        <w:tc>
          <w:tcPr>
            <w:tcW w:w="1252" w:type="dxa"/>
            <w:tcBorders>
              <w:top w:val="single" w:sz="4" w:space="0" w:color="auto"/>
              <w:left w:val="single" w:sz="4" w:space="0" w:color="auto"/>
              <w:bottom w:val="single" w:sz="4" w:space="0" w:color="auto"/>
              <w:right w:val="single" w:sz="4" w:space="0" w:color="auto"/>
            </w:tcBorders>
          </w:tcPr>
          <w:p w14:paraId="59419D71" w14:textId="04266D6F" w:rsidR="00071788" w:rsidRPr="00071788" w:rsidRDefault="00071788" w:rsidP="008961A9">
            <w:pPr>
              <w:tabs>
                <w:tab w:val="center" w:pos="4252"/>
                <w:tab w:val="right" w:pos="8504"/>
              </w:tabs>
              <w:spacing w:after="200" w:line="276" w:lineRule="auto"/>
              <w:jc w:val="center"/>
              <w:rPr>
                <w:rFonts w:eastAsia="Calibri"/>
                <w:b/>
                <w:sz w:val="22"/>
                <w:lang w:eastAsia="en-US"/>
              </w:rPr>
            </w:pPr>
            <w:r w:rsidRPr="00071788">
              <w:rPr>
                <w:b/>
                <w:color w:val="000000"/>
                <w:sz w:val="22"/>
                <w:szCs w:val="14"/>
              </w:rPr>
              <w:t>1.633,07</w:t>
            </w:r>
          </w:p>
        </w:tc>
        <w:tc>
          <w:tcPr>
            <w:tcW w:w="1276" w:type="dxa"/>
            <w:tcBorders>
              <w:top w:val="single" w:sz="4" w:space="0" w:color="auto"/>
              <w:left w:val="single" w:sz="4" w:space="0" w:color="auto"/>
              <w:bottom w:val="single" w:sz="4" w:space="0" w:color="auto"/>
              <w:right w:val="single" w:sz="4" w:space="0" w:color="auto"/>
            </w:tcBorders>
          </w:tcPr>
          <w:p w14:paraId="4541EB5E" w14:textId="5140E908" w:rsidR="00071788" w:rsidRPr="00071788" w:rsidRDefault="00071788" w:rsidP="008961A9">
            <w:pPr>
              <w:tabs>
                <w:tab w:val="center" w:pos="4252"/>
                <w:tab w:val="right" w:pos="8504"/>
              </w:tabs>
              <w:spacing w:after="200" w:line="276" w:lineRule="auto"/>
              <w:jc w:val="center"/>
              <w:rPr>
                <w:rFonts w:eastAsia="Calibri"/>
                <w:b/>
                <w:sz w:val="22"/>
                <w:lang w:eastAsia="en-US"/>
              </w:rPr>
            </w:pPr>
            <w:r w:rsidRPr="00071788">
              <w:rPr>
                <w:b/>
                <w:color w:val="000000"/>
                <w:sz w:val="22"/>
                <w:szCs w:val="14"/>
              </w:rPr>
              <w:t>16.330,70</w:t>
            </w:r>
          </w:p>
        </w:tc>
      </w:tr>
      <w:tr w:rsidR="00071788" w:rsidRPr="00ED70D5" w14:paraId="789FA25D" w14:textId="77777777" w:rsidTr="008961A9">
        <w:trPr>
          <w:trHeight w:hRule="exact" w:val="827"/>
        </w:trPr>
        <w:tc>
          <w:tcPr>
            <w:tcW w:w="851" w:type="dxa"/>
            <w:tcBorders>
              <w:top w:val="single" w:sz="4" w:space="0" w:color="auto"/>
              <w:left w:val="single" w:sz="4" w:space="0" w:color="auto"/>
              <w:bottom w:val="single" w:sz="4" w:space="0" w:color="auto"/>
              <w:right w:val="single" w:sz="4" w:space="0" w:color="auto"/>
            </w:tcBorders>
          </w:tcPr>
          <w:p w14:paraId="51184FB7" w14:textId="77777777" w:rsidR="00071788" w:rsidRPr="00ED70D5" w:rsidRDefault="00071788" w:rsidP="008961A9">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05</w:t>
            </w:r>
          </w:p>
        </w:tc>
        <w:tc>
          <w:tcPr>
            <w:tcW w:w="4394" w:type="dxa"/>
            <w:tcBorders>
              <w:top w:val="single" w:sz="4" w:space="0" w:color="auto"/>
              <w:left w:val="single" w:sz="4" w:space="0" w:color="auto"/>
              <w:bottom w:val="single" w:sz="4" w:space="0" w:color="auto"/>
              <w:right w:val="single" w:sz="4" w:space="0" w:color="auto"/>
            </w:tcBorders>
          </w:tcPr>
          <w:p w14:paraId="2CB6F9FF" w14:textId="77777777" w:rsidR="00071788" w:rsidRPr="00ED70D5" w:rsidRDefault="00071788" w:rsidP="008961A9">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KIT 36 TUBOS, EFEITO CRACKLING 1,4”POL, DURAÇÃO: 30 S</w:t>
            </w:r>
          </w:p>
        </w:tc>
        <w:tc>
          <w:tcPr>
            <w:tcW w:w="1133" w:type="dxa"/>
            <w:tcBorders>
              <w:top w:val="single" w:sz="4" w:space="0" w:color="auto"/>
              <w:left w:val="single" w:sz="4" w:space="0" w:color="auto"/>
              <w:bottom w:val="single" w:sz="4" w:space="0" w:color="auto"/>
              <w:right w:val="single" w:sz="4" w:space="0" w:color="auto"/>
            </w:tcBorders>
          </w:tcPr>
          <w:p w14:paraId="02A16F4D" w14:textId="77777777" w:rsidR="00071788" w:rsidRPr="00ED70D5" w:rsidRDefault="00071788" w:rsidP="008961A9">
            <w:pPr>
              <w:spacing w:after="200" w:line="276" w:lineRule="auto"/>
              <w:rPr>
                <w:rFonts w:eastAsia="Calibri"/>
                <w:sz w:val="20"/>
                <w:lang w:eastAsia="en-US"/>
              </w:rPr>
            </w:pPr>
            <w:r w:rsidRPr="00ED70D5">
              <w:rPr>
                <w:rFonts w:eastAsia="Calibri"/>
                <w:sz w:val="20"/>
                <w:lang w:eastAsia="en-US"/>
              </w:rPr>
              <w:t>Cx. Com 36 tubos de 20mm</w:t>
            </w:r>
          </w:p>
        </w:tc>
        <w:tc>
          <w:tcPr>
            <w:tcW w:w="1159" w:type="dxa"/>
            <w:tcBorders>
              <w:top w:val="single" w:sz="4" w:space="0" w:color="auto"/>
              <w:left w:val="single" w:sz="4" w:space="0" w:color="auto"/>
              <w:bottom w:val="single" w:sz="4" w:space="0" w:color="auto"/>
              <w:right w:val="single" w:sz="4" w:space="0" w:color="auto"/>
            </w:tcBorders>
          </w:tcPr>
          <w:p w14:paraId="06379147" w14:textId="77777777" w:rsidR="00071788" w:rsidRPr="00ED70D5" w:rsidRDefault="00071788" w:rsidP="008961A9">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10</w:t>
            </w:r>
          </w:p>
        </w:tc>
        <w:tc>
          <w:tcPr>
            <w:tcW w:w="1252" w:type="dxa"/>
            <w:tcBorders>
              <w:top w:val="single" w:sz="4" w:space="0" w:color="auto"/>
              <w:left w:val="single" w:sz="4" w:space="0" w:color="auto"/>
              <w:bottom w:val="single" w:sz="4" w:space="0" w:color="auto"/>
              <w:right w:val="single" w:sz="4" w:space="0" w:color="auto"/>
            </w:tcBorders>
          </w:tcPr>
          <w:p w14:paraId="1CCCFC08" w14:textId="4238AA1A" w:rsidR="00071788" w:rsidRPr="00071788" w:rsidRDefault="00071788" w:rsidP="008961A9">
            <w:pPr>
              <w:tabs>
                <w:tab w:val="center" w:pos="4252"/>
                <w:tab w:val="right" w:pos="8504"/>
              </w:tabs>
              <w:spacing w:after="200" w:line="276" w:lineRule="auto"/>
              <w:jc w:val="center"/>
              <w:rPr>
                <w:rFonts w:eastAsia="Calibri"/>
                <w:b/>
                <w:sz w:val="22"/>
                <w:lang w:eastAsia="en-US"/>
              </w:rPr>
            </w:pPr>
            <w:r w:rsidRPr="00071788">
              <w:rPr>
                <w:b/>
                <w:color w:val="000000"/>
                <w:sz w:val="22"/>
                <w:szCs w:val="14"/>
              </w:rPr>
              <w:t>342,29</w:t>
            </w:r>
          </w:p>
        </w:tc>
        <w:tc>
          <w:tcPr>
            <w:tcW w:w="1276" w:type="dxa"/>
            <w:tcBorders>
              <w:top w:val="single" w:sz="4" w:space="0" w:color="auto"/>
              <w:left w:val="single" w:sz="4" w:space="0" w:color="auto"/>
              <w:bottom w:val="single" w:sz="4" w:space="0" w:color="auto"/>
              <w:right w:val="single" w:sz="4" w:space="0" w:color="auto"/>
            </w:tcBorders>
          </w:tcPr>
          <w:p w14:paraId="7EED81F5" w14:textId="12E28B41" w:rsidR="00071788" w:rsidRPr="00071788" w:rsidRDefault="00071788" w:rsidP="008961A9">
            <w:pPr>
              <w:tabs>
                <w:tab w:val="center" w:pos="4252"/>
                <w:tab w:val="right" w:pos="8504"/>
              </w:tabs>
              <w:spacing w:after="200" w:line="276" w:lineRule="auto"/>
              <w:jc w:val="center"/>
              <w:rPr>
                <w:rFonts w:eastAsia="Calibri"/>
                <w:b/>
                <w:sz w:val="22"/>
                <w:lang w:eastAsia="en-US"/>
              </w:rPr>
            </w:pPr>
            <w:r w:rsidRPr="00071788">
              <w:rPr>
                <w:b/>
                <w:color w:val="000000"/>
                <w:sz w:val="22"/>
                <w:szCs w:val="14"/>
              </w:rPr>
              <w:t>3.422,90</w:t>
            </w:r>
          </w:p>
        </w:tc>
      </w:tr>
      <w:tr w:rsidR="00071788" w:rsidRPr="00ED70D5" w14:paraId="36830805" w14:textId="77777777" w:rsidTr="008961A9">
        <w:trPr>
          <w:trHeight w:hRule="exact" w:val="848"/>
        </w:trPr>
        <w:tc>
          <w:tcPr>
            <w:tcW w:w="851" w:type="dxa"/>
            <w:tcBorders>
              <w:top w:val="single" w:sz="4" w:space="0" w:color="auto"/>
              <w:left w:val="single" w:sz="4" w:space="0" w:color="auto"/>
              <w:bottom w:val="single" w:sz="4" w:space="0" w:color="auto"/>
              <w:right w:val="single" w:sz="4" w:space="0" w:color="auto"/>
            </w:tcBorders>
          </w:tcPr>
          <w:p w14:paraId="1F24CE7C" w14:textId="77777777" w:rsidR="00071788" w:rsidRPr="00ED70D5" w:rsidRDefault="00071788" w:rsidP="008961A9">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06</w:t>
            </w:r>
          </w:p>
        </w:tc>
        <w:tc>
          <w:tcPr>
            <w:tcW w:w="4394" w:type="dxa"/>
            <w:tcBorders>
              <w:top w:val="single" w:sz="4" w:space="0" w:color="auto"/>
              <w:left w:val="single" w:sz="4" w:space="0" w:color="auto"/>
              <w:bottom w:val="single" w:sz="4" w:space="0" w:color="auto"/>
              <w:right w:val="single" w:sz="4" w:space="0" w:color="auto"/>
            </w:tcBorders>
            <w:vAlign w:val="center"/>
          </w:tcPr>
          <w:p w14:paraId="621238E5" w14:textId="77777777" w:rsidR="00071788" w:rsidRPr="00ED70D5" w:rsidRDefault="00071788" w:rsidP="008961A9">
            <w:pPr>
              <w:widowControl w:val="0"/>
              <w:snapToGrid w:val="0"/>
              <w:spacing w:after="200" w:line="100" w:lineRule="atLeast"/>
              <w:rPr>
                <w:rFonts w:eastAsia="Calibri"/>
                <w:bCs/>
                <w:caps/>
                <w:kern w:val="22"/>
                <w:sz w:val="20"/>
                <w:lang w:eastAsia="en-US"/>
              </w:rPr>
            </w:pPr>
            <w:r w:rsidRPr="00ED70D5">
              <w:rPr>
                <w:rFonts w:eastAsia="Calibri"/>
                <w:bCs/>
                <w:caps/>
                <w:kern w:val="22"/>
                <w:sz w:val="20"/>
                <w:lang w:eastAsia="en-US"/>
              </w:rPr>
              <w:t>KIT, 54 TUBOS,  SORTIDOS 1,4” POL, DURAÇÃO 50 S, ALTURA 25M</w:t>
            </w:r>
          </w:p>
        </w:tc>
        <w:tc>
          <w:tcPr>
            <w:tcW w:w="1133" w:type="dxa"/>
            <w:tcBorders>
              <w:top w:val="single" w:sz="4" w:space="0" w:color="auto"/>
              <w:left w:val="single" w:sz="4" w:space="0" w:color="auto"/>
              <w:bottom w:val="single" w:sz="4" w:space="0" w:color="auto"/>
              <w:right w:val="single" w:sz="4" w:space="0" w:color="auto"/>
            </w:tcBorders>
          </w:tcPr>
          <w:p w14:paraId="701D9ED4" w14:textId="77777777" w:rsidR="00071788" w:rsidRPr="00ED70D5" w:rsidRDefault="00071788" w:rsidP="008961A9">
            <w:pPr>
              <w:spacing w:after="200" w:line="276" w:lineRule="auto"/>
              <w:rPr>
                <w:rFonts w:eastAsia="Calibri"/>
                <w:sz w:val="20"/>
                <w:lang w:eastAsia="en-US"/>
              </w:rPr>
            </w:pPr>
            <w:r w:rsidRPr="00ED70D5">
              <w:rPr>
                <w:rFonts w:eastAsia="Calibri"/>
                <w:sz w:val="20"/>
                <w:lang w:eastAsia="en-US"/>
              </w:rPr>
              <w:t>Cx. Com 49 tubos de 25mm</w:t>
            </w:r>
          </w:p>
        </w:tc>
        <w:tc>
          <w:tcPr>
            <w:tcW w:w="1159" w:type="dxa"/>
            <w:tcBorders>
              <w:top w:val="single" w:sz="4" w:space="0" w:color="auto"/>
              <w:left w:val="single" w:sz="4" w:space="0" w:color="auto"/>
              <w:bottom w:val="single" w:sz="4" w:space="0" w:color="auto"/>
              <w:right w:val="single" w:sz="4" w:space="0" w:color="auto"/>
            </w:tcBorders>
          </w:tcPr>
          <w:p w14:paraId="3B630B99" w14:textId="77777777" w:rsidR="00071788" w:rsidRPr="00ED70D5" w:rsidRDefault="00071788" w:rsidP="008961A9">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10</w:t>
            </w:r>
          </w:p>
        </w:tc>
        <w:tc>
          <w:tcPr>
            <w:tcW w:w="1252" w:type="dxa"/>
            <w:tcBorders>
              <w:top w:val="single" w:sz="4" w:space="0" w:color="auto"/>
              <w:left w:val="single" w:sz="4" w:space="0" w:color="auto"/>
              <w:bottom w:val="single" w:sz="4" w:space="0" w:color="auto"/>
              <w:right w:val="single" w:sz="4" w:space="0" w:color="auto"/>
            </w:tcBorders>
          </w:tcPr>
          <w:p w14:paraId="61C0CBAA" w14:textId="1804EDFE" w:rsidR="00071788" w:rsidRPr="00071788" w:rsidRDefault="00071788" w:rsidP="008961A9">
            <w:pPr>
              <w:tabs>
                <w:tab w:val="center" w:pos="4252"/>
                <w:tab w:val="right" w:pos="8504"/>
              </w:tabs>
              <w:spacing w:after="200" w:line="276" w:lineRule="auto"/>
              <w:jc w:val="center"/>
              <w:rPr>
                <w:rFonts w:eastAsia="Calibri"/>
                <w:b/>
                <w:sz w:val="22"/>
                <w:lang w:eastAsia="en-US"/>
              </w:rPr>
            </w:pPr>
            <w:r w:rsidRPr="00071788">
              <w:rPr>
                <w:b/>
                <w:color w:val="000000"/>
                <w:sz w:val="22"/>
                <w:szCs w:val="14"/>
              </w:rPr>
              <w:t>584,11</w:t>
            </w:r>
          </w:p>
        </w:tc>
        <w:tc>
          <w:tcPr>
            <w:tcW w:w="1276" w:type="dxa"/>
            <w:tcBorders>
              <w:top w:val="single" w:sz="4" w:space="0" w:color="auto"/>
              <w:left w:val="single" w:sz="4" w:space="0" w:color="auto"/>
              <w:bottom w:val="single" w:sz="4" w:space="0" w:color="auto"/>
              <w:right w:val="single" w:sz="4" w:space="0" w:color="auto"/>
            </w:tcBorders>
          </w:tcPr>
          <w:p w14:paraId="3C5225DB" w14:textId="102AF7A7" w:rsidR="00071788" w:rsidRPr="00071788" w:rsidRDefault="00071788" w:rsidP="008961A9">
            <w:pPr>
              <w:tabs>
                <w:tab w:val="center" w:pos="4252"/>
                <w:tab w:val="right" w:pos="8504"/>
              </w:tabs>
              <w:spacing w:after="200" w:line="276" w:lineRule="auto"/>
              <w:jc w:val="center"/>
              <w:rPr>
                <w:rFonts w:eastAsia="Calibri"/>
                <w:b/>
                <w:sz w:val="22"/>
                <w:lang w:eastAsia="en-US"/>
              </w:rPr>
            </w:pPr>
            <w:r w:rsidRPr="00071788">
              <w:rPr>
                <w:b/>
                <w:color w:val="000000"/>
                <w:sz w:val="22"/>
                <w:szCs w:val="14"/>
              </w:rPr>
              <w:t>5.841,10</w:t>
            </w:r>
          </w:p>
        </w:tc>
      </w:tr>
      <w:tr w:rsidR="00071788" w:rsidRPr="00ED70D5" w14:paraId="2D378791" w14:textId="77777777" w:rsidTr="008961A9">
        <w:trPr>
          <w:trHeight w:hRule="exact" w:val="564"/>
        </w:trPr>
        <w:tc>
          <w:tcPr>
            <w:tcW w:w="851" w:type="dxa"/>
            <w:tcBorders>
              <w:top w:val="single" w:sz="4" w:space="0" w:color="auto"/>
              <w:left w:val="single" w:sz="4" w:space="0" w:color="auto"/>
              <w:bottom w:val="single" w:sz="4" w:space="0" w:color="auto"/>
              <w:right w:val="single" w:sz="4" w:space="0" w:color="auto"/>
            </w:tcBorders>
          </w:tcPr>
          <w:p w14:paraId="5BD769E7" w14:textId="77777777" w:rsidR="00071788" w:rsidRPr="00ED70D5" w:rsidRDefault="00071788" w:rsidP="008961A9">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07</w:t>
            </w:r>
          </w:p>
        </w:tc>
        <w:tc>
          <w:tcPr>
            <w:tcW w:w="4394" w:type="dxa"/>
            <w:tcBorders>
              <w:top w:val="single" w:sz="4" w:space="0" w:color="auto"/>
              <w:left w:val="single" w:sz="4" w:space="0" w:color="auto"/>
              <w:bottom w:val="single" w:sz="4" w:space="0" w:color="auto"/>
              <w:right w:val="single" w:sz="4" w:space="0" w:color="auto"/>
            </w:tcBorders>
            <w:vAlign w:val="center"/>
          </w:tcPr>
          <w:p w14:paraId="7206A4B2" w14:textId="77777777" w:rsidR="00071788" w:rsidRPr="00ED70D5" w:rsidRDefault="00071788" w:rsidP="008961A9">
            <w:pPr>
              <w:widowControl w:val="0"/>
              <w:snapToGrid w:val="0"/>
              <w:spacing w:after="200" w:line="276" w:lineRule="auto"/>
              <w:rPr>
                <w:rFonts w:eastAsia="Calibri"/>
                <w:bCs/>
                <w:caps/>
                <w:kern w:val="22"/>
                <w:sz w:val="20"/>
                <w:lang w:eastAsia="en-US"/>
              </w:rPr>
            </w:pPr>
            <w:r w:rsidRPr="00ED70D5">
              <w:rPr>
                <w:rFonts w:eastAsia="Calibri"/>
                <w:bCs/>
                <w:caps/>
                <w:kern w:val="22"/>
                <w:sz w:val="20"/>
                <w:lang w:eastAsia="en-US"/>
              </w:rPr>
              <w:t>KIT, 36 TUBOS, EFEITO RETO DOURADO, DURAÇÃO: 30S  1,4’ POL</w:t>
            </w:r>
          </w:p>
          <w:p w14:paraId="03E94272" w14:textId="77777777" w:rsidR="00071788" w:rsidRPr="00ED70D5" w:rsidRDefault="00071788" w:rsidP="008961A9">
            <w:pPr>
              <w:widowControl w:val="0"/>
              <w:snapToGrid w:val="0"/>
              <w:spacing w:after="200" w:line="100" w:lineRule="atLeast"/>
              <w:rPr>
                <w:rFonts w:eastAsia="Calibri"/>
                <w:bCs/>
                <w:caps/>
                <w:kern w:val="22"/>
                <w:sz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26A6B39B" w14:textId="77777777" w:rsidR="00071788" w:rsidRPr="00ED70D5" w:rsidRDefault="00071788" w:rsidP="008961A9">
            <w:pPr>
              <w:spacing w:after="200" w:line="276" w:lineRule="auto"/>
              <w:rPr>
                <w:rFonts w:eastAsia="Calibri"/>
                <w:sz w:val="20"/>
                <w:lang w:eastAsia="en-US"/>
              </w:rPr>
            </w:pPr>
            <w:r w:rsidRPr="00ED70D5">
              <w:rPr>
                <w:rFonts w:eastAsia="Calibri"/>
                <w:sz w:val="20"/>
                <w:lang w:eastAsia="en-US"/>
              </w:rPr>
              <w:t>Cx. Com 36  tubos</w:t>
            </w:r>
          </w:p>
        </w:tc>
        <w:tc>
          <w:tcPr>
            <w:tcW w:w="1159" w:type="dxa"/>
            <w:tcBorders>
              <w:top w:val="single" w:sz="4" w:space="0" w:color="auto"/>
              <w:left w:val="single" w:sz="4" w:space="0" w:color="auto"/>
              <w:bottom w:val="single" w:sz="4" w:space="0" w:color="auto"/>
              <w:right w:val="single" w:sz="4" w:space="0" w:color="auto"/>
            </w:tcBorders>
          </w:tcPr>
          <w:p w14:paraId="644510E1" w14:textId="77777777" w:rsidR="00071788" w:rsidRPr="00ED70D5" w:rsidRDefault="00071788" w:rsidP="008961A9">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10</w:t>
            </w:r>
          </w:p>
        </w:tc>
        <w:tc>
          <w:tcPr>
            <w:tcW w:w="1252" w:type="dxa"/>
            <w:tcBorders>
              <w:top w:val="single" w:sz="4" w:space="0" w:color="auto"/>
              <w:left w:val="single" w:sz="4" w:space="0" w:color="auto"/>
              <w:bottom w:val="single" w:sz="4" w:space="0" w:color="auto"/>
              <w:right w:val="single" w:sz="4" w:space="0" w:color="auto"/>
            </w:tcBorders>
          </w:tcPr>
          <w:p w14:paraId="48A58432" w14:textId="5B6B74FE" w:rsidR="00071788" w:rsidRPr="00071788" w:rsidRDefault="00071788" w:rsidP="008961A9">
            <w:pPr>
              <w:tabs>
                <w:tab w:val="center" w:pos="4252"/>
                <w:tab w:val="right" w:pos="8504"/>
              </w:tabs>
              <w:spacing w:after="200" w:line="276" w:lineRule="auto"/>
              <w:jc w:val="center"/>
              <w:rPr>
                <w:rFonts w:eastAsia="Calibri"/>
                <w:b/>
                <w:sz w:val="22"/>
                <w:lang w:eastAsia="en-US"/>
              </w:rPr>
            </w:pPr>
            <w:r w:rsidRPr="00071788">
              <w:rPr>
                <w:b/>
                <w:color w:val="000000"/>
                <w:sz w:val="22"/>
                <w:szCs w:val="14"/>
              </w:rPr>
              <w:t>318,08</w:t>
            </w:r>
          </w:p>
        </w:tc>
        <w:tc>
          <w:tcPr>
            <w:tcW w:w="1276" w:type="dxa"/>
            <w:tcBorders>
              <w:top w:val="single" w:sz="4" w:space="0" w:color="auto"/>
              <w:left w:val="single" w:sz="4" w:space="0" w:color="auto"/>
              <w:bottom w:val="single" w:sz="4" w:space="0" w:color="auto"/>
              <w:right w:val="single" w:sz="4" w:space="0" w:color="auto"/>
            </w:tcBorders>
          </w:tcPr>
          <w:p w14:paraId="10CD40B1" w14:textId="44741E5F" w:rsidR="00071788" w:rsidRPr="00071788" w:rsidRDefault="00071788" w:rsidP="008961A9">
            <w:pPr>
              <w:tabs>
                <w:tab w:val="center" w:pos="4252"/>
                <w:tab w:val="right" w:pos="8504"/>
              </w:tabs>
              <w:spacing w:after="200" w:line="276" w:lineRule="auto"/>
              <w:jc w:val="center"/>
              <w:rPr>
                <w:rFonts w:eastAsia="Calibri"/>
                <w:b/>
                <w:sz w:val="22"/>
                <w:lang w:eastAsia="en-US"/>
              </w:rPr>
            </w:pPr>
            <w:r w:rsidRPr="00071788">
              <w:rPr>
                <w:b/>
                <w:color w:val="000000"/>
                <w:sz w:val="22"/>
                <w:szCs w:val="14"/>
              </w:rPr>
              <w:t>3.180,80</w:t>
            </w:r>
          </w:p>
        </w:tc>
      </w:tr>
      <w:tr w:rsidR="00DF04B8" w:rsidRPr="00ED70D5" w14:paraId="2144B9CC" w14:textId="77777777" w:rsidTr="00071788">
        <w:trPr>
          <w:trHeight w:val="553"/>
        </w:trPr>
        <w:tc>
          <w:tcPr>
            <w:tcW w:w="8789" w:type="dxa"/>
            <w:gridSpan w:val="5"/>
            <w:shd w:val="clear" w:color="auto" w:fill="auto"/>
            <w:vAlign w:val="center"/>
          </w:tcPr>
          <w:p w14:paraId="4658812B" w14:textId="77777777" w:rsidR="00DF04B8" w:rsidRPr="00ED70D5" w:rsidRDefault="00DF04B8" w:rsidP="008961A9">
            <w:pPr>
              <w:tabs>
                <w:tab w:val="center" w:pos="4252"/>
                <w:tab w:val="right" w:pos="8504"/>
              </w:tabs>
              <w:spacing w:line="276" w:lineRule="auto"/>
              <w:jc w:val="right"/>
              <w:rPr>
                <w:rFonts w:eastAsia="Calibri"/>
                <w:sz w:val="20"/>
                <w:szCs w:val="22"/>
                <w:lang w:eastAsia="en-US"/>
              </w:rPr>
            </w:pPr>
            <w:r w:rsidRPr="004174D4">
              <w:rPr>
                <w:b/>
                <w:sz w:val="22"/>
              </w:rPr>
              <w:t xml:space="preserve">VALOR GLOBAL - LOTE </w:t>
            </w:r>
            <w:r>
              <w:rPr>
                <w:b/>
                <w:sz w:val="22"/>
              </w:rPr>
              <w:t>2</w:t>
            </w:r>
            <w:r w:rsidRPr="004174D4">
              <w:rPr>
                <w:b/>
                <w:sz w:val="22"/>
              </w:rPr>
              <w:t>1</w:t>
            </w:r>
          </w:p>
        </w:tc>
        <w:tc>
          <w:tcPr>
            <w:tcW w:w="1276" w:type="dxa"/>
            <w:vAlign w:val="center"/>
          </w:tcPr>
          <w:p w14:paraId="4C603100" w14:textId="2CA095BB" w:rsidR="00DF04B8" w:rsidRPr="00071788" w:rsidRDefault="00071788" w:rsidP="00071788">
            <w:pPr>
              <w:jc w:val="center"/>
              <w:rPr>
                <w:rFonts w:eastAsia="Calibri"/>
                <w:b/>
                <w:sz w:val="22"/>
                <w:szCs w:val="22"/>
                <w:lang w:eastAsia="en-US"/>
              </w:rPr>
            </w:pPr>
            <w:r w:rsidRPr="00071788">
              <w:rPr>
                <w:b/>
                <w:color w:val="000000"/>
                <w:sz w:val="22"/>
                <w:szCs w:val="14"/>
              </w:rPr>
              <w:t>69.987,20</w:t>
            </w:r>
          </w:p>
        </w:tc>
      </w:tr>
    </w:tbl>
    <w:p w14:paraId="279CF47C" w14:textId="77777777" w:rsidR="00071788" w:rsidRDefault="00071788" w:rsidP="00DF04B8">
      <w:pPr>
        <w:tabs>
          <w:tab w:val="left" w:pos="2865"/>
        </w:tabs>
        <w:jc w:val="both"/>
        <w:rPr>
          <w:b/>
          <w:sz w:val="22"/>
          <w:szCs w:val="22"/>
          <w:u w:val="single"/>
        </w:rPr>
      </w:pPr>
    </w:p>
    <w:p w14:paraId="6498970E" w14:textId="77777777" w:rsidR="00DF04B8" w:rsidRPr="00C07160" w:rsidRDefault="00DF04B8" w:rsidP="00DF04B8">
      <w:pPr>
        <w:tabs>
          <w:tab w:val="left" w:pos="2865"/>
        </w:tabs>
        <w:jc w:val="both"/>
        <w:rPr>
          <w:sz w:val="22"/>
          <w:szCs w:val="22"/>
        </w:rPr>
      </w:pPr>
      <w:r w:rsidRPr="00C07160">
        <w:rPr>
          <w:b/>
          <w:sz w:val="22"/>
          <w:szCs w:val="22"/>
          <w:u w:val="single"/>
        </w:rPr>
        <w:t>LOTE 22 – KIT RECREAÇÃO</w:t>
      </w:r>
      <w:r w:rsidRPr="00C07160">
        <w:rPr>
          <w:sz w:val="22"/>
          <w:szCs w:val="22"/>
        </w:rPr>
        <w:t xml:space="preserve"> – serviços de recreação, tipo brinquedos e ou pessoal com expertise entretenimento para plateias infantis. </w:t>
      </w:r>
    </w:p>
    <w:tbl>
      <w:tblPr>
        <w:tblW w:w="100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134"/>
        <w:gridCol w:w="1160"/>
        <w:gridCol w:w="1249"/>
        <w:gridCol w:w="1249"/>
      </w:tblGrid>
      <w:tr w:rsidR="00DF04B8" w:rsidRPr="00C07160" w14:paraId="2C240198" w14:textId="77777777" w:rsidTr="008961A9">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4CE7ED05" w14:textId="77777777" w:rsidR="00DF04B8" w:rsidRPr="00C07160" w:rsidRDefault="00DF04B8" w:rsidP="008961A9">
            <w:pPr>
              <w:tabs>
                <w:tab w:val="center" w:pos="4252"/>
                <w:tab w:val="right" w:pos="8504"/>
              </w:tabs>
              <w:jc w:val="center"/>
              <w:rPr>
                <w:rFonts w:eastAsia="Calibri"/>
                <w:b/>
                <w:sz w:val="22"/>
                <w:szCs w:val="22"/>
                <w:lang w:eastAsia="en-US"/>
              </w:rPr>
            </w:pPr>
            <w:r w:rsidRPr="00C07160">
              <w:rPr>
                <w:b/>
                <w:sz w:val="22"/>
                <w:szCs w:val="22"/>
              </w:rPr>
              <w:t>ITEM</w:t>
            </w:r>
          </w:p>
        </w:tc>
        <w:tc>
          <w:tcPr>
            <w:tcW w:w="4394" w:type="dxa"/>
            <w:tcBorders>
              <w:top w:val="single" w:sz="4" w:space="0" w:color="auto"/>
              <w:left w:val="single" w:sz="4" w:space="0" w:color="auto"/>
              <w:bottom w:val="single" w:sz="4" w:space="0" w:color="auto"/>
              <w:right w:val="single" w:sz="4" w:space="0" w:color="auto"/>
            </w:tcBorders>
            <w:shd w:val="clear" w:color="auto" w:fill="8DB3E2"/>
            <w:hideMark/>
          </w:tcPr>
          <w:p w14:paraId="787CB919" w14:textId="77777777" w:rsidR="00DF04B8" w:rsidRPr="00C07160" w:rsidRDefault="00DF04B8" w:rsidP="008961A9">
            <w:pPr>
              <w:tabs>
                <w:tab w:val="center" w:pos="4252"/>
                <w:tab w:val="right" w:pos="8504"/>
              </w:tabs>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63D5DD94" w14:textId="77777777" w:rsidR="00DF04B8" w:rsidRPr="00C07160" w:rsidRDefault="00DF04B8" w:rsidP="008961A9">
            <w:pPr>
              <w:tabs>
                <w:tab w:val="center" w:pos="4252"/>
                <w:tab w:val="right" w:pos="8504"/>
              </w:tabs>
              <w:ind w:right="-109"/>
              <w:jc w:val="center"/>
              <w:rPr>
                <w:rFonts w:eastAsia="Calibri"/>
                <w:b/>
                <w:sz w:val="22"/>
                <w:szCs w:val="22"/>
                <w:lang w:eastAsia="en-US"/>
              </w:rPr>
            </w:pPr>
            <w:r w:rsidRPr="00C07160">
              <w:rPr>
                <w:b/>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8DB3E2"/>
            <w:hideMark/>
          </w:tcPr>
          <w:p w14:paraId="1EA26D61" w14:textId="77777777" w:rsidR="00DF04B8" w:rsidRPr="00C07160" w:rsidRDefault="00DF04B8" w:rsidP="008961A9">
            <w:pPr>
              <w:tabs>
                <w:tab w:val="center" w:pos="4252"/>
                <w:tab w:val="right" w:pos="8504"/>
              </w:tabs>
              <w:jc w:val="center"/>
              <w:rPr>
                <w:rFonts w:eastAsia="Calibri"/>
                <w:b/>
                <w:sz w:val="22"/>
                <w:szCs w:val="22"/>
                <w:lang w:eastAsia="en-US"/>
              </w:rPr>
            </w:pPr>
            <w:r>
              <w:rPr>
                <w:b/>
                <w:sz w:val="20"/>
              </w:rPr>
              <w:t>Quant. Máxima</w:t>
            </w:r>
          </w:p>
        </w:tc>
        <w:tc>
          <w:tcPr>
            <w:tcW w:w="1249" w:type="dxa"/>
            <w:tcBorders>
              <w:top w:val="single" w:sz="4" w:space="0" w:color="auto"/>
              <w:left w:val="single" w:sz="4" w:space="0" w:color="auto"/>
              <w:bottom w:val="single" w:sz="4" w:space="0" w:color="auto"/>
              <w:right w:val="single" w:sz="4" w:space="0" w:color="auto"/>
            </w:tcBorders>
            <w:shd w:val="clear" w:color="auto" w:fill="8DB3E2"/>
            <w:vAlign w:val="center"/>
          </w:tcPr>
          <w:p w14:paraId="584AEA51"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VALOR</w:t>
            </w:r>
          </w:p>
          <w:p w14:paraId="4D0C1B96"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UNITÁRIO ESTIMADO</w:t>
            </w:r>
          </w:p>
          <w:p w14:paraId="648B347D" w14:textId="77777777" w:rsidR="00DF04B8" w:rsidRPr="00C07160" w:rsidRDefault="00DF04B8" w:rsidP="008961A9">
            <w:pPr>
              <w:tabs>
                <w:tab w:val="center" w:pos="4252"/>
                <w:tab w:val="right" w:pos="8504"/>
              </w:tabs>
              <w:jc w:val="center"/>
              <w:rPr>
                <w:b/>
                <w:sz w:val="22"/>
                <w:szCs w:val="22"/>
              </w:rPr>
            </w:pPr>
            <w:r w:rsidRPr="00F50263">
              <w:rPr>
                <w:rFonts w:eastAsia="Calibri"/>
                <w:b/>
                <w:sz w:val="18"/>
                <w:szCs w:val="18"/>
                <w:lang w:eastAsia="en-US"/>
              </w:rPr>
              <w:t>R$</w:t>
            </w:r>
          </w:p>
        </w:tc>
        <w:tc>
          <w:tcPr>
            <w:tcW w:w="1249" w:type="dxa"/>
            <w:tcBorders>
              <w:top w:val="single" w:sz="4" w:space="0" w:color="auto"/>
              <w:left w:val="single" w:sz="4" w:space="0" w:color="auto"/>
              <w:bottom w:val="single" w:sz="4" w:space="0" w:color="auto"/>
              <w:right w:val="single" w:sz="4" w:space="0" w:color="auto"/>
            </w:tcBorders>
            <w:shd w:val="clear" w:color="auto" w:fill="8DB3E2"/>
            <w:vAlign w:val="center"/>
          </w:tcPr>
          <w:p w14:paraId="4B6987EF"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VALOR</w:t>
            </w:r>
          </w:p>
          <w:p w14:paraId="2A90C493"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TOTAL ESTIMADO</w:t>
            </w:r>
          </w:p>
          <w:p w14:paraId="0ED212B2"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R$</w:t>
            </w:r>
          </w:p>
        </w:tc>
      </w:tr>
      <w:tr w:rsidR="00071788" w:rsidRPr="00C07160" w14:paraId="446729E5" w14:textId="77777777" w:rsidTr="008961A9">
        <w:trPr>
          <w:trHeight w:hRule="exact" w:val="2332"/>
        </w:trPr>
        <w:tc>
          <w:tcPr>
            <w:tcW w:w="851" w:type="dxa"/>
            <w:tcBorders>
              <w:top w:val="single" w:sz="4" w:space="0" w:color="auto"/>
              <w:left w:val="single" w:sz="4" w:space="0" w:color="auto"/>
              <w:bottom w:val="single" w:sz="4" w:space="0" w:color="auto"/>
              <w:right w:val="single" w:sz="4" w:space="0" w:color="auto"/>
            </w:tcBorders>
            <w:hideMark/>
          </w:tcPr>
          <w:p w14:paraId="7C5DF045" w14:textId="77777777" w:rsidR="00071788" w:rsidRPr="00C07160" w:rsidRDefault="00071788" w:rsidP="008961A9">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394" w:type="dxa"/>
            <w:tcBorders>
              <w:top w:val="single" w:sz="4" w:space="0" w:color="auto"/>
              <w:left w:val="single" w:sz="4" w:space="0" w:color="auto"/>
              <w:bottom w:val="single" w:sz="4" w:space="0" w:color="auto"/>
              <w:right w:val="single" w:sz="4" w:space="0" w:color="auto"/>
            </w:tcBorders>
          </w:tcPr>
          <w:p w14:paraId="3AD76EEB" w14:textId="77777777" w:rsidR="00071788" w:rsidRPr="00C07160" w:rsidRDefault="00071788" w:rsidP="008961A9">
            <w:pPr>
              <w:tabs>
                <w:tab w:val="center" w:pos="4252"/>
                <w:tab w:val="right" w:pos="8504"/>
              </w:tabs>
              <w:jc w:val="both"/>
              <w:rPr>
                <w:rFonts w:eastAsia="Calibri"/>
                <w:sz w:val="22"/>
                <w:szCs w:val="22"/>
              </w:rPr>
            </w:pPr>
            <w:r w:rsidRPr="00C07160">
              <w:rPr>
                <w:b/>
                <w:sz w:val="22"/>
                <w:szCs w:val="22"/>
                <w:u w:val="single"/>
              </w:rPr>
              <w:t>LOCAÇÃO DE KIT BASICO COM 6 BRINQUEDOS</w:t>
            </w:r>
            <w:r w:rsidRPr="00C07160">
              <w:rPr>
                <w:sz w:val="22"/>
                <w:szCs w:val="22"/>
              </w:rPr>
              <w:t>/ COM INSTALAÇÃO E PESSOAL DE MONITORIA (TOBOGÃ INFLÁVEL, CAMAS ELÁSTICAS E TOURO MECÂNICO, PISCINA DE BOLINHAS, BALÃO PULA-PULA OU FUTEBOL DE SABÃO OU OUTRA OPÇÃO DE BRINQUEDOS). PARA EVENTO DE DURAÇÃO ESTIMADA EM ATÉ 6 HORAS.</w:t>
            </w:r>
          </w:p>
          <w:p w14:paraId="75C6FDC4" w14:textId="77777777" w:rsidR="00071788" w:rsidRPr="00C07160" w:rsidRDefault="00071788" w:rsidP="008961A9">
            <w:pPr>
              <w:tabs>
                <w:tab w:val="center" w:pos="4252"/>
                <w:tab w:val="right" w:pos="8504"/>
              </w:tabs>
              <w:jc w:val="both"/>
              <w:rPr>
                <w:sz w:val="22"/>
                <w:szCs w:val="22"/>
              </w:rPr>
            </w:pPr>
          </w:p>
          <w:p w14:paraId="6E024495" w14:textId="77777777" w:rsidR="00071788" w:rsidRPr="00C07160" w:rsidRDefault="00071788"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80DF60C" w14:textId="77777777" w:rsidR="00071788" w:rsidRPr="00C07160" w:rsidRDefault="00071788" w:rsidP="008961A9">
            <w:pPr>
              <w:rPr>
                <w:rFonts w:eastAsia="Calibri"/>
                <w:sz w:val="22"/>
                <w:szCs w:val="22"/>
              </w:rPr>
            </w:pPr>
            <w:r w:rsidRPr="00C07160">
              <w:rPr>
                <w:sz w:val="22"/>
                <w:szCs w:val="22"/>
              </w:rPr>
              <w:t>Unidade</w:t>
            </w:r>
          </w:p>
          <w:p w14:paraId="7AA5162E" w14:textId="77777777" w:rsidR="00071788" w:rsidRPr="00C07160" w:rsidRDefault="00071788" w:rsidP="008961A9">
            <w:pPr>
              <w:spacing w:after="200"/>
              <w:rPr>
                <w:rFonts w:eastAsia="Calibri"/>
                <w:sz w:val="22"/>
                <w:szCs w:val="22"/>
                <w:lang w:eastAsia="en-US"/>
              </w:rPr>
            </w:pPr>
          </w:p>
        </w:tc>
        <w:tc>
          <w:tcPr>
            <w:tcW w:w="1160" w:type="dxa"/>
            <w:tcBorders>
              <w:top w:val="single" w:sz="4" w:space="0" w:color="auto"/>
              <w:left w:val="single" w:sz="4" w:space="0" w:color="auto"/>
              <w:bottom w:val="single" w:sz="4" w:space="0" w:color="auto"/>
              <w:right w:val="single" w:sz="4" w:space="0" w:color="auto"/>
            </w:tcBorders>
            <w:hideMark/>
          </w:tcPr>
          <w:p w14:paraId="2A50CB2A" w14:textId="77777777" w:rsidR="00071788" w:rsidRPr="00C07160" w:rsidRDefault="00071788" w:rsidP="008961A9">
            <w:pPr>
              <w:tabs>
                <w:tab w:val="center" w:pos="4252"/>
                <w:tab w:val="right" w:pos="8504"/>
              </w:tabs>
              <w:spacing w:after="200"/>
              <w:jc w:val="center"/>
              <w:rPr>
                <w:rFonts w:eastAsia="Calibri"/>
                <w:sz w:val="22"/>
                <w:szCs w:val="22"/>
                <w:lang w:eastAsia="en-US"/>
              </w:rPr>
            </w:pPr>
            <w:r>
              <w:rPr>
                <w:sz w:val="20"/>
              </w:rPr>
              <w:t>50</w:t>
            </w:r>
          </w:p>
        </w:tc>
        <w:tc>
          <w:tcPr>
            <w:tcW w:w="1249" w:type="dxa"/>
            <w:tcBorders>
              <w:top w:val="single" w:sz="4" w:space="0" w:color="auto"/>
              <w:left w:val="single" w:sz="4" w:space="0" w:color="auto"/>
              <w:bottom w:val="single" w:sz="4" w:space="0" w:color="auto"/>
              <w:right w:val="single" w:sz="4" w:space="0" w:color="auto"/>
            </w:tcBorders>
          </w:tcPr>
          <w:p w14:paraId="788EC5AC" w14:textId="5DB1E9D9" w:rsidR="00071788" w:rsidRPr="00071788" w:rsidRDefault="00071788" w:rsidP="008961A9">
            <w:pPr>
              <w:tabs>
                <w:tab w:val="center" w:pos="4252"/>
                <w:tab w:val="right" w:pos="8504"/>
              </w:tabs>
              <w:spacing w:after="200"/>
              <w:jc w:val="center"/>
              <w:rPr>
                <w:b/>
                <w:sz w:val="22"/>
                <w:szCs w:val="22"/>
              </w:rPr>
            </w:pPr>
            <w:r w:rsidRPr="00071788">
              <w:rPr>
                <w:b/>
                <w:color w:val="000000"/>
                <w:sz w:val="22"/>
                <w:szCs w:val="14"/>
              </w:rPr>
              <w:t>6.283,33</w:t>
            </w:r>
          </w:p>
        </w:tc>
        <w:tc>
          <w:tcPr>
            <w:tcW w:w="1249" w:type="dxa"/>
            <w:tcBorders>
              <w:top w:val="single" w:sz="4" w:space="0" w:color="auto"/>
              <w:left w:val="single" w:sz="4" w:space="0" w:color="auto"/>
              <w:bottom w:val="single" w:sz="4" w:space="0" w:color="auto"/>
              <w:right w:val="single" w:sz="4" w:space="0" w:color="auto"/>
            </w:tcBorders>
          </w:tcPr>
          <w:p w14:paraId="18425943" w14:textId="0D650A91" w:rsidR="00071788" w:rsidRPr="00071788" w:rsidRDefault="00071788" w:rsidP="008961A9">
            <w:pPr>
              <w:tabs>
                <w:tab w:val="center" w:pos="4252"/>
                <w:tab w:val="right" w:pos="8504"/>
              </w:tabs>
              <w:spacing w:after="200"/>
              <w:jc w:val="center"/>
              <w:rPr>
                <w:b/>
                <w:sz w:val="22"/>
                <w:szCs w:val="22"/>
              </w:rPr>
            </w:pPr>
            <w:r w:rsidRPr="00071788">
              <w:rPr>
                <w:b/>
                <w:color w:val="000000"/>
                <w:sz w:val="22"/>
                <w:szCs w:val="14"/>
              </w:rPr>
              <w:t>314.166,50</w:t>
            </w:r>
          </w:p>
        </w:tc>
      </w:tr>
      <w:tr w:rsidR="00071788" w:rsidRPr="00C07160" w14:paraId="4598A355" w14:textId="77777777" w:rsidTr="008961A9">
        <w:trPr>
          <w:trHeight w:hRule="exact" w:val="1954"/>
        </w:trPr>
        <w:tc>
          <w:tcPr>
            <w:tcW w:w="851" w:type="dxa"/>
            <w:tcBorders>
              <w:top w:val="single" w:sz="4" w:space="0" w:color="auto"/>
              <w:left w:val="single" w:sz="4" w:space="0" w:color="auto"/>
              <w:bottom w:val="single" w:sz="4" w:space="0" w:color="auto"/>
              <w:right w:val="single" w:sz="4" w:space="0" w:color="auto"/>
            </w:tcBorders>
            <w:hideMark/>
          </w:tcPr>
          <w:p w14:paraId="44BF05C4" w14:textId="77777777" w:rsidR="00071788" w:rsidRPr="00C07160" w:rsidRDefault="00071788" w:rsidP="008961A9">
            <w:pPr>
              <w:tabs>
                <w:tab w:val="center" w:pos="4252"/>
                <w:tab w:val="right" w:pos="8504"/>
              </w:tabs>
              <w:spacing w:after="200"/>
              <w:jc w:val="center"/>
              <w:rPr>
                <w:rFonts w:eastAsia="Calibri"/>
                <w:b/>
                <w:sz w:val="22"/>
                <w:szCs w:val="22"/>
                <w:lang w:eastAsia="en-US"/>
              </w:rPr>
            </w:pPr>
            <w:r w:rsidRPr="00C07160">
              <w:rPr>
                <w:b/>
                <w:sz w:val="22"/>
                <w:szCs w:val="22"/>
              </w:rPr>
              <w:t>02</w:t>
            </w:r>
          </w:p>
        </w:tc>
        <w:tc>
          <w:tcPr>
            <w:tcW w:w="4394" w:type="dxa"/>
            <w:tcBorders>
              <w:top w:val="single" w:sz="4" w:space="0" w:color="auto"/>
              <w:left w:val="single" w:sz="4" w:space="0" w:color="auto"/>
              <w:bottom w:val="single" w:sz="4" w:space="0" w:color="auto"/>
              <w:right w:val="single" w:sz="4" w:space="0" w:color="auto"/>
            </w:tcBorders>
          </w:tcPr>
          <w:p w14:paraId="6F4D064B" w14:textId="77777777" w:rsidR="00071788" w:rsidRPr="00C07160" w:rsidRDefault="00071788" w:rsidP="008961A9">
            <w:pPr>
              <w:tabs>
                <w:tab w:val="center" w:pos="4252"/>
                <w:tab w:val="right" w:pos="8504"/>
              </w:tabs>
              <w:jc w:val="both"/>
              <w:rPr>
                <w:rFonts w:eastAsia="Calibri"/>
                <w:sz w:val="22"/>
                <w:szCs w:val="22"/>
              </w:rPr>
            </w:pPr>
            <w:r w:rsidRPr="00C07160">
              <w:rPr>
                <w:b/>
                <w:sz w:val="22"/>
                <w:szCs w:val="22"/>
                <w:u w:val="single"/>
              </w:rPr>
              <w:t>LOCAÇÃO DE KIT BÁSICO COM 4 BRINQUEDOS</w:t>
            </w:r>
            <w:r w:rsidRPr="00C07160">
              <w:rPr>
                <w:sz w:val="22"/>
                <w:szCs w:val="22"/>
              </w:rPr>
              <w:t xml:space="preserve"> / COM PESSOAL DE MONITORIA E INSTALAÇÃO (TOBOGÃ INFLÁVEL, CAMAS ELÁSTICAS E TOURO MECÂNICO OU FUTIBOL DE SABÃO). PARA EVENTO DE DURAÇÃO ESTIMADA EM 6 HORAS.</w:t>
            </w:r>
          </w:p>
          <w:p w14:paraId="78F76022" w14:textId="77777777" w:rsidR="00071788" w:rsidRPr="00C07160" w:rsidRDefault="00071788" w:rsidP="008961A9">
            <w:pPr>
              <w:tabs>
                <w:tab w:val="center" w:pos="4252"/>
                <w:tab w:val="right" w:pos="8504"/>
              </w:tabs>
              <w:jc w:val="both"/>
              <w:rPr>
                <w:sz w:val="22"/>
                <w:szCs w:val="22"/>
              </w:rPr>
            </w:pPr>
          </w:p>
          <w:p w14:paraId="452FDFFA" w14:textId="77777777" w:rsidR="00071788" w:rsidRPr="00C07160" w:rsidRDefault="00071788"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8B05BC0" w14:textId="77777777" w:rsidR="00071788" w:rsidRPr="00C07160" w:rsidRDefault="00071788" w:rsidP="008961A9">
            <w:pPr>
              <w:rPr>
                <w:rFonts w:eastAsia="Calibri"/>
                <w:sz w:val="22"/>
                <w:szCs w:val="22"/>
              </w:rPr>
            </w:pPr>
            <w:r w:rsidRPr="00C07160">
              <w:rPr>
                <w:sz w:val="22"/>
                <w:szCs w:val="22"/>
              </w:rPr>
              <w:t>Unidade</w:t>
            </w:r>
          </w:p>
          <w:p w14:paraId="00BCBE1A" w14:textId="77777777" w:rsidR="00071788" w:rsidRPr="00C07160" w:rsidRDefault="00071788" w:rsidP="008961A9">
            <w:pPr>
              <w:rPr>
                <w:sz w:val="22"/>
                <w:szCs w:val="22"/>
              </w:rPr>
            </w:pPr>
          </w:p>
          <w:p w14:paraId="63D5ADC1" w14:textId="77777777" w:rsidR="00071788" w:rsidRPr="00C07160" w:rsidRDefault="00071788" w:rsidP="008961A9">
            <w:pPr>
              <w:rPr>
                <w:sz w:val="22"/>
                <w:szCs w:val="22"/>
              </w:rPr>
            </w:pPr>
          </w:p>
          <w:p w14:paraId="1777BBCE" w14:textId="77777777" w:rsidR="00071788" w:rsidRPr="00C07160" w:rsidRDefault="00071788" w:rsidP="008961A9">
            <w:pPr>
              <w:rPr>
                <w:sz w:val="22"/>
                <w:szCs w:val="22"/>
              </w:rPr>
            </w:pPr>
          </w:p>
          <w:p w14:paraId="676C81FC" w14:textId="77777777" w:rsidR="00071788" w:rsidRPr="00C07160" w:rsidRDefault="00071788" w:rsidP="008961A9">
            <w:pPr>
              <w:spacing w:after="200"/>
              <w:rPr>
                <w:rFonts w:eastAsia="Calibri"/>
                <w:sz w:val="22"/>
                <w:szCs w:val="22"/>
                <w:lang w:eastAsia="en-US"/>
              </w:rPr>
            </w:pPr>
          </w:p>
        </w:tc>
        <w:tc>
          <w:tcPr>
            <w:tcW w:w="1160" w:type="dxa"/>
            <w:tcBorders>
              <w:top w:val="single" w:sz="4" w:space="0" w:color="auto"/>
              <w:left w:val="single" w:sz="4" w:space="0" w:color="auto"/>
              <w:bottom w:val="single" w:sz="4" w:space="0" w:color="auto"/>
              <w:right w:val="single" w:sz="4" w:space="0" w:color="auto"/>
            </w:tcBorders>
            <w:hideMark/>
          </w:tcPr>
          <w:p w14:paraId="48C38A92" w14:textId="77777777" w:rsidR="00071788" w:rsidRPr="00C07160" w:rsidRDefault="00071788" w:rsidP="008961A9">
            <w:pPr>
              <w:tabs>
                <w:tab w:val="center" w:pos="4252"/>
                <w:tab w:val="right" w:pos="8504"/>
              </w:tabs>
              <w:spacing w:after="200"/>
              <w:jc w:val="center"/>
              <w:rPr>
                <w:rFonts w:eastAsia="Calibri"/>
                <w:sz w:val="22"/>
                <w:szCs w:val="22"/>
                <w:lang w:eastAsia="en-US"/>
              </w:rPr>
            </w:pPr>
            <w:r>
              <w:rPr>
                <w:sz w:val="20"/>
              </w:rPr>
              <w:t>30</w:t>
            </w:r>
          </w:p>
        </w:tc>
        <w:tc>
          <w:tcPr>
            <w:tcW w:w="1249" w:type="dxa"/>
            <w:tcBorders>
              <w:top w:val="single" w:sz="4" w:space="0" w:color="auto"/>
              <w:left w:val="single" w:sz="4" w:space="0" w:color="auto"/>
              <w:bottom w:val="single" w:sz="4" w:space="0" w:color="auto"/>
              <w:right w:val="single" w:sz="4" w:space="0" w:color="auto"/>
            </w:tcBorders>
          </w:tcPr>
          <w:p w14:paraId="10A7DDB5" w14:textId="78532341" w:rsidR="00071788" w:rsidRPr="00071788" w:rsidRDefault="00071788" w:rsidP="008961A9">
            <w:pPr>
              <w:tabs>
                <w:tab w:val="center" w:pos="4252"/>
                <w:tab w:val="right" w:pos="8504"/>
              </w:tabs>
              <w:spacing w:after="200"/>
              <w:jc w:val="center"/>
              <w:rPr>
                <w:b/>
                <w:sz w:val="22"/>
                <w:szCs w:val="22"/>
              </w:rPr>
            </w:pPr>
            <w:r w:rsidRPr="00071788">
              <w:rPr>
                <w:b/>
                <w:color w:val="000000"/>
                <w:sz w:val="22"/>
                <w:szCs w:val="14"/>
              </w:rPr>
              <w:t>4.710,00</w:t>
            </w:r>
          </w:p>
        </w:tc>
        <w:tc>
          <w:tcPr>
            <w:tcW w:w="1249" w:type="dxa"/>
            <w:tcBorders>
              <w:top w:val="single" w:sz="4" w:space="0" w:color="auto"/>
              <w:left w:val="single" w:sz="4" w:space="0" w:color="auto"/>
              <w:bottom w:val="single" w:sz="4" w:space="0" w:color="auto"/>
              <w:right w:val="single" w:sz="4" w:space="0" w:color="auto"/>
            </w:tcBorders>
          </w:tcPr>
          <w:p w14:paraId="12F113FE" w14:textId="287C78DD" w:rsidR="00071788" w:rsidRPr="00071788" w:rsidRDefault="00071788" w:rsidP="008961A9">
            <w:pPr>
              <w:tabs>
                <w:tab w:val="center" w:pos="4252"/>
                <w:tab w:val="right" w:pos="8504"/>
              </w:tabs>
              <w:spacing w:after="200"/>
              <w:jc w:val="center"/>
              <w:rPr>
                <w:b/>
                <w:sz w:val="22"/>
                <w:szCs w:val="22"/>
              </w:rPr>
            </w:pPr>
            <w:r w:rsidRPr="00071788">
              <w:rPr>
                <w:b/>
                <w:color w:val="000000"/>
                <w:sz w:val="22"/>
                <w:szCs w:val="14"/>
              </w:rPr>
              <w:t>141.300,00</w:t>
            </w:r>
          </w:p>
        </w:tc>
      </w:tr>
      <w:tr w:rsidR="00DF04B8" w:rsidRPr="00C07160" w14:paraId="6D4B8D46" w14:textId="77777777" w:rsidTr="00071788">
        <w:trPr>
          <w:trHeight w:hRule="exact" w:val="535"/>
        </w:trPr>
        <w:tc>
          <w:tcPr>
            <w:tcW w:w="8788" w:type="dxa"/>
            <w:gridSpan w:val="5"/>
            <w:tcBorders>
              <w:top w:val="single" w:sz="4" w:space="0" w:color="auto"/>
              <w:left w:val="single" w:sz="4" w:space="0" w:color="auto"/>
              <w:bottom w:val="single" w:sz="4" w:space="0" w:color="auto"/>
              <w:right w:val="single" w:sz="4" w:space="0" w:color="auto"/>
            </w:tcBorders>
            <w:vAlign w:val="center"/>
          </w:tcPr>
          <w:p w14:paraId="0BBEC63B" w14:textId="77777777" w:rsidR="00DF04B8" w:rsidRPr="00C07160" w:rsidRDefault="00DF04B8" w:rsidP="008961A9">
            <w:pPr>
              <w:tabs>
                <w:tab w:val="center" w:pos="4252"/>
                <w:tab w:val="right" w:pos="8504"/>
              </w:tabs>
              <w:jc w:val="right"/>
              <w:rPr>
                <w:sz w:val="22"/>
                <w:szCs w:val="22"/>
              </w:rPr>
            </w:pPr>
            <w:r w:rsidRPr="004174D4">
              <w:rPr>
                <w:b/>
                <w:sz w:val="22"/>
              </w:rPr>
              <w:lastRenderedPageBreak/>
              <w:t xml:space="preserve">VALOR GLOBAL - LOTE </w:t>
            </w:r>
            <w:r>
              <w:rPr>
                <w:b/>
                <w:sz w:val="22"/>
              </w:rPr>
              <w:t>22</w:t>
            </w:r>
          </w:p>
        </w:tc>
        <w:tc>
          <w:tcPr>
            <w:tcW w:w="1249" w:type="dxa"/>
            <w:tcBorders>
              <w:top w:val="single" w:sz="4" w:space="0" w:color="auto"/>
              <w:left w:val="single" w:sz="4" w:space="0" w:color="auto"/>
              <w:bottom w:val="single" w:sz="4" w:space="0" w:color="auto"/>
              <w:right w:val="single" w:sz="4" w:space="0" w:color="auto"/>
            </w:tcBorders>
            <w:vAlign w:val="center"/>
          </w:tcPr>
          <w:p w14:paraId="30C76A73" w14:textId="75F8CFCD" w:rsidR="00DF04B8" w:rsidRPr="00071788" w:rsidRDefault="00071788" w:rsidP="00071788">
            <w:pPr>
              <w:jc w:val="center"/>
              <w:rPr>
                <w:b/>
                <w:sz w:val="22"/>
                <w:szCs w:val="22"/>
              </w:rPr>
            </w:pPr>
            <w:r w:rsidRPr="00071788">
              <w:rPr>
                <w:b/>
                <w:color w:val="000000"/>
                <w:sz w:val="22"/>
                <w:szCs w:val="14"/>
              </w:rPr>
              <w:t>455.466,50</w:t>
            </w:r>
          </w:p>
        </w:tc>
      </w:tr>
    </w:tbl>
    <w:p w14:paraId="0677ABEC" w14:textId="77777777" w:rsidR="00DF04B8" w:rsidRDefault="00DF04B8" w:rsidP="00DF04B8">
      <w:pPr>
        <w:tabs>
          <w:tab w:val="left" w:pos="2865"/>
        </w:tabs>
        <w:jc w:val="both"/>
        <w:rPr>
          <w:rFonts w:eastAsia="Calibri"/>
          <w:sz w:val="22"/>
          <w:szCs w:val="22"/>
          <w:lang w:eastAsia="en-US"/>
        </w:rPr>
      </w:pPr>
    </w:p>
    <w:p w14:paraId="380B2905" w14:textId="77777777" w:rsidR="00DF04B8" w:rsidRPr="00C07160" w:rsidRDefault="00DF04B8" w:rsidP="00DF04B8">
      <w:pPr>
        <w:tabs>
          <w:tab w:val="left" w:pos="2865"/>
        </w:tabs>
        <w:jc w:val="both"/>
        <w:rPr>
          <w:b/>
          <w:sz w:val="22"/>
          <w:szCs w:val="22"/>
          <w:u w:val="single"/>
        </w:rPr>
      </w:pPr>
      <w:r w:rsidRPr="00C07160">
        <w:rPr>
          <w:b/>
          <w:sz w:val="22"/>
          <w:szCs w:val="22"/>
          <w:u w:val="single"/>
        </w:rPr>
        <w:t>LOTE 23 – ALIMENTAÇÃO (carrinhos)</w:t>
      </w:r>
    </w:p>
    <w:tbl>
      <w:tblPr>
        <w:tblW w:w="100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134"/>
        <w:gridCol w:w="1111"/>
        <w:gridCol w:w="1298"/>
        <w:gridCol w:w="1298"/>
      </w:tblGrid>
      <w:tr w:rsidR="00DF04B8" w:rsidRPr="00C07160" w14:paraId="749166FE" w14:textId="77777777" w:rsidTr="008961A9">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1F3165B5" w14:textId="77777777" w:rsidR="00DF04B8" w:rsidRPr="00C07160" w:rsidRDefault="00DF04B8" w:rsidP="008961A9">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394" w:type="dxa"/>
            <w:tcBorders>
              <w:top w:val="single" w:sz="4" w:space="0" w:color="auto"/>
              <w:left w:val="single" w:sz="4" w:space="0" w:color="auto"/>
              <w:bottom w:val="single" w:sz="4" w:space="0" w:color="auto"/>
              <w:right w:val="single" w:sz="4" w:space="0" w:color="auto"/>
            </w:tcBorders>
            <w:shd w:val="clear" w:color="auto" w:fill="8DB3E2"/>
            <w:hideMark/>
          </w:tcPr>
          <w:p w14:paraId="45178FC5" w14:textId="77777777" w:rsidR="00DF04B8" w:rsidRPr="00C07160" w:rsidRDefault="00DF04B8" w:rsidP="008961A9">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33F34931" w14:textId="77777777" w:rsidR="00DF04B8" w:rsidRPr="00C07160" w:rsidRDefault="00DF04B8" w:rsidP="008961A9">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1" w:type="dxa"/>
            <w:tcBorders>
              <w:top w:val="single" w:sz="4" w:space="0" w:color="auto"/>
              <w:left w:val="single" w:sz="4" w:space="0" w:color="auto"/>
              <w:bottom w:val="single" w:sz="4" w:space="0" w:color="auto"/>
              <w:right w:val="single" w:sz="4" w:space="0" w:color="auto"/>
            </w:tcBorders>
            <w:shd w:val="clear" w:color="auto" w:fill="8DB3E2"/>
            <w:hideMark/>
          </w:tcPr>
          <w:p w14:paraId="174BA15D" w14:textId="77777777" w:rsidR="00DF04B8" w:rsidRPr="00C07160" w:rsidRDefault="00DF04B8" w:rsidP="008961A9">
            <w:pPr>
              <w:tabs>
                <w:tab w:val="center" w:pos="4252"/>
                <w:tab w:val="right" w:pos="8504"/>
              </w:tabs>
              <w:spacing w:after="200"/>
              <w:jc w:val="center"/>
              <w:rPr>
                <w:rFonts w:eastAsia="Calibri"/>
                <w:b/>
                <w:sz w:val="22"/>
                <w:szCs w:val="22"/>
                <w:lang w:eastAsia="en-US"/>
              </w:rPr>
            </w:pPr>
            <w:r>
              <w:rPr>
                <w:b/>
                <w:sz w:val="20"/>
              </w:rPr>
              <w:t>Quant. Máxima</w:t>
            </w:r>
          </w:p>
        </w:tc>
        <w:tc>
          <w:tcPr>
            <w:tcW w:w="129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4B7A27FA"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VALOR</w:t>
            </w:r>
          </w:p>
          <w:p w14:paraId="285C8EB1"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UNITÁRIO ESTIMADO</w:t>
            </w:r>
          </w:p>
          <w:p w14:paraId="01DAF339" w14:textId="77777777" w:rsidR="00DF04B8" w:rsidRPr="00C07160" w:rsidRDefault="00DF04B8" w:rsidP="008961A9">
            <w:pPr>
              <w:tabs>
                <w:tab w:val="center" w:pos="4252"/>
                <w:tab w:val="right" w:pos="8504"/>
              </w:tabs>
              <w:jc w:val="center"/>
              <w:rPr>
                <w:rFonts w:eastAsia="Calibri"/>
                <w:b/>
                <w:sz w:val="22"/>
                <w:szCs w:val="22"/>
                <w:lang w:eastAsia="en-US"/>
              </w:rPr>
            </w:pPr>
            <w:r w:rsidRPr="00F50263">
              <w:rPr>
                <w:rFonts w:eastAsia="Calibri"/>
                <w:b/>
                <w:sz w:val="18"/>
                <w:szCs w:val="18"/>
                <w:lang w:eastAsia="en-US"/>
              </w:rPr>
              <w:t>R$</w:t>
            </w:r>
          </w:p>
        </w:tc>
        <w:tc>
          <w:tcPr>
            <w:tcW w:w="1298" w:type="dxa"/>
            <w:tcBorders>
              <w:top w:val="single" w:sz="4" w:space="0" w:color="auto"/>
              <w:left w:val="single" w:sz="4" w:space="0" w:color="auto"/>
              <w:bottom w:val="single" w:sz="4" w:space="0" w:color="auto"/>
              <w:right w:val="single" w:sz="4" w:space="0" w:color="auto"/>
            </w:tcBorders>
            <w:shd w:val="clear" w:color="auto" w:fill="8DB3E2"/>
            <w:vAlign w:val="center"/>
          </w:tcPr>
          <w:p w14:paraId="47B179CB"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VALOR</w:t>
            </w:r>
          </w:p>
          <w:p w14:paraId="7E9A4167"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TOTAL ESTIMADO</w:t>
            </w:r>
          </w:p>
          <w:p w14:paraId="7ECC0965"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R$</w:t>
            </w:r>
          </w:p>
        </w:tc>
      </w:tr>
      <w:tr w:rsidR="00071788" w:rsidRPr="00C07160" w14:paraId="688FDAD1" w14:textId="77777777" w:rsidTr="008961A9">
        <w:trPr>
          <w:trHeight w:hRule="exact" w:val="2076"/>
        </w:trPr>
        <w:tc>
          <w:tcPr>
            <w:tcW w:w="851" w:type="dxa"/>
            <w:tcBorders>
              <w:top w:val="single" w:sz="4" w:space="0" w:color="auto"/>
              <w:left w:val="single" w:sz="4" w:space="0" w:color="auto"/>
              <w:bottom w:val="single" w:sz="4" w:space="0" w:color="auto"/>
              <w:right w:val="single" w:sz="4" w:space="0" w:color="auto"/>
            </w:tcBorders>
            <w:hideMark/>
          </w:tcPr>
          <w:p w14:paraId="09290F7E" w14:textId="77777777" w:rsidR="00071788" w:rsidRPr="00C07160" w:rsidRDefault="00071788" w:rsidP="008961A9">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394" w:type="dxa"/>
            <w:tcBorders>
              <w:top w:val="single" w:sz="4" w:space="0" w:color="auto"/>
              <w:left w:val="single" w:sz="4" w:space="0" w:color="auto"/>
              <w:bottom w:val="single" w:sz="4" w:space="0" w:color="auto"/>
              <w:right w:val="single" w:sz="4" w:space="0" w:color="auto"/>
            </w:tcBorders>
          </w:tcPr>
          <w:p w14:paraId="074419F0" w14:textId="77777777" w:rsidR="00071788" w:rsidRPr="00C07160" w:rsidRDefault="00071788" w:rsidP="008961A9">
            <w:pPr>
              <w:tabs>
                <w:tab w:val="center" w:pos="4252"/>
                <w:tab w:val="right" w:pos="8504"/>
              </w:tabs>
              <w:jc w:val="both"/>
              <w:rPr>
                <w:rFonts w:eastAsia="Calibri"/>
                <w:sz w:val="22"/>
                <w:szCs w:val="22"/>
              </w:rPr>
            </w:pPr>
            <w:r w:rsidRPr="00C07160">
              <w:rPr>
                <w:b/>
                <w:spacing w:val="12"/>
                <w:sz w:val="22"/>
                <w:szCs w:val="22"/>
                <w:u w:val="single"/>
                <w:bdr w:val="none" w:sz="0" w:space="0" w:color="auto" w:frame="1"/>
              </w:rPr>
              <w:t>LOCAÇÃO DE CARRINHO DE PIPOCA</w:t>
            </w:r>
            <w:r w:rsidRPr="00C07160">
              <w:rPr>
                <w:sz w:val="22"/>
                <w:szCs w:val="22"/>
              </w:rPr>
              <w:t>, ESPECTATIVA DE ATENDER ATE 500 CRIANÇAS</w:t>
            </w:r>
            <w:r w:rsidRPr="00C07160">
              <w:rPr>
                <w:bCs/>
                <w:kern w:val="22"/>
                <w:sz w:val="22"/>
                <w:szCs w:val="22"/>
              </w:rPr>
              <w:t xml:space="preserve"> (CERCA DE MIL UNIDADES, </w:t>
            </w:r>
            <w:r w:rsidRPr="00C07160">
              <w:rPr>
                <w:sz w:val="22"/>
                <w:szCs w:val="22"/>
              </w:rPr>
              <w:t>COM INSUMOS E SERVIÇO DE PREPARO/DISTRIBUIÇÃO INCLUÍDOS). PARA EVENTO DE DURAÇÃO ESTIMADA EM ATÉ 6 HORAS.</w:t>
            </w:r>
          </w:p>
          <w:p w14:paraId="5AA3B266" w14:textId="77777777" w:rsidR="00071788" w:rsidRPr="00C07160" w:rsidRDefault="00071788" w:rsidP="008961A9">
            <w:pPr>
              <w:shd w:val="clear" w:color="auto" w:fill="FFFFFF"/>
              <w:spacing w:after="200"/>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54FFE552" w14:textId="77777777" w:rsidR="00071788" w:rsidRPr="00C07160" w:rsidRDefault="00071788" w:rsidP="008961A9">
            <w:pPr>
              <w:spacing w:after="200"/>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780D54B3" w14:textId="77777777" w:rsidR="00071788" w:rsidRPr="00C07160" w:rsidRDefault="00071788" w:rsidP="008961A9">
            <w:pPr>
              <w:tabs>
                <w:tab w:val="center" w:pos="4252"/>
                <w:tab w:val="right" w:pos="8504"/>
              </w:tabs>
              <w:spacing w:after="200"/>
              <w:jc w:val="center"/>
              <w:rPr>
                <w:rFonts w:eastAsia="Calibri"/>
                <w:sz w:val="22"/>
                <w:szCs w:val="22"/>
                <w:lang w:eastAsia="en-US"/>
              </w:rPr>
            </w:pPr>
            <w:r>
              <w:rPr>
                <w:sz w:val="20"/>
              </w:rPr>
              <w:t>40</w:t>
            </w:r>
          </w:p>
        </w:tc>
        <w:tc>
          <w:tcPr>
            <w:tcW w:w="1298" w:type="dxa"/>
            <w:tcBorders>
              <w:top w:val="single" w:sz="4" w:space="0" w:color="auto"/>
              <w:left w:val="single" w:sz="4" w:space="0" w:color="auto"/>
              <w:bottom w:val="single" w:sz="4" w:space="0" w:color="auto"/>
              <w:right w:val="single" w:sz="4" w:space="0" w:color="auto"/>
            </w:tcBorders>
          </w:tcPr>
          <w:p w14:paraId="32775608" w14:textId="4679D97B" w:rsidR="00071788" w:rsidRPr="00071788" w:rsidRDefault="00071788" w:rsidP="008961A9">
            <w:pPr>
              <w:tabs>
                <w:tab w:val="center" w:pos="4252"/>
                <w:tab w:val="right" w:pos="8504"/>
              </w:tabs>
              <w:spacing w:after="200"/>
              <w:jc w:val="center"/>
              <w:rPr>
                <w:rFonts w:eastAsia="Calibri"/>
                <w:b/>
                <w:sz w:val="22"/>
                <w:szCs w:val="22"/>
                <w:lang w:eastAsia="en-US"/>
              </w:rPr>
            </w:pPr>
            <w:r w:rsidRPr="00071788">
              <w:rPr>
                <w:b/>
                <w:color w:val="000000"/>
                <w:sz w:val="22"/>
                <w:szCs w:val="14"/>
              </w:rPr>
              <w:t>1.533,33</w:t>
            </w:r>
          </w:p>
        </w:tc>
        <w:tc>
          <w:tcPr>
            <w:tcW w:w="1298" w:type="dxa"/>
            <w:tcBorders>
              <w:top w:val="single" w:sz="4" w:space="0" w:color="auto"/>
              <w:left w:val="single" w:sz="4" w:space="0" w:color="auto"/>
              <w:bottom w:val="single" w:sz="4" w:space="0" w:color="auto"/>
              <w:right w:val="single" w:sz="4" w:space="0" w:color="auto"/>
            </w:tcBorders>
          </w:tcPr>
          <w:p w14:paraId="272C4640" w14:textId="4B99234B" w:rsidR="00071788" w:rsidRPr="00071788" w:rsidRDefault="00071788" w:rsidP="008961A9">
            <w:pPr>
              <w:tabs>
                <w:tab w:val="center" w:pos="4252"/>
                <w:tab w:val="right" w:pos="8504"/>
              </w:tabs>
              <w:spacing w:after="200"/>
              <w:jc w:val="center"/>
              <w:rPr>
                <w:rFonts w:eastAsia="Calibri"/>
                <w:b/>
                <w:sz w:val="22"/>
                <w:szCs w:val="22"/>
                <w:lang w:eastAsia="en-US"/>
              </w:rPr>
            </w:pPr>
            <w:r w:rsidRPr="00071788">
              <w:rPr>
                <w:b/>
                <w:color w:val="000000"/>
                <w:sz w:val="22"/>
                <w:szCs w:val="14"/>
              </w:rPr>
              <w:t>61.333,20</w:t>
            </w:r>
          </w:p>
        </w:tc>
      </w:tr>
      <w:tr w:rsidR="00071788" w:rsidRPr="00C07160" w14:paraId="7844E0DF" w14:textId="77777777" w:rsidTr="008961A9">
        <w:trPr>
          <w:trHeight w:hRule="exact" w:val="1991"/>
        </w:trPr>
        <w:tc>
          <w:tcPr>
            <w:tcW w:w="851" w:type="dxa"/>
            <w:tcBorders>
              <w:top w:val="single" w:sz="4" w:space="0" w:color="auto"/>
              <w:left w:val="single" w:sz="4" w:space="0" w:color="auto"/>
              <w:bottom w:val="single" w:sz="4" w:space="0" w:color="auto"/>
              <w:right w:val="single" w:sz="4" w:space="0" w:color="auto"/>
            </w:tcBorders>
            <w:hideMark/>
          </w:tcPr>
          <w:p w14:paraId="71CA6E65" w14:textId="77777777" w:rsidR="00071788" w:rsidRPr="00C07160" w:rsidRDefault="00071788" w:rsidP="008961A9">
            <w:pPr>
              <w:tabs>
                <w:tab w:val="center" w:pos="4252"/>
                <w:tab w:val="right" w:pos="8504"/>
              </w:tabs>
              <w:spacing w:after="200"/>
              <w:jc w:val="center"/>
              <w:rPr>
                <w:rFonts w:eastAsia="Calibri"/>
                <w:b/>
                <w:sz w:val="22"/>
                <w:szCs w:val="22"/>
                <w:lang w:eastAsia="en-US"/>
              </w:rPr>
            </w:pPr>
            <w:r w:rsidRPr="00C07160">
              <w:rPr>
                <w:b/>
                <w:sz w:val="22"/>
                <w:szCs w:val="22"/>
              </w:rPr>
              <w:t>02</w:t>
            </w:r>
          </w:p>
        </w:tc>
        <w:tc>
          <w:tcPr>
            <w:tcW w:w="4394" w:type="dxa"/>
            <w:tcBorders>
              <w:top w:val="single" w:sz="4" w:space="0" w:color="auto"/>
              <w:left w:val="single" w:sz="4" w:space="0" w:color="auto"/>
              <w:bottom w:val="single" w:sz="4" w:space="0" w:color="auto"/>
              <w:right w:val="single" w:sz="4" w:space="0" w:color="auto"/>
            </w:tcBorders>
          </w:tcPr>
          <w:p w14:paraId="7DFA1D29" w14:textId="77777777" w:rsidR="00071788" w:rsidRPr="00C07160" w:rsidRDefault="00071788" w:rsidP="008961A9">
            <w:pPr>
              <w:tabs>
                <w:tab w:val="center" w:pos="4252"/>
                <w:tab w:val="right" w:pos="8504"/>
              </w:tabs>
              <w:jc w:val="both"/>
              <w:rPr>
                <w:rFonts w:eastAsia="Calibri"/>
                <w:sz w:val="22"/>
                <w:szCs w:val="22"/>
              </w:rPr>
            </w:pPr>
            <w:r w:rsidRPr="00C07160">
              <w:rPr>
                <w:b/>
                <w:bCs/>
                <w:kern w:val="22"/>
                <w:sz w:val="22"/>
                <w:szCs w:val="22"/>
                <w:u w:val="single"/>
              </w:rPr>
              <w:t>LOCAÇÃO DE CARRINHO DE ALGODÃO  DOCE</w:t>
            </w:r>
            <w:r w:rsidRPr="00C07160">
              <w:rPr>
                <w:bCs/>
                <w:kern w:val="22"/>
                <w:sz w:val="22"/>
                <w:szCs w:val="22"/>
              </w:rPr>
              <w:t xml:space="preserve">, ESPECTATIVA DE ATENDER ATÉ 500 CRIANÇAS ( CERCA DE MIL UNIDADES , </w:t>
            </w:r>
            <w:r w:rsidRPr="00C07160">
              <w:rPr>
                <w:sz w:val="22"/>
                <w:szCs w:val="22"/>
              </w:rPr>
              <w:t>COM INSUMOS E SERVIÇO DE PREPARO/DISTRIBUIÇÃO INCLUÍDOS). PARA EVENTO DE DURAÇÃO ESTIMADA EM ATÉ 6 HORAS.</w:t>
            </w:r>
          </w:p>
          <w:p w14:paraId="7F3DB37D" w14:textId="77777777" w:rsidR="00071788" w:rsidRPr="00C07160" w:rsidRDefault="00071788" w:rsidP="008961A9">
            <w:pPr>
              <w:shd w:val="clear" w:color="auto" w:fill="FFFFFF"/>
              <w:spacing w:after="200"/>
              <w:textAlignment w:val="baseline"/>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7D1BBD84" w14:textId="77777777" w:rsidR="00071788" w:rsidRPr="00C07160" w:rsidRDefault="00071788" w:rsidP="008961A9">
            <w:pPr>
              <w:spacing w:after="200"/>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2C425B94" w14:textId="77777777" w:rsidR="00071788" w:rsidRPr="00C07160" w:rsidRDefault="00071788" w:rsidP="008961A9">
            <w:pPr>
              <w:tabs>
                <w:tab w:val="center" w:pos="4252"/>
                <w:tab w:val="right" w:pos="8504"/>
              </w:tabs>
              <w:spacing w:after="200"/>
              <w:jc w:val="center"/>
              <w:rPr>
                <w:rFonts w:eastAsia="Calibri"/>
                <w:sz w:val="22"/>
                <w:szCs w:val="22"/>
                <w:lang w:eastAsia="en-US"/>
              </w:rPr>
            </w:pPr>
            <w:r>
              <w:rPr>
                <w:sz w:val="20"/>
              </w:rPr>
              <w:t>40</w:t>
            </w:r>
          </w:p>
        </w:tc>
        <w:tc>
          <w:tcPr>
            <w:tcW w:w="1298" w:type="dxa"/>
            <w:tcBorders>
              <w:top w:val="single" w:sz="4" w:space="0" w:color="auto"/>
              <w:left w:val="single" w:sz="4" w:space="0" w:color="auto"/>
              <w:bottom w:val="single" w:sz="4" w:space="0" w:color="auto"/>
              <w:right w:val="single" w:sz="4" w:space="0" w:color="auto"/>
            </w:tcBorders>
          </w:tcPr>
          <w:p w14:paraId="08C00287" w14:textId="4CEBC565" w:rsidR="00071788" w:rsidRPr="00071788" w:rsidRDefault="00071788" w:rsidP="008961A9">
            <w:pPr>
              <w:tabs>
                <w:tab w:val="center" w:pos="4252"/>
                <w:tab w:val="right" w:pos="8504"/>
              </w:tabs>
              <w:spacing w:after="200"/>
              <w:jc w:val="center"/>
              <w:rPr>
                <w:rFonts w:eastAsia="Calibri"/>
                <w:b/>
                <w:sz w:val="22"/>
                <w:szCs w:val="22"/>
                <w:lang w:eastAsia="en-US"/>
              </w:rPr>
            </w:pPr>
            <w:r w:rsidRPr="00071788">
              <w:rPr>
                <w:b/>
                <w:color w:val="000000"/>
                <w:sz w:val="22"/>
                <w:szCs w:val="14"/>
              </w:rPr>
              <w:t>1.533,33</w:t>
            </w:r>
          </w:p>
        </w:tc>
        <w:tc>
          <w:tcPr>
            <w:tcW w:w="1298" w:type="dxa"/>
            <w:tcBorders>
              <w:top w:val="single" w:sz="4" w:space="0" w:color="auto"/>
              <w:left w:val="single" w:sz="4" w:space="0" w:color="auto"/>
              <w:bottom w:val="single" w:sz="4" w:space="0" w:color="auto"/>
              <w:right w:val="single" w:sz="4" w:space="0" w:color="auto"/>
            </w:tcBorders>
          </w:tcPr>
          <w:p w14:paraId="492DACA4" w14:textId="0C0082AB" w:rsidR="00071788" w:rsidRPr="00071788" w:rsidRDefault="00071788" w:rsidP="008961A9">
            <w:pPr>
              <w:tabs>
                <w:tab w:val="center" w:pos="4252"/>
                <w:tab w:val="right" w:pos="8504"/>
              </w:tabs>
              <w:spacing w:after="200"/>
              <w:jc w:val="center"/>
              <w:rPr>
                <w:rFonts w:eastAsia="Calibri"/>
                <w:b/>
                <w:sz w:val="22"/>
                <w:szCs w:val="22"/>
                <w:lang w:eastAsia="en-US"/>
              </w:rPr>
            </w:pPr>
            <w:r w:rsidRPr="00071788">
              <w:rPr>
                <w:b/>
                <w:color w:val="000000"/>
                <w:sz w:val="22"/>
                <w:szCs w:val="14"/>
              </w:rPr>
              <w:t>61.333,20</w:t>
            </w:r>
          </w:p>
        </w:tc>
      </w:tr>
      <w:tr w:rsidR="00071788" w:rsidRPr="00C07160" w14:paraId="7EE74C43" w14:textId="77777777" w:rsidTr="008961A9">
        <w:trPr>
          <w:trHeight w:hRule="exact" w:val="1976"/>
        </w:trPr>
        <w:tc>
          <w:tcPr>
            <w:tcW w:w="851" w:type="dxa"/>
            <w:tcBorders>
              <w:top w:val="single" w:sz="4" w:space="0" w:color="auto"/>
              <w:left w:val="single" w:sz="4" w:space="0" w:color="auto"/>
              <w:bottom w:val="single" w:sz="4" w:space="0" w:color="auto"/>
              <w:right w:val="single" w:sz="4" w:space="0" w:color="auto"/>
            </w:tcBorders>
            <w:hideMark/>
          </w:tcPr>
          <w:p w14:paraId="0573CE4A" w14:textId="77777777" w:rsidR="00071788" w:rsidRPr="00C07160" w:rsidRDefault="00071788" w:rsidP="008961A9">
            <w:pPr>
              <w:tabs>
                <w:tab w:val="center" w:pos="4252"/>
                <w:tab w:val="right" w:pos="8504"/>
              </w:tabs>
              <w:spacing w:after="200"/>
              <w:jc w:val="center"/>
              <w:rPr>
                <w:rFonts w:eastAsia="Calibri"/>
                <w:b/>
                <w:sz w:val="22"/>
                <w:szCs w:val="22"/>
                <w:lang w:eastAsia="en-US"/>
              </w:rPr>
            </w:pPr>
            <w:r w:rsidRPr="00C07160">
              <w:rPr>
                <w:b/>
                <w:sz w:val="22"/>
                <w:szCs w:val="22"/>
              </w:rPr>
              <w:t>03</w:t>
            </w:r>
          </w:p>
        </w:tc>
        <w:tc>
          <w:tcPr>
            <w:tcW w:w="4394" w:type="dxa"/>
            <w:tcBorders>
              <w:top w:val="single" w:sz="4" w:space="0" w:color="auto"/>
              <w:left w:val="single" w:sz="4" w:space="0" w:color="auto"/>
              <w:bottom w:val="single" w:sz="4" w:space="0" w:color="auto"/>
              <w:right w:val="single" w:sz="4" w:space="0" w:color="auto"/>
            </w:tcBorders>
          </w:tcPr>
          <w:p w14:paraId="46BDA95A" w14:textId="77777777" w:rsidR="00071788" w:rsidRPr="00C07160" w:rsidRDefault="00071788" w:rsidP="008961A9">
            <w:pPr>
              <w:tabs>
                <w:tab w:val="center" w:pos="4252"/>
                <w:tab w:val="right" w:pos="8504"/>
              </w:tabs>
              <w:jc w:val="both"/>
              <w:rPr>
                <w:rFonts w:eastAsia="Calibri"/>
                <w:sz w:val="22"/>
                <w:szCs w:val="22"/>
              </w:rPr>
            </w:pPr>
            <w:r w:rsidRPr="00C07160">
              <w:rPr>
                <w:b/>
                <w:sz w:val="22"/>
                <w:szCs w:val="22"/>
                <w:u w:val="single"/>
              </w:rPr>
              <w:t xml:space="preserve">LOCAÇÃO DE CARRINHO DE PICOLÉ, </w:t>
            </w:r>
            <w:r w:rsidRPr="00C07160">
              <w:rPr>
                <w:bCs/>
                <w:kern w:val="22"/>
                <w:sz w:val="22"/>
                <w:szCs w:val="22"/>
              </w:rPr>
              <w:t>ESPECTATIVA DE ATENDER ATÉ 500 CRIANÇAS</w:t>
            </w:r>
            <w:r w:rsidRPr="00C07160">
              <w:rPr>
                <w:sz w:val="22"/>
                <w:szCs w:val="22"/>
              </w:rPr>
              <w:t xml:space="preserve"> </w:t>
            </w:r>
            <w:r w:rsidRPr="00C07160">
              <w:rPr>
                <w:bCs/>
                <w:kern w:val="22"/>
                <w:sz w:val="22"/>
                <w:szCs w:val="22"/>
              </w:rPr>
              <w:t xml:space="preserve">(CERCA DE MIL UNIDADES, </w:t>
            </w:r>
            <w:r w:rsidRPr="00C07160">
              <w:rPr>
                <w:sz w:val="22"/>
                <w:szCs w:val="22"/>
              </w:rPr>
              <w:t>COM INSUMOS E SERVIÇO DE PREPARO/DISTRIBUIÇÃO INCLUÍDOS) . PARA EVENTO DE DURAÇÃO ESTIMADA EM ATÉ 6 HORAS.</w:t>
            </w:r>
          </w:p>
          <w:p w14:paraId="7516AB92" w14:textId="77777777" w:rsidR="00071788" w:rsidRPr="00C07160" w:rsidRDefault="00071788" w:rsidP="008961A9">
            <w:pPr>
              <w:tabs>
                <w:tab w:val="center" w:pos="4252"/>
                <w:tab w:val="right" w:pos="8504"/>
              </w:tabs>
              <w:spacing w:after="200"/>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1C103FE" w14:textId="77777777" w:rsidR="00071788" w:rsidRPr="00C07160" w:rsidRDefault="00071788" w:rsidP="008961A9">
            <w:pPr>
              <w:spacing w:after="200"/>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64C2D5CD" w14:textId="77777777" w:rsidR="00071788" w:rsidRPr="00C07160" w:rsidRDefault="00071788" w:rsidP="008961A9">
            <w:pPr>
              <w:tabs>
                <w:tab w:val="center" w:pos="4252"/>
                <w:tab w:val="right" w:pos="8504"/>
              </w:tabs>
              <w:spacing w:after="200"/>
              <w:jc w:val="center"/>
              <w:rPr>
                <w:rFonts w:eastAsia="Calibri"/>
                <w:sz w:val="22"/>
                <w:szCs w:val="22"/>
                <w:lang w:eastAsia="en-US"/>
              </w:rPr>
            </w:pPr>
            <w:r>
              <w:rPr>
                <w:sz w:val="20"/>
              </w:rPr>
              <w:t>40</w:t>
            </w:r>
          </w:p>
        </w:tc>
        <w:tc>
          <w:tcPr>
            <w:tcW w:w="1298" w:type="dxa"/>
            <w:tcBorders>
              <w:top w:val="single" w:sz="4" w:space="0" w:color="auto"/>
              <w:left w:val="single" w:sz="4" w:space="0" w:color="auto"/>
              <w:bottom w:val="single" w:sz="4" w:space="0" w:color="auto"/>
              <w:right w:val="single" w:sz="4" w:space="0" w:color="auto"/>
            </w:tcBorders>
          </w:tcPr>
          <w:p w14:paraId="219111F6" w14:textId="0AA19ED5" w:rsidR="00071788" w:rsidRPr="00071788" w:rsidRDefault="00071788" w:rsidP="008961A9">
            <w:pPr>
              <w:tabs>
                <w:tab w:val="center" w:pos="4252"/>
                <w:tab w:val="right" w:pos="8504"/>
              </w:tabs>
              <w:spacing w:after="200"/>
              <w:jc w:val="center"/>
              <w:rPr>
                <w:rFonts w:eastAsia="Calibri"/>
                <w:b/>
                <w:sz w:val="22"/>
                <w:szCs w:val="22"/>
                <w:lang w:eastAsia="en-US"/>
              </w:rPr>
            </w:pPr>
            <w:r w:rsidRPr="00071788">
              <w:rPr>
                <w:b/>
                <w:color w:val="000000"/>
                <w:sz w:val="22"/>
                <w:szCs w:val="14"/>
              </w:rPr>
              <w:t>2.066,67</w:t>
            </w:r>
          </w:p>
        </w:tc>
        <w:tc>
          <w:tcPr>
            <w:tcW w:w="1298" w:type="dxa"/>
            <w:tcBorders>
              <w:top w:val="single" w:sz="4" w:space="0" w:color="auto"/>
              <w:left w:val="single" w:sz="4" w:space="0" w:color="auto"/>
              <w:bottom w:val="single" w:sz="4" w:space="0" w:color="auto"/>
              <w:right w:val="single" w:sz="4" w:space="0" w:color="auto"/>
            </w:tcBorders>
          </w:tcPr>
          <w:p w14:paraId="556AD7D8" w14:textId="75571A82" w:rsidR="00071788" w:rsidRPr="00071788" w:rsidRDefault="00071788" w:rsidP="008961A9">
            <w:pPr>
              <w:tabs>
                <w:tab w:val="center" w:pos="4252"/>
                <w:tab w:val="right" w:pos="8504"/>
              </w:tabs>
              <w:spacing w:after="200"/>
              <w:jc w:val="center"/>
              <w:rPr>
                <w:rFonts w:eastAsia="Calibri"/>
                <w:b/>
                <w:sz w:val="22"/>
                <w:szCs w:val="22"/>
                <w:lang w:eastAsia="en-US"/>
              </w:rPr>
            </w:pPr>
            <w:r w:rsidRPr="00071788">
              <w:rPr>
                <w:b/>
                <w:color w:val="000000"/>
                <w:sz w:val="22"/>
                <w:szCs w:val="14"/>
              </w:rPr>
              <w:t>82.666,80</w:t>
            </w:r>
          </w:p>
        </w:tc>
      </w:tr>
      <w:tr w:rsidR="00DF04B8" w:rsidRPr="00C07160" w14:paraId="31DF2116" w14:textId="77777777" w:rsidTr="00261981">
        <w:trPr>
          <w:trHeight w:hRule="exact" w:val="407"/>
        </w:trPr>
        <w:tc>
          <w:tcPr>
            <w:tcW w:w="8788" w:type="dxa"/>
            <w:gridSpan w:val="5"/>
            <w:tcBorders>
              <w:top w:val="single" w:sz="4" w:space="0" w:color="auto"/>
              <w:left w:val="single" w:sz="4" w:space="0" w:color="auto"/>
              <w:bottom w:val="single" w:sz="4" w:space="0" w:color="auto"/>
              <w:right w:val="single" w:sz="4" w:space="0" w:color="auto"/>
            </w:tcBorders>
            <w:vAlign w:val="center"/>
          </w:tcPr>
          <w:p w14:paraId="0A659B88" w14:textId="77777777" w:rsidR="00DF04B8" w:rsidRPr="00C07160" w:rsidRDefault="00DF04B8" w:rsidP="008961A9">
            <w:pPr>
              <w:tabs>
                <w:tab w:val="center" w:pos="4252"/>
                <w:tab w:val="right" w:pos="8504"/>
              </w:tabs>
              <w:jc w:val="right"/>
              <w:rPr>
                <w:rFonts w:eastAsia="Calibri"/>
                <w:sz w:val="22"/>
                <w:szCs w:val="22"/>
                <w:lang w:eastAsia="en-US"/>
              </w:rPr>
            </w:pPr>
            <w:r w:rsidRPr="004174D4">
              <w:rPr>
                <w:b/>
                <w:sz w:val="22"/>
              </w:rPr>
              <w:t xml:space="preserve">VALOR GLOBAL - LOTE </w:t>
            </w:r>
            <w:r>
              <w:rPr>
                <w:b/>
                <w:sz w:val="22"/>
              </w:rPr>
              <w:t>23</w:t>
            </w:r>
          </w:p>
        </w:tc>
        <w:tc>
          <w:tcPr>
            <w:tcW w:w="1298" w:type="dxa"/>
            <w:tcBorders>
              <w:top w:val="single" w:sz="4" w:space="0" w:color="auto"/>
              <w:left w:val="single" w:sz="4" w:space="0" w:color="auto"/>
              <w:bottom w:val="single" w:sz="4" w:space="0" w:color="auto"/>
              <w:right w:val="single" w:sz="4" w:space="0" w:color="auto"/>
            </w:tcBorders>
            <w:vAlign w:val="center"/>
          </w:tcPr>
          <w:p w14:paraId="770C672D" w14:textId="14141E00" w:rsidR="00DF04B8" w:rsidRPr="00071788" w:rsidRDefault="00071788" w:rsidP="00261981">
            <w:pPr>
              <w:jc w:val="center"/>
              <w:rPr>
                <w:rFonts w:eastAsia="Calibri"/>
                <w:b/>
                <w:sz w:val="22"/>
                <w:szCs w:val="22"/>
                <w:lang w:eastAsia="en-US"/>
              </w:rPr>
            </w:pPr>
            <w:r w:rsidRPr="00071788">
              <w:rPr>
                <w:b/>
                <w:color w:val="000000"/>
                <w:sz w:val="22"/>
                <w:szCs w:val="14"/>
              </w:rPr>
              <w:t>205.333,20</w:t>
            </w:r>
          </w:p>
        </w:tc>
      </w:tr>
    </w:tbl>
    <w:p w14:paraId="58050682" w14:textId="77777777" w:rsidR="00DF04B8" w:rsidRPr="00C07160" w:rsidRDefault="00DF04B8" w:rsidP="00DF04B8">
      <w:pPr>
        <w:tabs>
          <w:tab w:val="left" w:pos="2865"/>
        </w:tabs>
        <w:jc w:val="both"/>
        <w:rPr>
          <w:rFonts w:eastAsia="Calibri"/>
          <w:sz w:val="22"/>
          <w:szCs w:val="22"/>
          <w:lang w:eastAsia="en-US"/>
        </w:rPr>
      </w:pPr>
    </w:p>
    <w:p w14:paraId="53D787EF" w14:textId="77777777" w:rsidR="00DF04B8" w:rsidRPr="00C07160" w:rsidRDefault="00DF04B8" w:rsidP="00DF04B8">
      <w:pPr>
        <w:tabs>
          <w:tab w:val="left" w:pos="2865"/>
        </w:tabs>
        <w:jc w:val="both"/>
        <w:rPr>
          <w:sz w:val="22"/>
          <w:szCs w:val="22"/>
        </w:rPr>
      </w:pPr>
    </w:p>
    <w:p w14:paraId="0E86CC72" w14:textId="77777777" w:rsidR="00DF04B8" w:rsidRPr="00C07160" w:rsidRDefault="00DF04B8" w:rsidP="00DF04B8">
      <w:pPr>
        <w:tabs>
          <w:tab w:val="left" w:pos="2865"/>
        </w:tabs>
        <w:jc w:val="both"/>
        <w:rPr>
          <w:b/>
          <w:sz w:val="22"/>
          <w:szCs w:val="22"/>
          <w:u w:val="single"/>
        </w:rPr>
      </w:pPr>
      <w:r w:rsidRPr="00C07160">
        <w:rPr>
          <w:b/>
          <w:sz w:val="22"/>
          <w:szCs w:val="22"/>
          <w:u w:val="single"/>
        </w:rPr>
        <w:t>LOTE 24 – RECREADOR</w:t>
      </w:r>
    </w:p>
    <w:tbl>
      <w:tblPr>
        <w:tblW w:w="100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134"/>
        <w:gridCol w:w="1111"/>
        <w:gridCol w:w="1298"/>
        <w:gridCol w:w="1298"/>
      </w:tblGrid>
      <w:tr w:rsidR="00DF04B8" w:rsidRPr="00C07160" w14:paraId="0FCB7B01" w14:textId="77777777" w:rsidTr="008961A9">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645DE51D" w14:textId="77777777" w:rsidR="00DF04B8" w:rsidRPr="00C07160" w:rsidRDefault="00DF04B8" w:rsidP="008961A9">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394" w:type="dxa"/>
            <w:tcBorders>
              <w:top w:val="single" w:sz="4" w:space="0" w:color="auto"/>
              <w:left w:val="single" w:sz="4" w:space="0" w:color="auto"/>
              <w:bottom w:val="single" w:sz="4" w:space="0" w:color="auto"/>
              <w:right w:val="single" w:sz="4" w:space="0" w:color="auto"/>
            </w:tcBorders>
            <w:shd w:val="clear" w:color="auto" w:fill="8DB3E2"/>
            <w:hideMark/>
          </w:tcPr>
          <w:p w14:paraId="012B701E" w14:textId="77777777" w:rsidR="00DF04B8" w:rsidRPr="00C07160" w:rsidRDefault="00DF04B8" w:rsidP="008961A9">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7A78D58F" w14:textId="77777777" w:rsidR="00DF04B8" w:rsidRPr="00C07160" w:rsidRDefault="00DF04B8" w:rsidP="008961A9">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1" w:type="dxa"/>
            <w:tcBorders>
              <w:top w:val="single" w:sz="4" w:space="0" w:color="auto"/>
              <w:left w:val="single" w:sz="4" w:space="0" w:color="auto"/>
              <w:bottom w:val="single" w:sz="4" w:space="0" w:color="auto"/>
              <w:right w:val="single" w:sz="4" w:space="0" w:color="auto"/>
            </w:tcBorders>
            <w:shd w:val="clear" w:color="auto" w:fill="8DB3E2"/>
            <w:hideMark/>
          </w:tcPr>
          <w:p w14:paraId="08A5C4AB" w14:textId="77777777" w:rsidR="00DF04B8" w:rsidRPr="00C07160" w:rsidRDefault="00DF04B8" w:rsidP="008961A9">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29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A767A68"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VALOR</w:t>
            </w:r>
          </w:p>
          <w:p w14:paraId="0E42E105"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UNITÁRIO ESTIMADO</w:t>
            </w:r>
          </w:p>
          <w:p w14:paraId="36BF2C3F" w14:textId="77777777" w:rsidR="00DF04B8" w:rsidRPr="00C07160" w:rsidRDefault="00DF04B8" w:rsidP="008961A9">
            <w:pPr>
              <w:tabs>
                <w:tab w:val="center" w:pos="4252"/>
                <w:tab w:val="right" w:pos="8504"/>
              </w:tabs>
              <w:jc w:val="center"/>
              <w:rPr>
                <w:rFonts w:eastAsia="Calibri"/>
                <w:b/>
                <w:sz w:val="22"/>
                <w:szCs w:val="22"/>
                <w:lang w:eastAsia="en-US"/>
              </w:rPr>
            </w:pPr>
            <w:r w:rsidRPr="00F50263">
              <w:rPr>
                <w:rFonts w:eastAsia="Calibri"/>
                <w:b/>
                <w:sz w:val="18"/>
                <w:szCs w:val="18"/>
                <w:lang w:eastAsia="en-US"/>
              </w:rPr>
              <w:t>R$</w:t>
            </w:r>
          </w:p>
        </w:tc>
        <w:tc>
          <w:tcPr>
            <w:tcW w:w="1298" w:type="dxa"/>
            <w:tcBorders>
              <w:top w:val="single" w:sz="4" w:space="0" w:color="auto"/>
              <w:left w:val="single" w:sz="4" w:space="0" w:color="auto"/>
              <w:bottom w:val="single" w:sz="4" w:space="0" w:color="auto"/>
              <w:right w:val="single" w:sz="4" w:space="0" w:color="auto"/>
            </w:tcBorders>
            <w:shd w:val="clear" w:color="auto" w:fill="8DB3E2"/>
            <w:vAlign w:val="center"/>
          </w:tcPr>
          <w:p w14:paraId="5F1145E6"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VALOR</w:t>
            </w:r>
          </w:p>
          <w:p w14:paraId="34B380AA"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TOTAL ESTIMADO</w:t>
            </w:r>
          </w:p>
          <w:p w14:paraId="655BDA1D"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R$</w:t>
            </w:r>
          </w:p>
        </w:tc>
      </w:tr>
      <w:tr w:rsidR="00261981" w:rsidRPr="00C07160" w14:paraId="3C9CFBBE" w14:textId="77777777" w:rsidTr="008961A9">
        <w:trPr>
          <w:trHeight w:hRule="exact" w:val="3017"/>
        </w:trPr>
        <w:tc>
          <w:tcPr>
            <w:tcW w:w="851" w:type="dxa"/>
            <w:tcBorders>
              <w:top w:val="single" w:sz="4" w:space="0" w:color="auto"/>
              <w:left w:val="single" w:sz="4" w:space="0" w:color="auto"/>
              <w:bottom w:val="single" w:sz="4" w:space="0" w:color="auto"/>
              <w:right w:val="single" w:sz="4" w:space="0" w:color="auto"/>
            </w:tcBorders>
            <w:hideMark/>
          </w:tcPr>
          <w:p w14:paraId="0C3AA17E" w14:textId="77777777" w:rsidR="00261981" w:rsidRPr="00C07160" w:rsidRDefault="00261981" w:rsidP="008961A9">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394" w:type="dxa"/>
            <w:tcBorders>
              <w:top w:val="single" w:sz="4" w:space="0" w:color="auto"/>
              <w:left w:val="single" w:sz="4" w:space="0" w:color="auto"/>
              <w:bottom w:val="single" w:sz="4" w:space="0" w:color="auto"/>
              <w:right w:val="single" w:sz="4" w:space="0" w:color="auto"/>
            </w:tcBorders>
          </w:tcPr>
          <w:p w14:paraId="4052273B" w14:textId="77777777" w:rsidR="00261981" w:rsidRPr="00C07160" w:rsidRDefault="00261981" w:rsidP="008961A9">
            <w:pPr>
              <w:tabs>
                <w:tab w:val="center" w:pos="4252"/>
                <w:tab w:val="right" w:pos="8504"/>
              </w:tabs>
              <w:jc w:val="both"/>
              <w:rPr>
                <w:rFonts w:eastAsia="Calibri"/>
                <w:sz w:val="22"/>
                <w:szCs w:val="22"/>
              </w:rPr>
            </w:pPr>
            <w:r w:rsidRPr="00C07160">
              <w:rPr>
                <w:b/>
                <w:sz w:val="22"/>
                <w:szCs w:val="22"/>
                <w:u w:val="single"/>
              </w:rPr>
              <w:t>SERVIÇO DE</w:t>
            </w:r>
            <w:r w:rsidRPr="00C07160">
              <w:rPr>
                <w:b/>
                <w:spacing w:val="4"/>
                <w:sz w:val="22"/>
                <w:szCs w:val="22"/>
                <w:u w:val="single"/>
                <w:shd w:val="clear" w:color="auto" w:fill="FFFFFF"/>
              </w:rPr>
              <w:t xml:space="preserve"> RECREADOR</w:t>
            </w:r>
            <w:r w:rsidRPr="00C07160">
              <w:rPr>
                <w:b/>
                <w:sz w:val="22"/>
                <w:szCs w:val="22"/>
                <w:u w:val="single"/>
              </w:rPr>
              <w:t xml:space="preserve"> PARA ANIMAÇÃO DE FESTA, COM ATIVIDADES DIRIGIDAS</w:t>
            </w:r>
            <w:r w:rsidRPr="00C07160">
              <w:rPr>
                <w:sz w:val="22"/>
                <w:szCs w:val="22"/>
              </w:rPr>
              <w:t xml:space="preserve"> (artista capaz de entreter crianças utilizando de recursos lúcidos e artísticos, com expertise em realizar alternativa de recreação como contação de história, número de mágica, espetáculo circense, pintura facial/corporal, roda cantigas, teatro ou musical). Espetáculo ou animação estimada em até duas horas. Espetáculo ou animação estimada em até duas horas. Incluso transporte, alimentação, uniforme do profissional.</w:t>
            </w:r>
          </w:p>
          <w:p w14:paraId="2AB7CEB6" w14:textId="77777777" w:rsidR="00261981" w:rsidRPr="00C07160" w:rsidRDefault="00261981"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881F282" w14:textId="77777777" w:rsidR="00261981" w:rsidRPr="00C07160" w:rsidRDefault="00261981" w:rsidP="008961A9">
            <w:pPr>
              <w:spacing w:after="200"/>
              <w:rPr>
                <w:rFonts w:eastAsia="Calibri"/>
                <w:sz w:val="22"/>
                <w:szCs w:val="22"/>
                <w:lang w:eastAsia="en-US"/>
              </w:rPr>
            </w:pPr>
            <w:r w:rsidRPr="00C07160">
              <w:rPr>
                <w:sz w:val="22"/>
                <w:szCs w:val="22"/>
              </w:rPr>
              <w:t>Por pessoa</w:t>
            </w:r>
          </w:p>
        </w:tc>
        <w:tc>
          <w:tcPr>
            <w:tcW w:w="1111" w:type="dxa"/>
            <w:tcBorders>
              <w:top w:val="single" w:sz="4" w:space="0" w:color="auto"/>
              <w:left w:val="single" w:sz="4" w:space="0" w:color="auto"/>
              <w:bottom w:val="single" w:sz="4" w:space="0" w:color="auto"/>
              <w:right w:val="single" w:sz="4" w:space="0" w:color="auto"/>
            </w:tcBorders>
            <w:hideMark/>
          </w:tcPr>
          <w:p w14:paraId="5C414FA0" w14:textId="77777777" w:rsidR="00261981" w:rsidRPr="00C07160" w:rsidRDefault="00261981" w:rsidP="008961A9">
            <w:pPr>
              <w:tabs>
                <w:tab w:val="center" w:pos="4252"/>
                <w:tab w:val="right" w:pos="8504"/>
              </w:tabs>
              <w:spacing w:after="200"/>
              <w:jc w:val="center"/>
              <w:rPr>
                <w:rFonts w:eastAsia="Calibri"/>
                <w:sz w:val="22"/>
                <w:szCs w:val="22"/>
                <w:lang w:eastAsia="en-US"/>
              </w:rPr>
            </w:pPr>
            <w:r>
              <w:rPr>
                <w:sz w:val="22"/>
                <w:szCs w:val="22"/>
              </w:rPr>
              <w:t>100</w:t>
            </w:r>
          </w:p>
        </w:tc>
        <w:tc>
          <w:tcPr>
            <w:tcW w:w="1298" w:type="dxa"/>
            <w:tcBorders>
              <w:top w:val="single" w:sz="4" w:space="0" w:color="auto"/>
              <w:left w:val="single" w:sz="4" w:space="0" w:color="auto"/>
              <w:bottom w:val="single" w:sz="4" w:space="0" w:color="auto"/>
              <w:right w:val="single" w:sz="4" w:space="0" w:color="auto"/>
            </w:tcBorders>
          </w:tcPr>
          <w:p w14:paraId="50988444" w14:textId="1634B40C" w:rsidR="00261981" w:rsidRPr="00261981" w:rsidRDefault="00261981" w:rsidP="008961A9">
            <w:pPr>
              <w:tabs>
                <w:tab w:val="center" w:pos="4252"/>
                <w:tab w:val="right" w:pos="8504"/>
              </w:tabs>
              <w:spacing w:after="200"/>
              <w:jc w:val="center"/>
              <w:rPr>
                <w:rFonts w:eastAsia="Calibri"/>
                <w:b/>
                <w:sz w:val="22"/>
                <w:szCs w:val="22"/>
                <w:lang w:eastAsia="en-US"/>
              </w:rPr>
            </w:pPr>
            <w:r w:rsidRPr="00261981">
              <w:rPr>
                <w:b/>
                <w:color w:val="000000"/>
                <w:sz w:val="22"/>
                <w:szCs w:val="14"/>
              </w:rPr>
              <w:t>637,01</w:t>
            </w:r>
          </w:p>
        </w:tc>
        <w:tc>
          <w:tcPr>
            <w:tcW w:w="1298" w:type="dxa"/>
            <w:tcBorders>
              <w:top w:val="single" w:sz="4" w:space="0" w:color="auto"/>
              <w:left w:val="single" w:sz="4" w:space="0" w:color="auto"/>
              <w:bottom w:val="single" w:sz="4" w:space="0" w:color="auto"/>
              <w:right w:val="single" w:sz="4" w:space="0" w:color="auto"/>
            </w:tcBorders>
          </w:tcPr>
          <w:p w14:paraId="06170810" w14:textId="7EEBFAE9" w:rsidR="00261981" w:rsidRPr="00261981" w:rsidRDefault="00261981" w:rsidP="008961A9">
            <w:pPr>
              <w:tabs>
                <w:tab w:val="center" w:pos="4252"/>
                <w:tab w:val="right" w:pos="8504"/>
              </w:tabs>
              <w:spacing w:after="200"/>
              <w:jc w:val="center"/>
              <w:rPr>
                <w:rFonts w:eastAsia="Calibri"/>
                <w:b/>
                <w:sz w:val="22"/>
                <w:szCs w:val="22"/>
                <w:lang w:eastAsia="en-US"/>
              </w:rPr>
            </w:pPr>
            <w:r w:rsidRPr="00261981">
              <w:rPr>
                <w:b/>
                <w:color w:val="000000"/>
                <w:sz w:val="22"/>
                <w:szCs w:val="14"/>
              </w:rPr>
              <w:t>63.701,00</w:t>
            </w:r>
          </w:p>
        </w:tc>
      </w:tr>
      <w:tr w:rsidR="00261981" w:rsidRPr="00C07160" w14:paraId="616A02A8" w14:textId="77777777" w:rsidTr="008961A9">
        <w:trPr>
          <w:trHeight w:hRule="exact" w:val="2388"/>
        </w:trPr>
        <w:tc>
          <w:tcPr>
            <w:tcW w:w="851" w:type="dxa"/>
            <w:tcBorders>
              <w:top w:val="single" w:sz="4" w:space="0" w:color="auto"/>
              <w:left w:val="single" w:sz="4" w:space="0" w:color="auto"/>
              <w:bottom w:val="single" w:sz="4" w:space="0" w:color="auto"/>
              <w:right w:val="single" w:sz="4" w:space="0" w:color="auto"/>
            </w:tcBorders>
            <w:hideMark/>
          </w:tcPr>
          <w:p w14:paraId="6D728F1F" w14:textId="77777777" w:rsidR="00261981" w:rsidRPr="00C07160" w:rsidRDefault="00261981" w:rsidP="008961A9">
            <w:pPr>
              <w:tabs>
                <w:tab w:val="center" w:pos="4252"/>
                <w:tab w:val="right" w:pos="8504"/>
              </w:tabs>
              <w:spacing w:after="200"/>
              <w:jc w:val="center"/>
              <w:rPr>
                <w:rFonts w:eastAsia="Calibri"/>
                <w:b/>
                <w:sz w:val="22"/>
                <w:szCs w:val="22"/>
                <w:lang w:eastAsia="en-US"/>
              </w:rPr>
            </w:pPr>
            <w:r w:rsidRPr="00C07160">
              <w:rPr>
                <w:b/>
                <w:sz w:val="22"/>
                <w:szCs w:val="22"/>
              </w:rPr>
              <w:lastRenderedPageBreak/>
              <w:t>02</w:t>
            </w:r>
          </w:p>
        </w:tc>
        <w:tc>
          <w:tcPr>
            <w:tcW w:w="4394" w:type="dxa"/>
            <w:tcBorders>
              <w:top w:val="single" w:sz="4" w:space="0" w:color="auto"/>
              <w:left w:val="single" w:sz="4" w:space="0" w:color="auto"/>
              <w:bottom w:val="single" w:sz="4" w:space="0" w:color="auto"/>
              <w:right w:val="single" w:sz="4" w:space="0" w:color="auto"/>
            </w:tcBorders>
            <w:vAlign w:val="center"/>
          </w:tcPr>
          <w:p w14:paraId="5EE99611" w14:textId="77777777" w:rsidR="00261981" w:rsidRPr="00C07160" w:rsidRDefault="00261981" w:rsidP="008961A9">
            <w:pPr>
              <w:tabs>
                <w:tab w:val="center" w:pos="4252"/>
                <w:tab w:val="right" w:pos="8504"/>
              </w:tabs>
              <w:jc w:val="both"/>
              <w:rPr>
                <w:rFonts w:eastAsia="Calibri"/>
                <w:b/>
                <w:sz w:val="22"/>
                <w:szCs w:val="22"/>
                <w:u w:val="single"/>
              </w:rPr>
            </w:pPr>
            <w:r w:rsidRPr="00C07160">
              <w:rPr>
                <w:b/>
                <w:sz w:val="22"/>
                <w:szCs w:val="22"/>
                <w:u w:val="single"/>
              </w:rPr>
              <w:t>RECREADOR FANTASIADO/PERSONAGEM</w:t>
            </w:r>
          </w:p>
          <w:p w14:paraId="422EE31E" w14:textId="77777777" w:rsidR="00261981" w:rsidRPr="00C07160" w:rsidRDefault="00261981" w:rsidP="008961A9">
            <w:pPr>
              <w:tabs>
                <w:tab w:val="center" w:pos="4252"/>
                <w:tab w:val="right" w:pos="8504"/>
              </w:tabs>
              <w:jc w:val="both"/>
              <w:rPr>
                <w:sz w:val="22"/>
                <w:szCs w:val="22"/>
              </w:rPr>
            </w:pPr>
            <w:r w:rsidRPr="00C07160">
              <w:rPr>
                <w:sz w:val="22"/>
                <w:szCs w:val="22"/>
              </w:rPr>
              <w:t>Artista dotado de fantasia própria para entreter coletivo infantil (fantasia de personagem como Papai Noel, Coelhinho da Páscoa, personagens de desenhos animados e filmes ou de histórias clássicas) Espetáculo ou animação estimada em até duas horas. Incluso transporte, alimentação, indumentária do profissional.</w:t>
            </w:r>
          </w:p>
          <w:p w14:paraId="1BCBC0AE" w14:textId="77777777" w:rsidR="00261981" w:rsidRPr="00C07160" w:rsidRDefault="00261981" w:rsidP="008961A9">
            <w:pPr>
              <w:tabs>
                <w:tab w:val="center" w:pos="4252"/>
                <w:tab w:val="right" w:pos="8504"/>
              </w:tabs>
              <w:jc w:val="both"/>
              <w:rPr>
                <w:sz w:val="22"/>
                <w:szCs w:val="22"/>
              </w:rPr>
            </w:pPr>
          </w:p>
          <w:p w14:paraId="72AB9153" w14:textId="77777777" w:rsidR="00261981" w:rsidRPr="00C07160" w:rsidRDefault="00261981"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3AF30D3F" w14:textId="77777777" w:rsidR="00261981" w:rsidRPr="00C07160" w:rsidRDefault="00261981" w:rsidP="008961A9">
            <w:pPr>
              <w:spacing w:after="200"/>
              <w:rPr>
                <w:rFonts w:eastAsia="Calibri"/>
                <w:sz w:val="22"/>
                <w:szCs w:val="22"/>
                <w:lang w:eastAsia="en-US"/>
              </w:rPr>
            </w:pPr>
            <w:r w:rsidRPr="00C07160">
              <w:rPr>
                <w:sz w:val="22"/>
                <w:szCs w:val="22"/>
              </w:rPr>
              <w:t>Por pessoa</w:t>
            </w:r>
          </w:p>
        </w:tc>
        <w:tc>
          <w:tcPr>
            <w:tcW w:w="1111" w:type="dxa"/>
            <w:tcBorders>
              <w:top w:val="single" w:sz="4" w:space="0" w:color="auto"/>
              <w:left w:val="single" w:sz="4" w:space="0" w:color="auto"/>
              <w:bottom w:val="single" w:sz="4" w:space="0" w:color="auto"/>
              <w:right w:val="single" w:sz="4" w:space="0" w:color="auto"/>
            </w:tcBorders>
            <w:hideMark/>
          </w:tcPr>
          <w:p w14:paraId="194FF98A" w14:textId="77777777" w:rsidR="00261981" w:rsidRPr="00C07160" w:rsidRDefault="00261981" w:rsidP="008961A9">
            <w:pPr>
              <w:tabs>
                <w:tab w:val="center" w:pos="4252"/>
                <w:tab w:val="right" w:pos="8504"/>
              </w:tabs>
              <w:spacing w:after="200"/>
              <w:jc w:val="center"/>
              <w:rPr>
                <w:rFonts w:eastAsia="Calibri"/>
                <w:sz w:val="22"/>
                <w:szCs w:val="22"/>
                <w:lang w:eastAsia="en-US"/>
              </w:rPr>
            </w:pPr>
            <w:r>
              <w:rPr>
                <w:sz w:val="22"/>
                <w:szCs w:val="22"/>
              </w:rPr>
              <w:t>100</w:t>
            </w:r>
          </w:p>
        </w:tc>
        <w:tc>
          <w:tcPr>
            <w:tcW w:w="1298" w:type="dxa"/>
            <w:tcBorders>
              <w:top w:val="single" w:sz="4" w:space="0" w:color="auto"/>
              <w:left w:val="single" w:sz="4" w:space="0" w:color="auto"/>
              <w:bottom w:val="single" w:sz="4" w:space="0" w:color="auto"/>
              <w:right w:val="single" w:sz="4" w:space="0" w:color="auto"/>
            </w:tcBorders>
          </w:tcPr>
          <w:p w14:paraId="2C24D9D5" w14:textId="3E05B295" w:rsidR="00261981" w:rsidRPr="00261981" w:rsidRDefault="00261981" w:rsidP="008961A9">
            <w:pPr>
              <w:tabs>
                <w:tab w:val="center" w:pos="4252"/>
                <w:tab w:val="right" w:pos="8504"/>
              </w:tabs>
              <w:spacing w:after="200"/>
              <w:jc w:val="center"/>
              <w:rPr>
                <w:rFonts w:eastAsia="Calibri"/>
                <w:b/>
                <w:sz w:val="22"/>
                <w:szCs w:val="22"/>
                <w:lang w:eastAsia="en-US"/>
              </w:rPr>
            </w:pPr>
            <w:r w:rsidRPr="00261981">
              <w:rPr>
                <w:b/>
                <w:color w:val="000000"/>
                <w:sz w:val="22"/>
                <w:szCs w:val="14"/>
              </w:rPr>
              <w:t>683,33</w:t>
            </w:r>
          </w:p>
        </w:tc>
        <w:tc>
          <w:tcPr>
            <w:tcW w:w="1298" w:type="dxa"/>
            <w:tcBorders>
              <w:top w:val="single" w:sz="4" w:space="0" w:color="auto"/>
              <w:left w:val="single" w:sz="4" w:space="0" w:color="auto"/>
              <w:bottom w:val="single" w:sz="4" w:space="0" w:color="auto"/>
              <w:right w:val="single" w:sz="4" w:space="0" w:color="auto"/>
            </w:tcBorders>
          </w:tcPr>
          <w:p w14:paraId="1CC58AC9" w14:textId="7BA0D438" w:rsidR="00261981" w:rsidRPr="00261981" w:rsidRDefault="00261981" w:rsidP="008961A9">
            <w:pPr>
              <w:tabs>
                <w:tab w:val="center" w:pos="4252"/>
                <w:tab w:val="right" w:pos="8504"/>
              </w:tabs>
              <w:spacing w:after="200"/>
              <w:jc w:val="center"/>
              <w:rPr>
                <w:rFonts w:eastAsia="Calibri"/>
                <w:b/>
                <w:sz w:val="22"/>
                <w:szCs w:val="22"/>
                <w:lang w:eastAsia="en-US"/>
              </w:rPr>
            </w:pPr>
            <w:r w:rsidRPr="00261981">
              <w:rPr>
                <w:b/>
                <w:color w:val="000000"/>
                <w:sz w:val="22"/>
                <w:szCs w:val="14"/>
              </w:rPr>
              <w:t>68.333,00</w:t>
            </w:r>
          </w:p>
        </w:tc>
      </w:tr>
      <w:tr w:rsidR="00DF04B8" w:rsidRPr="00C07160" w14:paraId="6C467067" w14:textId="77777777" w:rsidTr="00261981">
        <w:trPr>
          <w:trHeight w:hRule="exact" w:val="551"/>
        </w:trPr>
        <w:tc>
          <w:tcPr>
            <w:tcW w:w="8788" w:type="dxa"/>
            <w:gridSpan w:val="5"/>
            <w:tcBorders>
              <w:top w:val="single" w:sz="4" w:space="0" w:color="auto"/>
              <w:left w:val="single" w:sz="4" w:space="0" w:color="auto"/>
              <w:bottom w:val="single" w:sz="4" w:space="0" w:color="auto"/>
              <w:right w:val="single" w:sz="4" w:space="0" w:color="auto"/>
            </w:tcBorders>
            <w:vAlign w:val="center"/>
          </w:tcPr>
          <w:p w14:paraId="3AF4C55E" w14:textId="77777777" w:rsidR="00DF04B8" w:rsidRPr="00C07160" w:rsidRDefault="00DF04B8" w:rsidP="008961A9">
            <w:pPr>
              <w:tabs>
                <w:tab w:val="center" w:pos="4252"/>
                <w:tab w:val="right" w:pos="8504"/>
              </w:tabs>
              <w:jc w:val="right"/>
              <w:rPr>
                <w:rFonts w:eastAsia="Calibri"/>
                <w:sz w:val="22"/>
                <w:szCs w:val="22"/>
                <w:lang w:eastAsia="en-US"/>
              </w:rPr>
            </w:pPr>
            <w:r w:rsidRPr="004174D4">
              <w:rPr>
                <w:b/>
                <w:sz w:val="22"/>
              </w:rPr>
              <w:t xml:space="preserve">VALOR GLOBAL - LOTE </w:t>
            </w:r>
            <w:r>
              <w:rPr>
                <w:b/>
                <w:sz w:val="22"/>
              </w:rPr>
              <w:t>24</w:t>
            </w:r>
          </w:p>
        </w:tc>
        <w:tc>
          <w:tcPr>
            <w:tcW w:w="1298" w:type="dxa"/>
            <w:tcBorders>
              <w:top w:val="single" w:sz="4" w:space="0" w:color="auto"/>
              <w:left w:val="single" w:sz="4" w:space="0" w:color="auto"/>
              <w:bottom w:val="single" w:sz="4" w:space="0" w:color="auto"/>
              <w:right w:val="single" w:sz="4" w:space="0" w:color="auto"/>
            </w:tcBorders>
            <w:vAlign w:val="center"/>
          </w:tcPr>
          <w:p w14:paraId="5B4474EC" w14:textId="663F1650" w:rsidR="00DF04B8" w:rsidRPr="00261981" w:rsidRDefault="00261981" w:rsidP="00261981">
            <w:pPr>
              <w:jc w:val="center"/>
              <w:rPr>
                <w:rFonts w:eastAsia="Calibri"/>
                <w:b/>
                <w:sz w:val="22"/>
                <w:szCs w:val="22"/>
                <w:lang w:eastAsia="en-US"/>
              </w:rPr>
            </w:pPr>
            <w:r w:rsidRPr="00261981">
              <w:rPr>
                <w:b/>
                <w:color w:val="000000"/>
                <w:sz w:val="22"/>
                <w:szCs w:val="14"/>
              </w:rPr>
              <w:t>132.034,00</w:t>
            </w:r>
          </w:p>
        </w:tc>
      </w:tr>
    </w:tbl>
    <w:p w14:paraId="6553041F" w14:textId="77777777" w:rsidR="00DF04B8" w:rsidRPr="00C07160" w:rsidRDefault="00DF04B8" w:rsidP="00DF04B8">
      <w:pPr>
        <w:tabs>
          <w:tab w:val="left" w:pos="2865"/>
        </w:tabs>
        <w:jc w:val="both"/>
        <w:rPr>
          <w:rFonts w:eastAsia="Calibri"/>
          <w:sz w:val="22"/>
          <w:szCs w:val="22"/>
          <w:lang w:eastAsia="en-US"/>
        </w:rPr>
      </w:pPr>
    </w:p>
    <w:p w14:paraId="3CD1F7E6" w14:textId="77777777" w:rsidR="00DF04B8" w:rsidRDefault="00DF04B8" w:rsidP="00DF04B8">
      <w:pPr>
        <w:tabs>
          <w:tab w:val="left" w:pos="2865"/>
        </w:tabs>
        <w:jc w:val="both"/>
        <w:rPr>
          <w:b/>
          <w:sz w:val="22"/>
          <w:szCs w:val="22"/>
          <w:u w:val="single"/>
        </w:rPr>
      </w:pPr>
      <w:r w:rsidRPr="00C07160">
        <w:rPr>
          <w:b/>
          <w:sz w:val="22"/>
          <w:szCs w:val="22"/>
          <w:u w:val="single"/>
        </w:rPr>
        <w:t>LOTE 25 – BALÃO</w:t>
      </w:r>
    </w:p>
    <w:p w14:paraId="5E1FF5D7" w14:textId="77777777" w:rsidR="00DF04B8" w:rsidRPr="00C07160" w:rsidRDefault="00DF04B8" w:rsidP="00DF04B8">
      <w:pPr>
        <w:tabs>
          <w:tab w:val="left" w:pos="2865"/>
        </w:tabs>
        <w:jc w:val="both"/>
        <w:rPr>
          <w:b/>
          <w:sz w:val="22"/>
          <w:szCs w:val="22"/>
          <w:u w:val="single"/>
        </w:rPr>
      </w:pPr>
    </w:p>
    <w:tbl>
      <w:tblPr>
        <w:tblW w:w="100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134"/>
        <w:gridCol w:w="1111"/>
        <w:gridCol w:w="1298"/>
        <w:gridCol w:w="1298"/>
      </w:tblGrid>
      <w:tr w:rsidR="00DF04B8" w:rsidRPr="00C07160" w14:paraId="77A874BD" w14:textId="77777777" w:rsidTr="008961A9">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0B27174B" w14:textId="77777777" w:rsidR="00DF04B8" w:rsidRPr="00C07160" w:rsidRDefault="00DF04B8" w:rsidP="008961A9">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394" w:type="dxa"/>
            <w:tcBorders>
              <w:top w:val="single" w:sz="4" w:space="0" w:color="auto"/>
              <w:left w:val="single" w:sz="4" w:space="0" w:color="auto"/>
              <w:bottom w:val="single" w:sz="4" w:space="0" w:color="auto"/>
              <w:right w:val="single" w:sz="4" w:space="0" w:color="auto"/>
            </w:tcBorders>
            <w:shd w:val="clear" w:color="auto" w:fill="8DB3E2"/>
            <w:hideMark/>
          </w:tcPr>
          <w:p w14:paraId="75B55815" w14:textId="77777777" w:rsidR="00DF04B8" w:rsidRPr="00C07160" w:rsidRDefault="00DF04B8" w:rsidP="008961A9">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4901148A" w14:textId="77777777" w:rsidR="00DF04B8" w:rsidRPr="00C07160" w:rsidRDefault="00DF04B8" w:rsidP="008961A9">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1" w:type="dxa"/>
            <w:tcBorders>
              <w:top w:val="single" w:sz="4" w:space="0" w:color="auto"/>
              <w:left w:val="single" w:sz="4" w:space="0" w:color="auto"/>
              <w:bottom w:val="single" w:sz="4" w:space="0" w:color="auto"/>
              <w:right w:val="single" w:sz="4" w:space="0" w:color="auto"/>
            </w:tcBorders>
            <w:shd w:val="clear" w:color="auto" w:fill="8DB3E2"/>
            <w:hideMark/>
          </w:tcPr>
          <w:p w14:paraId="497DD629" w14:textId="77777777" w:rsidR="00DF04B8" w:rsidRPr="00C07160" w:rsidRDefault="00DF04B8" w:rsidP="008961A9">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29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7B8DCF8A"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VALOR</w:t>
            </w:r>
          </w:p>
          <w:p w14:paraId="0A5FC983"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UNITÁRIO ESTIMADO</w:t>
            </w:r>
          </w:p>
          <w:p w14:paraId="17C25B1E" w14:textId="77777777" w:rsidR="00DF04B8" w:rsidRPr="00C07160" w:rsidRDefault="00DF04B8" w:rsidP="008961A9">
            <w:pPr>
              <w:tabs>
                <w:tab w:val="center" w:pos="4252"/>
                <w:tab w:val="right" w:pos="8504"/>
              </w:tabs>
              <w:jc w:val="center"/>
              <w:rPr>
                <w:rFonts w:eastAsia="Calibri"/>
                <w:b/>
                <w:sz w:val="22"/>
                <w:szCs w:val="22"/>
                <w:lang w:eastAsia="en-US"/>
              </w:rPr>
            </w:pPr>
            <w:r w:rsidRPr="00F50263">
              <w:rPr>
                <w:rFonts w:eastAsia="Calibri"/>
                <w:b/>
                <w:sz w:val="18"/>
                <w:szCs w:val="18"/>
                <w:lang w:eastAsia="en-US"/>
              </w:rPr>
              <w:t>R$</w:t>
            </w:r>
          </w:p>
        </w:tc>
        <w:tc>
          <w:tcPr>
            <w:tcW w:w="1298" w:type="dxa"/>
            <w:tcBorders>
              <w:top w:val="single" w:sz="4" w:space="0" w:color="auto"/>
              <w:left w:val="single" w:sz="4" w:space="0" w:color="auto"/>
              <w:bottom w:val="single" w:sz="4" w:space="0" w:color="auto"/>
              <w:right w:val="single" w:sz="4" w:space="0" w:color="auto"/>
            </w:tcBorders>
            <w:shd w:val="clear" w:color="auto" w:fill="8DB3E2"/>
            <w:vAlign w:val="center"/>
          </w:tcPr>
          <w:p w14:paraId="162E4E0A"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VALOR</w:t>
            </w:r>
          </w:p>
          <w:p w14:paraId="09749BB2"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TOTAL ESTIMADO</w:t>
            </w:r>
          </w:p>
          <w:p w14:paraId="5985A8C5"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R$</w:t>
            </w:r>
          </w:p>
        </w:tc>
      </w:tr>
      <w:tr w:rsidR="00261981" w:rsidRPr="00C07160" w14:paraId="4A514F96" w14:textId="77777777" w:rsidTr="008961A9">
        <w:trPr>
          <w:trHeight w:hRule="exact" w:val="2258"/>
        </w:trPr>
        <w:tc>
          <w:tcPr>
            <w:tcW w:w="851" w:type="dxa"/>
            <w:tcBorders>
              <w:top w:val="single" w:sz="4" w:space="0" w:color="auto"/>
              <w:left w:val="single" w:sz="4" w:space="0" w:color="auto"/>
              <w:bottom w:val="single" w:sz="4" w:space="0" w:color="auto"/>
              <w:right w:val="single" w:sz="4" w:space="0" w:color="auto"/>
            </w:tcBorders>
            <w:hideMark/>
          </w:tcPr>
          <w:p w14:paraId="14937B70" w14:textId="77777777" w:rsidR="00261981" w:rsidRPr="00C07160" w:rsidRDefault="00261981" w:rsidP="008961A9">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394" w:type="dxa"/>
            <w:tcBorders>
              <w:top w:val="single" w:sz="4" w:space="0" w:color="auto"/>
              <w:left w:val="single" w:sz="4" w:space="0" w:color="auto"/>
              <w:bottom w:val="single" w:sz="4" w:space="0" w:color="auto"/>
              <w:right w:val="single" w:sz="4" w:space="0" w:color="auto"/>
            </w:tcBorders>
            <w:vAlign w:val="center"/>
          </w:tcPr>
          <w:p w14:paraId="78F32611" w14:textId="77777777" w:rsidR="00261981" w:rsidRPr="00C07160" w:rsidRDefault="00261981" w:rsidP="008961A9">
            <w:pPr>
              <w:tabs>
                <w:tab w:val="center" w:pos="4252"/>
                <w:tab w:val="right" w:pos="8504"/>
              </w:tabs>
              <w:jc w:val="both"/>
              <w:rPr>
                <w:rFonts w:eastAsia="Calibri"/>
                <w:b/>
                <w:sz w:val="22"/>
                <w:szCs w:val="22"/>
              </w:rPr>
            </w:pPr>
            <w:r w:rsidRPr="00C07160">
              <w:rPr>
                <w:b/>
                <w:sz w:val="22"/>
                <w:szCs w:val="22"/>
              </w:rPr>
              <w:t xml:space="preserve">BALÃO CASTELO: </w:t>
            </w:r>
          </w:p>
          <w:p w14:paraId="230844BA" w14:textId="77777777" w:rsidR="00261981" w:rsidRPr="00C07160" w:rsidRDefault="00261981" w:rsidP="008961A9">
            <w:pPr>
              <w:tabs>
                <w:tab w:val="center" w:pos="4252"/>
                <w:tab w:val="right" w:pos="8504"/>
              </w:tabs>
              <w:jc w:val="both"/>
              <w:rPr>
                <w:sz w:val="22"/>
                <w:szCs w:val="22"/>
              </w:rPr>
            </w:pPr>
            <w:r w:rsidRPr="00C07160">
              <w:rPr>
                <w:sz w:val="22"/>
                <w:szCs w:val="22"/>
              </w:rPr>
              <w:t xml:space="preserve">Dimensão: 5 x 5m. Brinquedo contendo 5 torres imitando um castelo, onde as crianças entram e s divertem pulando lá dentro. </w:t>
            </w:r>
          </w:p>
          <w:p w14:paraId="0F41524A" w14:textId="77777777" w:rsidR="00261981" w:rsidRPr="00C07160" w:rsidRDefault="00261981" w:rsidP="008961A9">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57FE95A2" w14:textId="77777777" w:rsidR="00261981" w:rsidRPr="00C07160" w:rsidRDefault="00261981"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5CBF3CE5" w14:textId="77777777" w:rsidR="00261981" w:rsidRPr="00C07160" w:rsidRDefault="00261981"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2F8FFD40" w14:textId="77777777" w:rsidR="00261981" w:rsidRPr="00C07160" w:rsidRDefault="00261981" w:rsidP="008961A9">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41F354D8" w14:textId="4DBF6E07" w:rsidR="00261981" w:rsidRPr="00261981" w:rsidRDefault="00261981" w:rsidP="008961A9">
            <w:pPr>
              <w:tabs>
                <w:tab w:val="center" w:pos="4252"/>
                <w:tab w:val="right" w:pos="8504"/>
              </w:tabs>
              <w:spacing w:after="200"/>
              <w:jc w:val="center"/>
              <w:rPr>
                <w:rFonts w:eastAsia="Calibri"/>
                <w:b/>
                <w:sz w:val="22"/>
                <w:szCs w:val="22"/>
                <w:lang w:eastAsia="en-US"/>
              </w:rPr>
            </w:pPr>
            <w:r w:rsidRPr="00261981">
              <w:rPr>
                <w:b/>
                <w:color w:val="000000"/>
                <w:sz w:val="22"/>
                <w:szCs w:val="14"/>
              </w:rPr>
              <w:t>1.482,50</w:t>
            </w:r>
          </w:p>
        </w:tc>
        <w:tc>
          <w:tcPr>
            <w:tcW w:w="1298" w:type="dxa"/>
            <w:tcBorders>
              <w:top w:val="single" w:sz="4" w:space="0" w:color="auto"/>
              <w:left w:val="single" w:sz="4" w:space="0" w:color="auto"/>
              <w:bottom w:val="single" w:sz="4" w:space="0" w:color="auto"/>
              <w:right w:val="single" w:sz="4" w:space="0" w:color="auto"/>
            </w:tcBorders>
          </w:tcPr>
          <w:p w14:paraId="2F0ABF15" w14:textId="43ECEC91" w:rsidR="00261981" w:rsidRPr="00261981" w:rsidRDefault="00261981" w:rsidP="008961A9">
            <w:pPr>
              <w:tabs>
                <w:tab w:val="center" w:pos="4252"/>
                <w:tab w:val="right" w:pos="8504"/>
              </w:tabs>
              <w:spacing w:after="200"/>
              <w:jc w:val="center"/>
              <w:rPr>
                <w:b/>
                <w:sz w:val="22"/>
                <w:szCs w:val="22"/>
              </w:rPr>
            </w:pPr>
            <w:r w:rsidRPr="00261981">
              <w:rPr>
                <w:b/>
                <w:color w:val="000000"/>
                <w:sz w:val="22"/>
                <w:szCs w:val="14"/>
              </w:rPr>
              <w:t>11.860,00</w:t>
            </w:r>
          </w:p>
        </w:tc>
      </w:tr>
      <w:tr w:rsidR="00261981" w:rsidRPr="00C07160" w14:paraId="4130F882" w14:textId="77777777" w:rsidTr="008961A9">
        <w:trPr>
          <w:trHeight w:hRule="exact" w:val="3115"/>
        </w:trPr>
        <w:tc>
          <w:tcPr>
            <w:tcW w:w="851" w:type="dxa"/>
            <w:tcBorders>
              <w:top w:val="single" w:sz="4" w:space="0" w:color="auto"/>
              <w:left w:val="single" w:sz="4" w:space="0" w:color="auto"/>
              <w:bottom w:val="single" w:sz="4" w:space="0" w:color="auto"/>
              <w:right w:val="single" w:sz="4" w:space="0" w:color="auto"/>
            </w:tcBorders>
            <w:hideMark/>
          </w:tcPr>
          <w:p w14:paraId="2C6707DB" w14:textId="77777777" w:rsidR="00261981" w:rsidRPr="00C07160" w:rsidRDefault="00261981" w:rsidP="008961A9">
            <w:pPr>
              <w:tabs>
                <w:tab w:val="center" w:pos="4252"/>
                <w:tab w:val="right" w:pos="8504"/>
              </w:tabs>
              <w:spacing w:after="200"/>
              <w:jc w:val="center"/>
              <w:rPr>
                <w:rFonts w:eastAsia="Calibri"/>
                <w:b/>
                <w:sz w:val="22"/>
                <w:szCs w:val="22"/>
                <w:lang w:eastAsia="en-US"/>
              </w:rPr>
            </w:pPr>
            <w:r w:rsidRPr="00C07160">
              <w:rPr>
                <w:b/>
                <w:sz w:val="22"/>
                <w:szCs w:val="22"/>
              </w:rPr>
              <w:t>02</w:t>
            </w:r>
          </w:p>
        </w:tc>
        <w:tc>
          <w:tcPr>
            <w:tcW w:w="4394" w:type="dxa"/>
            <w:tcBorders>
              <w:top w:val="single" w:sz="4" w:space="0" w:color="auto"/>
              <w:left w:val="single" w:sz="4" w:space="0" w:color="auto"/>
              <w:bottom w:val="single" w:sz="4" w:space="0" w:color="auto"/>
              <w:right w:val="single" w:sz="4" w:space="0" w:color="auto"/>
            </w:tcBorders>
            <w:vAlign w:val="center"/>
          </w:tcPr>
          <w:p w14:paraId="07A538A6" w14:textId="77777777" w:rsidR="00261981" w:rsidRPr="00C07160" w:rsidRDefault="00261981" w:rsidP="008961A9">
            <w:pPr>
              <w:tabs>
                <w:tab w:val="center" w:pos="4252"/>
                <w:tab w:val="right" w:pos="8504"/>
              </w:tabs>
              <w:jc w:val="both"/>
              <w:rPr>
                <w:rFonts w:eastAsia="Calibri"/>
                <w:b/>
                <w:sz w:val="22"/>
                <w:szCs w:val="22"/>
              </w:rPr>
            </w:pPr>
            <w:r w:rsidRPr="00C07160">
              <w:rPr>
                <w:b/>
                <w:sz w:val="22"/>
                <w:szCs w:val="22"/>
              </w:rPr>
              <w:t>BALÃO POLVO:</w:t>
            </w:r>
          </w:p>
          <w:p w14:paraId="687AF4D8" w14:textId="77777777" w:rsidR="00261981" w:rsidRPr="00C07160" w:rsidRDefault="00261981" w:rsidP="008961A9">
            <w:pPr>
              <w:tabs>
                <w:tab w:val="center" w:pos="4252"/>
                <w:tab w:val="right" w:pos="8504"/>
              </w:tabs>
              <w:jc w:val="both"/>
              <w:rPr>
                <w:sz w:val="22"/>
                <w:szCs w:val="22"/>
              </w:rPr>
            </w:pPr>
            <w:r w:rsidRPr="00C07160">
              <w:rPr>
                <w:sz w:val="22"/>
                <w:szCs w:val="22"/>
              </w:rPr>
              <w:t xml:space="preserve">O balão polvo inflável é na medida de 5 metros de diâmetro por cinco de altura. É um brinquedo bem resistente e seguro, com paredes laterais de três metros de altura, entrada e saída com rampa, acompanha sistema de ancoragem para maior segurança. </w:t>
            </w:r>
          </w:p>
          <w:p w14:paraId="500FF9AE" w14:textId="77777777" w:rsidR="00261981" w:rsidRPr="00C07160" w:rsidRDefault="00261981" w:rsidP="008961A9">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0FEA61AE" w14:textId="77777777" w:rsidR="00261981" w:rsidRPr="00C07160" w:rsidRDefault="00261981"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2DB1FF0B" w14:textId="77777777" w:rsidR="00261981" w:rsidRPr="00C07160" w:rsidRDefault="00261981"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209210A1" w14:textId="77777777" w:rsidR="00261981" w:rsidRPr="00C07160" w:rsidRDefault="00261981" w:rsidP="008961A9">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1E94BCD8" w14:textId="733C5156" w:rsidR="00261981" w:rsidRPr="00261981" w:rsidRDefault="00261981" w:rsidP="008961A9">
            <w:pPr>
              <w:tabs>
                <w:tab w:val="center" w:pos="4252"/>
                <w:tab w:val="right" w:pos="8504"/>
              </w:tabs>
              <w:spacing w:after="200"/>
              <w:jc w:val="center"/>
              <w:rPr>
                <w:rFonts w:eastAsia="Calibri"/>
                <w:b/>
                <w:sz w:val="22"/>
                <w:szCs w:val="22"/>
                <w:lang w:eastAsia="en-US"/>
              </w:rPr>
            </w:pPr>
            <w:r w:rsidRPr="00261981">
              <w:rPr>
                <w:b/>
                <w:color w:val="000000"/>
                <w:sz w:val="22"/>
                <w:szCs w:val="14"/>
              </w:rPr>
              <w:t>2.075,00</w:t>
            </w:r>
          </w:p>
        </w:tc>
        <w:tc>
          <w:tcPr>
            <w:tcW w:w="1298" w:type="dxa"/>
            <w:tcBorders>
              <w:top w:val="single" w:sz="4" w:space="0" w:color="auto"/>
              <w:left w:val="single" w:sz="4" w:space="0" w:color="auto"/>
              <w:bottom w:val="single" w:sz="4" w:space="0" w:color="auto"/>
              <w:right w:val="single" w:sz="4" w:space="0" w:color="auto"/>
            </w:tcBorders>
          </w:tcPr>
          <w:p w14:paraId="4B1D6177" w14:textId="6C094833" w:rsidR="00261981" w:rsidRPr="00261981" w:rsidRDefault="00261981" w:rsidP="008961A9">
            <w:pPr>
              <w:tabs>
                <w:tab w:val="center" w:pos="4252"/>
                <w:tab w:val="right" w:pos="8504"/>
              </w:tabs>
              <w:spacing w:after="200"/>
              <w:jc w:val="center"/>
              <w:rPr>
                <w:b/>
                <w:sz w:val="22"/>
                <w:szCs w:val="22"/>
              </w:rPr>
            </w:pPr>
            <w:r w:rsidRPr="00261981">
              <w:rPr>
                <w:b/>
                <w:color w:val="000000"/>
                <w:sz w:val="22"/>
                <w:szCs w:val="14"/>
              </w:rPr>
              <w:t>16.600,00</w:t>
            </w:r>
          </w:p>
        </w:tc>
      </w:tr>
      <w:tr w:rsidR="00261981" w:rsidRPr="00C07160" w14:paraId="7DC4EB3C" w14:textId="77777777" w:rsidTr="008961A9">
        <w:trPr>
          <w:trHeight w:hRule="exact" w:val="2833"/>
        </w:trPr>
        <w:tc>
          <w:tcPr>
            <w:tcW w:w="851" w:type="dxa"/>
            <w:tcBorders>
              <w:top w:val="single" w:sz="4" w:space="0" w:color="auto"/>
              <w:left w:val="single" w:sz="4" w:space="0" w:color="auto"/>
              <w:bottom w:val="single" w:sz="4" w:space="0" w:color="auto"/>
              <w:right w:val="single" w:sz="4" w:space="0" w:color="auto"/>
            </w:tcBorders>
            <w:hideMark/>
          </w:tcPr>
          <w:p w14:paraId="0EBA6ABF" w14:textId="77777777" w:rsidR="00261981" w:rsidRPr="00C07160" w:rsidRDefault="00261981" w:rsidP="008961A9">
            <w:pPr>
              <w:tabs>
                <w:tab w:val="center" w:pos="4252"/>
                <w:tab w:val="right" w:pos="8504"/>
              </w:tabs>
              <w:spacing w:after="200"/>
              <w:jc w:val="center"/>
              <w:rPr>
                <w:rFonts w:eastAsia="Calibri"/>
                <w:b/>
                <w:sz w:val="22"/>
                <w:szCs w:val="22"/>
                <w:lang w:eastAsia="en-US"/>
              </w:rPr>
            </w:pPr>
            <w:r w:rsidRPr="00C07160">
              <w:rPr>
                <w:b/>
                <w:sz w:val="22"/>
                <w:szCs w:val="22"/>
              </w:rPr>
              <w:t>03</w:t>
            </w:r>
          </w:p>
        </w:tc>
        <w:tc>
          <w:tcPr>
            <w:tcW w:w="4394" w:type="dxa"/>
            <w:tcBorders>
              <w:top w:val="single" w:sz="4" w:space="0" w:color="auto"/>
              <w:left w:val="single" w:sz="4" w:space="0" w:color="auto"/>
              <w:bottom w:val="single" w:sz="4" w:space="0" w:color="auto"/>
              <w:right w:val="single" w:sz="4" w:space="0" w:color="auto"/>
            </w:tcBorders>
            <w:vAlign w:val="center"/>
          </w:tcPr>
          <w:p w14:paraId="209DDADC" w14:textId="77777777" w:rsidR="00261981" w:rsidRPr="00C07160" w:rsidRDefault="00261981" w:rsidP="008961A9">
            <w:pPr>
              <w:tabs>
                <w:tab w:val="center" w:pos="4252"/>
                <w:tab w:val="right" w:pos="8504"/>
              </w:tabs>
              <w:jc w:val="both"/>
              <w:rPr>
                <w:rFonts w:eastAsia="Calibri"/>
                <w:b/>
                <w:sz w:val="22"/>
                <w:szCs w:val="22"/>
              </w:rPr>
            </w:pPr>
            <w:r w:rsidRPr="00C07160">
              <w:rPr>
                <w:b/>
                <w:sz w:val="22"/>
                <w:szCs w:val="22"/>
              </w:rPr>
              <w:t>BALÃO AVENTURA:</w:t>
            </w:r>
          </w:p>
          <w:p w14:paraId="62E1E99C" w14:textId="77777777" w:rsidR="00261981" w:rsidRPr="00C07160" w:rsidRDefault="00261981" w:rsidP="008961A9">
            <w:pPr>
              <w:tabs>
                <w:tab w:val="center" w:pos="4252"/>
                <w:tab w:val="right" w:pos="8504"/>
              </w:tabs>
              <w:jc w:val="both"/>
              <w:rPr>
                <w:sz w:val="22"/>
                <w:szCs w:val="22"/>
              </w:rPr>
            </w:pPr>
            <w:r w:rsidRPr="00C07160">
              <w:rPr>
                <w:sz w:val="22"/>
                <w:szCs w:val="22"/>
              </w:rPr>
              <w:t>Dimensões: 3,40 x 4,00 x 2,50m. Nunca foi tão divertido pular e escorregar! É assim que o pula-pula aventura chega para a diversão da garotada, acompanha uma mini escada onde chega até o seu escorrega.</w:t>
            </w:r>
          </w:p>
          <w:p w14:paraId="0FCBEEA6" w14:textId="77777777" w:rsidR="00261981" w:rsidRPr="00C07160" w:rsidRDefault="00261981" w:rsidP="008961A9">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1D8F1C24" w14:textId="77777777" w:rsidR="00261981" w:rsidRPr="00C07160" w:rsidRDefault="00261981"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16374FA5" w14:textId="77777777" w:rsidR="00261981" w:rsidRPr="00C07160" w:rsidRDefault="00261981"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62F73A1E" w14:textId="77777777" w:rsidR="00261981" w:rsidRPr="00C07160" w:rsidRDefault="00261981" w:rsidP="008961A9">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417D6E2F" w14:textId="3B23C563" w:rsidR="00261981" w:rsidRPr="00261981" w:rsidRDefault="00261981" w:rsidP="008961A9">
            <w:pPr>
              <w:tabs>
                <w:tab w:val="center" w:pos="4252"/>
                <w:tab w:val="right" w:pos="8504"/>
              </w:tabs>
              <w:spacing w:after="200"/>
              <w:jc w:val="center"/>
              <w:rPr>
                <w:rFonts w:eastAsia="Calibri"/>
                <w:b/>
                <w:sz w:val="22"/>
                <w:szCs w:val="22"/>
                <w:lang w:eastAsia="en-US"/>
              </w:rPr>
            </w:pPr>
            <w:r w:rsidRPr="00261981">
              <w:rPr>
                <w:b/>
                <w:color w:val="000000"/>
                <w:sz w:val="22"/>
                <w:szCs w:val="14"/>
              </w:rPr>
              <w:t>1.175,00</w:t>
            </w:r>
          </w:p>
        </w:tc>
        <w:tc>
          <w:tcPr>
            <w:tcW w:w="1298" w:type="dxa"/>
            <w:tcBorders>
              <w:top w:val="single" w:sz="4" w:space="0" w:color="auto"/>
              <w:left w:val="single" w:sz="4" w:space="0" w:color="auto"/>
              <w:bottom w:val="single" w:sz="4" w:space="0" w:color="auto"/>
              <w:right w:val="single" w:sz="4" w:space="0" w:color="auto"/>
            </w:tcBorders>
          </w:tcPr>
          <w:p w14:paraId="03F8E063" w14:textId="6658405A" w:rsidR="00261981" w:rsidRPr="00261981" w:rsidRDefault="00261981" w:rsidP="008961A9">
            <w:pPr>
              <w:tabs>
                <w:tab w:val="center" w:pos="4252"/>
                <w:tab w:val="right" w:pos="8504"/>
              </w:tabs>
              <w:spacing w:after="200"/>
              <w:jc w:val="center"/>
              <w:rPr>
                <w:b/>
                <w:sz w:val="22"/>
                <w:szCs w:val="22"/>
              </w:rPr>
            </w:pPr>
            <w:r w:rsidRPr="00261981">
              <w:rPr>
                <w:b/>
                <w:color w:val="000000"/>
                <w:sz w:val="22"/>
                <w:szCs w:val="14"/>
              </w:rPr>
              <w:t>9.400,00</w:t>
            </w:r>
          </w:p>
        </w:tc>
      </w:tr>
      <w:tr w:rsidR="00DF04B8" w:rsidRPr="00C07160" w14:paraId="24B097AD" w14:textId="77777777" w:rsidTr="00261981">
        <w:trPr>
          <w:trHeight w:hRule="exact" w:val="430"/>
        </w:trPr>
        <w:tc>
          <w:tcPr>
            <w:tcW w:w="8788" w:type="dxa"/>
            <w:gridSpan w:val="5"/>
            <w:tcBorders>
              <w:top w:val="single" w:sz="4" w:space="0" w:color="auto"/>
              <w:left w:val="single" w:sz="4" w:space="0" w:color="auto"/>
              <w:bottom w:val="single" w:sz="4" w:space="0" w:color="auto"/>
              <w:right w:val="single" w:sz="4" w:space="0" w:color="auto"/>
            </w:tcBorders>
            <w:vAlign w:val="center"/>
          </w:tcPr>
          <w:p w14:paraId="0681629F" w14:textId="77777777" w:rsidR="00DF04B8" w:rsidRPr="00C07160" w:rsidRDefault="00DF04B8" w:rsidP="008961A9">
            <w:pPr>
              <w:tabs>
                <w:tab w:val="center" w:pos="4252"/>
                <w:tab w:val="right" w:pos="8504"/>
              </w:tabs>
              <w:jc w:val="right"/>
              <w:rPr>
                <w:rFonts w:eastAsia="Calibri"/>
                <w:sz w:val="22"/>
                <w:szCs w:val="22"/>
                <w:lang w:eastAsia="en-US"/>
              </w:rPr>
            </w:pPr>
            <w:r w:rsidRPr="004174D4">
              <w:rPr>
                <w:b/>
                <w:sz w:val="22"/>
              </w:rPr>
              <w:t xml:space="preserve">VALOR GLOBAL - LOTE </w:t>
            </w:r>
            <w:r>
              <w:rPr>
                <w:b/>
                <w:sz w:val="22"/>
              </w:rPr>
              <w:t>25</w:t>
            </w:r>
          </w:p>
        </w:tc>
        <w:tc>
          <w:tcPr>
            <w:tcW w:w="1298" w:type="dxa"/>
            <w:tcBorders>
              <w:top w:val="single" w:sz="4" w:space="0" w:color="auto"/>
              <w:left w:val="single" w:sz="4" w:space="0" w:color="auto"/>
              <w:bottom w:val="single" w:sz="4" w:space="0" w:color="auto"/>
              <w:right w:val="single" w:sz="4" w:space="0" w:color="auto"/>
            </w:tcBorders>
            <w:vAlign w:val="center"/>
          </w:tcPr>
          <w:p w14:paraId="2CB130F9" w14:textId="54D01707" w:rsidR="00DF04B8" w:rsidRPr="00261981" w:rsidRDefault="00261981" w:rsidP="00261981">
            <w:pPr>
              <w:jc w:val="center"/>
              <w:rPr>
                <w:b/>
                <w:sz w:val="22"/>
                <w:szCs w:val="22"/>
              </w:rPr>
            </w:pPr>
            <w:r w:rsidRPr="00261981">
              <w:rPr>
                <w:b/>
                <w:color w:val="000000"/>
                <w:sz w:val="22"/>
                <w:szCs w:val="14"/>
              </w:rPr>
              <w:t>37.860,00</w:t>
            </w:r>
          </w:p>
        </w:tc>
      </w:tr>
    </w:tbl>
    <w:p w14:paraId="25B78BCF" w14:textId="77777777" w:rsidR="00DF04B8" w:rsidRDefault="00DF04B8" w:rsidP="00DF04B8">
      <w:pPr>
        <w:tabs>
          <w:tab w:val="left" w:pos="2865"/>
        </w:tabs>
        <w:jc w:val="both"/>
        <w:rPr>
          <w:rFonts w:eastAsia="Calibri"/>
          <w:sz w:val="22"/>
          <w:szCs w:val="22"/>
          <w:lang w:eastAsia="en-US"/>
        </w:rPr>
      </w:pPr>
    </w:p>
    <w:p w14:paraId="6948D529" w14:textId="77777777" w:rsidR="00261981" w:rsidRDefault="00261981" w:rsidP="00DF04B8">
      <w:pPr>
        <w:tabs>
          <w:tab w:val="left" w:pos="2865"/>
        </w:tabs>
        <w:jc w:val="both"/>
        <w:rPr>
          <w:rFonts w:eastAsia="Calibri"/>
          <w:sz w:val="22"/>
          <w:szCs w:val="22"/>
          <w:lang w:eastAsia="en-US"/>
        </w:rPr>
      </w:pPr>
    </w:p>
    <w:p w14:paraId="2A26716B" w14:textId="77777777" w:rsidR="00261981" w:rsidRDefault="00261981" w:rsidP="00DF04B8">
      <w:pPr>
        <w:tabs>
          <w:tab w:val="left" w:pos="2865"/>
        </w:tabs>
        <w:jc w:val="both"/>
        <w:rPr>
          <w:rFonts w:eastAsia="Calibri"/>
          <w:sz w:val="22"/>
          <w:szCs w:val="22"/>
          <w:lang w:eastAsia="en-US"/>
        </w:rPr>
      </w:pPr>
    </w:p>
    <w:p w14:paraId="1FD9E273" w14:textId="77777777" w:rsidR="00261981" w:rsidRPr="00C07160" w:rsidRDefault="00261981" w:rsidP="00DF04B8">
      <w:pPr>
        <w:tabs>
          <w:tab w:val="left" w:pos="2865"/>
        </w:tabs>
        <w:jc w:val="both"/>
        <w:rPr>
          <w:rFonts w:eastAsia="Calibri"/>
          <w:sz w:val="22"/>
          <w:szCs w:val="22"/>
          <w:lang w:eastAsia="en-US"/>
        </w:rPr>
      </w:pPr>
    </w:p>
    <w:p w14:paraId="0D7B5460" w14:textId="77777777" w:rsidR="00DF04B8" w:rsidRPr="00C07160" w:rsidRDefault="00DF04B8" w:rsidP="00DF04B8">
      <w:pPr>
        <w:tabs>
          <w:tab w:val="left" w:pos="2865"/>
        </w:tabs>
        <w:jc w:val="both"/>
        <w:rPr>
          <w:b/>
          <w:sz w:val="22"/>
          <w:szCs w:val="22"/>
          <w:u w:val="single"/>
        </w:rPr>
      </w:pPr>
      <w:r w:rsidRPr="00C07160">
        <w:rPr>
          <w:b/>
          <w:sz w:val="22"/>
          <w:szCs w:val="22"/>
          <w:u w:val="single"/>
        </w:rPr>
        <w:lastRenderedPageBreak/>
        <w:t>LOTE 26 – TRENZINHO</w:t>
      </w:r>
    </w:p>
    <w:tbl>
      <w:tblPr>
        <w:tblW w:w="100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134"/>
        <w:gridCol w:w="1111"/>
        <w:gridCol w:w="1298"/>
        <w:gridCol w:w="1298"/>
      </w:tblGrid>
      <w:tr w:rsidR="00DF04B8" w:rsidRPr="00C07160" w14:paraId="77B74EDE" w14:textId="77777777" w:rsidTr="008961A9">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4F60A7FD" w14:textId="77777777" w:rsidR="00DF04B8" w:rsidRPr="00C07160" w:rsidRDefault="00DF04B8" w:rsidP="008961A9">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394" w:type="dxa"/>
            <w:tcBorders>
              <w:top w:val="single" w:sz="4" w:space="0" w:color="auto"/>
              <w:left w:val="single" w:sz="4" w:space="0" w:color="auto"/>
              <w:bottom w:val="single" w:sz="4" w:space="0" w:color="auto"/>
              <w:right w:val="single" w:sz="4" w:space="0" w:color="auto"/>
            </w:tcBorders>
            <w:shd w:val="clear" w:color="auto" w:fill="8DB3E2"/>
            <w:hideMark/>
          </w:tcPr>
          <w:p w14:paraId="4A1968D4" w14:textId="77777777" w:rsidR="00DF04B8" w:rsidRPr="00C07160" w:rsidRDefault="00DF04B8" w:rsidP="008961A9">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4BD777A3" w14:textId="77777777" w:rsidR="00DF04B8" w:rsidRPr="00C07160" w:rsidRDefault="00DF04B8" w:rsidP="008961A9">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1" w:type="dxa"/>
            <w:tcBorders>
              <w:top w:val="single" w:sz="4" w:space="0" w:color="auto"/>
              <w:left w:val="single" w:sz="4" w:space="0" w:color="auto"/>
              <w:bottom w:val="single" w:sz="4" w:space="0" w:color="auto"/>
              <w:right w:val="single" w:sz="4" w:space="0" w:color="auto"/>
            </w:tcBorders>
            <w:shd w:val="clear" w:color="auto" w:fill="8DB3E2"/>
            <w:hideMark/>
          </w:tcPr>
          <w:p w14:paraId="24159443" w14:textId="77777777" w:rsidR="00DF04B8" w:rsidRPr="00C07160" w:rsidRDefault="00DF04B8" w:rsidP="008961A9">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29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6AE5A554"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VALOR</w:t>
            </w:r>
          </w:p>
          <w:p w14:paraId="0704834D"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UNITÁRIO ESTIMADO</w:t>
            </w:r>
          </w:p>
          <w:p w14:paraId="532DD725" w14:textId="77777777" w:rsidR="00DF04B8" w:rsidRPr="00C07160" w:rsidRDefault="00DF04B8" w:rsidP="008961A9">
            <w:pPr>
              <w:tabs>
                <w:tab w:val="center" w:pos="4252"/>
                <w:tab w:val="right" w:pos="8504"/>
              </w:tabs>
              <w:jc w:val="center"/>
              <w:rPr>
                <w:rFonts w:eastAsia="Calibri"/>
                <w:b/>
                <w:sz w:val="22"/>
                <w:szCs w:val="22"/>
                <w:lang w:eastAsia="en-US"/>
              </w:rPr>
            </w:pPr>
            <w:r w:rsidRPr="00F50263">
              <w:rPr>
                <w:rFonts w:eastAsia="Calibri"/>
                <w:b/>
                <w:sz w:val="18"/>
                <w:szCs w:val="18"/>
                <w:lang w:eastAsia="en-US"/>
              </w:rPr>
              <w:t>R$</w:t>
            </w:r>
          </w:p>
        </w:tc>
        <w:tc>
          <w:tcPr>
            <w:tcW w:w="1298" w:type="dxa"/>
            <w:tcBorders>
              <w:top w:val="single" w:sz="4" w:space="0" w:color="auto"/>
              <w:left w:val="single" w:sz="4" w:space="0" w:color="auto"/>
              <w:bottom w:val="single" w:sz="4" w:space="0" w:color="auto"/>
              <w:right w:val="single" w:sz="4" w:space="0" w:color="auto"/>
            </w:tcBorders>
            <w:shd w:val="clear" w:color="auto" w:fill="8DB3E2"/>
            <w:vAlign w:val="center"/>
          </w:tcPr>
          <w:p w14:paraId="20A38CCC"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VALOR</w:t>
            </w:r>
          </w:p>
          <w:p w14:paraId="3D5D263B"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TOTAL ESTIMADO</w:t>
            </w:r>
          </w:p>
          <w:p w14:paraId="39908126"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R$</w:t>
            </w:r>
          </w:p>
        </w:tc>
      </w:tr>
      <w:tr w:rsidR="00261981" w:rsidRPr="00C07160" w14:paraId="772A3B66" w14:textId="77777777" w:rsidTr="008961A9">
        <w:trPr>
          <w:trHeight w:hRule="exact" w:val="3117"/>
        </w:trPr>
        <w:tc>
          <w:tcPr>
            <w:tcW w:w="851" w:type="dxa"/>
            <w:tcBorders>
              <w:top w:val="single" w:sz="4" w:space="0" w:color="auto"/>
              <w:left w:val="single" w:sz="4" w:space="0" w:color="auto"/>
              <w:bottom w:val="single" w:sz="4" w:space="0" w:color="auto"/>
              <w:right w:val="single" w:sz="4" w:space="0" w:color="auto"/>
            </w:tcBorders>
            <w:hideMark/>
          </w:tcPr>
          <w:p w14:paraId="4E59801A" w14:textId="77777777" w:rsidR="00261981" w:rsidRPr="00C07160" w:rsidRDefault="00261981" w:rsidP="008961A9">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394" w:type="dxa"/>
            <w:tcBorders>
              <w:top w:val="single" w:sz="4" w:space="0" w:color="auto"/>
              <w:left w:val="single" w:sz="4" w:space="0" w:color="auto"/>
              <w:bottom w:val="single" w:sz="4" w:space="0" w:color="auto"/>
              <w:right w:val="single" w:sz="4" w:space="0" w:color="auto"/>
            </w:tcBorders>
            <w:vAlign w:val="center"/>
          </w:tcPr>
          <w:p w14:paraId="5A943D09" w14:textId="77777777" w:rsidR="00261981" w:rsidRPr="00C07160" w:rsidRDefault="00261981" w:rsidP="008961A9">
            <w:pPr>
              <w:tabs>
                <w:tab w:val="center" w:pos="4252"/>
                <w:tab w:val="right" w:pos="8504"/>
              </w:tabs>
              <w:jc w:val="both"/>
              <w:rPr>
                <w:rFonts w:eastAsia="Calibri"/>
                <w:b/>
                <w:sz w:val="22"/>
                <w:szCs w:val="22"/>
              </w:rPr>
            </w:pPr>
            <w:r w:rsidRPr="00C07160">
              <w:rPr>
                <w:b/>
                <w:sz w:val="22"/>
                <w:szCs w:val="22"/>
              </w:rPr>
              <w:t>TRENZINHO DA ALEGRIA:</w:t>
            </w:r>
          </w:p>
          <w:p w14:paraId="03F66913" w14:textId="77777777" w:rsidR="00261981" w:rsidRPr="00C07160" w:rsidRDefault="00261981" w:rsidP="008961A9">
            <w:pPr>
              <w:tabs>
                <w:tab w:val="center" w:pos="4252"/>
                <w:tab w:val="right" w:pos="8504"/>
              </w:tabs>
              <w:jc w:val="both"/>
              <w:rPr>
                <w:sz w:val="22"/>
                <w:szCs w:val="22"/>
              </w:rPr>
            </w:pPr>
            <w:r w:rsidRPr="00C07160">
              <w:rPr>
                <w:sz w:val="22"/>
                <w:szCs w:val="22"/>
              </w:rPr>
              <w:t xml:space="preserve"> O verdadeiro trenzinho, veículo com aspecto que lembra os trens de verdade. Veículo motorizado, com capacidade para 47 pessoas, documentado junto ao DETRAN, como transporte recreativo. Equipado com caixas de som, máquina de fumaça para simule e saia fumaça pela chaminé, sino. </w:t>
            </w:r>
          </w:p>
          <w:p w14:paraId="1F29B979" w14:textId="77777777" w:rsidR="00261981" w:rsidRPr="00C07160" w:rsidRDefault="00261981" w:rsidP="008961A9">
            <w:pPr>
              <w:tabs>
                <w:tab w:val="center" w:pos="4252"/>
                <w:tab w:val="right" w:pos="8504"/>
              </w:tabs>
              <w:jc w:val="both"/>
              <w:rPr>
                <w:sz w:val="22"/>
                <w:szCs w:val="22"/>
              </w:rPr>
            </w:pPr>
            <w:r w:rsidRPr="00C07160">
              <w:rPr>
                <w:sz w:val="22"/>
                <w:szCs w:val="22"/>
              </w:rPr>
              <w:t>Veículo acompanhado de pessoa de monitoria e motorista. Para eventos com duração estimada em 4 horas.</w:t>
            </w:r>
          </w:p>
          <w:p w14:paraId="1EBD19F2" w14:textId="77777777" w:rsidR="00261981" w:rsidRPr="00C07160" w:rsidRDefault="00261981"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57991B39" w14:textId="77777777" w:rsidR="00261981" w:rsidRPr="00C07160" w:rsidRDefault="00261981"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27B65065" w14:textId="77777777" w:rsidR="00261981" w:rsidRPr="00C07160" w:rsidRDefault="00261981" w:rsidP="008961A9">
            <w:pPr>
              <w:tabs>
                <w:tab w:val="center" w:pos="4252"/>
                <w:tab w:val="right" w:pos="8504"/>
              </w:tabs>
              <w:spacing w:after="200"/>
              <w:jc w:val="center"/>
              <w:rPr>
                <w:rFonts w:eastAsia="Calibri"/>
                <w:sz w:val="22"/>
                <w:szCs w:val="22"/>
                <w:lang w:eastAsia="en-US"/>
              </w:rPr>
            </w:pPr>
            <w:r>
              <w:rPr>
                <w:sz w:val="22"/>
                <w:szCs w:val="22"/>
              </w:rPr>
              <w:t>08</w:t>
            </w:r>
          </w:p>
        </w:tc>
        <w:tc>
          <w:tcPr>
            <w:tcW w:w="1298" w:type="dxa"/>
            <w:tcBorders>
              <w:top w:val="single" w:sz="4" w:space="0" w:color="auto"/>
              <w:left w:val="single" w:sz="4" w:space="0" w:color="auto"/>
              <w:bottom w:val="single" w:sz="4" w:space="0" w:color="auto"/>
              <w:right w:val="single" w:sz="4" w:space="0" w:color="auto"/>
            </w:tcBorders>
            <w:hideMark/>
          </w:tcPr>
          <w:p w14:paraId="183701BE" w14:textId="17FB5F8D" w:rsidR="00261981" w:rsidRPr="00261981" w:rsidRDefault="00261981" w:rsidP="008961A9">
            <w:pPr>
              <w:tabs>
                <w:tab w:val="center" w:pos="4252"/>
                <w:tab w:val="right" w:pos="8504"/>
              </w:tabs>
              <w:spacing w:after="200"/>
              <w:jc w:val="center"/>
              <w:rPr>
                <w:rFonts w:eastAsia="Calibri"/>
                <w:b/>
                <w:sz w:val="22"/>
                <w:szCs w:val="22"/>
                <w:lang w:eastAsia="en-US"/>
              </w:rPr>
            </w:pPr>
            <w:r w:rsidRPr="00261981">
              <w:rPr>
                <w:b/>
                <w:color w:val="000000"/>
                <w:sz w:val="22"/>
                <w:szCs w:val="14"/>
              </w:rPr>
              <w:t>10.880,00</w:t>
            </w:r>
          </w:p>
        </w:tc>
        <w:tc>
          <w:tcPr>
            <w:tcW w:w="1298" w:type="dxa"/>
            <w:tcBorders>
              <w:top w:val="single" w:sz="4" w:space="0" w:color="auto"/>
              <w:left w:val="single" w:sz="4" w:space="0" w:color="auto"/>
              <w:bottom w:val="single" w:sz="4" w:space="0" w:color="auto"/>
              <w:right w:val="single" w:sz="4" w:space="0" w:color="auto"/>
            </w:tcBorders>
          </w:tcPr>
          <w:p w14:paraId="114AA1B4" w14:textId="218D577A" w:rsidR="00261981" w:rsidRPr="00261981" w:rsidRDefault="00261981" w:rsidP="008961A9">
            <w:pPr>
              <w:tabs>
                <w:tab w:val="center" w:pos="4252"/>
                <w:tab w:val="right" w:pos="8504"/>
              </w:tabs>
              <w:spacing w:after="200"/>
              <w:jc w:val="center"/>
              <w:rPr>
                <w:rFonts w:eastAsia="Calibri"/>
                <w:b/>
                <w:sz w:val="22"/>
                <w:szCs w:val="22"/>
                <w:lang w:eastAsia="en-US"/>
              </w:rPr>
            </w:pPr>
            <w:r w:rsidRPr="00261981">
              <w:rPr>
                <w:b/>
                <w:color w:val="000000"/>
                <w:sz w:val="22"/>
                <w:szCs w:val="14"/>
              </w:rPr>
              <w:t>87.040,00</w:t>
            </w:r>
          </w:p>
        </w:tc>
      </w:tr>
      <w:tr w:rsidR="00DF04B8" w:rsidRPr="00C07160" w14:paraId="0870CC63" w14:textId="77777777" w:rsidTr="00261981">
        <w:trPr>
          <w:trHeight w:hRule="exact" w:val="357"/>
        </w:trPr>
        <w:tc>
          <w:tcPr>
            <w:tcW w:w="8788" w:type="dxa"/>
            <w:gridSpan w:val="5"/>
            <w:tcBorders>
              <w:top w:val="single" w:sz="4" w:space="0" w:color="auto"/>
              <w:left w:val="single" w:sz="4" w:space="0" w:color="auto"/>
              <w:bottom w:val="single" w:sz="4" w:space="0" w:color="auto"/>
              <w:right w:val="single" w:sz="4" w:space="0" w:color="auto"/>
            </w:tcBorders>
            <w:vAlign w:val="center"/>
          </w:tcPr>
          <w:p w14:paraId="2A359D0F" w14:textId="77777777" w:rsidR="00DF04B8" w:rsidRPr="00C07160" w:rsidRDefault="00DF04B8" w:rsidP="008961A9">
            <w:pPr>
              <w:tabs>
                <w:tab w:val="center" w:pos="4252"/>
                <w:tab w:val="right" w:pos="8504"/>
              </w:tabs>
              <w:jc w:val="right"/>
              <w:rPr>
                <w:rFonts w:eastAsia="Calibri"/>
                <w:sz w:val="22"/>
                <w:szCs w:val="22"/>
                <w:lang w:eastAsia="en-US"/>
              </w:rPr>
            </w:pPr>
            <w:r w:rsidRPr="004174D4">
              <w:rPr>
                <w:b/>
                <w:sz w:val="22"/>
              </w:rPr>
              <w:t xml:space="preserve">VALOR GLOBAL - LOTE </w:t>
            </w:r>
            <w:r>
              <w:rPr>
                <w:b/>
                <w:sz w:val="22"/>
              </w:rPr>
              <w:t>26</w:t>
            </w:r>
          </w:p>
        </w:tc>
        <w:tc>
          <w:tcPr>
            <w:tcW w:w="1298" w:type="dxa"/>
            <w:tcBorders>
              <w:top w:val="single" w:sz="4" w:space="0" w:color="auto"/>
              <w:left w:val="single" w:sz="4" w:space="0" w:color="auto"/>
              <w:bottom w:val="single" w:sz="4" w:space="0" w:color="auto"/>
              <w:right w:val="single" w:sz="4" w:space="0" w:color="auto"/>
            </w:tcBorders>
            <w:vAlign w:val="center"/>
          </w:tcPr>
          <w:p w14:paraId="65D71C97" w14:textId="2A4751BF" w:rsidR="00DF04B8" w:rsidRPr="00C07160" w:rsidRDefault="00261981" w:rsidP="00261981">
            <w:pPr>
              <w:tabs>
                <w:tab w:val="center" w:pos="4252"/>
                <w:tab w:val="right" w:pos="8504"/>
              </w:tabs>
              <w:jc w:val="center"/>
              <w:rPr>
                <w:rFonts w:eastAsia="Calibri"/>
                <w:sz w:val="22"/>
                <w:szCs w:val="22"/>
                <w:lang w:eastAsia="en-US"/>
              </w:rPr>
            </w:pPr>
            <w:r w:rsidRPr="00261981">
              <w:rPr>
                <w:b/>
                <w:color w:val="000000"/>
                <w:sz w:val="22"/>
                <w:szCs w:val="14"/>
              </w:rPr>
              <w:t>87.040,00</w:t>
            </w:r>
          </w:p>
        </w:tc>
      </w:tr>
    </w:tbl>
    <w:p w14:paraId="6A5DAB48" w14:textId="77777777" w:rsidR="00DF04B8" w:rsidRPr="00C07160" w:rsidRDefault="00DF04B8" w:rsidP="00DF04B8">
      <w:pPr>
        <w:tabs>
          <w:tab w:val="left" w:pos="2865"/>
        </w:tabs>
        <w:jc w:val="both"/>
        <w:rPr>
          <w:rFonts w:eastAsia="Calibri"/>
          <w:sz w:val="22"/>
          <w:szCs w:val="22"/>
          <w:lang w:eastAsia="en-US"/>
        </w:rPr>
      </w:pPr>
    </w:p>
    <w:p w14:paraId="2680E7A3" w14:textId="77777777" w:rsidR="00DF04B8" w:rsidRPr="00C07160" w:rsidRDefault="00DF04B8" w:rsidP="00DF04B8">
      <w:pPr>
        <w:tabs>
          <w:tab w:val="left" w:pos="2865"/>
        </w:tabs>
        <w:jc w:val="both"/>
        <w:rPr>
          <w:b/>
          <w:sz w:val="22"/>
          <w:szCs w:val="22"/>
          <w:u w:val="single"/>
        </w:rPr>
      </w:pPr>
      <w:r w:rsidRPr="00C07160">
        <w:rPr>
          <w:b/>
          <w:sz w:val="22"/>
          <w:szCs w:val="22"/>
          <w:u w:val="single"/>
        </w:rPr>
        <w:t>LOTE 27 – BANHO DE ESPUMA</w:t>
      </w:r>
    </w:p>
    <w:tbl>
      <w:tblPr>
        <w:tblW w:w="100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134"/>
        <w:gridCol w:w="1111"/>
        <w:gridCol w:w="1298"/>
        <w:gridCol w:w="1298"/>
      </w:tblGrid>
      <w:tr w:rsidR="00DF04B8" w:rsidRPr="00C07160" w14:paraId="24EB7339" w14:textId="77777777" w:rsidTr="008961A9">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3A432312" w14:textId="77777777" w:rsidR="00DF04B8" w:rsidRPr="00C07160" w:rsidRDefault="00DF04B8" w:rsidP="008961A9">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394" w:type="dxa"/>
            <w:tcBorders>
              <w:top w:val="single" w:sz="4" w:space="0" w:color="auto"/>
              <w:left w:val="single" w:sz="4" w:space="0" w:color="auto"/>
              <w:bottom w:val="single" w:sz="4" w:space="0" w:color="auto"/>
              <w:right w:val="single" w:sz="4" w:space="0" w:color="auto"/>
            </w:tcBorders>
            <w:shd w:val="clear" w:color="auto" w:fill="8DB3E2"/>
            <w:hideMark/>
          </w:tcPr>
          <w:p w14:paraId="3CA52EA0" w14:textId="77777777" w:rsidR="00DF04B8" w:rsidRPr="00C07160" w:rsidRDefault="00DF04B8" w:rsidP="008961A9">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27FA75BC" w14:textId="77777777" w:rsidR="00DF04B8" w:rsidRPr="00C07160" w:rsidRDefault="00DF04B8" w:rsidP="008961A9">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1" w:type="dxa"/>
            <w:tcBorders>
              <w:top w:val="single" w:sz="4" w:space="0" w:color="auto"/>
              <w:left w:val="single" w:sz="4" w:space="0" w:color="auto"/>
              <w:bottom w:val="single" w:sz="4" w:space="0" w:color="auto"/>
              <w:right w:val="single" w:sz="4" w:space="0" w:color="auto"/>
            </w:tcBorders>
            <w:shd w:val="clear" w:color="auto" w:fill="8DB3E2"/>
            <w:hideMark/>
          </w:tcPr>
          <w:p w14:paraId="4E837D52" w14:textId="77777777" w:rsidR="00DF04B8" w:rsidRPr="00C07160" w:rsidRDefault="00DF04B8" w:rsidP="008961A9">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29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56B8C55"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VALOR</w:t>
            </w:r>
          </w:p>
          <w:p w14:paraId="29F34EAE"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UNITÁRIO ESTIMADO</w:t>
            </w:r>
          </w:p>
          <w:p w14:paraId="761E2CB8" w14:textId="77777777" w:rsidR="00DF04B8" w:rsidRPr="00C07160" w:rsidRDefault="00DF04B8" w:rsidP="008961A9">
            <w:pPr>
              <w:tabs>
                <w:tab w:val="center" w:pos="4252"/>
                <w:tab w:val="right" w:pos="8504"/>
              </w:tabs>
              <w:jc w:val="center"/>
              <w:rPr>
                <w:rFonts w:eastAsia="Calibri"/>
                <w:b/>
                <w:sz w:val="22"/>
                <w:szCs w:val="22"/>
                <w:lang w:eastAsia="en-US"/>
              </w:rPr>
            </w:pPr>
            <w:r w:rsidRPr="00F50263">
              <w:rPr>
                <w:rFonts w:eastAsia="Calibri"/>
                <w:b/>
                <w:sz w:val="18"/>
                <w:szCs w:val="18"/>
                <w:lang w:eastAsia="en-US"/>
              </w:rPr>
              <w:t>R$</w:t>
            </w:r>
          </w:p>
        </w:tc>
        <w:tc>
          <w:tcPr>
            <w:tcW w:w="1298" w:type="dxa"/>
            <w:tcBorders>
              <w:top w:val="single" w:sz="4" w:space="0" w:color="auto"/>
              <w:left w:val="single" w:sz="4" w:space="0" w:color="auto"/>
              <w:bottom w:val="single" w:sz="4" w:space="0" w:color="auto"/>
              <w:right w:val="single" w:sz="4" w:space="0" w:color="auto"/>
            </w:tcBorders>
            <w:shd w:val="clear" w:color="auto" w:fill="8DB3E2"/>
            <w:vAlign w:val="center"/>
          </w:tcPr>
          <w:p w14:paraId="7EA681EE"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VALOR</w:t>
            </w:r>
          </w:p>
          <w:p w14:paraId="54D387AA"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TOTAL ESTIMADO</w:t>
            </w:r>
          </w:p>
          <w:p w14:paraId="52085681"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R$</w:t>
            </w:r>
          </w:p>
        </w:tc>
      </w:tr>
      <w:tr w:rsidR="00261981" w:rsidRPr="00C07160" w14:paraId="4AE690F6" w14:textId="77777777" w:rsidTr="008961A9">
        <w:tc>
          <w:tcPr>
            <w:tcW w:w="851" w:type="dxa"/>
            <w:tcBorders>
              <w:top w:val="single" w:sz="4" w:space="0" w:color="auto"/>
              <w:left w:val="single" w:sz="4" w:space="0" w:color="auto"/>
              <w:bottom w:val="single" w:sz="4" w:space="0" w:color="auto"/>
              <w:right w:val="single" w:sz="4" w:space="0" w:color="auto"/>
            </w:tcBorders>
            <w:shd w:val="clear" w:color="auto" w:fill="auto"/>
          </w:tcPr>
          <w:p w14:paraId="0B50AB96" w14:textId="3E4C45BD" w:rsidR="00261981" w:rsidRPr="00C07160" w:rsidRDefault="00261981" w:rsidP="008961A9">
            <w:pPr>
              <w:tabs>
                <w:tab w:val="center" w:pos="4252"/>
                <w:tab w:val="right" w:pos="8504"/>
              </w:tabs>
              <w:spacing w:after="200"/>
              <w:jc w:val="center"/>
              <w:rPr>
                <w:b/>
                <w:sz w:val="22"/>
                <w:szCs w:val="22"/>
              </w:rPr>
            </w:pPr>
            <w:r w:rsidRPr="00C07160">
              <w:rPr>
                <w:b/>
                <w:sz w:val="22"/>
                <w:szCs w:val="22"/>
              </w:rPr>
              <w:t>01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F1C308A" w14:textId="77777777" w:rsidR="00261981" w:rsidRPr="00C07160" w:rsidRDefault="00261981" w:rsidP="008961A9">
            <w:pPr>
              <w:tabs>
                <w:tab w:val="center" w:pos="4252"/>
                <w:tab w:val="right" w:pos="8504"/>
              </w:tabs>
              <w:jc w:val="both"/>
              <w:rPr>
                <w:rFonts w:eastAsia="Calibri"/>
                <w:b/>
                <w:sz w:val="22"/>
                <w:szCs w:val="22"/>
              </w:rPr>
            </w:pPr>
            <w:r w:rsidRPr="00C07160">
              <w:rPr>
                <w:b/>
                <w:sz w:val="22"/>
                <w:szCs w:val="22"/>
              </w:rPr>
              <w:t>BANHO DE ESPUMA</w:t>
            </w:r>
          </w:p>
          <w:p w14:paraId="477EDF8C" w14:textId="77777777" w:rsidR="00261981" w:rsidRPr="00C07160" w:rsidRDefault="00261981" w:rsidP="008961A9">
            <w:pPr>
              <w:tabs>
                <w:tab w:val="center" w:pos="4252"/>
                <w:tab w:val="right" w:pos="8504"/>
              </w:tabs>
              <w:jc w:val="both"/>
              <w:rPr>
                <w:sz w:val="22"/>
                <w:szCs w:val="22"/>
              </w:rPr>
            </w:pPr>
            <w:r w:rsidRPr="00C07160">
              <w:rPr>
                <w:sz w:val="22"/>
                <w:szCs w:val="22"/>
              </w:rPr>
              <w:t xml:space="preserve">Montagem, execução, manutenção e desmontagem de serviço de BANHO DE ESPUMA. Execução de “banho recreativo”, em logradouro público, por período de três horas de duração, por meio de equipamento que produza rapidamente grande quantidade de espuma, refrescante, neutra, e atóxica (incapaz de irritar a pele, ou os olhos, ou manchar roupas), atendendo as normas ambientais e de segurança (a fontes de agua, o possível uso de caminhão pipa, uso de energia elétrica devem ser pensados e dispostos de forma independente, para reservar os usuários de possíveis riscos). </w:t>
            </w:r>
          </w:p>
          <w:p w14:paraId="6952C749" w14:textId="77777777" w:rsidR="00261981" w:rsidRPr="00C07160" w:rsidRDefault="00261981" w:rsidP="008961A9">
            <w:pPr>
              <w:tabs>
                <w:tab w:val="center" w:pos="4252"/>
                <w:tab w:val="right" w:pos="8504"/>
              </w:tabs>
              <w:jc w:val="both"/>
              <w:rPr>
                <w:sz w:val="22"/>
                <w:szCs w:val="22"/>
              </w:rPr>
            </w:pPr>
            <w:r w:rsidRPr="00C07160">
              <w:rPr>
                <w:sz w:val="22"/>
                <w:szCs w:val="22"/>
              </w:rPr>
              <w:t>Equipamento dotado de canhão de espuma unidirecional, de longo alcance (distancia de dispersão entre 6 a 10 metros de jato). Além da “cabeça de canhão” o equipamento deve possuir assessórios como base e suporte para o canhão, um pump com no mínimo 10 metros de mangueira.</w:t>
            </w:r>
          </w:p>
          <w:p w14:paraId="27B43C06" w14:textId="77777777" w:rsidR="00261981" w:rsidRPr="00C07160" w:rsidRDefault="00261981" w:rsidP="008961A9">
            <w:pPr>
              <w:tabs>
                <w:tab w:val="center" w:pos="4252"/>
                <w:tab w:val="right" w:pos="8504"/>
              </w:tabs>
              <w:jc w:val="both"/>
              <w:rPr>
                <w:sz w:val="22"/>
                <w:szCs w:val="22"/>
              </w:rPr>
            </w:pPr>
            <w:r w:rsidRPr="00C07160">
              <w:rPr>
                <w:sz w:val="22"/>
                <w:szCs w:val="22"/>
              </w:rPr>
              <w:t xml:space="preserve"> Banho com fluido composto por água, e substancias neutras e atóxicas para geração de espuma.</w:t>
            </w:r>
          </w:p>
          <w:p w14:paraId="486F795D" w14:textId="77777777" w:rsidR="00261981" w:rsidRPr="00C07160" w:rsidRDefault="00261981" w:rsidP="008961A9">
            <w:pPr>
              <w:tabs>
                <w:tab w:val="center" w:pos="4252"/>
                <w:tab w:val="right" w:pos="8504"/>
              </w:tabs>
              <w:jc w:val="both"/>
              <w:rPr>
                <w:sz w:val="22"/>
                <w:szCs w:val="22"/>
              </w:rPr>
            </w:pPr>
            <w:r w:rsidRPr="00C07160">
              <w:rPr>
                <w:sz w:val="22"/>
                <w:szCs w:val="22"/>
              </w:rPr>
              <w:t xml:space="preserve">Incluso ao serviço também o fornecimento da água em quantidade proporcional para o banho coletivo, fornecimento de energia elétrica e demais insumos para a plena execução serviço com duração de duas horas.  </w:t>
            </w:r>
          </w:p>
          <w:p w14:paraId="778FADB0" w14:textId="77777777" w:rsidR="00261981" w:rsidRPr="00C07160" w:rsidRDefault="00261981" w:rsidP="008961A9">
            <w:pPr>
              <w:tabs>
                <w:tab w:val="center" w:pos="4252"/>
                <w:tab w:val="right" w:pos="8504"/>
              </w:tabs>
              <w:jc w:val="both"/>
              <w:rPr>
                <w:sz w:val="22"/>
                <w:szCs w:val="22"/>
              </w:rPr>
            </w:pPr>
            <w:r w:rsidRPr="00C07160">
              <w:rPr>
                <w:sz w:val="22"/>
                <w:szCs w:val="22"/>
              </w:rPr>
              <w:t xml:space="preserve">O público por banho é impossível de estimado, por se tratar de atração para eventos abertos. Porem em casos de hiper lotação a empresa </w:t>
            </w:r>
            <w:r w:rsidRPr="00C07160">
              <w:rPr>
                <w:sz w:val="22"/>
                <w:szCs w:val="22"/>
              </w:rPr>
              <w:lastRenderedPageBreak/>
              <w:t>pode orientar esquema de revezamento entre usuários (crianças e acompanhantes) de forma a manter adensamento seguro.</w:t>
            </w:r>
          </w:p>
          <w:p w14:paraId="5E072F06" w14:textId="77777777" w:rsidR="00261981" w:rsidRPr="00C07160" w:rsidRDefault="00261981" w:rsidP="008961A9">
            <w:pPr>
              <w:tabs>
                <w:tab w:val="center" w:pos="4252"/>
                <w:tab w:val="right" w:pos="8504"/>
              </w:tabs>
              <w:jc w:val="both"/>
              <w:rPr>
                <w:sz w:val="22"/>
                <w:szCs w:val="22"/>
              </w:rPr>
            </w:pPr>
            <w:r w:rsidRPr="00C07160">
              <w:rPr>
                <w:sz w:val="22"/>
                <w:szCs w:val="22"/>
              </w:rPr>
              <w:t xml:space="preserve"> Brinquedo instalado e acompanhado de pessoa de monitoria. Para eventos com duração estimada em 3 horas.</w:t>
            </w:r>
          </w:p>
          <w:p w14:paraId="30D347E0" w14:textId="77777777" w:rsidR="00261981" w:rsidRPr="00C07160" w:rsidRDefault="00261981" w:rsidP="008961A9">
            <w:pPr>
              <w:tabs>
                <w:tab w:val="center" w:pos="4252"/>
                <w:tab w:val="right" w:pos="8504"/>
              </w:tabs>
              <w:spacing w:after="200"/>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792090" w14:textId="54A3DD35" w:rsidR="00261981" w:rsidRPr="00C07160" w:rsidRDefault="00261981" w:rsidP="008961A9">
            <w:pPr>
              <w:tabs>
                <w:tab w:val="center" w:pos="4252"/>
                <w:tab w:val="right" w:pos="8504"/>
              </w:tabs>
              <w:spacing w:after="200"/>
              <w:ind w:right="-109"/>
              <w:jc w:val="center"/>
              <w:rPr>
                <w:b/>
                <w:sz w:val="22"/>
                <w:szCs w:val="22"/>
              </w:rPr>
            </w:pPr>
            <w:r w:rsidRPr="00C07160">
              <w:rPr>
                <w:sz w:val="22"/>
                <w:szCs w:val="22"/>
              </w:rPr>
              <w:lastRenderedPageBreak/>
              <w:t>Unidade</w:t>
            </w: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25E2F308" w14:textId="2D6A26E7" w:rsidR="00261981" w:rsidRPr="00C07160" w:rsidRDefault="00261981" w:rsidP="008961A9">
            <w:pPr>
              <w:tabs>
                <w:tab w:val="center" w:pos="4252"/>
                <w:tab w:val="right" w:pos="8504"/>
              </w:tabs>
              <w:spacing w:after="200"/>
              <w:jc w:val="center"/>
              <w:rPr>
                <w:b/>
                <w:sz w:val="22"/>
                <w:szCs w:val="22"/>
              </w:rPr>
            </w:pPr>
            <w:r>
              <w:rPr>
                <w:sz w:val="22"/>
                <w:szCs w:val="22"/>
              </w:rPr>
              <w:t>40</w:t>
            </w:r>
          </w:p>
        </w:tc>
        <w:tc>
          <w:tcPr>
            <w:tcW w:w="1298" w:type="dxa"/>
            <w:tcBorders>
              <w:top w:val="single" w:sz="4" w:space="0" w:color="auto"/>
              <w:left w:val="single" w:sz="4" w:space="0" w:color="auto"/>
              <w:bottom w:val="single" w:sz="4" w:space="0" w:color="auto"/>
              <w:right w:val="single" w:sz="4" w:space="0" w:color="auto"/>
            </w:tcBorders>
            <w:shd w:val="clear" w:color="auto" w:fill="auto"/>
          </w:tcPr>
          <w:p w14:paraId="0E922EA9" w14:textId="6616179A" w:rsidR="00261981" w:rsidRPr="00261981" w:rsidRDefault="00261981" w:rsidP="008961A9">
            <w:pPr>
              <w:jc w:val="center"/>
              <w:rPr>
                <w:rFonts w:eastAsia="Calibri"/>
                <w:b/>
                <w:sz w:val="22"/>
                <w:szCs w:val="18"/>
                <w:lang w:eastAsia="en-US"/>
              </w:rPr>
            </w:pPr>
            <w:r w:rsidRPr="00261981">
              <w:rPr>
                <w:b/>
                <w:color w:val="000000"/>
                <w:sz w:val="22"/>
                <w:szCs w:val="14"/>
              </w:rPr>
              <w:t>4.688,08</w:t>
            </w:r>
          </w:p>
        </w:tc>
        <w:tc>
          <w:tcPr>
            <w:tcW w:w="1298" w:type="dxa"/>
            <w:tcBorders>
              <w:top w:val="single" w:sz="4" w:space="0" w:color="auto"/>
              <w:left w:val="single" w:sz="4" w:space="0" w:color="auto"/>
              <w:bottom w:val="single" w:sz="4" w:space="0" w:color="auto"/>
              <w:right w:val="single" w:sz="4" w:space="0" w:color="auto"/>
            </w:tcBorders>
            <w:shd w:val="clear" w:color="auto" w:fill="auto"/>
          </w:tcPr>
          <w:p w14:paraId="1914B814" w14:textId="78946182" w:rsidR="00261981" w:rsidRPr="00261981" w:rsidRDefault="00261981" w:rsidP="008961A9">
            <w:pPr>
              <w:jc w:val="center"/>
              <w:rPr>
                <w:rFonts w:eastAsia="Calibri"/>
                <w:b/>
                <w:sz w:val="22"/>
                <w:szCs w:val="18"/>
                <w:lang w:eastAsia="en-US"/>
              </w:rPr>
            </w:pPr>
            <w:r w:rsidRPr="00261981">
              <w:rPr>
                <w:b/>
                <w:color w:val="000000"/>
                <w:sz w:val="22"/>
                <w:szCs w:val="14"/>
              </w:rPr>
              <w:t>187.523,20</w:t>
            </w:r>
          </w:p>
        </w:tc>
      </w:tr>
      <w:tr w:rsidR="00261981" w:rsidRPr="00C07160" w14:paraId="229BD566" w14:textId="77777777" w:rsidTr="00261981">
        <w:trPr>
          <w:trHeight w:hRule="exact" w:val="458"/>
        </w:trPr>
        <w:tc>
          <w:tcPr>
            <w:tcW w:w="8788" w:type="dxa"/>
            <w:gridSpan w:val="5"/>
            <w:tcBorders>
              <w:top w:val="single" w:sz="4" w:space="0" w:color="auto"/>
              <w:left w:val="single" w:sz="4" w:space="0" w:color="auto"/>
              <w:bottom w:val="single" w:sz="4" w:space="0" w:color="auto"/>
              <w:right w:val="single" w:sz="4" w:space="0" w:color="auto"/>
            </w:tcBorders>
            <w:vAlign w:val="center"/>
          </w:tcPr>
          <w:p w14:paraId="74543E2C" w14:textId="77777777" w:rsidR="00261981" w:rsidRPr="00C07160" w:rsidRDefault="00261981" w:rsidP="008961A9">
            <w:pPr>
              <w:tabs>
                <w:tab w:val="center" w:pos="4252"/>
                <w:tab w:val="right" w:pos="8504"/>
              </w:tabs>
              <w:jc w:val="right"/>
              <w:rPr>
                <w:rFonts w:eastAsia="Calibri"/>
                <w:sz w:val="22"/>
                <w:szCs w:val="22"/>
                <w:lang w:eastAsia="en-US"/>
              </w:rPr>
            </w:pPr>
            <w:r w:rsidRPr="004174D4">
              <w:rPr>
                <w:b/>
                <w:sz w:val="22"/>
              </w:rPr>
              <w:lastRenderedPageBreak/>
              <w:t xml:space="preserve">VALOR GLOBAL - LOTE </w:t>
            </w:r>
            <w:r>
              <w:rPr>
                <w:b/>
                <w:sz w:val="22"/>
              </w:rPr>
              <w:t>27</w:t>
            </w:r>
          </w:p>
        </w:tc>
        <w:tc>
          <w:tcPr>
            <w:tcW w:w="1298" w:type="dxa"/>
            <w:tcBorders>
              <w:top w:val="single" w:sz="4" w:space="0" w:color="auto"/>
              <w:left w:val="single" w:sz="4" w:space="0" w:color="auto"/>
              <w:bottom w:val="single" w:sz="4" w:space="0" w:color="auto"/>
              <w:right w:val="single" w:sz="4" w:space="0" w:color="auto"/>
            </w:tcBorders>
            <w:vAlign w:val="center"/>
          </w:tcPr>
          <w:p w14:paraId="5EE21711" w14:textId="297FEBE6" w:rsidR="00261981" w:rsidRPr="00C07160" w:rsidRDefault="00261981" w:rsidP="00261981">
            <w:pPr>
              <w:tabs>
                <w:tab w:val="center" w:pos="4252"/>
                <w:tab w:val="right" w:pos="8504"/>
              </w:tabs>
              <w:jc w:val="center"/>
              <w:rPr>
                <w:rFonts w:eastAsia="Calibri"/>
                <w:sz w:val="22"/>
                <w:szCs w:val="22"/>
                <w:lang w:eastAsia="en-US"/>
              </w:rPr>
            </w:pPr>
            <w:r w:rsidRPr="00261981">
              <w:rPr>
                <w:b/>
                <w:color w:val="000000"/>
                <w:sz w:val="22"/>
                <w:szCs w:val="14"/>
              </w:rPr>
              <w:t>187.523,20</w:t>
            </w:r>
          </w:p>
        </w:tc>
      </w:tr>
    </w:tbl>
    <w:p w14:paraId="4F5664F3" w14:textId="77777777" w:rsidR="00DF04B8" w:rsidRPr="00C07160" w:rsidRDefault="00DF04B8" w:rsidP="00DF04B8">
      <w:pPr>
        <w:tabs>
          <w:tab w:val="left" w:pos="2865"/>
        </w:tabs>
        <w:jc w:val="both"/>
        <w:rPr>
          <w:rFonts w:eastAsia="Calibri"/>
          <w:sz w:val="22"/>
          <w:szCs w:val="22"/>
          <w:lang w:eastAsia="en-US"/>
        </w:rPr>
      </w:pPr>
    </w:p>
    <w:p w14:paraId="14E8140D" w14:textId="77777777" w:rsidR="00DF04B8" w:rsidRPr="00C07160" w:rsidRDefault="00DF04B8" w:rsidP="00DF04B8">
      <w:pPr>
        <w:tabs>
          <w:tab w:val="left" w:pos="2865"/>
        </w:tabs>
        <w:jc w:val="both"/>
        <w:rPr>
          <w:b/>
          <w:sz w:val="22"/>
          <w:szCs w:val="22"/>
          <w:u w:val="single"/>
        </w:rPr>
      </w:pPr>
      <w:r w:rsidRPr="00C07160">
        <w:rPr>
          <w:b/>
          <w:sz w:val="22"/>
          <w:szCs w:val="22"/>
          <w:u w:val="single"/>
        </w:rPr>
        <w:t>LOTE 28 – BRINQUEDOS</w:t>
      </w:r>
    </w:p>
    <w:tbl>
      <w:tblPr>
        <w:tblW w:w="100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134"/>
        <w:gridCol w:w="1111"/>
        <w:gridCol w:w="1298"/>
        <w:gridCol w:w="1298"/>
      </w:tblGrid>
      <w:tr w:rsidR="00DF04B8" w:rsidRPr="00C07160" w14:paraId="6C5640CF" w14:textId="77777777" w:rsidTr="008961A9">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2655E93A" w14:textId="77777777" w:rsidR="00DF04B8" w:rsidRPr="00C07160" w:rsidRDefault="00DF04B8" w:rsidP="008961A9">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394" w:type="dxa"/>
            <w:tcBorders>
              <w:top w:val="single" w:sz="4" w:space="0" w:color="auto"/>
              <w:left w:val="single" w:sz="4" w:space="0" w:color="auto"/>
              <w:bottom w:val="single" w:sz="4" w:space="0" w:color="auto"/>
              <w:right w:val="single" w:sz="4" w:space="0" w:color="auto"/>
            </w:tcBorders>
            <w:shd w:val="clear" w:color="auto" w:fill="8DB3E2"/>
            <w:hideMark/>
          </w:tcPr>
          <w:p w14:paraId="48E119E1" w14:textId="77777777" w:rsidR="00DF04B8" w:rsidRPr="00C07160" w:rsidRDefault="00DF04B8" w:rsidP="008961A9">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7EAAB556" w14:textId="77777777" w:rsidR="00DF04B8" w:rsidRPr="00C07160" w:rsidRDefault="00DF04B8" w:rsidP="008961A9">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1" w:type="dxa"/>
            <w:tcBorders>
              <w:top w:val="single" w:sz="4" w:space="0" w:color="auto"/>
              <w:left w:val="single" w:sz="4" w:space="0" w:color="auto"/>
              <w:bottom w:val="single" w:sz="4" w:space="0" w:color="auto"/>
              <w:right w:val="single" w:sz="4" w:space="0" w:color="auto"/>
            </w:tcBorders>
            <w:shd w:val="clear" w:color="auto" w:fill="8DB3E2"/>
            <w:hideMark/>
          </w:tcPr>
          <w:p w14:paraId="75FB93F5" w14:textId="77777777" w:rsidR="00DF04B8" w:rsidRPr="00C07160" w:rsidRDefault="00DF04B8" w:rsidP="008961A9">
            <w:pPr>
              <w:tabs>
                <w:tab w:val="center" w:pos="4252"/>
                <w:tab w:val="right" w:pos="8504"/>
              </w:tabs>
              <w:spacing w:after="200"/>
              <w:jc w:val="center"/>
              <w:rPr>
                <w:rFonts w:eastAsia="Calibri"/>
                <w:b/>
                <w:sz w:val="22"/>
                <w:szCs w:val="22"/>
                <w:lang w:eastAsia="en-US"/>
              </w:rPr>
            </w:pPr>
            <w:r>
              <w:rPr>
                <w:b/>
                <w:sz w:val="20"/>
              </w:rPr>
              <w:t>Quant. Máxima</w:t>
            </w:r>
          </w:p>
        </w:tc>
        <w:tc>
          <w:tcPr>
            <w:tcW w:w="129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4F68179D"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VALOR</w:t>
            </w:r>
          </w:p>
          <w:p w14:paraId="675EB461"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UNITÁRIO ESTIMADO</w:t>
            </w:r>
          </w:p>
          <w:p w14:paraId="373ADEFB" w14:textId="77777777" w:rsidR="00DF04B8" w:rsidRPr="00C07160" w:rsidRDefault="00DF04B8" w:rsidP="008961A9">
            <w:pPr>
              <w:tabs>
                <w:tab w:val="center" w:pos="4252"/>
                <w:tab w:val="right" w:pos="8504"/>
              </w:tabs>
              <w:jc w:val="center"/>
              <w:rPr>
                <w:rFonts w:eastAsia="Calibri"/>
                <w:b/>
                <w:sz w:val="22"/>
                <w:szCs w:val="22"/>
                <w:lang w:eastAsia="en-US"/>
              </w:rPr>
            </w:pPr>
            <w:r w:rsidRPr="00F50263">
              <w:rPr>
                <w:rFonts w:eastAsia="Calibri"/>
                <w:b/>
                <w:sz w:val="18"/>
                <w:szCs w:val="18"/>
                <w:lang w:eastAsia="en-US"/>
              </w:rPr>
              <w:t>R$</w:t>
            </w:r>
          </w:p>
        </w:tc>
        <w:tc>
          <w:tcPr>
            <w:tcW w:w="1298" w:type="dxa"/>
            <w:tcBorders>
              <w:top w:val="single" w:sz="4" w:space="0" w:color="auto"/>
              <w:left w:val="single" w:sz="4" w:space="0" w:color="auto"/>
              <w:bottom w:val="single" w:sz="4" w:space="0" w:color="auto"/>
              <w:right w:val="single" w:sz="4" w:space="0" w:color="auto"/>
            </w:tcBorders>
            <w:shd w:val="clear" w:color="auto" w:fill="8DB3E2"/>
            <w:vAlign w:val="center"/>
          </w:tcPr>
          <w:p w14:paraId="688912AE"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VALOR</w:t>
            </w:r>
          </w:p>
          <w:p w14:paraId="6D9E92B2"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TOTAL ESTIMADO</w:t>
            </w:r>
          </w:p>
          <w:p w14:paraId="776EAFAC"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R$</w:t>
            </w:r>
          </w:p>
        </w:tc>
      </w:tr>
      <w:tr w:rsidR="00261981" w:rsidRPr="00C07160" w14:paraId="39516842" w14:textId="77777777" w:rsidTr="008961A9">
        <w:trPr>
          <w:trHeight w:hRule="exact" w:val="3987"/>
        </w:trPr>
        <w:tc>
          <w:tcPr>
            <w:tcW w:w="851" w:type="dxa"/>
            <w:tcBorders>
              <w:top w:val="single" w:sz="4" w:space="0" w:color="auto"/>
              <w:left w:val="single" w:sz="4" w:space="0" w:color="auto"/>
              <w:bottom w:val="single" w:sz="4" w:space="0" w:color="auto"/>
              <w:right w:val="single" w:sz="4" w:space="0" w:color="auto"/>
            </w:tcBorders>
            <w:hideMark/>
          </w:tcPr>
          <w:p w14:paraId="4401319F" w14:textId="77777777" w:rsidR="00261981" w:rsidRPr="00C07160" w:rsidRDefault="00261981" w:rsidP="008961A9">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394" w:type="dxa"/>
            <w:tcBorders>
              <w:top w:val="single" w:sz="4" w:space="0" w:color="auto"/>
              <w:left w:val="single" w:sz="4" w:space="0" w:color="auto"/>
              <w:bottom w:val="single" w:sz="4" w:space="0" w:color="auto"/>
              <w:right w:val="single" w:sz="4" w:space="0" w:color="auto"/>
            </w:tcBorders>
            <w:vAlign w:val="center"/>
          </w:tcPr>
          <w:p w14:paraId="7CD9744E" w14:textId="77777777" w:rsidR="00261981" w:rsidRPr="00C07160" w:rsidRDefault="00261981" w:rsidP="008961A9">
            <w:pPr>
              <w:tabs>
                <w:tab w:val="center" w:pos="4252"/>
                <w:tab w:val="right" w:pos="8504"/>
              </w:tabs>
              <w:jc w:val="both"/>
              <w:rPr>
                <w:rFonts w:eastAsia="Calibri"/>
                <w:b/>
                <w:sz w:val="22"/>
                <w:szCs w:val="22"/>
              </w:rPr>
            </w:pPr>
            <w:r w:rsidRPr="00C07160">
              <w:rPr>
                <w:b/>
                <w:sz w:val="22"/>
                <w:szCs w:val="22"/>
              </w:rPr>
              <w:t>PAREDE DE ESCALADA</w:t>
            </w:r>
          </w:p>
          <w:p w14:paraId="3D4FC27B" w14:textId="77777777" w:rsidR="00261981" w:rsidRPr="00C07160" w:rsidRDefault="00261981" w:rsidP="008961A9">
            <w:pPr>
              <w:tabs>
                <w:tab w:val="center" w:pos="4252"/>
                <w:tab w:val="right" w:pos="8504"/>
              </w:tabs>
              <w:jc w:val="both"/>
              <w:rPr>
                <w:sz w:val="22"/>
                <w:szCs w:val="22"/>
              </w:rPr>
            </w:pPr>
            <w:r w:rsidRPr="00C07160">
              <w:rPr>
                <w:sz w:val="22"/>
                <w:szCs w:val="22"/>
              </w:rPr>
              <w:t xml:space="preserve">Dimensões: 6m de altura, 3m de largura, 3m de comprimento. Composta por estrutura de treliça Q30, placas em compensado naval de 20mm.Com duas vias de escaladas, freios “grigri” que travam o participante automaticamente evitando qualquer risco para o usuário. Cordas e equipamentos de alpinismo profissionais, incluindo todos os aparatos de seguranças, respeitando as normas técnicas NBR/TUV. </w:t>
            </w:r>
          </w:p>
          <w:p w14:paraId="37E4C2F9" w14:textId="77777777" w:rsidR="00261981" w:rsidRPr="00C07160" w:rsidRDefault="00261981" w:rsidP="008961A9">
            <w:pPr>
              <w:tabs>
                <w:tab w:val="center" w:pos="4252"/>
                <w:tab w:val="right" w:pos="8504"/>
              </w:tabs>
              <w:jc w:val="both"/>
              <w:rPr>
                <w:sz w:val="22"/>
                <w:szCs w:val="22"/>
              </w:rPr>
            </w:pPr>
            <w:r w:rsidRPr="00C07160">
              <w:rPr>
                <w:sz w:val="22"/>
                <w:szCs w:val="22"/>
              </w:rPr>
              <w:t>Brinquedo instalado e acompanhado de pessoa de monitoria. Para eventos com duração estimada em 6horas.</w:t>
            </w:r>
          </w:p>
          <w:p w14:paraId="5E189F93" w14:textId="77777777" w:rsidR="00261981" w:rsidRPr="00C07160" w:rsidRDefault="00261981" w:rsidP="008961A9">
            <w:pPr>
              <w:tabs>
                <w:tab w:val="center" w:pos="4252"/>
                <w:tab w:val="right" w:pos="8504"/>
              </w:tabs>
              <w:spacing w:after="200"/>
              <w:jc w:val="both"/>
              <w:rPr>
                <w:rFonts w:eastAsia="Calibri"/>
                <w:b/>
                <w:sz w:val="22"/>
                <w:szCs w:val="22"/>
                <w:u w:val="single"/>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71AEB16D" w14:textId="77777777" w:rsidR="00261981" w:rsidRPr="00C07160" w:rsidRDefault="00261981"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55D9996F" w14:textId="77777777" w:rsidR="00261981" w:rsidRPr="00C07160" w:rsidRDefault="00261981" w:rsidP="008961A9">
            <w:pPr>
              <w:tabs>
                <w:tab w:val="center" w:pos="4252"/>
                <w:tab w:val="right" w:pos="8504"/>
              </w:tabs>
              <w:spacing w:after="200"/>
              <w:jc w:val="center"/>
              <w:rPr>
                <w:rFonts w:eastAsia="Calibri"/>
                <w:sz w:val="22"/>
                <w:szCs w:val="22"/>
                <w:lang w:eastAsia="en-US"/>
              </w:rPr>
            </w:pPr>
            <w:r>
              <w:rPr>
                <w:sz w:val="20"/>
              </w:rPr>
              <w:t>8</w:t>
            </w:r>
          </w:p>
        </w:tc>
        <w:tc>
          <w:tcPr>
            <w:tcW w:w="1298" w:type="dxa"/>
            <w:tcBorders>
              <w:top w:val="single" w:sz="4" w:space="0" w:color="auto"/>
              <w:left w:val="single" w:sz="4" w:space="0" w:color="auto"/>
              <w:bottom w:val="single" w:sz="4" w:space="0" w:color="auto"/>
              <w:right w:val="single" w:sz="4" w:space="0" w:color="auto"/>
            </w:tcBorders>
          </w:tcPr>
          <w:p w14:paraId="17E01450" w14:textId="1D48FBD5" w:rsidR="00261981" w:rsidRPr="00261981" w:rsidRDefault="00261981" w:rsidP="008961A9">
            <w:pPr>
              <w:tabs>
                <w:tab w:val="center" w:pos="4252"/>
                <w:tab w:val="right" w:pos="8504"/>
              </w:tabs>
              <w:spacing w:after="200"/>
              <w:jc w:val="center"/>
              <w:rPr>
                <w:rFonts w:eastAsia="Calibri"/>
                <w:b/>
                <w:sz w:val="22"/>
                <w:szCs w:val="22"/>
                <w:lang w:eastAsia="en-US"/>
              </w:rPr>
            </w:pPr>
            <w:r w:rsidRPr="00261981">
              <w:rPr>
                <w:b/>
                <w:color w:val="000000"/>
                <w:sz w:val="22"/>
                <w:szCs w:val="14"/>
              </w:rPr>
              <w:t>7.212,50</w:t>
            </w:r>
          </w:p>
        </w:tc>
        <w:tc>
          <w:tcPr>
            <w:tcW w:w="1298" w:type="dxa"/>
            <w:tcBorders>
              <w:top w:val="single" w:sz="4" w:space="0" w:color="auto"/>
              <w:left w:val="single" w:sz="4" w:space="0" w:color="auto"/>
              <w:bottom w:val="single" w:sz="4" w:space="0" w:color="auto"/>
              <w:right w:val="single" w:sz="4" w:space="0" w:color="auto"/>
            </w:tcBorders>
          </w:tcPr>
          <w:p w14:paraId="0A780480" w14:textId="13F1E709" w:rsidR="00261981" w:rsidRPr="00261981" w:rsidRDefault="00261981" w:rsidP="008961A9">
            <w:pPr>
              <w:tabs>
                <w:tab w:val="center" w:pos="4252"/>
                <w:tab w:val="right" w:pos="8504"/>
              </w:tabs>
              <w:spacing w:after="200"/>
              <w:jc w:val="center"/>
              <w:rPr>
                <w:b/>
                <w:sz w:val="22"/>
                <w:szCs w:val="22"/>
              </w:rPr>
            </w:pPr>
            <w:r w:rsidRPr="00261981">
              <w:rPr>
                <w:b/>
                <w:color w:val="000000"/>
                <w:sz w:val="22"/>
                <w:szCs w:val="14"/>
              </w:rPr>
              <w:t>57.700,00</w:t>
            </w:r>
          </w:p>
        </w:tc>
      </w:tr>
      <w:tr w:rsidR="00261981" w:rsidRPr="00C07160" w14:paraId="3377AB28" w14:textId="77777777" w:rsidTr="008961A9">
        <w:trPr>
          <w:trHeight w:hRule="exact" w:val="3343"/>
        </w:trPr>
        <w:tc>
          <w:tcPr>
            <w:tcW w:w="851" w:type="dxa"/>
            <w:tcBorders>
              <w:top w:val="single" w:sz="4" w:space="0" w:color="auto"/>
              <w:left w:val="single" w:sz="4" w:space="0" w:color="auto"/>
              <w:bottom w:val="single" w:sz="4" w:space="0" w:color="auto"/>
              <w:right w:val="single" w:sz="4" w:space="0" w:color="auto"/>
            </w:tcBorders>
            <w:hideMark/>
          </w:tcPr>
          <w:p w14:paraId="031989F1" w14:textId="77777777" w:rsidR="00261981" w:rsidRPr="00C07160" w:rsidRDefault="00261981" w:rsidP="008961A9">
            <w:pPr>
              <w:tabs>
                <w:tab w:val="center" w:pos="4252"/>
                <w:tab w:val="right" w:pos="8504"/>
              </w:tabs>
              <w:spacing w:after="200"/>
              <w:jc w:val="center"/>
              <w:rPr>
                <w:rFonts w:eastAsia="Calibri"/>
                <w:b/>
                <w:sz w:val="22"/>
                <w:szCs w:val="22"/>
                <w:lang w:eastAsia="en-US"/>
              </w:rPr>
            </w:pPr>
            <w:r w:rsidRPr="00C07160">
              <w:rPr>
                <w:b/>
                <w:sz w:val="22"/>
                <w:szCs w:val="22"/>
              </w:rPr>
              <w:t>02</w:t>
            </w:r>
          </w:p>
        </w:tc>
        <w:tc>
          <w:tcPr>
            <w:tcW w:w="4394" w:type="dxa"/>
            <w:tcBorders>
              <w:top w:val="single" w:sz="4" w:space="0" w:color="auto"/>
              <w:left w:val="single" w:sz="4" w:space="0" w:color="auto"/>
              <w:bottom w:val="single" w:sz="4" w:space="0" w:color="auto"/>
              <w:right w:val="single" w:sz="4" w:space="0" w:color="auto"/>
            </w:tcBorders>
            <w:vAlign w:val="center"/>
          </w:tcPr>
          <w:p w14:paraId="05CD8D7D" w14:textId="77777777" w:rsidR="00261981" w:rsidRPr="00C07160" w:rsidRDefault="00261981" w:rsidP="008961A9">
            <w:pPr>
              <w:tabs>
                <w:tab w:val="center" w:pos="4252"/>
                <w:tab w:val="right" w:pos="8504"/>
              </w:tabs>
              <w:jc w:val="both"/>
              <w:rPr>
                <w:rFonts w:eastAsia="Calibri"/>
                <w:b/>
                <w:sz w:val="22"/>
                <w:szCs w:val="22"/>
              </w:rPr>
            </w:pPr>
            <w:r w:rsidRPr="00C07160">
              <w:rPr>
                <w:b/>
                <w:sz w:val="22"/>
                <w:szCs w:val="22"/>
              </w:rPr>
              <w:t>BRINQUEDÃO MULTI ATIVIDADES:</w:t>
            </w:r>
          </w:p>
          <w:p w14:paraId="39B9AAF6" w14:textId="3056FE95" w:rsidR="00261981" w:rsidRPr="00C07160" w:rsidRDefault="00261981" w:rsidP="008961A9">
            <w:pPr>
              <w:tabs>
                <w:tab w:val="center" w:pos="4252"/>
                <w:tab w:val="right" w:pos="8504"/>
              </w:tabs>
              <w:jc w:val="both"/>
              <w:rPr>
                <w:sz w:val="22"/>
                <w:szCs w:val="22"/>
              </w:rPr>
            </w:pPr>
            <w:r w:rsidRPr="00C07160">
              <w:rPr>
                <w:sz w:val="22"/>
                <w:szCs w:val="22"/>
              </w:rPr>
              <w:t xml:space="preserve"> Dimensões: 10m de comprimentos,</w:t>
            </w:r>
            <w:r w:rsidR="000E6B29">
              <w:rPr>
                <w:sz w:val="22"/>
                <w:szCs w:val="22"/>
              </w:rPr>
              <w:t xml:space="preserve"> </w:t>
            </w:r>
            <w:r w:rsidRPr="00C07160">
              <w:rPr>
                <w:sz w:val="22"/>
                <w:szCs w:val="22"/>
              </w:rPr>
              <w:t>2m de altura.</w:t>
            </w:r>
          </w:p>
          <w:p w14:paraId="22E072D6" w14:textId="77777777" w:rsidR="00261981" w:rsidRPr="00C07160" w:rsidRDefault="00261981" w:rsidP="008961A9">
            <w:pPr>
              <w:tabs>
                <w:tab w:val="center" w:pos="4252"/>
                <w:tab w:val="right" w:pos="8504"/>
              </w:tabs>
              <w:jc w:val="both"/>
              <w:rPr>
                <w:sz w:val="22"/>
                <w:szCs w:val="22"/>
              </w:rPr>
            </w:pPr>
            <w:r w:rsidRPr="00C07160">
              <w:rPr>
                <w:sz w:val="22"/>
                <w:szCs w:val="22"/>
              </w:rPr>
              <w:t>Brinquedo montado sobre carretinha veicular, capaz de ser transportado montado. Brinquedo composto por dois andares, incluindo um tobogã, uma passarela, vários percursos para serem desviados pelas crianças e uma cama elástica.</w:t>
            </w:r>
          </w:p>
          <w:p w14:paraId="17A234EA" w14:textId="77777777" w:rsidR="00261981" w:rsidRPr="00C07160" w:rsidRDefault="00261981" w:rsidP="008961A9">
            <w:pPr>
              <w:tabs>
                <w:tab w:val="center" w:pos="4252"/>
                <w:tab w:val="right" w:pos="8504"/>
              </w:tabs>
              <w:jc w:val="both"/>
              <w:rPr>
                <w:sz w:val="22"/>
                <w:szCs w:val="22"/>
              </w:rPr>
            </w:pPr>
            <w:r w:rsidRPr="00C07160">
              <w:rPr>
                <w:sz w:val="22"/>
                <w:szCs w:val="22"/>
              </w:rPr>
              <w:t>Brinquedo instalado e acompanhado de pessoa de monitoria. Para eventos com duração estimada em 6horas.</w:t>
            </w:r>
          </w:p>
          <w:p w14:paraId="44D4BF30" w14:textId="77777777" w:rsidR="00261981" w:rsidRPr="00C07160" w:rsidRDefault="00261981" w:rsidP="008961A9">
            <w:pPr>
              <w:tabs>
                <w:tab w:val="center" w:pos="4252"/>
                <w:tab w:val="right" w:pos="8504"/>
              </w:tabs>
              <w:jc w:val="both"/>
              <w:rPr>
                <w:sz w:val="22"/>
                <w:szCs w:val="22"/>
              </w:rPr>
            </w:pPr>
          </w:p>
          <w:p w14:paraId="30B76789" w14:textId="77777777" w:rsidR="00261981" w:rsidRPr="00C07160" w:rsidRDefault="00261981"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70BB71C" w14:textId="77777777" w:rsidR="00261981" w:rsidRPr="00C07160" w:rsidRDefault="00261981"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677C5375" w14:textId="77777777" w:rsidR="00261981" w:rsidRPr="00C07160" w:rsidRDefault="00261981" w:rsidP="008961A9">
            <w:pPr>
              <w:tabs>
                <w:tab w:val="center" w:pos="4252"/>
                <w:tab w:val="right" w:pos="8504"/>
              </w:tabs>
              <w:spacing w:after="200"/>
              <w:jc w:val="center"/>
              <w:rPr>
                <w:rFonts w:eastAsia="Calibri"/>
                <w:sz w:val="22"/>
                <w:szCs w:val="22"/>
                <w:lang w:eastAsia="en-US"/>
              </w:rPr>
            </w:pPr>
            <w:r>
              <w:rPr>
                <w:sz w:val="20"/>
              </w:rPr>
              <w:t>8</w:t>
            </w:r>
          </w:p>
        </w:tc>
        <w:tc>
          <w:tcPr>
            <w:tcW w:w="1298" w:type="dxa"/>
            <w:tcBorders>
              <w:top w:val="single" w:sz="4" w:space="0" w:color="auto"/>
              <w:left w:val="single" w:sz="4" w:space="0" w:color="auto"/>
              <w:bottom w:val="single" w:sz="4" w:space="0" w:color="auto"/>
              <w:right w:val="single" w:sz="4" w:space="0" w:color="auto"/>
            </w:tcBorders>
          </w:tcPr>
          <w:p w14:paraId="279AA8BD" w14:textId="4238F0C7" w:rsidR="00261981" w:rsidRPr="00261981" w:rsidRDefault="00261981" w:rsidP="008961A9">
            <w:pPr>
              <w:tabs>
                <w:tab w:val="center" w:pos="4252"/>
                <w:tab w:val="right" w:pos="8504"/>
              </w:tabs>
              <w:spacing w:after="200"/>
              <w:jc w:val="center"/>
              <w:rPr>
                <w:rFonts w:eastAsia="Calibri"/>
                <w:b/>
                <w:sz w:val="22"/>
                <w:szCs w:val="22"/>
                <w:lang w:eastAsia="en-US"/>
              </w:rPr>
            </w:pPr>
            <w:r w:rsidRPr="00261981">
              <w:rPr>
                <w:b/>
                <w:color w:val="000000"/>
                <w:sz w:val="22"/>
                <w:szCs w:val="14"/>
              </w:rPr>
              <w:t>8.422,50</w:t>
            </w:r>
          </w:p>
        </w:tc>
        <w:tc>
          <w:tcPr>
            <w:tcW w:w="1298" w:type="dxa"/>
            <w:tcBorders>
              <w:top w:val="single" w:sz="4" w:space="0" w:color="auto"/>
              <w:left w:val="single" w:sz="4" w:space="0" w:color="auto"/>
              <w:bottom w:val="single" w:sz="4" w:space="0" w:color="auto"/>
              <w:right w:val="single" w:sz="4" w:space="0" w:color="auto"/>
            </w:tcBorders>
          </w:tcPr>
          <w:p w14:paraId="73483073" w14:textId="1D79D817" w:rsidR="00261981" w:rsidRPr="00261981" w:rsidRDefault="00261981" w:rsidP="008961A9">
            <w:pPr>
              <w:tabs>
                <w:tab w:val="center" w:pos="4252"/>
                <w:tab w:val="right" w:pos="8504"/>
              </w:tabs>
              <w:spacing w:after="200"/>
              <w:jc w:val="center"/>
              <w:rPr>
                <w:b/>
                <w:sz w:val="22"/>
                <w:szCs w:val="22"/>
              </w:rPr>
            </w:pPr>
            <w:r w:rsidRPr="00261981">
              <w:rPr>
                <w:b/>
                <w:color w:val="000000"/>
                <w:sz w:val="22"/>
                <w:szCs w:val="14"/>
              </w:rPr>
              <w:t>67.380,00</w:t>
            </w:r>
          </w:p>
        </w:tc>
      </w:tr>
      <w:tr w:rsidR="00261981" w:rsidRPr="00C07160" w14:paraId="6F3ADB24" w14:textId="77777777" w:rsidTr="008961A9">
        <w:trPr>
          <w:trHeight w:hRule="exact" w:val="2926"/>
        </w:trPr>
        <w:tc>
          <w:tcPr>
            <w:tcW w:w="851" w:type="dxa"/>
            <w:tcBorders>
              <w:top w:val="single" w:sz="4" w:space="0" w:color="auto"/>
              <w:left w:val="single" w:sz="4" w:space="0" w:color="auto"/>
              <w:bottom w:val="single" w:sz="4" w:space="0" w:color="auto"/>
              <w:right w:val="single" w:sz="4" w:space="0" w:color="auto"/>
            </w:tcBorders>
            <w:hideMark/>
          </w:tcPr>
          <w:p w14:paraId="10EDEF48" w14:textId="77777777" w:rsidR="00261981" w:rsidRPr="00C07160" w:rsidRDefault="00261981" w:rsidP="008961A9">
            <w:pPr>
              <w:tabs>
                <w:tab w:val="center" w:pos="4252"/>
                <w:tab w:val="right" w:pos="8504"/>
              </w:tabs>
              <w:spacing w:after="200"/>
              <w:jc w:val="center"/>
              <w:rPr>
                <w:rFonts w:eastAsia="Calibri"/>
                <w:b/>
                <w:sz w:val="22"/>
                <w:szCs w:val="22"/>
                <w:lang w:eastAsia="en-US"/>
              </w:rPr>
            </w:pPr>
            <w:r w:rsidRPr="00C07160">
              <w:rPr>
                <w:b/>
                <w:sz w:val="22"/>
                <w:szCs w:val="22"/>
              </w:rPr>
              <w:t>03</w:t>
            </w:r>
          </w:p>
        </w:tc>
        <w:tc>
          <w:tcPr>
            <w:tcW w:w="4394" w:type="dxa"/>
            <w:tcBorders>
              <w:top w:val="single" w:sz="4" w:space="0" w:color="auto"/>
              <w:left w:val="single" w:sz="4" w:space="0" w:color="auto"/>
              <w:bottom w:val="single" w:sz="4" w:space="0" w:color="auto"/>
              <w:right w:val="single" w:sz="4" w:space="0" w:color="auto"/>
            </w:tcBorders>
            <w:vAlign w:val="center"/>
          </w:tcPr>
          <w:p w14:paraId="13015727" w14:textId="77777777" w:rsidR="00261981" w:rsidRPr="00C07160" w:rsidRDefault="00261981" w:rsidP="008961A9">
            <w:pPr>
              <w:tabs>
                <w:tab w:val="center" w:pos="4252"/>
                <w:tab w:val="right" w:pos="8504"/>
              </w:tabs>
              <w:jc w:val="both"/>
              <w:rPr>
                <w:rFonts w:eastAsia="Calibri"/>
                <w:b/>
                <w:sz w:val="22"/>
                <w:szCs w:val="22"/>
              </w:rPr>
            </w:pPr>
            <w:r w:rsidRPr="00C07160">
              <w:rPr>
                <w:b/>
                <w:sz w:val="22"/>
                <w:szCs w:val="22"/>
              </w:rPr>
              <w:t>HIGH JUMP</w:t>
            </w:r>
          </w:p>
          <w:p w14:paraId="35793D46" w14:textId="77777777" w:rsidR="00261981" w:rsidRPr="00C07160" w:rsidRDefault="00261981" w:rsidP="008961A9">
            <w:pPr>
              <w:tabs>
                <w:tab w:val="center" w:pos="4252"/>
                <w:tab w:val="right" w:pos="8504"/>
              </w:tabs>
              <w:jc w:val="both"/>
              <w:rPr>
                <w:sz w:val="22"/>
                <w:szCs w:val="22"/>
              </w:rPr>
            </w:pPr>
            <w:r w:rsidRPr="00C07160">
              <w:rPr>
                <w:sz w:val="22"/>
                <w:szCs w:val="22"/>
              </w:rPr>
              <w:t>Opção do brinquedo com 5m ou 6m de altura. Fabricado em tubo de aço, contém uma cama elástica de 3m de diâmetro, com todos equipamentos de segurança, elásticos do modelo Power cords e cintos fabricados com todas as normas técnicas NBR/TUV</w:t>
            </w:r>
          </w:p>
          <w:p w14:paraId="07307290" w14:textId="77777777" w:rsidR="00261981" w:rsidRPr="00C07160" w:rsidRDefault="00261981" w:rsidP="008961A9">
            <w:pPr>
              <w:tabs>
                <w:tab w:val="center" w:pos="4252"/>
                <w:tab w:val="right" w:pos="8504"/>
              </w:tabs>
              <w:jc w:val="both"/>
              <w:rPr>
                <w:sz w:val="22"/>
                <w:szCs w:val="22"/>
              </w:rPr>
            </w:pPr>
            <w:r w:rsidRPr="00C07160">
              <w:rPr>
                <w:sz w:val="22"/>
                <w:szCs w:val="22"/>
              </w:rPr>
              <w:t>Brinquedo instalado e acompanhado de pessoa de monitoria. Para eventos com duração estimada em 6horas.</w:t>
            </w:r>
          </w:p>
          <w:p w14:paraId="68A7A067" w14:textId="77777777" w:rsidR="00261981" w:rsidRPr="00C07160" w:rsidRDefault="00261981"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1C18210" w14:textId="77777777" w:rsidR="00261981" w:rsidRPr="00C07160" w:rsidRDefault="00261981"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77A74FD7" w14:textId="77777777" w:rsidR="00261981" w:rsidRPr="00C07160" w:rsidRDefault="00261981" w:rsidP="008961A9">
            <w:pPr>
              <w:tabs>
                <w:tab w:val="center" w:pos="4252"/>
                <w:tab w:val="right" w:pos="8504"/>
              </w:tabs>
              <w:spacing w:after="200"/>
              <w:jc w:val="center"/>
              <w:rPr>
                <w:rFonts w:eastAsia="Calibri"/>
                <w:sz w:val="22"/>
                <w:szCs w:val="22"/>
                <w:lang w:eastAsia="en-US"/>
              </w:rPr>
            </w:pPr>
            <w:r>
              <w:rPr>
                <w:sz w:val="20"/>
              </w:rPr>
              <w:t>8</w:t>
            </w:r>
          </w:p>
        </w:tc>
        <w:tc>
          <w:tcPr>
            <w:tcW w:w="1298" w:type="dxa"/>
            <w:tcBorders>
              <w:top w:val="single" w:sz="4" w:space="0" w:color="auto"/>
              <w:left w:val="single" w:sz="4" w:space="0" w:color="auto"/>
              <w:bottom w:val="single" w:sz="4" w:space="0" w:color="auto"/>
              <w:right w:val="single" w:sz="4" w:space="0" w:color="auto"/>
            </w:tcBorders>
          </w:tcPr>
          <w:p w14:paraId="68AED581" w14:textId="66639D01" w:rsidR="00261981" w:rsidRPr="00261981" w:rsidRDefault="00261981" w:rsidP="008961A9">
            <w:pPr>
              <w:tabs>
                <w:tab w:val="center" w:pos="4252"/>
                <w:tab w:val="right" w:pos="8504"/>
              </w:tabs>
              <w:spacing w:after="200"/>
              <w:jc w:val="center"/>
              <w:rPr>
                <w:rFonts w:eastAsia="Calibri"/>
                <w:b/>
                <w:sz w:val="22"/>
                <w:szCs w:val="22"/>
                <w:lang w:eastAsia="en-US"/>
              </w:rPr>
            </w:pPr>
            <w:r w:rsidRPr="00261981">
              <w:rPr>
                <w:b/>
                <w:color w:val="000000"/>
                <w:sz w:val="22"/>
                <w:szCs w:val="14"/>
              </w:rPr>
              <w:t>3.050,00</w:t>
            </w:r>
          </w:p>
        </w:tc>
        <w:tc>
          <w:tcPr>
            <w:tcW w:w="1298" w:type="dxa"/>
            <w:tcBorders>
              <w:top w:val="single" w:sz="4" w:space="0" w:color="auto"/>
              <w:left w:val="single" w:sz="4" w:space="0" w:color="auto"/>
              <w:bottom w:val="single" w:sz="4" w:space="0" w:color="auto"/>
              <w:right w:val="single" w:sz="4" w:space="0" w:color="auto"/>
            </w:tcBorders>
          </w:tcPr>
          <w:p w14:paraId="1641A3F0" w14:textId="168B277A" w:rsidR="00261981" w:rsidRPr="00261981" w:rsidRDefault="00261981" w:rsidP="008961A9">
            <w:pPr>
              <w:tabs>
                <w:tab w:val="center" w:pos="4252"/>
                <w:tab w:val="right" w:pos="8504"/>
              </w:tabs>
              <w:spacing w:after="200"/>
              <w:jc w:val="center"/>
              <w:rPr>
                <w:b/>
                <w:sz w:val="22"/>
                <w:szCs w:val="22"/>
              </w:rPr>
            </w:pPr>
            <w:r w:rsidRPr="00261981">
              <w:rPr>
                <w:b/>
                <w:color w:val="000000"/>
                <w:sz w:val="22"/>
                <w:szCs w:val="14"/>
              </w:rPr>
              <w:t>24.400,00</w:t>
            </w:r>
          </w:p>
        </w:tc>
      </w:tr>
      <w:tr w:rsidR="00261981" w:rsidRPr="00C07160" w14:paraId="5B06A452" w14:textId="77777777" w:rsidTr="008961A9">
        <w:trPr>
          <w:trHeight w:hRule="exact" w:val="2663"/>
        </w:trPr>
        <w:tc>
          <w:tcPr>
            <w:tcW w:w="851" w:type="dxa"/>
            <w:tcBorders>
              <w:top w:val="single" w:sz="4" w:space="0" w:color="auto"/>
              <w:left w:val="single" w:sz="4" w:space="0" w:color="auto"/>
              <w:bottom w:val="single" w:sz="4" w:space="0" w:color="auto"/>
              <w:right w:val="single" w:sz="4" w:space="0" w:color="auto"/>
            </w:tcBorders>
            <w:hideMark/>
          </w:tcPr>
          <w:p w14:paraId="3FF5F3AE" w14:textId="77777777" w:rsidR="00261981" w:rsidRPr="00C07160" w:rsidRDefault="00261981" w:rsidP="008961A9">
            <w:pPr>
              <w:tabs>
                <w:tab w:val="center" w:pos="4252"/>
                <w:tab w:val="right" w:pos="8504"/>
              </w:tabs>
              <w:spacing w:after="200"/>
              <w:jc w:val="center"/>
              <w:rPr>
                <w:rFonts w:eastAsia="Calibri"/>
                <w:b/>
                <w:sz w:val="22"/>
                <w:szCs w:val="22"/>
                <w:lang w:eastAsia="en-US"/>
              </w:rPr>
            </w:pPr>
            <w:r w:rsidRPr="00C07160">
              <w:rPr>
                <w:b/>
                <w:sz w:val="22"/>
                <w:szCs w:val="22"/>
              </w:rPr>
              <w:lastRenderedPageBreak/>
              <w:t>04</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99240F0" w14:textId="77777777" w:rsidR="00261981" w:rsidRPr="00C07160" w:rsidRDefault="00261981" w:rsidP="008961A9">
            <w:pPr>
              <w:tabs>
                <w:tab w:val="center" w:pos="4252"/>
                <w:tab w:val="right" w:pos="8504"/>
              </w:tabs>
              <w:jc w:val="both"/>
              <w:rPr>
                <w:rFonts w:eastAsia="Calibri"/>
                <w:b/>
                <w:sz w:val="22"/>
                <w:szCs w:val="22"/>
              </w:rPr>
            </w:pPr>
            <w:r w:rsidRPr="00C07160">
              <w:rPr>
                <w:b/>
                <w:sz w:val="22"/>
                <w:szCs w:val="22"/>
              </w:rPr>
              <w:t>ALPINISMO MEGA</w:t>
            </w:r>
          </w:p>
          <w:p w14:paraId="5AD21226" w14:textId="77777777" w:rsidR="00261981" w:rsidRPr="00C07160" w:rsidRDefault="00261981" w:rsidP="008961A9">
            <w:pPr>
              <w:tabs>
                <w:tab w:val="center" w:pos="4252"/>
                <w:tab w:val="right" w:pos="8504"/>
              </w:tabs>
              <w:jc w:val="both"/>
              <w:rPr>
                <w:sz w:val="22"/>
                <w:szCs w:val="22"/>
              </w:rPr>
            </w:pPr>
            <w:r w:rsidRPr="00C07160">
              <w:rPr>
                <w:sz w:val="22"/>
                <w:szCs w:val="22"/>
              </w:rPr>
              <w:t>Dimensões: 5,60(c) x 5,60(l) x ¨,00(A)m</w:t>
            </w:r>
          </w:p>
          <w:p w14:paraId="480F2946" w14:textId="77777777" w:rsidR="00261981" w:rsidRPr="00C07160" w:rsidRDefault="00261981" w:rsidP="008961A9">
            <w:pPr>
              <w:tabs>
                <w:tab w:val="center" w:pos="4252"/>
                <w:tab w:val="right" w:pos="8504"/>
              </w:tabs>
              <w:spacing w:after="200"/>
              <w:jc w:val="both"/>
              <w:rPr>
                <w:rFonts w:eastAsia="Calibri"/>
                <w:sz w:val="22"/>
                <w:szCs w:val="22"/>
                <w:lang w:eastAsia="en-US"/>
              </w:rPr>
            </w:pPr>
            <w:r w:rsidRPr="00C07160">
              <w:rPr>
                <w:sz w:val="22"/>
                <w:szCs w:val="22"/>
              </w:rPr>
              <w:t>Brinquedo extremamente radical, que simula uma montanha, onde o alpinista tenta chegar ao cume no menor tempo possível. Acompanha equipamento de alpinismo profissional, proporcionando segurança total ao usuário. Para eventos com duração estimada em 6 horas.</w:t>
            </w:r>
          </w:p>
        </w:tc>
        <w:tc>
          <w:tcPr>
            <w:tcW w:w="1134" w:type="dxa"/>
            <w:tcBorders>
              <w:top w:val="single" w:sz="4" w:space="0" w:color="auto"/>
              <w:left w:val="single" w:sz="4" w:space="0" w:color="auto"/>
              <w:bottom w:val="single" w:sz="4" w:space="0" w:color="auto"/>
              <w:right w:val="single" w:sz="4" w:space="0" w:color="auto"/>
            </w:tcBorders>
            <w:hideMark/>
          </w:tcPr>
          <w:p w14:paraId="08AF4ABC" w14:textId="77777777" w:rsidR="00261981" w:rsidRPr="00C07160" w:rsidRDefault="00261981"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47D2BBC7" w14:textId="77777777" w:rsidR="00261981" w:rsidRPr="00C07160" w:rsidRDefault="00261981" w:rsidP="008961A9">
            <w:pPr>
              <w:tabs>
                <w:tab w:val="center" w:pos="4252"/>
                <w:tab w:val="right" w:pos="8504"/>
              </w:tabs>
              <w:spacing w:after="200"/>
              <w:jc w:val="center"/>
              <w:rPr>
                <w:rFonts w:eastAsia="Calibri"/>
                <w:sz w:val="22"/>
                <w:szCs w:val="22"/>
                <w:lang w:eastAsia="en-US"/>
              </w:rPr>
            </w:pPr>
            <w:r>
              <w:rPr>
                <w:sz w:val="20"/>
              </w:rPr>
              <w:t>8</w:t>
            </w:r>
          </w:p>
        </w:tc>
        <w:tc>
          <w:tcPr>
            <w:tcW w:w="1298" w:type="dxa"/>
            <w:tcBorders>
              <w:top w:val="single" w:sz="4" w:space="0" w:color="auto"/>
              <w:left w:val="single" w:sz="4" w:space="0" w:color="auto"/>
              <w:bottom w:val="single" w:sz="4" w:space="0" w:color="auto"/>
              <w:right w:val="single" w:sz="4" w:space="0" w:color="auto"/>
            </w:tcBorders>
          </w:tcPr>
          <w:p w14:paraId="7A7AA4F2" w14:textId="73762D50" w:rsidR="00261981" w:rsidRPr="00261981" w:rsidRDefault="00261981" w:rsidP="008961A9">
            <w:pPr>
              <w:tabs>
                <w:tab w:val="center" w:pos="4252"/>
                <w:tab w:val="right" w:pos="8504"/>
              </w:tabs>
              <w:spacing w:after="200"/>
              <w:jc w:val="center"/>
              <w:rPr>
                <w:rFonts w:eastAsia="Calibri"/>
                <w:b/>
                <w:sz w:val="22"/>
                <w:szCs w:val="22"/>
                <w:lang w:eastAsia="en-US"/>
              </w:rPr>
            </w:pPr>
            <w:r w:rsidRPr="00261981">
              <w:rPr>
                <w:b/>
                <w:color w:val="000000"/>
                <w:sz w:val="22"/>
                <w:szCs w:val="14"/>
              </w:rPr>
              <w:t>3.000,00</w:t>
            </w:r>
          </w:p>
        </w:tc>
        <w:tc>
          <w:tcPr>
            <w:tcW w:w="1298" w:type="dxa"/>
            <w:tcBorders>
              <w:top w:val="single" w:sz="4" w:space="0" w:color="auto"/>
              <w:left w:val="single" w:sz="4" w:space="0" w:color="auto"/>
              <w:bottom w:val="single" w:sz="4" w:space="0" w:color="auto"/>
              <w:right w:val="single" w:sz="4" w:space="0" w:color="auto"/>
            </w:tcBorders>
          </w:tcPr>
          <w:p w14:paraId="4E16C815" w14:textId="17B54688" w:rsidR="00261981" w:rsidRPr="00261981" w:rsidRDefault="00261981" w:rsidP="008961A9">
            <w:pPr>
              <w:tabs>
                <w:tab w:val="center" w:pos="4252"/>
                <w:tab w:val="right" w:pos="8504"/>
              </w:tabs>
              <w:spacing w:after="200"/>
              <w:jc w:val="center"/>
              <w:rPr>
                <w:b/>
                <w:sz w:val="22"/>
                <w:szCs w:val="22"/>
              </w:rPr>
            </w:pPr>
            <w:r w:rsidRPr="00261981">
              <w:rPr>
                <w:b/>
                <w:color w:val="000000"/>
                <w:sz w:val="22"/>
                <w:szCs w:val="14"/>
              </w:rPr>
              <w:t>24.000,00</w:t>
            </w:r>
          </w:p>
        </w:tc>
      </w:tr>
      <w:tr w:rsidR="00261981" w:rsidRPr="00C07160" w14:paraId="1E7BB35A" w14:textId="77777777" w:rsidTr="008961A9">
        <w:trPr>
          <w:trHeight w:hRule="exact" w:val="2531"/>
        </w:trPr>
        <w:tc>
          <w:tcPr>
            <w:tcW w:w="851" w:type="dxa"/>
            <w:tcBorders>
              <w:top w:val="single" w:sz="4" w:space="0" w:color="auto"/>
              <w:left w:val="single" w:sz="4" w:space="0" w:color="auto"/>
              <w:bottom w:val="single" w:sz="4" w:space="0" w:color="auto"/>
              <w:right w:val="single" w:sz="4" w:space="0" w:color="auto"/>
            </w:tcBorders>
            <w:hideMark/>
          </w:tcPr>
          <w:p w14:paraId="28DABDB3" w14:textId="77777777" w:rsidR="00261981" w:rsidRPr="00C07160" w:rsidRDefault="00261981" w:rsidP="008961A9">
            <w:pPr>
              <w:tabs>
                <w:tab w:val="center" w:pos="4252"/>
                <w:tab w:val="right" w:pos="8504"/>
              </w:tabs>
              <w:spacing w:after="200"/>
              <w:jc w:val="center"/>
              <w:rPr>
                <w:rFonts w:eastAsia="Calibri"/>
                <w:b/>
                <w:sz w:val="22"/>
                <w:szCs w:val="22"/>
                <w:lang w:eastAsia="en-US"/>
              </w:rPr>
            </w:pPr>
            <w:r w:rsidRPr="00C07160">
              <w:rPr>
                <w:b/>
                <w:sz w:val="22"/>
                <w:szCs w:val="22"/>
              </w:rPr>
              <w:t>05</w:t>
            </w:r>
          </w:p>
        </w:tc>
        <w:tc>
          <w:tcPr>
            <w:tcW w:w="4394" w:type="dxa"/>
            <w:tcBorders>
              <w:top w:val="single" w:sz="4" w:space="0" w:color="auto"/>
              <w:left w:val="single" w:sz="4" w:space="0" w:color="auto"/>
              <w:bottom w:val="single" w:sz="4" w:space="0" w:color="auto"/>
              <w:right w:val="single" w:sz="4" w:space="0" w:color="auto"/>
            </w:tcBorders>
            <w:vAlign w:val="center"/>
          </w:tcPr>
          <w:p w14:paraId="6AAC42AF" w14:textId="77777777" w:rsidR="00261981" w:rsidRPr="00C07160" w:rsidRDefault="00261981" w:rsidP="008961A9">
            <w:pPr>
              <w:tabs>
                <w:tab w:val="center" w:pos="4252"/>
                <w:tab w:val="right" w:pos="8504"/>
              </w:tabs>
              <w:jc w:val="both"/>
              <w:rPr>
                <w:rFonts w:eastAsia="Calibri"/>
                <w:b/>
                <w:sz w:val="22"/>
                <w:szCs w:val="22"/>
              </w:rPr>
            </w:pPr>
            <w:r w:rsidRPr="00C07160">
              <w:rPr>
                <w:b/>
                <w:sz w:val="22"/>
                <w:szCs w:val="22"/>
              </w:rPr>
              <w:t xml:space="preserve">PISTA GO KARTS: </w:t>
            </w:r>
          </w:p>
          <w:p w14:paraId="6D87186D" w14:textId="77777777" w:rsidR="00261981" w:rsidRPr="00C07160" w:rsidRDefault="00261981" w:rsidP="008961A9">
            <w:pPr>
              <w:tabs>
                <w:tab w:val="center" w:pos="4252"/>
                <w:tab w:val="right" w:pos="8504"/>
              </w:tabs>
              <w:jc w:val="both"/>
              <w:rPr>
                <w:sz w:val="22"/>
                <w:szCs w:val="22"/>
              </w:rPr>
            </w:pPr>
            <w:r w:rsidRPr="00C07160">
              <w:rPr>
                <w:sz w:val="22"/>
                <w:szCs w:val="22"/>
              </w:rPr>
              <w:t xml:space="preserve">Acompanhada de pista inflável para realização do percurso, composto por 5 karts a pedal produzidos com aço-carbono, plástico (PVC/PP/PE), borracha NE alumínio, sob os maiores padrões de qualidades. </w:t>
            </w:r>
          </w:p>
          <w:p w14:paraId="72C0FA2A" w14:textId="77777777" w:rsidR="00261981" w:rsidRPr="00C07160" w:rsidRDefault="00261981" w:rsidP="008961A9">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704A251A" w14:textId="77777777" w:rsidR="00261981" w:rsidRPr="00C07160" w:rsidRDefault="00261981"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77E3C6C" w14:textId="77777777" w:rsidR="00261981" w:rsidRPr="00C07160" w:rsidRDefault="00261981"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70E0DD50" w14:textId="77777777" w:rsidR="00261981" w:rsidRPr="00C07160" w:rsidRDefault="00261981" w:rsidP="008961A9">
            <w:pPr>
              <w:tabs>
                <w:tab w:val="center" w:pos="4252"/>
                <w:tab w:val="right" w:pos="8504"/>
              </w:tabs>
              <w:spacing w:after="200"/>
              <w:jc w:val="center"/>
              <w:rPr>
                <w:rFonts w:eastAsia="Calibri"/>
                <w:sz w:val="22"/>
                <w:szCs w:val="22"/>
                <w:lang w:eastAsia="en-US"/>
              </w:rPr>
            </w:pPr>
            <w:r>
              <w:rPr>
                <w:sz w:val="20"/>
              </w:rPr>
              <w:t>8</w:t>
            </w:r>
          </w:p>
        </w:tc>
        <w:tc>
          <w:tcPr>
            <w:tcW w:w="1298" w:type="dxa"/>
            <w:tcBorders>
              <w:top w:val="single" w:sz="4" w:space="0" w:color="auto"/>
              <w:left w:val="single" w:sz="4" w:space="0" w:color="auto"/>
              <w:bottom w:val="single" w:sz="4" w:space="0" w:color="auto"/>
              <w:right w:val="single" w:sz="4" w:space="0" w:color="auto"/>
            </w:tcBorders>
          </w:tcPr>
          <w:p w14:paraId="7D973D58" w14:textId="205F9B9C" w:rsidR="00261981" w:rsidRPr="00261981" w:rsidRDefault="00261981" w:rsidP="008961A9">
            <w:pPr>
              <w:tabs>
                <w:tab w:val="center" w:pos="4252"/>
                <w:tab w:val="right" w:pos="8504"/>
              </w:tabs>
              <w:spacing w:after="200"/>
              <w:jc w:val="center"/>
              <w:rPr>
                <w:rFonts w:eastAsia="Calibri"/>
                <w:b/>
                <w:sz w:val="22"/>
                <w:szCs w:val="22"/>
                <w:lang w:eastAsia="en-US"/>
              </w:rPr>
            </w:pPr>
            <w:r w:rsidRPr="00261981">
              <w:rPr>
                <w:b/>
                <w:color w:val="000000"/>
                <w:sz w:val="22"/>
                <w:szCs w:val="14"/>
              </w:rPr>
              <w:t>5.125,00</w:t>
            </w:r>
          </w:p>
        </w:tc>
        <w:tc>
          <w:tcPr>
            <w:tcW w:w="1298" w:type="dxa"/>
            <w:tcBorders>
              <w:top w:val="single" w:sz="4" w:space="0" w:color="auto"/>
              <w:left w:val="single" w:sz="4" w:space="0" w:color="auto"/>
              <w:bottom w:val="single" w:sz="4" w:space="0" w:color="auto"/>
              <w:right w:val="single" w:sz="4" w:space="0" w:color="auto"/>
            </w:tcBorders>
          </w:tcPr>
          <w:p w14:paraId="2E195FC4" w14:textId="0EE17F19" w:rsidR="00261981" w:rsidRPr="00261981" w:rsidRDefault="00261981" w:rsidP="008961A9">
            <w:pPr>
              <w:tabs>
                <w:tab w:val="center" w:pos="4252"/>
                <w:tab w:val="right" w:pos="8504"/>
              </w:tabs>
              <w:spacing w:after="200"/>
              <w:jc w:val="center"/>
              <w:rPr>
                <w:b/>
                <w:sz w:val="22"/>
                <w:szCs w:val="22"/>
              </w:rPr>
            </w:pPr>
            <w:r w:rsidRPr="00261981">
              <w:rPr>
                <w:b/>
                <w:color w:val="000000"/>
                <w:sz w:val="22"/>
                <w:szCs w:val="14"/>
              </w:rPr>
              <w:t>41.000,00</w:t>
            </w:r>
          </w:p>
        </w:tc>
      </w:tr>
      <w:tr w:rsidR="00261981" w:rsidRPr="00C07160" w14:paraId="112587A4" w14:textId="77777777" w:rsidTr="008961A9">
        <w:trPr>
          <w:trHeight w:hRule="exact" w:val="2555"/>
        </w:trPr>
        <w:tc>
          <w:tcPr>
            <w:tcW w:w="851" w:type="dxa"/>
            <w:tcBorders>
              <w:top w:val="single" w:sz="4" w:space="0" w:color="auto"/>
              <w:left w:val="single" w:sz="4" w:space="0" w:color="auto"/>
              <w:bottom w:val="single" w:sz="4" w:space="0" w:color="auto"/>
              <w:right w:val="single" w:sz="4" w:space="0" w:color="auto"/>
            </w:tcBorders>
            <w:hideMark/>
          </w:tcPr>
          <w:p w14:paraId="0A9C52AC" w14:textId="77777777" w:rsidR="00261981" w:rsidRPr="00C07160" w:rsidRDefault="00261981" w:rsidP="008961A9">
            <w:pPr>
              <w:tabs>
                <w:tab w:val="center" w:pos="4252"/>
                <w:tab w:val="right" w:pos="8504"/>
              </w:tabs>
              <w:spacing w:after="200"/>
              <w:jc w:val="center"/>
              <w:rPr>
                <w:rFonts w:eastAsia="Calibri"/>
                <w:b/>
                <w:sz w:val="22"/>
                <w:szCs w:val="22"/>
                <w:lang w:eastAsia="en-US"/>
              </w:rPr>
            </w:pPr>
            <w:r w:rsidRPr="00C07160">
              <w:rPr>
                <w:b/>
                <w:sz w:val="22"/>
                <w:szCs w:val="22"/>
              </w:rPr>
              <w:t>06</w:t>
            </w:r>
          </w:p>
        </w:tc>
        <w:tc>
          <w:tcPr>
            <w:tcW w:w="4394" w:type="dxa"/>
            <w:tcBorders>
              <w:top w:val="single" w:sz="4" w:space="0" w:color="auto"/>
              <w:left w:val="single" w:sz="4" w:space="0" w:color="auto"/>
              <w:bottom w:val="single" w:sz="4" w:space="0" w:color="auto"/>
              <w:right w:val="single" w:sz="4" w:space="0" w:color="auto"/>
            </w:tcBorders>
            <w:vAlign w:val="center"/>
          </w:tcPr>
          <w:p w14:paraId="2A1C5532" w14:textId="77777777" w:rsidR="00261981" w:rsidRPr="00C07160" w:rsidRDefault="00261981" w:rsidP="008961A9">
            <w:pPr>
              <w:tabs>
                <w:tab w:val="center" w:pos="4252"/>
                <w:tab w:val="right" w:pos="8504"/>
              </w:tabs>
              <w:jc w:val="both"/>
              <w:rPr>
                <w:rFonts w:eastAsia="Calibri"/>
                <w:b/>
                <w:sz w:val="22"/>
                <w:szCs w:val="22"/>
              </w:rPr>
            </w:pPr>
            <w:r w:rsidRPr="00C07160">
              <w:rPr>
                <w:b/>
                <w:sz w:val="22"/>
                <w:szCs w:val="22"/>
              </w:rPr>
              <w:t xml:space="preserve">CAMA ELÁSTICA: </w:t>
            </w:r>
          </w:p>
          <w:p w14:paraId="1BFD284C" w14:textId="77777777" w:rsidR="00261981" w:rsidRPr="00C07160" w:rsidRDefault="00261981" w:rsidP="008961A9">
            <w:pPr>
              <w:tabs>
                <w:tab w:val="center" w:pos="4252"/>
                <w:tab w:val="right" w:pos="8504"/>
              </w:tabs>
              <w:jc w:val="both"/>
              <w:rPr>
                <w:sz w:val="22"/>
                <w:szCs w:val="22"/>
              </w:rPr>
            </w:pPr>
            <w:r w:rsidRPr="00C07160">
              <w:rPr>
                <w:sz w:val="22"/>
                <w:szCs w:val="22"/>
              </w:rPr>
              <w:t>Duas opções de tamanho: 3m e 4,3m de diâmetro. Estrutura reforçada em tubos de aço de primeira qualidade, atendendo todas as normas ABNT NBR 6591.</w:t>
            </w:r>
          </w:p>
          <w:p w14:paraId="59FFA9E0" w14:textId="77777777" w:rsidR="00261981" w:rsidRPr="00C07160" w:rsidRDefault="00261981" w:rsidP="008961A9">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4024CE0B" w14:textId="77777777" w:rsidR="00261981" w:rsidRPr="00C07160" w:rsidRDefault="00261981"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5F014367" w14:textId="77777777" w:rsidR="00261981" w:rsidRPr="00C07160" w:rsidRDefault="00261981"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4E83A43A" w14:textId="77777777" w:rsidR="00261981" w:rsidRPr="00C07160" w:rsidRDefault="00261981" w:rsidP="008961A9">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2B402ECC" w14:textId="7BD5AA3C" w:rsidR="00261981" w:rsidRPr="00261981" w:rsidRDefault="00261981" w:rsidP="008961A9">
            <w:pPr>
              <w:tabs>
                <w:tab w:val="center" w:pos="4252"/>
                <w:tab w:val="right" w:pos="8504"/>
              </w:tabs>
              <w:spacing w:after="200"/>
              <w:jc w:val="center"/>
              <w:rPr>
                <w:rFonts w:eastAsia="Calibri"/>
                <w:b/>
                <w:sz w:val="22"/>
                <w:szCs w:val="22"/>
                <w:lang w:eastAsia="en-US"/>
              </w:rPr>
            </w:pPr>
            <w:r w:rsidRPr="00261981">
              <w:rPr>
                <w:b/>
                <w:color w:val="000000"/>
                <w:sz w:val="22"/>
                <w:szCs w:val="14"/>
              </w:rPr>
              <w:t>633,33</w:t>
            </w:r>
          </w:p>
        </w:tc>
        <w:tc>
          <w:tcPr>
            <w:tcW w:w="1298" w:type="dxa"/>
            <w:tcBorders>
              <w:top w:val="single" w:sz="4" w:space="0" w:color="auto"/>
              <w:left w:val="single" w:sz="4" w:space="0" w:color="auto"/>
              <w:bottom w:val="single" w:sz="4" w:space="0" w:color="auto"/>
              <w:right w:val="single" w:sz="4" w:space="0" w:color="auto"/>
            </w:tcBorders>
          </w:tcPr>
          <w:p w14:paraId="585006E6" w14:textId="4EF0BCED" w:rsidR="00261981" w:rsidRPr="00261981" w:rsidRDefault="00261981" w:rsidP="008961A9">
            <w:pPr>
              <w:tabs>
                <w:tab w:val="center" w:pos="4252"/>
                <w:tab w:val="right" w:pos="8504"/>
              </w:tabs>
              <w:spacing w:after="200"/>
              <w:jc w:val="center"/>
              <w:rPr>
                <w:b/>
                <w:sz w:val="22"/>
                <w:szCs w:val="22"/>
              </w:rPr>
            </w:pPr>
            <w:r w:rsidRPr="00261981">
              <w:rPr>
                <w:b/>
                <w:color w:val="000000"/>
                <w:sz w:val="22"/>
                <w:szCs w:val="14"/>
              </w:rPr>
              <w:t>5.066,64</w:t>
            </w:r>
          </w:p>
        </w:tc>
      </w:tr>
      <w:tr w:rsidR="00261981" w:rsidRPr="00C07160" w14:paraId="2BFC88CF" w14:textId="77777777" w:rsidTr="008961A9">
        <w:trPr>
          <w:trHeight w:hRule="exact" w:val="3401"/>
        </w:trPr>
        <w:tc>
          <w:tcPr>
            <w:tcW w:w="851" w:type="dxa"/>
            <w:tcBorders>
              <w:top w:val="single" w:sz="4" w:space="0" w:color="auto"/>
              <w:left w:val="single" w:sz="4" w:space="0" w:color="auto"/>
              <w:bottom w:val="single" w:sz="4" w:space="0" w:color="auto"/>
              <w:right w:val="single" w:sz="4" w:space="0" w:color="auto"/>
            </w:tcBorders>
            <w:hideMark/>
          </w:tcPr>
          <w:p w14:paraId="67D14923" w14:textId="77777777" w:rsidR="00261981" w:rsidRPr="00C07160" w:rsidRDefault="00261981" w:rsidP="008961A9">
            <w:pPr>
              <w:tabs>
                <w:tab w:val="center" w:pos="4252"/>
                <w:tab w:val="right" w:pos="8504"/>
              </w:tabs>
              <w:spacing w:after="200"/>
              <w:jc w:val="center"/>
              <w:rPr>
                <w:rFonts w:eastAsia="Calibri"/>
                <w:b/>
                <w:sz w:val="22"/>
                <w:szCs w:val="22"/>
                <w:lang w:eastAsia="en-US"/>
              </w:rPr>
            </w:pPr>
            <w:r w:rsidRPr="00C07160">
              <w:rPr>
                <w:b/>
                <w:sz w:val="22"/>
                <w:szCs w:val="22"/>
              </w:rPr>
              <w:t>07</w:t>
            </w:r>
          </w:p>
        </w:tc>
        <w:tc>
          <w:tcPr>
            <w:tcW w:w="4394" w:type="dxa"/>
            <w:tcBorders>
              <w:top w:val="single" w:sz="4" w:space="0" w:color="auto"/>
              <w:left w:val="single" w:sz="4" w:space="0" w:color="auto"/>
              <w:bottom w:val="single" w:sz="4" w:space="0" w:color="auto"/>
              <w:right w:val="single" w:sz="4" w:space="0" w:color="auto"/>
            </w:tcBorders>
            <w:vAlign w:val="center"/>
          </w:tcPr>
          <w:p w14:paraId="62EFA425" w14:textId="77777777" w:rsidR="00261981" w:rsidRPr="00C07160" w:rsidRDefault="00261981" w:rsidP="008961A9">
            <w:pPr>
              <w:tabs>
                <w:tab w:val="center" w:pos="4252"/>
                <w:tab w:val="right" w:pos="8504"/>
              </w:tabs>
              <w:jc w:val="both"/>
              <w:rPr>
                <w:rFonts w:eastAsia="Calibri"/>
                <w:b/>
                <w:sz w:val="22"/>
                <w:szCs w:val="22"/>
              </w:rPr>
            </w:pPr>
            <w:r w:rsidRPr="00C07160">
              <w:rPr>
                <w:b/>
                <w:sz w:val="22"/>
                <w:szCs w:val="22"/>
              </w:rPr>
              <w:t>PISCINA DE BOLINHAS INFLÁVEL:</w:t>
            </w:r>
          </w:p>
          <w:p w14:paraId="1E7916E1" w14:textId="77777777" w:rsidR="00261981" w:rsidRPr="00C07160" w:rsidRDefault="00261981" w:rsidP="008961A9">
            <w:pPr>
              <w:tabs>
                <w:tab w:val="center" w:pos="4252"/>
                <w:tab w:val="right" w:pos="8504"/>
              </w:tabs>
              <w:jc w:val="both"/>
              <w:rPr>
                <w:sz w:val="22"/>
                <w:szCs w:val="22"/>
              </w:rPr>
            </w:pPr>
            <w:r w:rsidRPr="00C07160">
              <w:rPr>
                <w:sz w:val="22"/>
                <w:szCs w:val="22"/>
              </w:rPr>
              <w:t xml:space="preserve">Dimensões: 2,00(C) x 2,00(L) x 1,40(A). A piscina de bolinhas inflável traz mais segurança às crianças por não conter ferragens e nem madeiras, totalmente inovador a interação e a diversão são grandes diferenciais. Ela possui 1500 bolinhas multicoloridas e 2 laterais com 8 laterais com ES de ar, onde eles equilibram as bolinhas. </w:t>
            </w:r>
          </w:p>
          <w:p w14:paraId="266F7DBF" w14:textId="77777777" w:rsidR="00261981" w:rsidRPr="00C07160" w:rsidRDefault="00261981" w:rsidP="008961A9">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1E37D138" w14:textId="77777777" w:rsidR="00261981" w:rsidRPr="00C07160" w:rsidRDefault="00261981"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5E621A19" w14:textId="77777777" w:rsidR="00261981" w:rsidRPr="00C07160" w:rsidRDefault="00261981"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7490193B" w14:textId="77777777" w:rsidR="00261981" w:rsidRPr="00C07160" w:rsidRDefault="00261981" w:rsidP="008961A9">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5724D8B4" w14:textId="048CB6FA" w:rsidR="00261981" w:rsidRPr="00261981" w:rsidRDefault="00261981" w:rsidP="008961A9">
            <w:pPr>
              <w:tabs>
                <w:tab w:val="center" w:pos="4252"/>
                <w:tab w:val="right" w:pos="8504"/>
              </w:tabs>
              <w:spacing w:after="200"/>
              <w:jc w:val="center"/>
              <w:rPr>
                <w:rFonts w:eastAsia="Calibri"/>
                <w:b/>
                <w:sz w:val="22"/>
                <w:szCs w:val="22"/>
                <w:lang w:eastAsia="en-US"/>
              </w:rPr>
            </w:pPr>
            <w:r w:rsidRPr="00261981">
              <w:rPr>
                <w:b/>
                <w:color w:val="000000"/>
                <w:sz w:val="22"/>
                <w:szCs w:val="14"/>
              </w:rPr>
              <w:t>633,33</w:t>
            </w:r>
          </w:p>
        </w:tc>
        <w:tc>
          <w:tcPr>
            <w:tcW w:w="1298" w:type="dxa"/>
            <w:tcBorders>
              <w:top w:val="single" w:sz="4" w:space="0" w:color="auto"/>
              <w:left w:val="single" w:sz="4" w:space="0" w:color="auto"/>
              <w:bottom w:val="single" w:sz="4" w:space="0" w:color="auto"/>
              <w:right w:val="single" w:sz="4" w:space="0" w:color="auto"/>
            </w:tcBorders>
          </w:tcPr>
          <w:p w14:paraId="3B9A5D5D" w14:textId="2554575C" w:rsidR="00261981" w:rsidRPr="00261981" w:rsidRDefault="00261981" w:rsidP="008961A9">
            <w:pPr>
              <w:tabs>
                <w:tab w:val="center" w:pos="4252"/>
                <w:tab w:val="right" w:pos="8504"/>
              </w:tabs>
              <w:spacing w:after="200"/>
              <w:jc w:val="center"/>
              <w:rPr>
                <w:b/>
                <w:sz w:val="22"/>
                <w:szCs w:val="22"/>
              </w:rPr>
            </w:pPr>
            <w:r w:rsidRPr="00261981">
              <w:rPr>
                <w:b/>
                <w:color w:val="000000"/>
                <w:sz w:val="22"/>
                <w:szCs w:val="14"/>
              </w:rPr>
              <w:t>5.066,64</w:t>
            </w:r>
          </w:p>
        </w:tc>
      </w:tr>
      <w:tr w:rsidR="00261981" w:rsidRPr="00C07160" w14:paraId="013A62B0" w14:textId="77777777" w:rsidTr="008961A9">
        <w:trPr>
          <w:trHeight w:hRule="exact" w:val="2981"/>
        </w:trPr>
        <w:tc>
          <w:tcPr>
            <w:tcW w:w="851" w:type="dxa"/>
            <w:tcBorders>
              <w:top w:val="single" w:sz="4" w:space="0" w:color="auto"/>
              <w:left w:val="single" w:sz="4" w:space="0" w:color="auto"/>
              <w:bottom w:val="single" w:sz="4" w:space="0" w:color="auto"/>
              <w:right w:val="single" w:sz="4" w:space="0" w:color="auto"/>
            </w:tcBorders>
            <w:hideMark/>
          </w:tcPr>
          <w:p w14:paraId="121946BE" w14:textId="77777777" w:rsidR="00261981" w:rsidRPr="00C07160" w:rsidRDefault="00261981" w:rsidP="008961A9">
            <w:pPr>
              <w:tabs>
                <w:tab w:val="center" w:pos="4252"/>
                <w:tab w:val="right" w:pos="8504"/>
              </w:tabs>
              <w:spacing w:after="200"/>
              <w:jc w:val="center"/>
              <w:rPr>
                <w:rFonts w:eastAsia="Calibri"/>
                <w:b/>
                <w:sz w:val="22"/>
                <w:szCs w:val="22"/>
                <w:lang w:eastAsia="en-US"/>
              </w:rPr>
            </w:pPr>
            <w:r w:rsidRPr="00C07160">
              <w:rPr>
                <w:b/>
                <w:sz w:val="22"/>
                <w:szCs w:val="22"/>
              </w:rPr>
              <w:t>08</w:t>
            </w:r>
          </w:p>
        </w:tc>
        <w:tc>
          <w:tcPr>
            <w:tcW w:w="4394" w:type="dxa"/>
            <w:tcBorders>
              <w:top w:val="single" w:sz="4" w:space="0" w:color="auto"/>
              <w:left w:val="single" w:sz="4" w:space="0" w:color="auto"/>
              <w:bottom w:val="single" w:sz="4" w:space="0" w:color="auto"/>
              <w:right w:val="single" w:sz="4" w:space="0" w:color="auto"/>
            </w:tcBorders>
            <w:vAlign w:val="center"/>
          </w:tcPr>
          <w:p w14:paraId="6EBB9CD2" w14:textId="77777777" w:rsidR="00261981" w:rsidRPr="00C07160" w:rsidRDefault="00261981" w:rsidP="008961A9">
            <w:pPr>
              <w:tabs>
                <w:tab w:val="center" w:pos="4252"/>
                <w:tab w:val="right" w:pos="8504"/>
              </w:tabs>
              <w:jc w:val="both"/>
              <w:rPr>
                <w:rFonts w:eastAsia="Calibri"/>
                <w:b/>
                <w:sz w:val="22"/>
                <w:szCs w:val="22"/>
              </w:rPr>
            </w:pPr>
            <w:r w:rsidRPr="00C07160">
              <w:rPr>
                <w:b/>
                <w:sz w:val="22"/>
                <w:szCs w:val="22"/>
              </w:rPr>
              <w:t xml:space="preserve">TOBOGÂ: </w:t>
            </w:r>
          </w:p>
          <w:p w14:paraId="2E7C0E2A" w14:textId="77777777" w:rsidR="00261981" w:rsidRPr="00C07160" w:rsidRDefault="00261981" w:rsidP="008961A9">
            <w:pPr>
              <w:tabs>
                <w:tab w:val="center" w:pos="4252"/>
                <w:tab w:val="right" w:pos="8504"/>
              </w:tabs>
              <w:jc w:val="both"/>
              <w:rPr>
                <w:sz w:val="22"/>
                <w:szCs w:val="22"/>
              </w:rPr>
            </w:pPr>
            <w:r w:rsidRPr="00C07160">
              <w:rPr>
                <w:sz w:val="22"/>
                <w:szCs w:val="22"/>
              </w:rPr>
              <w:t>Dimensões 6,50 x 3,50 x 5,00. É um carregador 100% inflável. Possui escada frontal com parede para separar da área do escorregador. O telhado em forma de capela proporciona total segurança, evitando que as crianças pulem ou desçam do brinquedo.</w:t>
            </w:r>
          </w:p>
          <w:p w14:paraId="68382E0F" w14:textId="77777777" w:rsidR="00261981" w:rsidRPr="00C07160" w:rsidRDefault="00261981" w:rsidP="008961A9">
            <w:pPr>
              <w:tabs>
                <w:tab w:val="center" w:pos="4252"/>
                <w:tab w:val="right" w:pos="8504"/>
              </w:tabs>
              <w:jc w:val="both"/>
              <w:rPr>
                <w:sz w:val="22"/>
                <w:szCs w:val="22"/>
              </w:rPr>
            </w:pPr>
            <w:r w:rsidRPr="00C07160">
              <w:rPr>
                <w:sz w:val="22"/>
                <w:szCs w:val="22"/>
              </w:rPr>
              <w:t xml:space="preserve"> Brinquedo instalado e acompanhado de pessoa de monitoria. Para eventos com duração estimada em 6 horas.</w:t>
            </w:r>
          </w:p>
          <w:p w14:paraId="4E4BD642" w14:textId="77777777" w:rsidR="00261981" w:rsidRPr="00C07160" w:rsidRDefault="00261981"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E676F87" w14:textId="77777777" w:rsidR="00261981" w:rsidRPr="00C07160" w:rsidRDefault="00261981"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712E67CE" w14:textId="77777777" w:rsidR="00261981" w:rsidRPr="00C07160" w:rsidRDefault="00261981" w:rsidP="008961A9">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1C513AE8" w14:textId="2FA8234A" w:rsidR="00261981" w:rsidRPr="00261981" w:rsidRDefault="00261981" w:rsidP="008961A9">
            <w:pPr>
              <w:tabs>
                <w:tab w:val="center" w:pos="4252"/>
                <w:tab w:val="right" w:pos="8504"/>
              </w:tabs>
              <w:spacing w:after="200"/>
              <w:jc w:val="center"/>
              <w:rPr>
                <w:rFonts w:eastAsia="Calibri"/>
                <w:b/>
                <w:sz w:val="22"/>
                <w:szCs w:val="22"/>
                <w:lang w:eastAsia="en-US"/>
              </w:rPr>
            </w:pPr>
            <w:r w:rsidRPr="00261981">
              <w:rPr>
                <w:b/>
                <w:color w:val="000000"/>
                <w:sz w:val="22"/>
                <w:szCs w:val="14"/>
              </w:rPr>
              <w:t>1.316,67</w:t>
            </w:r>
          </w:p>
        </w:tc>
        <w:tc>
          <w:tcPr>
            <w:tcW w:w="1298" w:type="dxa"/>
            <w:tcBorders>
              <w:top w:val="single" w:sz="4" w:space="0" w:color="auto"/>
              <w:left w:val="single" w:sz="4" w:space="0" w:color="auto"/>
              <w:bottom w:val="single" w:sz="4" w:space="0" w:color="auto"/>
              <w:right w:val="single" w:sz="4" w:space="0" w:color="auto"/>
            </w:tcBorders>
          </w:tcPr>
          <w:p w14:paraId="734D8D80" w14:textId="605E9091" w:rsidR="00261981" w:rsidRPr="00261981" w:rsidRDefault="00261981" w:rsidP="008961A9">
            <w:pPr>
              <w:tabs>
                <w:tab w:val="center" w:pos="4252"/>
                <w:tab w:val="right" w:pos="8504"/>
              </w:tabs>
              <w:spacing w:after="200"/>
              <w:jc w:val="center"/>
              <w:rPr>
                <w:b/>
                <w:sz w:val="22"/>
                <w:szCs w:val="22"/>
              </w:rPr>
            </w:pPr>
            <w:r w:rsidRPr="00261981">
              <w:rPr>
                <w:b/>
                <w:color w:val="000000"/>
                <w:sz w:val="22"/>
                <w:szCs w:val="14"/>
              </w:rPr>
              <w:t>10.533,36</w:t>
            </w:r>
          </w:p>
        </w:tc>
      </w:tr>
      <w:tr w:rsidR="00261981" w:rsidRPr="00C07160" w14:paraId="26D89D5C" w14:textId="77777777" w:rsidTr="008961A9">
        <w:trPr>
          <w:trHeight w:hRule="exact" w:val="2258"/>
        </w:trPr>
        <w:tc>
          <w:tcPr>
            <w:tcW w:w="851" w:type="dxa"/>
            <w:tcBorders>
              <w:top w:val="single" w:sz="4" w:space="0" w:color="auto"/>
              <w:left w:val="single" w:sz="4" w:space="0" w:color="auto"/>
              <w:bottom w:val="single" w:sz="4" w:space="0" w:color="auto"/>
              <w:right w:val="single" w:sz="4" w:space="0" w:color="auto"/>
            </w:tcBorders>
            <w:hideMark/>
          </w:tcPr>
          <w:p w14:paraId="37E89EBA" w14:textId="77777777" w:rsidR="00261981" w:rsidRPr="00C07160" w:rsidRDefault="00261981" w:rsidP="008961A9">
            <w:pPr>
              <w:tabs>
                <w:tab w:val="center" w:pos="4252"/>
                <w:tab w:val="right" w:pos="8504"/>
              </w:tabs>
              <w:spacing w:after="200"/>
              <w:jc w:val="center"/>
              <w:rPr>
                <w:rFonts w:eastAsia="Calibri"/>
                <w:b/>
                <w:sz w:val="22"/>
                <w:szCs w:val="22"/>
                <w:lang w:eastAsia="en-US"/>
              </w:rPr>
            </w:pPr>
            <w:r w:rsidRPr="00C07160">
              <w:rPr>
                <w:b/>
                <w:sz w:val="22"/>
                <w:szCs w:val="22"/>
              </w:rPr>
              <w:lastRenderedPageBreak/>
              <w:t>09</w:t>
            </w:r>
          </w:p>
        </w:tc>
        <w:tc>
          <w:tcPr>
            <w:tcW w:w="4394" w:type="dxa"/>
            <w:tcBorders>
              <w:top w:val="single" w:sz="4" w:space="0" w:color="auto"/>
              <w:left w:val="single" w:sz="4" w:space="0" w:color="auto"/>
              <w:bottom w:val="single" w:sz="4" w:space="0" w:color="auto"/>
              <w:right w:val="single" w:sz="4" w:space="0" w:color="auto"/>
            </w:tcBorders>
            <w:vAlign w:val="center"/>
          </w:tcPr>
          <w:p w14:paraId="721E2687" w14:textId="77777777" w:rsidR="00261981" w:rsidRPr="00C07160" w:rsidRDefault="00261981" w:rsidP="008961A9">
            <w:pPr>
              <w:tabs>
                <w:tab w:val="center" w:pos="4252"/>
                <w:tab w:val="right" w:pos="8504"/>
              </w:tabs>
              <w:jc w:val="both"/>
              <w:rPr>
                <w:rFonts w:eastAsia="Calibri"/>
                <w:b/>
                <w:sz w:val="22"/>
                <w:szCs w:val="22"/>
              </w:rPr>
            </w:pPr>
            <w:r w:rsidRPr="00C07160">
              <w:rPr>
                <w:b/>
                <w:sz w:val="22"/>
                <w:szCs w:val="22"/>
              </w:rPr>
              <w:t>FUTEBOL DE SABÃO</w:t>
            </w:r>
          </w:p>
          <w:p w14:paraId="09B8F000" w14:textId="77777777" w:rsidR="00261981" w:rsidRPr="00C07160" w:rsidRDefault="00261981" w:rsidP="008961A9">
            <w:pPr>
              <w:tabs>
                <w:tab w:val="center" w:pos="4252"/>
                <w:tab w:val="right" w:pos="8504"/>
              </w:tabs>
              <w:jc w:val="both"/>
              <w:rPr>
                <w:sz w:val="22"/>
                <w:szCs w:val="22"/>
              </w:rPr>
            </w:pPr>
            <w:r w:rsidRPr="00C07160">
              <w:rPr>
                <w:sz w:val="22"/>
                <w:szCs w:val="22"/>
              </w:rPr>
              <w:t>Dimensões 13,20 x 5,50 x 2,40. Futebol de sabão com piso inflável, que pode ser utilizado com ou sem sabão, fabricado em lona kp 1000.</w:t>
            </w:r>
          </w:p>
          <w:p w14:paraId="16DBD325" w14:textId="77777777" w:rsidR="00261981" w:rsidRPr="00C07160" w:rsidRDefault="00261981" w:rsidP="008961A9">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0A3FED30" w14:textId="77777777" w:rsidR="00261981" w:rsidRPr="00C07160" w:rsidRDefault="00261981"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517B0D7F" w14:textId="77777777" w:rsidR="00261981" w:rsidRPr="00C07160" w:rsidRDefault="00261981"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78C1B0C7" w14:textId="77777777" w:rsidR="00261981" w:rsidRPr="00C07160" w:rsidRDefault="00261981" w:rsidP="008961A9">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39A7B4DC" w14:textId="26DCFDD8" w:rsidR="00261981" w:rsidRPr="00261981" w:rsidRDefault="00261981" w:rsidP="008961A9">
            <w:pPr>
              <w:tabs>
                <w:tab w:val="center" w:pos="4252"/>
                <w:tab w:val="right" w:pos="8504"/>
              </w:tabs>
              <w:spacing w:after="200"/>
              <w:jc w:val="center"/>
              <w:rPr>
                <w:rFonts w:eastAsia="Calibri"/>
                <w:b/>
                <w:sz w:val="22"/>
                <w:szCs w:val="22"/>
                <w:lang w:eastAsia="en-US"/>
              </w:rPr>
            </w:pPr>
            <w:r w:rsidRPr="00261981">
              <w:rPr>
                <w:b/>
                <w:color w:val="000000"/>
                <w:sz w:val="22"/>
                <w:szCs w:val="14"/>
              </w:rPr>
              <w:t>1.507,50</w:t>
            </w:r>
          </w:p>
        </w:tc>
        <w:tc>
          <w:tcPr>
            <w:tcW w:w="1298" w:type="dxa"/>
            <w:tcBorders>
              <w:top w:val="single" w:sz="4" w:space="0" w:color="auto"/>
              <w:left w:val="single" w:sz="4" w:space="0" w:color="auto"/>
              <w:bottom w:val="single" w:sz="4" w:space="0" w:color="auto"/>
              <w:right w:val="single" w:sz="4" w:space="0" w:color="auto"/>
            </w:tcBorders>
          </w:tcPr>
          <w:p w14:paraId="71D22B6B" w14:textId="070301EB" w:rsidR="00261981" w:rsidRPr="00261981" w:rsidRDefault="00261981" w:rsidP="008961A9">
            <w:pPr>
              <w:tabs>
                <w:tab w:val="center" w:pos="4252"/>
                <w:tab w:val="right" w:pos="8504"/>
              </w:tabs>
              <w:spacing w:after="200"/>
              <w:jc w:val="center"/>
              <w:rPr>
                <w:b/>
                <w:sz w:val="22"/>
                <w:szCs w:val="22"/>
              </w:rPr>
            </w:pPr>
            <w:r w:rsidRPr="00261981">
              <w:rPr>
                <w:b/>
                <w:color w:val="000000"/>
                <w:sz w:val="22"/>
                <w:szCs w:val="14"/>
              </w:rPr>
              <w:t>12.060,00</w:t>
            </w:r>
          </w:p>
        </w:tc>
      </w:tr>
      <w:tr w:rsidR="00261981" w:rsidRPr="00C07160" w14:paraId="311E8ED0" w14:textId="77777777" w:rsidTr="008961A9">
        <w:trPr>
          <w:trHeight w:hRule="exact" w:val="2784"/>
        </w:trPr>
        <w:tc>
          <w:tcPr>
            <w:tcW w:w="851" w:type="dxa"/>
            <w:tcBorders>
              <w:top w:val="single" w:sz="4" w:space="0" w:color="auto"/>
              <w:left w:val="single" w:sz="4" w:space="0" w:color="auto"/>
              <w:bottom w:val="single" w:sz="4" w:space="0" w:color="auto"/>
              <w:right w:val="single" w:sz="4" w:space="0" w:color="auto"/>
            </w:tcBorders>
            <w:hideMark/>
          </w:tcPr>
          <w:p w14:paraId="5F19A511" w14:textId="77777777" w:rsidR="00261981" w:rsidRPr="00C07160" w:rsidRDefault="00261981" w:rsidP="008961A9">
            <w:pPr>
              <w:tabs>
                <w:tab w:val="center" w:pos="4252"/>
                <w:tab w:val="right" w:pos="8504"/>
              </w:tabs>
              <w:spacing w:after="200"/>
              <w:jc w:val="center"/>
              <w:rPr>
                <w:rFonts w:eastAsia="Calibri"/>
                <w:b/>
                <w:sz w:val="22"/>
                <w:szCs w:val="22"/>
                <w:lang w:eastAsia="en-US"/>
              </w:rPr>
            </w:pPr>
            <w:r w:rsidRPr="00C07160">
              <w:rPr>
                <w:b/>
                <w:sz w:val="22"/>
                <w:szCs w:val="22"/>
              </w:rPr>
              <w:t>10</w:t>
            </w:r>
          </w:p>
        </w:tc>
        <w:tc>
          <w:tcPr>
            <w:tcW w:w="4394" w:type="dxa"/>
            <w:tcBorders>
              <w:top w:val="single" w:sz="4" w:space="0" w:color="auto"/>
              <w:left w:val="single" w:sz="4" w:space="0" w:color="auto"/>
              <w:bottom w:val="single" w:sz="4" w:space="0" w:color="auto"/>
              <w:right w:val="single" w:sz="4" w:space="0" w:color="auto"/>
            </w:tcBorders>
            <w:vAlign w:val="center"/>
          </w:tcPr>
          <w:p w14:paraId="75DE646D" w14:textId="77777777" w:rsidR="00261981" w:rsidRPr="00C07160" w:rsidRDefault="00261981" w:rsidP="008961A9">
            <w:pPr>
              <w:tabs>
                <w:tab w:val="center" w:pos="4252"/>
                <w:tab w:val="right" w:pos="8504"/>
              </w:tabs>
              <w:jc w:val="both"/>
              <w:rPr>
                <w:rFonts w:eastAsia="Calibri"/>
                <w:b/>
                <w:sz w:val="22"/>
                <w:szCs w:val="22"/>
              </w:rPr>
            </w:pPr>
            <w:r w:rsidRPr="00C07160">
              <w:rPr>
                <w:b/>
                <w:sz w:val="22"/>
                <w:szCs w:val="22"/>
              </w:rPr>
              <w:t>TOURO MECÂNICO:</w:t>
            </w:r>
          </w:p>
          <w:p w14:paraId="6FBF8EF9" w14:textId="77777777" w:rsidR="00261981" w:rsidRPr="00C07160" w:rsidRDefault="00261981" w:rsidP="008961A9">
            <w:pPr>
              <w:tabs>
                <w:tab w:val="center" w:pos="4252"/>
                <w:tab w:val="right" w:pos="8504"/>
              </w:tabs>
              <w:jc w:val="both"/>
              <w:rPr>
                <w:sz w:val="22"/>
                <w:szCs w:val="22"/>
              </w:rPr>
            </w:pPr>
            <w:r w:rsidRPr="00C07160">
              <w:rPr>
                <w:sz w:val="22"/>
                <w:szCs w:val="22"/>
              </w:rPr>
              <w:t>Dimensão colchão: 4,20 x 4,20 x 1,15Touro mecânico mono/bifásico220v. Acionamento eletrônico, velocidade ajustável. Montaria realista trazendo a sensação de um touro verdadeiro contendo pelagem semelhante, cabeça, chifre, rabo.</w:t>
            </w:r>
          </w:p>
          <w:p w14:paraId="22DCDD85" w14:textId="77777777" w:rsidR="00261981" w:rsidRPr="00C07160" w:rsidRDefault="00261981" w:rsidP="008961A9">
            <w:pPr>
              <w:tabs>
                <w:tab w:val="center" w:pos="4252"/>
                <w:tab w:val="right" w:pos="8504"/>
              </w:tabs>
              <w:jc w:val="both"/>
              <w:rPr>
                <w:sz w:val="22"/>
                <w:szCs w:val="22"/>
              </w:rPr>
            </w:pPr>
            <w:r w:rsidRPr="00C07160">
              <w:rPr>
                <w:sz w:val="22"/>
                <w:szCs w:val="22"/>
              </w:rPr>
              <w:t xml:space="preserve"> Brinquedo instalado e acompanhado de pessoa de monitoria. Para eventos com duração estimada em 6 horas.</w:t>
            </w:r>
          </w:p>
          <w:p w14:paraId="0E2B02EC" w14:textId="77777777" w:rsidR="00261981" w:rsidRPr="00C07160" w:rsidRDefault="00261981"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231BD5C7" w14:textId="77777777" w:rsidR="00261981" w:rsidRPr="00C07160" w:rsidRDefault="00261981"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7DE4F60D" w14:textId="77777777" w:rsidR="00261981" w:rsidRPr="00C07160" w:rsidRDefault="00261981" w:rsidP="008961A9">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53C04ADB" w14:textId="196D3B90" w:rsidR="00261981" w:rsidRPr="00261981" w:rsidRDefault="00261981" w:rsidP="008961A9">
            <w:pPr>
              <w:tabs>
                <w:tab w:val="center" w:pos="4252"/>
                <w:tab w:val="right" w:pos="8504"/>
              </w:tabs>
              <w:spacing w:after="200"/>
              <w:jc w:val="center"/>
              <w:rPr>
                <w:rFonts w:eastAsia="Calibri"/>
                <w:b/>
                <w:sz w:val="22"/>
                <w:szCs w:val="22"/>
                <w:lang w:eastAsia="en-US"/>
              </w:rPr>
            </w:pPr>
            <w:r w:rsidRPr="00261981">
              <w:rPr>
                <w:b/>
                <w:color w:val="000000"/>
                <w:sz w:val="22"/>
                <w:szCs w:val="14"/>
              </w:rPr>
              <w:t>2.713,00</w:t>
            </w:r>
          </w:p>
        </w:tc>
        <w:tc>
          <w:tcPr>
            <w:tcW w:w="1298" w:type="dxa"/>
            <w:tcBorders>
              <w:top w:val="single" w:sz="4" w:space="0" w:color="auto"/>
              <w:left w:val="single" w:sz="4" w:space="0" w:color="auto"/>
              <w:bottom w:val="single" w:sz="4" w:space="0" w:color="auto"/>
              <w:right w:val="single" w:sz="4" w:space="0" w:color="auto"/>
            </w:tcBorders>
          </w:tcPr>
          <w:p w14:paraId="1304903F" w14:textId="0E92B6B7" w:rsidR="00261981" w:rsidRPr="00261981" w:rsidRDefault="00261981" w:rsidP="008961A9">
            <w:pPr>
              <w:tabs>
                <w:tab w:val="center" w:pos="4252"/>
                <w:tab w:val="right" w:pos="8504"/>
              </w:tabs>
              <w:spacing w:after="200"/>
              <w:jc w:val="center"/>
              <w:rPr>
                <w:b/>
                <w:sz w:val="22"/>
                <w:szCs w:val="22"/>
              </w:rPr>
            </w:pPr>
            <w:r w:rsidRPr="00261981">
              <w:rPr>
                <w:b/>
                <w:color w:val="000000"/>
                <w:sz w:val="22"/>
                <w:szCs w:val="14"/>
              </w:rPr>
              <w:t>21.704,00</w:t>
            </w:r>
          </w:p>
        </w:tc>
      </w:tr>
      <w:tr w:rsidR="00261981" w:rsidRPr="00C07160" w14:paraId="78E17109" w14:textId="77777777" w:rsidTr="008961A9">
        <w:trPr>
          <w:trHeight w:hRule="exact" w:val="2258"/>
        </w:trPr>
        <w:tc>
          <w:tcPr>
            <w:tcW w:w="851" w:type="dxa"/>
            <w:tcBorders>
              <w:top w:val="single" w:sz="4" w:space="0" w:color="auto"/>
              <w:left w:val="single" w:sz="4" w:space="0" w:color="auto"/>
              <w:bottom w:val="single" w:sz="4" w:space="0" w:color="auto"/>
              <w:right w:val="single" w:sz="4" w:space="0" w:color="auto"/>
            </w:tcBorders>
            <w:hideMark/>
          </w:tcPr>
          <w:p w14:paraId="7C5997CD" w14:textId="77777777" w:rsidR="00261981" w:rsidRPr="00C07160" w:rsidRDefault="00261981" w:rsidP="008961A9">
            <w:pPr>
              <w:tabs>
                <w:tab w:val="center" w:pos="4252"/>
                <w:tab w:val="right" w:pos="8504"/>
              </w:tabs>
              <w:spacing w:after="200"/>
              <w:jc w:val="center"/>
              <w:rPr>
                <w:rFonts w:eastAsia="Calibri"/>
                <w:b/>
                <w:sz w:val="22"/>
                <w:szCs w:val="22"/>
                <w:lang w:eastAsia="en-US"/>
              </w:rPr>
            </w:pPr>
            <w:r w:rsidRPr="00C07160">
              <w:rPr>
                <w:b/>
                <w:sz w:val="22"/>
                <w:szCs w:val="22"/>
              </w:rPr>
              <w:t>11</w:t>
            </w:r>
          </w:p>
        </w:tc>
        <w:tc>
          <w:tcPr>
            <w:tcW w:w="4394" w:type="dxa"/>
            <w:tcBorders>
              <w:top w:val="single" w:sz="4" w:space="0" w:color="auto"/>
              <w:left w:val="single" w:sz="4" w:space="0" w:color="auto"/>
              <w:bottom w:val="single" w:sz="4" w:space="0" w:color="auto"/>
              <w:right w:val="single" w:sz="4" w:space="0" w:color="auto"/>
            </w:tcBorders>
            <w:vAlign w:val="center"/>
          </w:tcPr>
          <w:p w14:paraId="1421964D" w14:textId="77777777" w:rsidR="00261981" w:rsidRPr="00C07160" w:rsidRDefault="00261981" w:rsidP="008961A9">
            <w:pPr>
              <w:tabs>
                <w:tab w:val="center" w:pos="4252"/>
                <w:tab w:val="right" w:pos="8504"/>
              </w:tabs>
              <w:jc w:val="both"/>
              <w:rPr>
                <w:rFonts w:eastAsia="Calibri"/>
                <w:b/>
                <w:sz w:val="22"/>
                <w:szCs w:val="22"/>
              </w:rPr>
            </w:pPr>
            <w:r w:rsidRPr="00C07160">
              <w:rPr>
                <w:b/>
                <w:sz w:val="22"/>
                <w:szCs w:val="22"/>
              </w:rPr>
              <w:t>GUERRA DE COTONETES:</w:t>
            </w:r>
          </w:p>
          <w:p w14:paraId="678FC0FE" w14:textId="77777777" w:rsidR="00261981" w:rsidRPr="00C07160" w:rsidRDefault="00261981" w:rsidP="008961A9">
            <w:pPr>
              <w:tabs>
                <w:tab w:val="center" w:pos="4252"/>
                <w:tab w:val="right" w:pos="8504"/>
              </w:tabs>
              <w:jc w:val="both"/>
              <w:rPr>
                <w:sz w:val="22"/>
                <w:szCs w:val="22"/>
              </w:rPr>
            </w:pPr>
            <w:r w:rsidRPr="00C07160">
              <w:rPr>
                <w:sz w:val="22"/>
                <w:szCs w:val="22"/>
              </w:rPr>
              <w:t>Dimensões: 4,90 x 4,90 x 1,00. Brinquedo onde um jogador tenta derrubar o outro no colchão inflável. Acompanham 2 cotonetes.</w:t>
            </w:r>
          </w:p>
          <w:p w14:paraId="10EBB2E2" w14:textId="77777777" w:rsidR="00261981" w:rsidRPr="00C07160" w:rsidRDefault="00261981" w:rsidP="008961A9">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3D3A3D14" w14:textId="77777777" w:rsidR="00261981" w:rsidRPr="00C07160" w:rsidRDefault="00261981"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7E45EBD9" w14:textId="77777777" w:rsidR="00261981" w:rsidRPr="00C07160" w:rsidRDefault="00261981"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5B75DDE4" w14:textId="77777777" w:rsidR="00261981" w:rsidRPr="00C07160" w:rsidRDefault="00261981" w:rsidP="008961A9">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53CE499F" w14:textId="2D78552F" w:rsidR="00261981" w:rsidRPr="00261981" w:rsidRDefault="00261981" w:rsidP="008961A9">
            <w:pPr>
              <w:tabs>
                <w:tab w:val="center" w:pos="4252"/>
                <w:tab w:val="right" w:pos="8504"/>
              </w:tabs>
              <w:spacing w:after="200"/>
              <w:jc w:val="center"/>
              <w:rPr>
                <w:rFonts w:eastAsia="Calibri"/>
                <w:b/>
                <w:sz w:val="22"/>
                <w:szCs w:val="22"/>
                <w:lang w:eastAsia="en-US"/>
              </w:rPr>
            </w:pPr>
            <w:r w:rsidRPr="00261981">
              <w:rPr>
                <w:b/>
                <w:color w:val="000000"/>
                <w:sz w:val="22"/>
                <w:szCs w:val="14"/>
              </w:rPr>
              <w:t>1.545,00</w:t>
            </w:r>
          </w:p>
        </w:tc>
        <w:tc>
          <w:tcPr>
            <w:tcW w:w="1298" w:type="dxa"/>
            <w:tcBorders>
              <w:top w:val="single" w:sz="4" w:space="0" w:color="auto"/>
              <w:left w:val="single" w:sz="4" w:space="0" w:color="auto"/>
              <w:bottom w:val="single" w:sz="4" w:space="0" w:color="auto"/>
              <w:right w:val="single" w:sz="4" w:space="0" w:color="auto"/>
            </w:tcBorders>
          </w:tcPr>
          <w:p w14:paraId="2BEB31C7" w14:textId="7C68C995" w:rsidR="00261981" w:rsidRPr="00261981" w:rsidRDefault="00261981" w:rsidP="008961A9">
            <w:pPr>
              <w:tabs>
                <w:tab w:val="center" w:pos="4252"/>
                <w:tab w:val="right" w:pos="8504"/>
              </w:tabs>
              <w:spacing w:after="200"/>
              <w:jc w:val="center"/>
              <w:rPr>
                <w:b/>
                <w:sz w:val="22"/>
                <w:szCs w:val="22"/>
              </w:rPr>
            </w:pPr>
            <w:r w:rsidRPr="00261981">
              <w:rPr>
                <w:b/>
                <w:color w:val="000000"/>
                <w:sz w:val="22"/>
                <w:szCs w:val="14"/>
              </w:rPr>
              <w:t>12.360,00</w:t>
            </w:r>
          </w:p>
        </w:tc>
      </w:tr>
      <w:tr w:rsidR="00261981" w:rsidRPr="00C07160" w14:paraId="72AF601D" w14:textId="77777777" w:rsidTr="008961A9">
        <w:trPr>
          <w:trHeight w:hRule="exact" w:val="2258"/>
        </w:trPr>
        <w:tc>
          <w:tcPr>
            <w:tcW w:w="851" w:type="dxa"/>
            <w:tcBorders>
              <w:top w:val="single" w:sz="4" w:space="0" w:color="auto"/>
              <w:left w:val="single" w:sz="4" w:space="0" w:color="auto"/>
              <w:bottom w:val="single" w:sz="4" w:space="0" w:color="auto"/>
              <w:right w:val="single" w:sz="4" w:space="0" w:color="auto"/>
            </w:tcBorders>
            <w:hideMark/>
          </w:tcPr>
          <w:p w14:paraId="7BBA6CFD" w14:textId="77777777" w:rsidR="00261981" w:rsidRPr="00C07160" w:rsidRDefault="00261981" w:rsidP="008961A9">
            <w:pPr>
              <w:tabs>
                <w:tab w:val="center" w:pos="4252"/>
                <w:tab w:val="right" w:pos="8504"/>
              </w:tabs>
              <w:spacing w:after="200"/>
              <w:jc w:val="center"/>
              <w:rPr>
                <w:rFonts w:eastAsia="Calibri"/>
                <w:b/>
                <w:sz w:val="22"/>
                <w:szCs w:val="22"/>
                <w:lang w:eastAsia="en-US"/>
              </w:rPr>
            </w:pPr>
            <w:r w:rsidRPr="00C07160">
              <w:rPr>
                <w:b/>
                <w:sz w:val="22"/>
                <w:szCs w:val="22"/>
              </w:rPr>
              <w:t>12</w:t>
            </w:r>
          </w:p>
        </w:tc>
        <w:tc>
          <w:tcPr>
            <w:tcW w:w="4394" w:type="dxa"/>
            <w:tcBorders>
              <w:top w:val="single" w:sz="4" w:space="0" w:color="auto"/>
              <w:left w:val="single" w:sz="4" w:space="0" w:color="auto"/>
              <w:bottom w:val="single" w:sz="4" w:space="0" w:color="auto"/>
              <w:right w:val="single" w:sz="4" w:space="0" w:color="auto"/>
            </w:tcBorders>
            <w:vAlign w:val="center"/>
          </w:tcPr>
          <w:p w14:paraId="39F41661" w14:textId="77777777" w:rsidR="00261981" w:rsidRPr="00C07160" w:rsidRDefault="00261981" w:rsidP="008961A9">
            <w:pPr>
              <w:tabs>
                <w:tab w:val="center" w:pos="4252"/>
                <w:tab w:val="right" w:pos="8504"/>
              </w:tabs>
              <w:jc w:val="both"/>
              <w:rPr>
                <w:rFonts w:eastAsia="Calibri"/>
                <w:b/>
                <w:sz w:val="22"/>
                <w:szCs w:val="22"/>
              </w:rPr>
            </w:pPr>
            <w:r w:rsidRPr="00C07160">
              <w:rPr>
                <w:b/>
                <w:sz w:val="22"/>
                <w:szCs w:val="22"/>
              </w:rPr>
              <w:t xml:space="preserve">KID PLAY: </w:t>
            </w:r>
          </w:p>
          <w:p w14:paraId="640B5370" w14:textId="77777777" w:rsidR="00261981" w:rsidRPr="00C07160" w:rsidRDefault="00261981" w:rsidP="008961A9">
            <w:pPr>
              <w:tabs>
                <w:tab w:val="center" w:pos="4252"/>
                <w:tab w:val="right" w:pos="8504"/>
              </w:tabs>
              <w:jc w:val="both"/>
              <w:rPr>
                <w:sz w:val="22"/>
                <w:szCs w:val="22"/>
              </w:rPr>
            </w:pPr>
            <w:r w:rsidRPr="00C07160">
              <w:rPr>
                <w:sz w:val="22"/>
                <w:szCs w:val="22"/>
              </w:rPr>
              <w:t xml:space="preserve">Dimensões: 6 x 6m. Brinquedo inflável contendo bonecos João bobo, mini escalada ao acesso a mini escorrega. </w:t>
            </w:r>
          </w:p>
          <w:p w14:paraId="218CE57A" w14:textId="77777777" w:rsidR="00261981" w:rsidRPr="00C07160" w:rsidRDefault="00261981" w:rsidP="008961A9">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354C417A" w14:textId="77777777" w:rsidR="00261981" w:rsidRPr="00C07160" w:rsidRDefault="00261981"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978BC16" w14:textId="77777777" w:rsidR="00261981" w:rsidRPr="00C07160" w:rsidRDefault="00261981"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37D47EDF" w14:textId="77777777" w:rsidR="00261981" w:rsidRPr="00C07160" w:rsidRDefault="00261981" w:rsidP="008961A9">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6E13F38C" w14:textId="106FC546" w:rsidR="00261981" w:rsidRPr="00261981" w:rsidRDefault="00261981" w:rsidP="005D2B84">
            <w:pPr>
              <w:tabs>
                <w:tab w:val="center" w:pos="4252"/>
                <w:tab w:val="right" w:pos="8504"/>
              </w:tabs>
              <w:spacing w:after="200"/>
              <w:jc w:val="center"/>
              <w:rPr>
                <w:rFonts w:eastAsia="Calibri"/>
                <w:b/>
                <w:sz w:val="22"/>
                <w:szCs w:val="22"/>
                <w:lang w:eastAsia="en-US"/>
              </w:rPr>
            </w:pPr>
            <w:r w:rsidRPr="00261981">
              <w:rPr>
                <w:b/>
                <w:sz w:val="22"/>
              </w:rPr>
              <w:t>2.612,50</w:t>
            </w:r>
          </w:p>
        </w:tc>
        <w:tc>
          <w:tcPr>
            <w:tcW w:w="1298" w:type="dxa"/>
            <w:tcBorders>
              <w:top w:val="single" w:sz="4" w:space="0" w:color="auto"/>
              <w:left w:val="single" w:sz="4" w:space="0" w:color="auto"/>
              <w:bottom w:val="single" w:sz="4" w:space="0" w:color="auto"/>
              <w:right w:val="single" w:sz="4" w:space="0" w:color="auto"/>
            </w:tcBorders>
          </w:tcPr>
          <w:p w14:paraId="0E732717" w14:textId="446AD313" w:rsidR="00261981" w:rsidRPr="00261981" w:rsidRDefault="00261981" w:rsidP="008961A9">
            <w:pPr>
              <w:tabs>
                <w:tab w:val="center" w:pos="4252"/>
                <w:tab w:val="right" w:pos="8504"/>
              </w:tabs>
              <w:spacing w:after="200"/>
              <w:jc w:val="center"/>
              <w:rPr>
                <w:b/>
                <w:sz w:val="22"/>
                <w:szCs w:val="22"/>
              </w:rPr>
            </w:pPr>
            <w:r w:rsidRPr="00261981">
              <w:rPr>
                <w:b/>
                <w:sz w:val="22"/>
              </w:rPr>
              <w:t>20.900,00</w:t>
            </w:r>
          </w:p>
        </w:tc>
      </w:tr>
      <w:tr w:rsidR="00261981" w:rsidRPr="00C07160" w14:paraId="0377F977" w14:textId="77777777" w:rsidTr="008961A9">
        <w:trPr>
          <w:trHeight w:hRule="exact" w:val="3071"/>
        </w:trPr>
        <w:tc>
          <w:tcPr>
            <w:tcW w:w="851" w:type="dxa"/>
            <w:tcBorders>
              <w:top w:val="single" w:sz="4" w:space="0" w:color="auto"/>
              <w:left w:val="single" w:sz="4" w:space="0" w:color="auto"/>
              <w:bottom w:val="single" w:sz="4" w:space="0" w:color="auto"/>
              <w:right w:val="single" w:sz="4" w:space="0" w:color="auto"/>
            </w:tcBorders>
            <w:hideMark/>
          </w:tcPr>
          <w:p w14:paraId="4D0732AB" w14:textId="77777777" w:rsidR="00261981" w:rsidRPr="00C07160" w:rsidRDefault="00261981" w:rsidP="008961A9">
            <w:pPr>
              <w:tabs>
                <w:tab w:val="center" w:pos="4252"/>
                <w:tab w:val="right" w:pos="8504"/>
              </w:tabs>
              <w:spacing w:after="200"/>
              <w:jc w:val="center"/>
              <w:rPr>
                <w:rFonts w:eastAsia="Calibri"/>
                <w:b/>
                <w:sz w:val="22"/>
                <w:szCs w:val="22"/>
                <w:lang w:eastAsia="en-US"/>
              </w:rPr>
            </w:pPr>
            <w:r w:rsidRPr="00C07160">
              <w:rPr>
                <w:b/>
                <w:sz w:val="22"/>
                <w:szCs w:val="22"/>
              </w:rPr>
              <w:t>13</w:t>
            </w:r>
          </w:p>
        </w:tc>
        <w:tc>
          <w:tcPr>
            <w:tcW w:w="4394" w:type="dxa"/>
            <w:tcBorders>
              <w:top w:val="single" w:sz="4" w:space="0" w:color="auto"/>
              <w:left w:val="single" w:sz="4" w:space="0" w:color="auto"/>
              <w:bottom w:val="single" w:sz="4" w:space="0" w:color="auto"/>
              <w:right w:val="single" w:sz="4" w:space="0" w:color="auto"/>
            </w:tcBorders>
            <w:vAlign w:val="center"/>
          </w:tcPr>
          <w:p w14:paraId="282FA6CF" w14:textId="77777777" w:rsidR="00261981" w:rsidRPr="00C07160" w:rsidRDefault="00261981" w:rsidP="008961A9">
            <w:pPr>
              <w:tabs>
                <w:tab w:val="center" w:pos="4252"/>
                <w:tab w:val="right" w:pos="8504"/>
              </w:tabs>
              <w:jc w:val="both"/>
              <w:rPr>
                <w:rFonts w:eastAsia="Calibri"/>
                <w:b/>
                <w:sz w:val="22"/>
                <w:szCs w:val="22"/>
              </w:rPr>
            </w:pPr>
            <w:r w:rsidRPr="00C07160">
              <w:rPr>
                <w:b/>
                <w:sz w:val="22"/>
                <w:szCs w:val="22"/>
              </w:rPr>
              <w:t>TOMBO LEGAL:</w:t>
            </w:r>
          </w:p>
          <w:p w14:paraId="471F2120" w14:textId="77777777" w:rsidR="00261981" w:rsidRPr="00C07160" w:rsidRDefault="00261981" w:rsidP="008961A9">
            <w:pPr>
              <w:tabs>
                <w:tab w:val="center" w:pos="4252"/>
                <w:tab w:val="right" w:pos="8504"/>
              </w:tabs>
              <w:jc w:val="both"/>
              <w:rPr>
                <w:sz w:val="22"/>
                <w:szCs w:val="22"/>
              </w:rPr>
            </w:pPr>
            <w:r w:rsidRPr="00C07160">
              <w:rPr>
                <w:sz w:val="22"/>
                <w:szCs w:val="22"/>
              </w:rPr>
              <w:t>Dimensão; 1,95 x 1,80 x 1,75Brinquedo onde a criança senta na cadeirinha, enquanto as outras crianças tentam acertar o alvo para que a criança caia na piscina de bolinhas. Toda estrutura em metalon, pintura eletrostática, madeiramento em MDF revestido com adesivos de impressão digital.</w:t>
            </w:r>
          </w:p>
          <w:p w14:paraId="10469EDF" w14:textId="77777777" w:rsidR="00261981" w:rsidRPr="00C07160" w:rsidRDefault="00261981" w:rsidP="008961A9">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0049871D" w14:textId="77777777" w:rsidR="00261981" w:rsidRPr="00C07160" w:rsidRDefault="00261981"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1FD11C8F" w14:textId="77777777" w:rsidR="00261981" w:rsidRPr="00C07160" w:rsidRDefault="00261981"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34415632" w14:textId="77777777" w:rsidR="00261981" w:rsidRPr="00C07160" w:rsidRDefault="00261981" w:rsidP="008961A9">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49947F86" w14:textId="3AB8B441" w:rsidR="00261981" w:rsidRPr="00261981" w:rsidRDefault="00261981" w:rsidP="005D2B84">
            <w:pPr>
              <w:tabs>
                <w:tab w:val="center" w:pos="4252"/>
                <w:tab w:val="right" w:pos="8504"/>
              </w:tabs>
              <w:spacing w:after="200"/>
              <w:jc w:val="center"/>
              <w:rPr>
                <w:rFonts w:eastAsia="Calibri"/>
                <w:b/>
                <w:sz w:val="22"/>
                <w:szCs w:val="22"/>
                <w:lang w:eastAsia="en-US"/>
              </w:rPr>
            </w:pPr>
            <w:r w:rsidRPr="00261981">
              <w:rPr>
                <w:b/>
                <w:sz w:val="22"/>
              </w:rPr>
              <w:t>1.295,00</w:t>
            </w:r>
          </w:p>
        </w:tc>
        <w:tc>
          <w:tcPr>
            <w:tcW w:w="1298" w:type="dxa"/>
            <w:tcBorders>
              <w:top w:val="single" w:sz="4" w:space="0" w:color="auto"/>
              <w:left w:val="single" w:sz="4" w:space="0" w:color="auto"/>
              <w:bottom w:val="single" w:sz="4" w:space="0" w:color="auto"/>
              <w:right w:val="single" w:sz="4" w:space="0" w:color="auto"/>
            </w:tcBorders>
          </w:tcPr>
          <w:p w14:paraId="60ED1CD5" w14:textId="4F13B7AF" w:rsidR="00261981" w:rsidRPr="00261981" w:rsidRDefault="00261981" w:rsidP="008961A9">
            <w:pPr>
              <w:tabs>
                <w:tab w:val="center" w:pos="4252"/>
                <w:tab w:val="right" w:pos="8504"/>
              </w:tabs>
              <w:spacing w:after="200"/>
              <w:jc w:val="center"/>
              <w:rPr>
                <w:b/>
                <w:sz w:val="22"/>
                <w:szCs w:val="22"/>
              </w:rPr>
            </w:pPr>
            <w:r w:rsidRPr="00261981">
              <w:rPr>
                <w:b/>
                <w:sz w:val="22"/>
              </w:rPr>
              <w:t>10.360,00</w:t>
            </w:r>
          </w:p>
        </w:tc>
      </w:tr>
      <w:tr w:rsidR="00DF04B8" w:rsidRPr="00C07160" w14:paraId="77EB27FF" w14:textId="77777777" w:rsidTr="00261981">
        <w:trPr>
          <w:trHeight w:hRule="exact" w:val="551"/>
        </w:trPr>
        <w:tc>
          <w:tcPr>
            <w:tcW w:w="8788" w:type="dxa"/>
            <w:gridSpan w:val="5"/>
            <w:tcBorders>
              <w:top w:val="single" w:sz="4" w:space="0" w:color="auto"/>
              <w:left w:val="single" w:sz="4" w:space="0" w:color="auto"/>
              <w:bottom w:val="single" w:sz="4" w:space="0" w:color="auto"/>
              <w:right w:val="single" w:sz="4" w:space="0" w:color="auto"/>
            </w:tcBorders>
            <w:vAlign w:val="center"/>
          </w:tcPr>
          <w:p w14:paraId="2CA9F4CB" w14:textId="77777777" w:rsidR="00DF04B8" w:rsidRPr="00C07160" w:rsidRDefault="00DF04B8" w:rsidP="008961A9">
            <w:pPr>
              <w:tabs>
                <w:tab w:val="center" w:pos="4252"/>
                <w:tab w:val="right" w:pos="8504"/>
              </w:tabs>
              <w:jc w:val="right"/>
              <w:rPr>
                <w:sz w:val="22"/>
                <w:szCs w:val="22"/>
              </w:rPr>
            </w:pPr>
            <w:r w:rsidRPr="004174D4">
              <w:rPr>
                <w:b/>
                <w:sz w:val="22"/>
              </w:rPr>
              <w:t xml:space="preserve">VALOR GLOBAL - LOTE </w:t>
            </w:r>
            <w:r>
              <w:rPr>
                <w:b/>
                <w:sz w:val="22"/>
              </w:rPr>
              <w:t>22</w:t>
            </w:r>
          </w:p>
        </w:tc>
        <w:tc>
          <w:tcPr>
            <w:tcW w:w="1298" w:type="dxa"/>
            <w:tcBorders>
              <w:top w:val="single" w:sz="4" w:space="0" w:color="auto"/>
              <w:left w:val="single" w:sz="4" w:space="0" w:color="auto"/>
              <w:bottom w:val="single" w:sz="4" w:space="0" w:color="auto"/>
              <w:right w:val="single" w:sz="4" w:space="0" w:color="auto"/>
            </w:tcBorders>
            <w:vAlign w:val="center"/>
          </w:tcPr>
          <w:p w14:paraId="0F20C9D2" w14:textId="48C71157" w:rsidR="00DF04B8" w:rsidRPr="00261981" w:rsidRDefault="00261981" w:rsidP="00261981">
            <w:pPr>
              <w:jc w:val="center"/>
              <w:rPr>
                <w:sz w:val="22"/>
                <w:szCs w:val="22"/>
              </w:rPr>
            </w:pPr>
            <w:r w:rsidRPr="00261981">
              <w:rPr>
                <w:b/>
                <w:color w:val="000000"/>
                <w:sz w:val="22"/>
              </w:rPr>
              <w:t>312.530,64</w:t>
            </w:r>
          </w:p>
        </w:tc>
      </w:tr>
    </w:tbl>
    <w:p w14:paraId="136A5002" w14:textId="77777777" w:rsidR="00DF04B8" w:rsidRDefault="00DF04B8" w:rsidP="00DF04B8">
      <w:pPr>
        <w:tabs>
          <w:tab w:val="left" w:pos="2865"/>
        </w:tabs>
        <w:jc w:val="both"/>
        <w:rPr>
          <w:rFonts w:eastAsia="Calibri"/>
          <w:b/>
          <w:sz w:val="22"/>
          <w:szCs w:val="22"/>
          <w:lang w:eastAsia="en-US"/>
        </w:rPr>
      </w:pPr>
    </w:p>
    <w:p w14:paraId="17F10595" w14:textId="77777777" w:rsidR="00261981" w:rsidRDefault="00261981" w:rsidP="00DF04B8">
      <w:pPr>
        <w:tabs>
          <w:tab w:val="left" w:pos="2865"/>
        </w:tabs>
        <w:jc w:val="both"/>
        <w:rPr>
          <w:b/>
          <w:sz w:val="22"/>
          <w:szCs w:val="22"/>
          <w:u w:val="single"/>
        </w:rPr>
      </w:pPr>
    </w:p>
    <w:p w14:paraId="146FE9D7" w14:textId="77777777" w:rsidR="00261981" w:rsidRDefault="00261981" w:rsidP="00DF04B8">
      <w:pPr>
        <w:tabs>
          <w:tab w:val="left" w:pos="2865"/>
        </w:tabs>
        <w:jc w:val="both"/>
        <w:rPr>
          <w:b/>
          <w:sz w:val="22"/>
          <w:szCs w:val="22"/>
          <w:u w:val="single"/>
        </w:rPr>
      </w:pPr>
    </w:p>
    <w:p w14:paraId="246AA63D" w14:textId="77777777" w:rsidR="00261981" w:rsidRDefault="00261981" w:rsidP="00DF04B8">
      <w:pPr>
        <w:tabs>
          <w:tab w:val="left" w:pos="2865"/>
        </w:tabs>
        <w:jc w:val="both"/>
        <w:rPr>
          <w:b/>
          <w:sz w:val="22"/>
          <w:szCs w:val="22"/>
          <w:u w:val="single"/>
        </w:rPr>
      </w:pPr>
    </w:p>
    <w:p w14:paraId="708C25A1" w14:textId="77777777" w:rsidR="00DF04B8" w:rsidRPr="00C07160" w:rsidRDefault="00DF04B8" w:rsidP="00DF04B8">
      <w:pPr>
        <w:tabs>
          <w:tab w:val="left" w:pos="2865"/>
        </w:tabs>
        <w:jc w:val="both"/>
        <w:rPr>
          <w:b/>
          <w:sz w:val="22"/>
          <w:szCs w:val="22"/>
          <w:u w:val="single"/>
        </w:rPr>
      </w:pPr>
      <w:r w:rsidRPr="00C07160">
        <w:rPr>
          <w:b/>
          <w:sz w:val="22"/>
          <w:szCs w:val="22"/>
          <w:u w:val="single"/>
        </w:rPr>
        <w:lastRenderedPageBreak/>
        <w:t>LOTE 29 – CABINE DE FOTOS</w:t>
      </w:r>
    </w:p>
    <w:tbl>
      <w:tblPr>
        <w:tblW w:w="100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134"/>
        <w:gridCol w:w="1111"/>
        <w:gridCol w:w="1298"/>
        <w:gridCol w:w="1298"/>
      </w:tblGrid>
      <w:tr w:rsidR="00DF04B8" w:rsidRPr="00C07160" w14:paraId="1EAEDFC3" w14:textId="77777777" w:rsidTr="008961A9">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4B8C8793" w14:textId="77777777" w:rsidR="00DF04B8" w:rsidRPr="00C07160" w:rsidRDefault="00DF04B8" w:rsidP="008961A9">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394" w:type="dxa"/>
            <w:tcBorders>
              <w:top w:val="single" w:sz="4" w:space="0" w:color="auto"/>
              <w:left w:val="single" w:sz="4" w:space="0" w:color="auto"/>
              <w:bottom w:val="single" w:sz="4" w:space="0" w:color="auto"/>
              <w:right w:val="single" w:sz="4" w:space="0" w:color="auto"/>
            </w:tcBorders>
            <w:shd w:val="clear" w:color="auto" w:fill="8DB3E2"/>
            <w:hideMark/>
          </w:tcPr>
          <w:p w14:paraId="6939F66E" w14:textId="77777777" w:rsidR="00DF04B8" w:rsidRPr="00C07160" w:rsidRDefault="00DF04B8" w:rsidP="008961A9">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6FAFC69B" w14:textId="77777777" w:rsidR="00DF04B8" w:rsidRPr="00C07160" w:rsidRDefault="00DF04B8" w:rsidP="008961A9">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1" w:type="dxa"/>
            <w:tcBorders>
              <w:top w:val="single" w:sz="4" w:space="0" w:color="auto"/>
              <w:left w:val="single" w:sz="4" w:space="0" w:color="auto"/>
              <w:bottom w:val="single" w:sz="4" w:space="0" w:color="auto"/>
              <w:right w:val="single" w:sz="4" w:space="0" w:color="auto"/>
            </w:tcBorders>
            <w:shd w:val="clear" w:color="auto" w:fill="8DB3E2"/>
            <w:hideMark/>
          </w:tcPr>
          <w:p w14:paraId="456310AF" w14:textId="77777777" w:rsidR="00DF04B8" w:rsidRPr="00C07160" w:rsidRDefault="00DF04B8" w:rsidP="008961A9">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29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483E477"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VALOR</w:t>
            </w:r>
          </w:p>
          <w:p w14:paraId="52E0695E"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UNITÁRIO ESTIMADO</w:t>
            </w:r>
          </w:p>
          <w:p w14:paraId="06372793" w14:textId="77777777" w:rsidR="00DF04B8" w:rsidRPr="00C07160" w:rsidRDefault="00DF04B8" w:rsidP="008961A9">
            <w:pPr>
              <w:tabs>
                <w:tab w:val="center" w:pos="4252"/>
                <w:tab w:val="right" w:pos="8504"/>
              </w:tabs>
              <w:jc w:val="center"/>
              <w:rPr>
                <w:rFonts w:eastAsia="Calibri"/>
                <w:b/>
                <w:sz w:val="22"/>
                <w:szCs w:val="22"/>
                <w:lang w:eastAsia="en-US"/>
              </w:rPr>
            </w:pPr>
            <w:r w:rsidRPr="00F50263">
              <w:rPr>
                <w:rFonts w:eastAsia="Calibri"/>
                <w:b/>
                <w:sz w:val="18"/>
                <w:szCs w:val="18"/>
                <w:lang w:eastAsia="en-US"/>
              </w:rPr>
              <w:t>R$</w:t>
            </w:r>
          </w:p>
        </w:tc>
        <w:tc>
          <w:tcPr>
            <w:tcW w:w="1298" w:type="dxa"/>
            <w:tcBorders>
              <w:top w:val="single" w:sz="4" w:space="0" w:color="auto"/>
              <w:left w:val="single" w:sz="4" w:space="0" w:color="auto"/>
              <w:bottom w:val="single" w:sz="4" w:space="0" w:color="auto"/>
              <w:right w:val="single" w:sz="4" w:space="0" w:color="auto"/>
            </w:tcBorders>
            <w:shd w:val="clear" w:color="auto" w:fill="8DB3E2"/>
            <w:vAlign w:val="center"/>
          </w:tcPr>
          <w:p w14:paraId="0CF5DF83"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VALOR</w:t>
            </w:r>
          </w:p>
          <w:p w14:paraId="4F8C6567"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TOTAL ESTIMADO</w:t>
            </w:r>
          </w:p>
          <w:p w14:paraId="581AFED4" w14:textId="77777777" w:rsidR="00DF04B8" w:rsidRPr="00F50263" w:rsidRDefault="00DF04B8" w:rsidP="008961A9">
            <w:pPr>
              <w:jc w:val="center"/>
              <w:rPr>
                <w:rFonts w:eastAsia="Calibri"/>
                <w:b/>
                <w:sz w:val="18"/>
                <w:szCs w:val="18"/>
                <w:lang w:eastAsia="en-US"/>
              </w:rPr>
            </w:pPr>
            <w:r w:rsidRPr="00F50263">
              <w:rPr>
                <w:rFonts w:eastAsia="Calibri"/>
                <w:b/>
                <w:sz w:val="18"/>
                <w:szCs w:val="18"/>
                <w:lang w:eastAsia="en-US"/>
              </w:rPr>
              <w:t>R$</w:t>
            </w:r>
          </w:p>
        </w:tc>
      </w:tr>
      <w:tr w:rsidR="00261981" w:rsidRPr="00C07160" w14:paraId="7AFF653D" w14:textId="77777777" w:rsidTr="008961A9">
        <w:trPr>
          <w:trHeight w:hRule="exact" w:val="2695"/>
        </w:trPr>
        <w:tc>
          <w:tcPr>
            <w:tcW w:w="851" w:type="dxa"/>
            <w:tcBorders>
              <w:top w:val="single" w:sz="4" w:space="0" w:color="auto"/>
              <w:left w:val="single" w:sz="4" w:space="0" w:color="auto"/>
              <w:bottom w:val="single" w:sz="4" w:space="0" w:color="auto"/>
              <w:right w:val="single" w:sz="4" w:space="0" w:color="auto"/>
            </w:tcBorders>
            <w:hideMark/>
          </w:tcPr>
          <w:p w14:paraId="35CB0007" w14:textId="77777777" w:rsidR="00261981" w:rsidRPr="00C07160" w:rsidRDefault="00261981" w:rsidP="008961A9">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394" w:type="dxa"/>
            <w:tcBorders>
              <w:top w:val="single" w:sz="4" w:space="0" w:color="auto"/>
              <w:left w:val="single" w:sz="4" w:space="0" w:color="auto"/>
              <w:bottom w:val="single" w:sz="4" w:space="0" w:color="auto"/>
              <w:right w:val="single" w:sz="4" w:space="0" w:color="auto"/>
            </w:tcBorders>
            <w:vAlign w:val="center"/>
          </w:tcPr>
          <w:p w14:paraId="47CCCB42" w14:textId="77777777" w:rsidR="00261981" w:rsidRPr="00C07160" w:rsidRDefault="00261981" w:rsidP="008961A9">
            <w:pPr>
              <w:tabs>
                <w:tab w:val="center" w:pos="4252"/>
                <w:tab w:val="right" w:pos="8504"/>
              </w:tabs>
              <w:jc w:val="both"/>
              <w:rPr>
                <w:rFonts w:eastAsia="Calibri"/>
                <w:b/>
                <w:sz w:val="22"/>
                <w:szCs w:val="22"/>
              </w:rPr>
            </w:pPr>
            <w:r w:rsidRPr="00C07160">
              <w:rPr>
                <w:b/>
                <w:sz w:val="22"/>
                <w:szCs w:val="22"/>
              </w:rPr>
              <w:t>CABINE DE FOTOS:</w:t>
            </w:r>
          </w:p>
          <w:p w14:paraId="169E7E18" w14:textId="77777777" w:rsidR="00261981" w:rsidRPr="00C07160" w:rsidRDefault="00261981" w:rsidP="008961A9">
            <w:pPr>
              <w:tabs>
                <w:tab w:val="center" w:pos="4252"/>
                <w:tab w:val="right" w:pos="8504"/>
              </w:tabs>
              <w:jc w:val="both"/>
              <w:rPr>
                <w:sz w:val="22"/>
                <w:szCs w:val="22"/>
              </w:rPr>
            </w:pPr>
            <w:r w:rsidRPr="00C07160">
              <w:rPr>
                <w:sz w:val="22"/>
                <w:szCs w:val="22"/>
              </w:rPr>
              <w:t xml:space="preserve">Cabine de fotos automatizada, onde a pessoa entra, pressiona a tela e a cabine tira as fotos. Fotos ilimitadas durante um período de quatro horas de festas. </w:t>
            </w:r>
          </w:p>
          <w:p w14:paraId="59580D66" w14:textId="77777777" w:rsidR="00261981" w:rsidRPr="00C07160" w:rsidRDefault="00261981" w:rsidP="008961A9">
            <w:pPr>
              <w:tabs>
                <w:tab w:val="center" w:pos="4252"/>
                <w:tab w:val="right" w:pos="8504"/>
              </w:tabs>
              <w:jc w:val="both"/>
              <w:rPr>
                <w:sz w:val="22"/>
                <w:szCs w:val="22"/>
              </w:rPr>
            </w:pPr>
            <w:r w:rsidRPr="00C07160">
              <w:rPr>
                <w:sz w:val="22"/>
                <w:szCs w:val="22"/>
              </w:rPr>
              <w:t>Brinquedo instalado e acompanhado de pessoa de monitoria. Para eventos com duração estimada em 6horas.</w:t>
            </w:r>
          </w:p>
          <w:p w14:paraId="2206E21D" w14:textId="77777777" w:rsidR="00261981" w:rsidRPr="00C07160" w:rsidRDefault="00261981"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7D1D4720" w14:textId="77777777" w:rsidR="00261981" w:rsidRPr="00C07160" w:rsidRDefault="00261981"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673E9999" w14:textId="77777777" w:rsidR="00261981" w:rsidRPr="00C07160" w:rsidRDefault="00261981" w:rsidP="008961A9">
            <w:pPr>
              <w:tabs>
                <w:tab w:val="center" w:pos="4252"/>
                <w:tab w:val="right" w:pos="8504"/>
              </w:tabs>
              <w:spacing w:after="200"/>
              <w:jc w:val="center"/>
              <w:rPr>
                <w:rFonts w:eastAsia="Calibri"/>
                <w:sz w:val="22"/>
                <w:szCs w:val="22"/>
                <w:lang w:eastAsia="en-US"/>
              </w:rPr>
            </w:pPr>
            <w:r w:rsidRPr="00C07160">
              <w:rPr>
                <w:sz w:val="22"/>
                <w:szCs w:val="22"/>
              </w:rPr>
              <w:t>0</w:t>
            </w:r>
            <w:r>
              <w:rPr>
                <w:sz w:val="22"/>
                <w:szCs w:val="22"/>
              </w:rPr>
              <w:t>8</w:t>
            </w:r>
          </w:p>
        </w:tc>
        <w:tc>
          <w:tcPr>
            <w:tcW w:w="1298" w:type="dxa"/>
            <w:tcBorders>
              <w:top w:val="single" w:sz="4" w:space="0" w:color="auto"/>
              <w:left w:val="single" w:sz="4" w:space="0" w:color="auto"/>
              <w:bottom w:val="single" w:sz="4" w:space="0" w:color="auto"/>
              <w:right w:val="single" w:sz="4" w:space="0" w:color="auto"/>
            </w:tcBorders>
            <w:hideMark/>
          </w:tcPr>
          <w:p w14:paraId="67976FE6" w14:textId="5BD030D5" w:rsidR="00261981" w:rsidRPr="00261981" w:rsidRDefault="00261981" w:rsidP="005D2B84">
            <w:pPr>
              <w:tabs>
                <w:tab w:val="center" w:pos="4252"/>
                <w:tab w:val="right" w:pos="8504"/>
              </w:tabs>
              <w:spacing w:after="200"/>
              <w:jc w:val="center"/>
              <w:rPr>
                <w:rFonts w:eastAsia="Calibri"/>
                <w:b/>
                <w:sz w:val="22"/>
                <w:szCs w:val="22"/>
                <w:lang w:eastAsia="en-US"/>
              </w:rPr>
            </w:pPr>
            <w:r w:rsidRPr="00261981">
              <w:rPr>
                <w:b/>
                <w:color w:val="000000"/>
                <w:sz w:val="22"/>
                <w:szCs w:val="14"/>
              </w:rPr>
              <w:t>5.700,00</w:t>
            </w:r>
          </w:p>
        </w:tc>
        <w:tc>
          <w:tcPr>
            <w:tcW w:w="1298" w:type="dxa"/>
            <w:tcBorders>
              <w:top w:val="single" w:sz="4" w:space="0" w:color="auto"/>
              <w:left w:val="single" w:sz="4" w:space="0" w:color="auto"/>
              <w:bottom w:val="single" w:sz="4" w:space="0" w:color="auto"/>
              <w:right w:val="single" w:sz="4" w:space="0" w:color="auto"/>
            </w:tcBorders>
          </w:tcPr>
          <w:p w14:paraId="37ACCB48" w14:textId="46D0A364" w:rsidR="00261981" w:rsidRPr="00261981" w:rsidRDefault="00261981" w:rsidP="008961A9">
            <w:pPr>
              <w:tabs>
                <w:tab w:val="center" w:pos="4252"/>
                <w:tab w:val="right" w:pos="8504"/>
              </w:tabs>
              <w:spacing w:after="200"/>
              <w:jc w:val="center"/>
              <w:rPr>
                <w:rFonts w:eastAsia="Calibri"/>
                <w:b/>
                <w:sz w:val="22"/>
                <w:szCs w:val="22"/>
                <w:lang w:eastAsia="en-US"/>
              </w:rPr>
            </w:pPr>
            <w:r w:rsidRPr="00261981">
              <w:rPr>
                <w:b/>
                <w:color w:val="000000"/>
                <w:sz w:val="22"/>
                <w:szCs w:val="14"/>
              </w:rPr>
              <w:t>45.600,00</w:t>
            </w:r>
          </w:p>
        </w:tc>
      </w:tr>
      <w:tr w:rsidR="00DF04B8" w:rsidRPr="00C07160" w14:paraId="319FC8AA" w14:textId="77777777" w:rsidTr="00261981">
        <w:trPr>
          <w:trHeight w:hRule="exact" w:val="427"/>
        </w:trPr>
        <w:tc>
          <w:tcPr>
            <w:tcW w:w="8788" w:type="dxa"/>
            <w:gridSpan w:val="5"/>
            <w:tcBorders>
              <w:top w:val="single" w:sz="4" w:space="0" w:color="auto"/>
              <w:left w:val="single" w:sz="4" w:space="0" w:color="auto"/>
              <w:bottom w:val="single" w:sz="4" w:space="0" w:color="auto"/>
              <w:right w:val="single" w:sz="4" w:space="0" w:color="auto"/>
            </w:tcBorders>
            <w:vAlign w:val="center"/>
          </w:tcPr>
          <w:p w14:paraId="32DBDE6E" w14:textId="77777777" w:rsidR="00DF04B8" w:rsidRPr="00C07160" w:rsidRDefault="00DF04B8" w:rsidP="008961A9">
            <w:pPr>
              <w:tabs>
                <w:tab w:val="center" w:pos="4252"/>
                <w:tab w:val="right" w:pos="8504"/>
              </w:tabs>
              <w:jc w:val="right"/>
              <w:rPr>
                <w:rFonts w:eastAsia="Calibri"/>
                <w:sz w:val="22"/>
                <w:szCs w:val="22"/>
                <w:lang w:eastAsia="en-US"/>
              </w:rPr>
            </w:pPr>
            <w:r w:rsidRPr="004174D4">
              <w:rPr>
                <w:b/>
                <w:sz w:val="22"/>
              </w:rPr>
              <w:t xml:space="preserve">VALOR GLOBAL - LOTE </w:t>
            </w:r>
            <w:r>
              <w:rPr>
                <w:b/>
                <w:sz w:val="22"/>
              </w:rPr>
              <w:t>29</w:t>
            </w:r>
          </w:p>
        </w:tc>
        <w:tc>
          <w:tcPr>
            <w:tcW w:w="1298" w:type="dxa"/>
            <w:tcBorders>
              <w:top w:val="single" w:sz="4" w:space="0" w:color="auto"/>
              <w:left w:val="single" w:sz="4" w:space="0" w:color="auto"/>
              <w:bottom w:val="single" w:sz="4" w:space="0" w:color="auto"/>
              <w:right w:val="single" w:sz="4" w:space="0" w:color="auto"/>
            </w:tcBorders>
            <w:vAlign w:val="center"/>
          </w:tcPr>
          <w:p w14:paraId="37F0F2CF" w14:textId="57DE1C7A" w:rsidR="00DF04B8" w:rsidRPr="00C07160" w:rsidRDefault="00261981" w:rsidP="00261981">
            <w:pPr>
              <w:tabs>
                <w:tab w:val="center" w:pos="4252"/>
                <w:tab w:val="right" w:pos="8504"/>
              </w:tabs>
              <w:jc w:val="center"/>
              <w:rPr>
                <w:rFonts w:eastAsia="Calibri"/>
                <w:sz w:val="22"/>
                <w:szCs w:val="22"/>
                <w:lang w:eastAsia="en-US"/>
              </w:rPr>
            </w:pPr>
            <w:r w:rsidRPr="00261981">
              <w:rPr>
                <w:b/>
                <w:color w:val="000000"/>
                <w:sz w:val="22"/>
                <w:szCs w:val="14"/>
              </w:rPr>
              <w:t>45.600,00</w:t>
            </w:r>
          </w:p>
        </w:tc>
      </w:tr>
    </w:tbl>
    <w:p w14:paraId="59E1F6F3" w14:textId="77777777" w:rsidR="00DF04B8" w:rsidRPr="00C07160" w:rsidRDefault="00DF04B8" w:rsidP="00DF04B8">
      <w:pPr>
        <w:tabs>
          <w:tab w:val="left" w:pos="2865"/>
        </w:tabs>
        <w:jc w:val="both"/>
        <w:rPr>
          <w:rFonts w:eastAsia="Calibri"/>
          <w:b/>
          <w:sz w:val="22"/>
          <w:szCs w:val="22"/>
          <w:lang w:eastAsia="en-US"/>
        </w:rPr>
      </w:pPr>
    </w:p>
    <w:p w14:paraId="4CCBB646" w14:textId="77777777" w:rsidR="00DF04B8" w:rsidRPr="00C07160" w:rsidRDefault="00DF04B8" w:rsidP="00DF04B8">
      <w:pPr>
        <w:tabs>
          <w:tab w:val="left" w:pos="2865"/>
        </w:tabs>
        <w:jc w:val="both"/>
        <w:rPr>
          <w:b/>
          <w:sz w:val="22"/>
          <w:szCs w:val="22"/>
        </w:rPr>
      </w:pPr>
    </w:p>
    <w:p w14:paraId="3E1C67C8" w14:textId="77777777" w:rsidR="00DF04B8" w:rsidRPr="00C07160" w:rsidRDefault="00DF04B8" w:rsidP="00DF04B8">
      <w:pPr>
        <w:tabs>
          <w:tab w:val="left" w:pos="2865"/>
        </w:tabs>
        <w:jc w:val="both"/>
        <w:rPr>
          <w:b/>
          <w:sz w:val="22"/>
          <w:szCs w:val="22"/>
        </w:rPr>
      </w:pPr>
      <w:r w:rsidRPr="00C07160">
        <w:rPr>
          <w:b/>
          <w:sz w:val="22"/>
          <w:szCs w:val="22"/>
        </w:rPr>
        <w:t>LOTE 30 – ESSÊNCIAS PARA HIGIENIZAÇÃO DE VIAS PÚBLICAS</w:t>
      </w:r>
    </w:p>
    <w:tbl>
      <w:tblPr>
        <w:tblStyle w:val="Tabelacomgrade"/>
        <w:tblW w:w="9906" w:type="dxa"/>
        <w:tblLook w:val="04A0" w:firstRow="1" w:lastRow="0" w:firstColumn="1" w:lastColumn="0" w:noHBand="0" w:noVBand="1"/>
      </w:tblPr>
      <w:tblGrid>
        <w:gridCol w:w="803"/>
        <w:gridCol w:w="4345"/>
        <w:gridCol w:w="1243"/>
        <w:gridCol w:w="1121"/>
        <w:gridCol w:w="1197"/>
        <w:gridCol w:w="1197"/>
      </w:tblGrid>
      <w:tr w:rsidR="00DF04B8" w:rsidRPr="00C07160" w14:paraId="0B276838" w14:textId="77777777" w:rsidTr="008961A9">
        <w:trPr>
          <w:trHeight w:val="812"/>
        </w:trPr>
        <w:tc>
          <w:tcPr>
            <w:tcW w:w="80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2C64104" w14:textId="77777777" w:rsidR="00DF04B8" w:rsidRPr="00C07160" w:rsidRDefault="00DF04B8" w:rsidP="008961A9">
            <w:pPr>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34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AB91CBA" w14:textId="77777777" w:rsidR="00DF04B8" w:rsidRPr="00C07160" w:rsidRDefault="00DF04B8" w:rsidP="008961A9">
            <w:pPr>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24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A900973" w14:textId="77777777" w:rsidR="00DF04B8" w:rsidRPr="00C07160" w:rsidRDefault="00DF04B8" w:rsidP="008961A9">
            <w:pPr>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2C7609C" w14:textId="77777777" w:rsidR="00DF04B8" w:rsidRPr="00C07160" w:rsidRDefault="00DF04B8" w:rsidP="008961A9">
            <w:pPr>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19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5D226BA" w14:textId="77777777" w:rsidR="00DF04B8" w:rsidRPr="00665EFC" w:rsidRDefault="00DF04B8" w:rsidP="008961A9">
            <w:pPr>
              <w:jc w:val="center"/>
              <w:rPr>
                <w:rFonts w:ascii="Times New Roman" w:hAnsi="Times New Roman" w:cs="Times New Roman"/>
                <w:b/>
                <w:sz w:val="18"/>
                <w:szCs w:val="18"/>
                <w:lang w:eastAsia="en-US"/>
              </w:rPr>
            </w:pPr>
            <w:r w:rsidRPr="00665EFC">
              <w:rPr>
                <w:rFonts w:ascii="Times New Roman" w:hAnsi="Times New Roman" w:cs="Times New Roman"/>
                <w:b/>
                <w:sz w:val="18"/>
                <w:szCs w:val="18"/>
                <w:lang w:eastAsia="en-US"/>
              </w:rPr>
              <w:t>VALOR</w:t>
            </w:r>
          </w:p>
          <w:p w14:paraId="3A24702F" w14:textId="77777777" w:rsidR="00DF04B8" w:rsidRPr="00665EFC" w:rsidRDefault="00DF04B8" w:rsidP="008961A9">
            <w:pPr>
              <w:jc w:val="center"/>
              <w:rPr>
                <w:rFonts w:ascii="Times New Roman" w:hAnsi="Times New Roman" w:cs="Times New Roman"/>
                <w:b/>
                <w:sz w:val="18"/>
                <w:szCs w:val="18"/>
                <w:lang w:eastAsia="en-US"/>
              </w:rPr>
            </w:pPr>
            <w:r w:rsidRPr="00665EFC">
              <w:rPr>
                <w:rFonts w:ascii="Times New Roman" w:hAnsi="Times New Roman" w:cs="Times New Roman"/>
                <w:b/>
                <w:sz w:val="18"/>
                <w:szCs w:val="18"/>
                <w:lang w:eastAsia="en-US"/>
              </w:rPr>
              <w:t>UNITÁRIO ESTIMADO</w:t>
            </w:r>
          </w:p>
          <w:p w14:paraId="22F080E9" w14:textId="77777777" w:rsidR="00DF04B8" w:rsidRPr="00665EFC" w:rsidRDefault="00DF04B8" w:rsidP="008961A9">
            <w:pPr>
              <w:jc w:val="center"/>
              <w:rPr>
                <w:rFonts w:ascii="Times New Roman" w:hAnsi="Times New Roman" w:cs="Times New Roman"/>
                <w:b/>
                <w:sz w:val="18"/>
                <w:szCs w:val="18"/>
                <w:lang w:eastAsia="en-US"/>
              </w:rPr>
            </w:pPr>
            <w:r w:rsidRPr="00665EFC">
              <w:rPr>
                <w:rFonts w:ascii="Times New Roman" w:hAnsi="Times New Roman" w:cs="Times New Roman"/>
                <w:b/>
                <w:sz w:val="18"/>
                <w:szCs w:val="18"/>
                <w:lang w:eastAsia="en-US"/>
              </w:rPr>
              <w:t>R$</w:t>
            </w:r>
          </w:p>
        </w:tc>
        <w:tc>
          <w:tcPr>
            <w:tcW w:w="119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F8E2935" w14:textId="77777777" w:rsidR="00DF04B8" w:rsidRPr="00665EFC" w:rsidRDefault="00DF04B8" w:rsidP="008961A9">
            <w:pPr>
              <w:jc w:val="center"/>
              <w:rPr>
                <w:rFonts w:ascii="Times New Roman" w:hAnsi="Times New Roman" w:cs="Times New Roman"/>
                <w:b/>
                <w:sz w:val="18"/>
                <w:szCs w:val="18"/>
                <w:lang w:eastAsia="en-US"/>
              </w:rPr>
            </w:pPr>
            <w:r w:rsidRPr="00665EFC">
              <w:rPr>
                <w:rFonts w:ascii="Times New Roman" w:hAnsi="Times New Roman" w:cs="Times New Roman"/>
                <w:b/>
                <w:sz w:val="18"/>
                <w:szCs w:val="18"/>
                <w:lang w:eastAsia="en-US"/>
              </w:rPr>
              <w:t>VALOR</w:t>
            </w:r>
          </w:p>
          <w:p w14:paraId="0BCFC9CC" w14:textId="77777777" w:rsidR="00DF04B8" w:rsidRPr="00665EFC" w:rsidRDefault="00DF04B8" w:rsidP="008961A9">
            <w:pPr>
              <w:jc w:val="center"/>
              <w:rPr>
                <w:rFonts w:ascii="Times New Roman" w:hAnsi="Times New Roman" w:cs="Times New Roman"/>
                <w:b/>
                <w:sz w:val="18"/>
                <w:szCs w:val="18"/>
                <w:lang w:eastAsia="en-US"/>
              </w:rPr>
            </w:pPr>
            <w:r w:rsidRPr="00665EFC">
              <w:rPr>
                <w:rFonts w:ascii="Times New Roman" w:hAnsi="Times New Roman" w:cs="Times New Roman"/>
                <w:b/>
                <w:sz w:val="18"/>
                <w:szCs w:val="18"/>
                <w:lang w:eastAsia="en-US"/>
              </w:rPr>
              <w:t>TOTAL ESTIMADO</w:t>
            </w:r>
          </w:p>
          <w:p w14:paraId="3D7D4E08" w14:textId="77777777" w:rsidR="00DF04B8" w:rsidRPr="00665EFC" w:rsidRDefault="00DF04B8" w:rsidP="008961A9">
            <w:pPr>
              <w:jc w:val="center"/>
              <w:rPr>
                <w:rFonts w:ascii="Times New Roman" w:hAnsi="Times New Roman" w:cs="Times New Roman"/>
                <w:b/>
                <w:sz w:val="18"/>
                <w:szCs w:val="18"/>
                <w:lang w:eastAsia="en-US"/>
              </w:rPr>
            </w:pPr>
            <w:r w:rsidRPr="00665EFC">
              <w:rPr>
                <w:rFonts w:ascii="Times New Roman" w:hAnsi="Times New Roman" w:cs="Times New Roman"/>
                <w:b/>
                <w:sz w:val="18"/>
                <w:szCs w:val="18"/>
                <w:lang w:eastAsia="en-US"/>
              </w:rPr>
              <w:t>R$</w:t>
            </w:r>
          </w:p>
        </w:tc>
      </w:tr>
      <w:tr w:rsidR="00261981" w:rsidRPr="00C07160" w14:paraId="413EBCD8" w14:textId="77777777" w:rsidTr="008961A9">
        <w:trPr>
          <w:trHeight w:val="5794"/>
        </w:trPr>
        <w:tc>
          <w:tcPr>
            <w:tcW w:w="803" w:type="dxa"/>
            <w:tcBorders>
              <w:top w:val="single" w:sz="4" w:space="0" w:color="auto"/>
              <w:left w:val="single" w:sz="4" w:space="0" w:color="auto"/>
              <w:bottom w:val="single" w:sz="4" w:space="0" w:color="auto"/>
              <w:right w:val="single" w:sz="4" w:space="0" w:color="auto"/>
            </w:tcBorders>
            <w:hideMark/>
          </w:tcPr>
          <w:p w14:paraId="01D5E19F" w14:textId="77777777" w:rsidR="00261981" w:rsidRPr="00C07160" w:rsidRDefault="00261981" w:rsidP="008961A9">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345" w:type="dxa"/>
            <w:tcBorders>
              <w:top w:val="single" w:sz="4" w:space="0" w:color="auto"/>
              <w:left w:val="single" w:sz="4" w:space="0" w:color="auto"/>
              <w:bottom w:val="single" w:sz="4" w:space="0" w:color="auto"/>
              <w:right w:val="single" w:sz="4" w:space="0" w:color="auto"/>
            </w:tcBorders>
            <w:hideMark/>
          </w:tcPr>
          <w:p w14:paraId="053D49DC" w14:textId="77777777" w:rsidR="00261981" w:rsidRPr="00C07160" w:rsidRDefault="00261981" w:rsidP="008961A9">
            <w:pPr>
              <w:autoSpaceDE w:val="0"/>
              <w:autoSpaceDN w:val="0"/>
              <w:adjustRightInd w:val="0"/>
              <w:spacing w:after="120"/>
              <w:jc w:val="both"/>
              <w:rPr>
                <w:rFonts w:ascii="Times New Roman" w:hAnsi="Times New Roman" w:cs="Times New Roman"/>
                <w:sz w:val="22"/>
                <w:szCs w:val="22"/>
                <w:lang w:eastAsia="en-US"/>
              </w:rPr>
            </w:pPr>
            <w:r w:rsidRPr="00C07160">
              <w:rPr>
                <w:rFonts w:ascii="Times New Roman" w:hAnsi="Times New Roman" w:cs="Times New Roman"/>
                <w:b/>
                <w:sz w:val="22"/>
                <w:szCs w:val="22"/>
                <w:u w:val="single"/>
              </w:rPr>
              <w:t>Essência de eucalipto antibactericida</w:t>
            </w:r>
            <w:r w:rsidRPr="00C07160">
              <w:rPr>
                <w:rFonts w:ascii="Times New Roman" w:hAnsi="Times New Roman" w:cs="Times New Roman"/>
                <w:sz w:val="22"/>
                <w:szCs w:val="22"/>
              </w:rPr>
              <w:t xml:space="preserve"> com composição equilibrada de ativo catiônico + PHMB para a limpeza e desinfecção simultânea de superfícies. </w:t>
            </w:r>
            <w:r w:rsidRPr="00C07160">
              <w:rPr>
                <w:rFonts w:ascii="Times New Roman" w:hAnsi="Times New Roman" w:cs="Times New Roman"/>
                <w:b/>
                <w:sz w:val="22"/>
                <w:szCs w:val="22"/>
                <w:u w:val="single"/>
              </w:rPr>
              <w:t>ULTRACONCENTRADO.</w:t>
            </w:r>
            <w:r w:rsidRPr="00C07160">
              <w:rPr>
                <w:rFonts w:ascii="Times New Roman" w:hAnsi="Times New Roman" w:cs="Times New Roman"/>
                <w:sz w:val="22"/>
                <w:szCs w:val="22"/>
              </w:rPr>
              <w:t xml:space="preserve"> Diluição para superfícies – 5ml de produto para 1000ml de água, aproximadamente. Composição equilibrada de PHMB + tensoativo catiônico. Não necessita enxágue na aplicação em superfícies. Biodegradável, pode ser descartado na rede de esgoto sem necessidade de inativação. De acordo com as normas: RDC nº35 de 16 de agosto de 2010 – (Desinfetante de alto nível e nível intermediário). RDC nº14 de 28 de fevereiro de 2007 – (Desinfetante de superfícies). RDC nº15 de 15 de março de 2012 – (Boas práticas para o processamento de produtos para saúde). RDC nº59 de 17 de dezembro de 2010 – (Notificação e o registro de produtos saneantes).</w:t>
            </w:r>
          </w:p>
        </w:tc>
        <w:tc>
          <w:tcPr>
            <w:tcW w:w="1243" w:type="dxa"/>
            <w:tcBorders>
              <w:top w:val="single" w:sz="4" w:space="0" w:color="auto"/>
              <w:left w:val="single" w:sz="4" w:space="0" w:color="auto"/>
              <w:bottom w:val="single" w:sz="4" w:space="0" w:color="auto"/>
              <w:right w:val="single" w:sz="4" w:space="0" w:color="auto"/>
            </w:tcBorders>
            <w:hideMark/>
          </w:tcPr>
          <w:p w14:paraId="1B474023" w14:textId="77777777" w:rsidR="00261981" w:rsidRPr="00C07160" w:rsidRDefault="00261981" w:rsidP="008961A9">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Galão 50 litros</w:t>
            </w:r>
          </w:p>
        </w:tc>
        <w:tc>
          <w:tcPr>
            <w:tcW w:w="1121" w:type="dxa"/>
            <w:tcBorders>
              <w:top w:val="single" w:sz="4" w:space="0" w:color="auto"/>
              <w:left w:val="single" w:sz="4" w:space="0" w:color="auto"/>
              <w:bottom w:val="single" w:sz="4" w:space="0" w:color="auto"/>
              <w:right w:val="single" w:sz="4" w:space="0" w:color="auto"/>
            </w:tcBorders>
            <w:hideMark/>
          </w:tcPr>
          <w:p w14:paraId="17744692" w14:textId="77777777" w:rsidR="00261981" w:rsidRPr="00C07160" w:rsidRDefault="00261981" w:rsidP="008961A9">
            <w:pPr>
              <w:spacing w:after="200"/>
              <w:jc w:val="center"/>
              <w:rPr>
                <w:rFonts w:ascii="Times New Roman" w:hAnsi="Times New Roman" w:cs="Times New Roman"/>
                <w:sz w:val="22"/>
                <w:szCs w:val="22"/>
                <w:lang w:eastAsia="en-US"/>
              </w:rPr>
            </w:pPr>
            <w:r>
              <w:rPr>
                <w:rFonts w:ascii="Times New Roman" w:hAnsi="Times New Roman" w:cs="Times New Roman"/>
                <w:sz w:val="22"/>
                <w:szCs w:val="22"/>
              </w:rPr>
              <w:t>25</w:t>
            </w:r>
          </w:p>
        </w:tc>
        <w:tc>
          <w:tcPr>
            <w:tcW w:w="1197" w:type="dxa"/>
            <w:tcBorders>
              <w:top w:val="single" w:sz="4" w:space="0" w:color="auto"/>
              <w:left w:val="single" w:sz="4" w:space="0" w:color="auto"/>
              <w:bottom w:val="single" w:sz="4" w:space="0" w:color="auto"/>
              <w:right w:val="single" w:sz="4" w:space="0" w:color="auto"/>
            </w:tcBorders>
            <w:hideMark/>
          </w:tcPr>
          <w:p w14:paraId="62C4024A" w14:textId="2805CA32" w:rsidR="00261981" w:rsidRPr="00261981" w:rsidRDefault="00261981" w:rsidP="005D2B84">
            <w:pPr>
              <w:spacing w:after="200"/>
              <w:jc w:val="center"/>
              <w:rPr>
                <w:rFonts w:ascii="Times New Roman" w:hAnsi="Times New Roman" w:cs="Times New Roman"/>
                <w:b/>
                <w:sz w:val="22"/>
                <w:szCs w:val="22"/>
                <w:lang w:eastAsia="en-US"/>
              </w:rPr>
            </w:pPr>
            <w:r w:rsidRPr="00261981">
              <w:rPr>
                <w:rFonts w:ascii="Times New Roman" w:hAnsi="Times New Roman" w:cs="Times New Roman"/>
                <w:b/>
                <w:color w:val="000000"/>
                <w:sz w:val="22"/>
                <w:szCs w:val="14"/>
              </w:rPr>
              <w:t>3.340,00</w:t>
            </w:r>
          </w:p>
        </w:tc>
        <w:tc>
          <w:tcPr>
            <w:tcW w:w="1197" w:type="dxa"/>
            <w:tcBorders>
              <w:top w:val="single" w:sz="4" w:space="0" w:color="auto"/>
              <w:left w:val="single" w:sz="4" w:space="0" w:color="auto"/>
              <w:bottom w:val="single" w:sz="4" w:space="0" w:color="auto"/>
              <w:right w:val="single" w:sz="4" w:space="0" w:color="auto"/>
            </w:tcBorders>
          </w:tcPr>
          <w:p w14:paraId="1498B404" w14:textId="7057E0D3" w:rsidR="00261981" w:rsidRPr="00261981" w:rsidRDefault="00261981" w:rsidP="008961A9">
            <w:pPr>
              <w:spacing w:after="200"/>
              <w:jc w:val="center"/>
              <w:rPr>
                <w:rFonts w:ascii="Times New Roman" w:hAnsi="Times New Roman" w:cs="Times New Roman"/>
                <w:b/>
                <w:sz w:val="22"/>
                <w:szCs w:val="22"/>
                <w:lang w:eastAsia="en-US"/>
              </w:rPr>
            </w:pPr>
            <w:r w:rsidRPr="00261981">
              <w:rPr>
                <w:rFonts w:ascii="Times New Roman" w:hAnsi="Times New Roman" w:cs="Times New Roman"/>
                <w:b/>
                <w:color w:val="000000"/>
                <w:sz w:val="22"/>
                <w:szCs w:val="14"/>
              </w:rPr>
              <w:t>83.500,00</w:t>
            </w:r>
          </w:p>
        </w:tc>
      </w:tr>
      <w:tr w:rsidR="00DF04B8" w:rsidRPr="00C07160" w14:paraId="1F30707E" w14:textId="77777777" w:rsidTr="00261981">
        <w:trPr>
          <w:trHeight w:val="555"/>
        </w:trPr>
        <w:tc>
          <w:tcPr>
            <w:tcW w:w="8709" w:type="dxa"/>
            <w:gridSpan w:val="5"/>
            <w:tcBorders>
              <w:top w:val="single" w:sz="4" w:space="0" w:color="auto"/>
              <w:left w:val="single" w:sz="4" w:space="0" w:color="auto"/>
              <w:bottom w:val="single" w:sz="4" w:space="0" w:color="auto"/>
              <w:right w:val="single" w:sz="4" w:space="0" w:color="auto"/>
            </w:tcBorders>
            <w:vAlign w:val="center"/>
          </w:tcPr>
          <w:p w14:paraId="1EDF7793" w14:textId="77777777" w:rsidR="00DF04B8" w:rsidRPr="00C84D8D" w:rsidRDefault="00DF04B8" w:rsidP="008961A9">
            <w:pPr>
              <w:jc w:val="right"/>
              <w:rPr>
                <w:rFonts w:ascii="Times New Roman" w:hAnsi="Times New Roman" w:cs="Times New Roman"/>
                <w:sz w:val="22"/>
                <w:szCs w:val="22"/>
                <w:lang w:eastAsia="en-US"/>
              </w:rPr>
            </w:pPr>
            <w:r w:rsidRPr="00C84D8D">
              <w:rPr>
                <w:rFonts w:ascii="Times New Roman" w:hAnsi="Times New Roman" w:cs="Times New Roman"/>
                <w:b/>
                <w:sz w:val="22"/>
              </w:rPr>
              <w:t xml:space="preserve">VALOR GLOBAL - LOTE </w:t>
            </w:r>
            <w:r>
              <w:rPr>
                <w:rFonts w:ascii="Times New Roman" w:hAnsi="Times New Roman" w:cs="Times New Roman"/>
                <w:b/>
                <w:sz w:val="22"/>
              </w:rPr>
              <w:t>30</w:t>
            </w:r>
          </w:p>
        </w:tc>
        <w:tc>
          <w:tcPr>
            <w:tcW w:w="1197" w:type="dxa"/>
            <w:tcBorders>
              <w:top w:val="single" w:sz="4" w:space="0" w:color="auto"/>
              <w:left w:val="single" w:sz="4" w:space="0" w:color="auto"/>
              <w:bottom w:val="single" w:sz="4" w:space="0" w:color="auto"/>
              <w:right w:val="single" w:sz="4" w:space="0" w:color="auto"/>
            </w:tcBorders>
            <w:vAlign w:val="center"/>
          </w:tcPr>
          <w:p w14:paraId="7DFAF25A" w14:textId="4C8F87D3" w:rsidR="00DF04B8" w:rsidRPr="00C84D8D" w:rsidRDefault="00261981" w:rsidP="00261981">
            <w:pPr>
              <w:spacing w:after="200"/>
              <w:jc w:val="center"/>
              <w:rPr>
                <w:rFonts w:ascii="Times New Roman" w:hAnsi="Times New Roman" w:cs="Times New Roman"/>
                <w:sz w:val="22"/>
                <w:szCs w:val="22"/>
                <w:lang w:eastAsia="en-US"/>
              </w:rPr>
            </w:pPr>
            <w:r w:rsidRPr="00261981">
              <w:rPr>
                <w:rFonts w:ascii="Times New Roman" w:hAnsi="Times New Roman" w:cs="Times New Roman"/>
                <w:b/>
                <w:color w:val="000000"/>
                <w:sz w:val="22"/>
                <w:szCs w:val="14"/>
              </w:rPr>
              <w:t>83.500,00</w:t>
            </w:r>
          </w:p>
        </w:tc>
      </w:tr>
    </w:tbl>
    <w:p w14:paraId="205846C0" w14:textId="77777777" w:rsidR="00DF04B8" w:rsidRPr="00C07160" w:rsidRDefault="00DF04B8" w:rsidP="00DF04B8">
      <w:pPr>
        <w:rPr>
          <w:rFonts w:eastAsia="Calibri"/>
          <w:sz w:val="22"/>
          <w:szCs w:val="22"/>
          <w:lang w:eastAsia="en-US"/>
        </w:rPr>
      </w:pPr>
    </w:p>
    <w:p w14:paraId="4D42D175" w14:textId="77777777" w:rsidR="00261981" w:rsidRDefault="00261981" w:rsidP="00DF04B8">
      <w:pPr>
        <w:jc w:val="both"/>
        <w:rPr>
          <w:b/>
          <w:sz w:val="22"/>
          <w:szCs w:val="22"/>
        </w:rPr>
      </w:pPr>
    </w:p>
    <w:p w14:paraId="176A4395" w14:textId="77777777" w:rsidR="00261981" w:rsidRDefault="00261981" w:rsidP="00DF04B8">
      <w:pPr>
        <w:jc w:val="both"/>
        <w:rPr>
          <w:b/>
          <w:sz w:val="22"/>
          <w:szCs w:val="22"/>
        </w:rPr>
      </w:pPr>
    </w:p>
    <w:p w14:paraId="62AF68F1" w14:textId="77777777" w:rsidR="00261981" w:rsidRDefault="00261981" w:rsidP="00DF04B8">
      <w:pPr>
        <w:jc w:val="both"/>
        <w:rPr>
          <w:b/>
          <w:sz w:val="22"/>
          <w:szCs w:val="22"/>
        </w:rPr>
      </w:pPr>
    </w:p>
    <w:p w14:paraId="7E59E021" w14:textId="77777777" w:rsidR="00261981" w:rsidRDefault="00261981" w:rsidP="00DF04B8">
      <w:pPr>
        <w:jc w:val="both"/>
        <w:rPr>
          <w:b/>
          <w:sz w:val="22"/>
          <w:szCs w:val="22"/>
        </w:rPr>
      </w:pPr>
    </w:p>
    <w:p w14:paraId="58F8587C" w14:textId="77777777" w:rsidR="00261981" w:rsidRDefault="00261981" w:rsidP="00DF04B8">
      <w:pPr>
        <w:jc w:val="both"/>
        <w:rPr>
          <w:b/>
          <w:sz w:val="22"/>
          <w:szCs w:val="22"/>
        </w:rPr>
      </w:pPr>
    </w:p>
    <w:p w14:paraId="4A6768AF" w14:textId="77777777" w:rsidR="00261981" w:rsidRDefault="00261981" w:rsidP="00DF04B8">
      <w:pPr>
        <w:jc w:val="both"/>
        <w:rPr>
          <w:b/>
          <w:sz w:val="22"/>
          <w:szCs w:val="22"/>
        </w:rPr>
      </w:pPr>
    </w:p>
    <w:p w14:paraId="759EF755" w14:textId="77777777" w:rsidR="00DF04B8" w:rsidRPr="00C07160" w:rsidRDefault="00DF04B8" w:rsidP="00DF04B8">
      <w:pPr>
        <w:jc w:val="both"/>
        <w:rPr>
          <w:sz w:val="22"/>
          <w:szCs w:val="22"/>
        </w:rPr>
      </w:pPr>
      <w:r w:rsidRPr="00C07160">
        <w:rPr>
          <w:b/>
          <w:sz w:val="22"/>
          <w:szCs w:val="22"/>
        </w:rPr>
        <w:lastRenderedPageBreak/>
        <w:t xml:space="preserve">LOTE 31 - </w:t>
      </w:r>
      <w:r w:rsidRPr="00C07160">
        <w:rPr>
          <w:sz w:val="22"/>
          <w:szCs w:val="22"/>
        </w:rPr>
        <w:t xml:space="preserve">CONTRATAÇÃO DE SERVIÇOS </w:t>
      </w:r>
      <w:r w:rsidRPr="00C07160">
        <w:rPr>
          <w:b/>
          <w:sz w:val="22"/>
          <w:szCs w:val="22"/>
        </w:rPr>
        <w:t>DE REBOQUE DE VEÍCULOS</w:t>
      </w:r>
      <w:r w:rsidRPr="00C07160">
        <w:rPr>
          <w:sz w:val="22"/>
          <w:szCs w:val="22"/>
        </w:rPr>
        <w:t xml:space="preserve"> COM CAMINHÃO GUINCHO, PARA ATENDER REMOÇÃO DE VEICULOS, AS NECESSIDADES DAS DIVERSAS SECRETARIAS DO MUNICÍPIO.</w:t>
      </w:r>
    </w:p>
    <w:tbl>
      <w:tblPr>
        <w:tblStyle w:val="Tabelacomgrade"/>
        <w:tblW w:w="9906" w:type="dxa"/>
        <w:tblLook w:val="04A0" w:firstRow="1" w:lastRow="0" w:firstColumn="1" w:lastColumn="0" w:noHBand="0" w:noVBand="1"/>
      </w:tblPr>
      <w:tblGrid>
        <w:gridCol w:w="803"/>
        <w:gridCol w:w="4345"/>
        <w:gridCol w:w="1243"/>
        <w:gridCol w:w="1121"/>
        <w:gridCol w:w="1197"/>
        <w:gridCol w:w="1197"/>
      </w:tblGrid>
      <w:tr w:rsidR="00DF04B8" w:rsidRPr="00C07160" w14:paraId="78C9AA37" w14:textId="77777777" w:rsidTr="008961A9">
        <w:tc>
          <w:tcPr>
            <w:tcW w:w="80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E8371EF" w14:textId="77777777" w:rsidR="00DF04B8" w:rsidRPr="00C07160" w:rsidRDefault="00DF04B8" w:rsidP="008961A9">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34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3B6D9FB" w14:textId="77777777" w:rsidR="00DF04B8" w:rsidRPr="00C07160" w:rsidRDefault="00DF04B8" w:rsidP="008961A9">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24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8D54B46" w14:textId="77777777" w:rsidR="00DF04B8" w:rsidRPr="00C07160" w:rsidRDefault="00DF04B8" w:rsidP="008961A9">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9B59526" w14:textId="77777777" w:rsidR="00DF04B8" w:rsidRPr="00C07160" w:rsidRDefault="00DF04B8" w:rsidP="008961A9">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19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62788AE" w14:textId="77777777" w:rsidR="00DF04B8" w:rsidRPr="001F11C8" w:rsidRDefault="00DF04B8" w:rsidP="008961A9">
            <w:pPr>
              <w:jc w:val="center"/>
              <w:rPr>
                <w:rFonts w:ascii="Times New Roman" w:hAnsi="Times New Roman" w:cs="Times New Roman"/>
                <w:b/>
                <w:sz w:val="18"/>
                <w:szCs w:val="18"/>
                <w:lang w:eastAsia="en-US"/>
              </w:rPr>
            </w:pPr>
            <w:r w:rsidRPr="001F11C8">
              <w:rPr>
                <w:rFonts w:ascii="Times New Roman" w:hAnsi="Times New Roman" w:cs="Times New Roman"/>
                <w:b/>
                <w:sz w:val="18"/>
                <w:szCs w:val="18"/>
                <w:lang w:eastAsia="en-US"/>
              </w:rPr>
              <w:t>VALOR</w:t>
            </w:r>
          </w:p>
          <w:p w14:paraId="05B345B2" w14:textId="77777777" w:rsidR="00DF04B8" w:rsidRPr="001F11C8" w:rsidRDefault="00DF04B8" w:rsidP="008961A9">
            <w:pPr>
              <w:jc w:val="center"/>
              <w:rPr>
                <w:rFonts w:ascii="Times New Roman" w:hAnsi="Times New Roman" w:cs="Times New Roman"/>
                <w:b/>
                <w:sz w:val="18"/>
                <w:szCs w:val="18"/>
                <w:lang w:eastAsia="en-US"/>
              </w:rPr>
            </w:pPr>
            <w:r w:rsidRPr="001F11C8">
              <w:rPr>
                <w:rFonts w:ascii="Times New Roman" w:hAnsi="Times New Roman" w:cs="Times New Roman"/>
                <w:b/>
                <w:sz w:val="18"/>
                <w:szCs w:val="18"/>
                <w:lang w:eastAsia="en-US"/>
              </w:rPr>
              <w:t>UNITÁRIO ESTIMADO</w:t>
            </w:r>
          </w:p>
          <w:p w14:paraId="49855FE8" w14:textId="77777777" w:rsidR="00DF04B8" w:rsidRPr="001F11C8" w:rsidRDefault="00DF04B8" w:rsidP="008961A9">
            <w:pPr>
              <w:spacing w:after="200"/>
              <w:jc w:val="center"/>
              <w:rPr>
                <w:rFonts w:ascii="Times New Roman" w:hAnsi="Times New Roman" w:cs="Times New Roman"/>
                <w:b/>
                <w:sz w:val="18"/>
                <w:szCs w:val="22"/>
                <w:lang w:eastAsia="en-US"/>
              </w:rPr>
            </w:pPr>
            <w:r w:rsidRPr="001F11C8">
              <w:rPr>
                <w:rFonts w:ascii="Times New Roman" w:hAnsi="Times New Roman" w:cs="Times New Roman"/>
                <w:b/>
                <w:sz w:val="18"/>
                <w:szCs w:val="18"/>
                <w:lang w:eastAsia="en-US"/>
              </w:rPr>
              <w:t>R$</w:t>
            </w:r>
          </w:p>
        </w:tc>
        <w:tc>
          <w:tcPr>
            <w:tcW w:w="119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CBD217F" w14:textId="77777777" w:rsidR="00DF04B8" w:rsidRPr="001F11C8" w:rsidRDefault="00DF04B8" w:rsidP="008961A9">
            <w:pPr>
              <w:jc w:val="center"/>
              <w:rPr>
                <w:rFonts w:ascii="Times New Roman" w:hAnsi="Times New Roman" w:cs="Times New Roman"/>
                <w:b/>
                <w:sz w:val="18"/>
                <w:szCs w:val="18"/>
                <w:lang w:eastAsia="en-US"/>
              </w:rPr>
            </w:pPr>
            <w:r w:rsidRPr="001F11C8">
              <w:rPr>
                <w:rFonts w:ascii="Times New Roman" w:hAnsi="Times New Roman" w:cs="Times New Roman"/>
                <w:b/>
                <w:sz w:val="18"/>
                <w:szCs w:val="18"/>
                <w:lang w:eastAsia="en-US"/>
              </w:rPr>
              <w:t>VALOR</w:t>
            </w:r>
          </w:p>
          <w:p w14:paraId="1EBAD34A" w14:textId="77777777" w:rsidR="00DF04B8" w:rsidRPr="001F11C8" w:rsidRDefault="00DF04B8" w:rsidP="008961A9">
            <w:pPr>
              <w:jc w:val="center"/>
              <w:rPr>
                <w:rFonts w:ascii="Times New Roman" w:hAnsi="Times New Roman" w:cs="Times New Roman"/>
                <w:b/>
                <w:sz w:val="18"/>
                <w:szCs w:val="18"/>
                <w:lang w:eastAsia="en-US"/>
              </w:rPr>
            </w:pPr>
            <w:r w:rsidRPr="001F11C8">
              <w:rPr>
                <w:rFonts w:ascii="Times New Roman" w:hAnsi="Times New Roman" w:cs="Times New Roman"/>
                <w:b/>
                <w:sz w:val="18"/>
                <w:szCs w:val="18"/>
                <w:lang w:eastAsia="en-US"/>
              </w:rPr>
              <w:t>TOTAL ESTIMADO</w:t>
            </w:r>
          </w:p>
          <w:p w14:paraId="004882AC" w14:textId="77777777" w:rsidR="00DF04B8" w:rsidRPr="001F11C8" w:rsidRDefault="00DF04B8" w:rsidP="008961A9">
            <w:pPr>
              <w:jc w:val="center"/>
              <w:rPr>
                <w:rFonts w:ascii="Times New Roman" w:hAnsi="Times New Roman" w:cs="Times New Roman"/>
                <w:b/>
                <w:sz w:val="18"/>
                <w:szCs w:val="18"/>
                <w:lang w:eastAsia="en-US"/>
              </w:rPr>
            </w:pPr>
            <w:r w:rsidRPr="001F11C8">
              <w:rPr>
                <w:rFonts w:ascii="Times New Roman" w:hAnsi="Times New Roman" w:cs="Times New Roman"/>
                <w:b/>
                <w:sz w:val="18"/>
                <w:szCs w:val="18"/>
                <w:lang w:eastAsia="en-US"/>
              </w:rPr>
              <w:t>R$</w:t>
            </w:r>
          </w:p>
        </w:tc>
      </w:tr>
      <w:tr w:rsidR="005D2B84" w:rsidRPr="00C07160" w14:paraId="17620FFE" w14:textId="77777777" w:rsidTr="008961A9">
        <w:tc>
          <w:tcPr>
            <w:tcW w:w="803" w:type="dxa"/>
            <w:tcBorders>
              <w:top w:val="single" w:sz="4" w:space="0" w:color="auto"/>
              <w:left w:val="single" w:sz="4" w:space="0" w:color="auto"/>
              <w:bottom w:val="single" w:sz="4" w:space="0" w:color="auto"/>
              <w:right w:val="single" w:sz="4" w:space="0" w:color="auto"/>
            </w:tcBorders>
            <w:hideMark/>
          </w:tcPr>
          <w:p w14:paraId="6B9406DA" w14:textId="77777777" w:rsidR="005D2B84" w:rsidRPr="00C07160" w:rsidRDefault="005D2B84" w:rsidP="008961A9">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345" w:type="dxa"/>
            <w:tcBorders>
              <w:top w:val="single" w:sz="4" w:space="0" w:color="auto"/>
              <w:left w:val="single" w:sz="4" w:space="0" w:color="auto"/>
              <w:bottom w:val="single" w:sz="4" w:space="0" w:color="auto"/>
              <w:right w:val="single" w:sz="4" w:space="0" w:color="auto"/>
            </w:tcBorders>
            <w:hideMark/>
          </w:tcPr>
          <w:p w14:paraId="28D7BFA0" w14:textId="77777777" w:rsidR="005D2B84" w:rsidRPr="00C07160" w:rsidRDefault="005D2B84" w:rsidP="008961A9">
            <w:pPr>
              <w:spacing w:after="200"/>
              <w:jc w:val="both"/>
              <w:rPr>
                <w:rFonts w:ascii="Times New Roman" w:hAnsi="Times New Roman" w:cs="Times New Roman"/>
                <w:b/>
                <w:sz w:val="22"/>
                <w:szCs w:val="22"/>
                <w:lang w:eastAsia="en-US"/>
              </w:rPr>
            </w:pPr>
            <w:r w:rsidRPr="00C07160">
              <w:rPr>
                <w:rFonts w:ascii="Times New Roman" w:hAnsi="Times New Roman" w:cs="Times New Roman"/>
                <w:sz w:val="22"/>
                <w:szCs w:val="22"/>
              </w:rPr>
              <w:t>SERVIÇO DE REBOQUE DE VEICULOS COM CAMINHÃO GUINCHO LEVE PARA VEICULOS (PEQUENOS DE PASSEIO, VEICULOS UTILITARIOS, CAMINHONETES E VANS) COM DESLOCAMENTO ATÉ 30KM.</w:t>
            </w:r>
          </w:p>
        </w:tc>
        <w:tc>
          <w:tcPr>
            <w:tcW w:w="1243" w:type="dxa"/>
            <w:tcBorders>
              <w:top w:val="single" w:sz="4" w:space="0" w:color="auto"/>
              <w:left w:val="single" w:sz="4" w:space="0" w:color="auto"/>
              <w:bottom w:val="single" w:sz="4" w:space="0" w:color="auto"/>
              <w:right w:val="single" w:sz="4" w:space="0" w:color="auto"/>
            </w:tcBorders>
            <w:hideMark/>
          </w:tcPr>
          <w:p w14:paraId="77DF1C49" w14:textId="77777777" w:rsidR="005D2B84" w:rsidRPr="00C07160" w:rsidRDefault="005D2B84" w:rsidP="008961A9">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UNIDADE / VIAGEM</w:t>
            </w:r>
          </w:p>
        </w:tc>
        <w:tc>
          <w:tcPr>
            <w:tcW w:w="1121" w:type="dxa"/>
            <w:tcBorders>
              <w:top w:val="single" w:sz="4" w:space="0" w:color="auto"/>
              <w:left w:val="single" w:sz="4" w:space="0" w:color="auto"/>
              <w:bottom w:val="single" w:sz="4" w:space="0" w:color="auto"/>
              <w:right w:val="single" w:sz="4" w:space="0" w:color="auto"/>
            </w:tcBorders>
            <w:hideMark/>
          </w:tcPr>
          <w:p w14:paraId="454D2171" w14:textId="77777777" w:rsidR="005D2B84" w:rsidRPr="00C07160" w:rsidRDefault="005D2B84" w:rsidP="008961A9">
            <w:pPr>
              <w:spacing w:after="200"/>
              <w:jc w:val="center"/>
              <w:rPr>
                <w:rFonts w:ascii="Times New Roman" w:hAnsi="Times New Roman" w:cs="Times New Roman"/>
                <w:sz w:val="22"/>
                <w:szCs w:val="22"/>
                <w:lang w:eastAsia="en-US"/>
              </w:rPr>
            </w:pPr>
            <w:r>
              <w:rPr>
                <w:rFonts w:ascii="Times New Roman" w:hAnsi="Times New Roman" w:cs="Times New Roman"/>
                <w:sz w:val="22"/>
                <w:szCs w:val="22"/>
              </w:rPr>
              <w:t>50</w:t>
            </w:r>
          </w:p>
        </w:tc>
        <w:tc>
          <w:tcPr>
            <w:tcW w:w="1197" w:type="dxa"/>
            <w:tcBorders>
              <w:top w:val="single" w:sz="4" w:space="0" w:color="auto"/>
              <w:left w:val="single" w:sz="4" w:space="0" w:color="auto"/>
              <w:bottom w:val="single" w:sz="4" w:space="0" w:color="auto"/>
              <w:right w:val="single" w:sz="4" w:space="0" w:color="auto"/>
            </w:tcBorders>
            <w:hideMark/>
          </w:tcPr>
          <w:p w14:paraId="3B08CEBB" w14:textId="65BE73C9" w:rsidR="005D2B84" w:rsidRPr="005D2B84" w:rsidRDefault="005D2B84" w:rsidP="005D2B84">
            <w:pPr>
              <w:spacing w:after="200"/>
              <w:jc w:val="center"/>
              <w:rPr>
                <w:rFonts w:ascii="Times New Roman" w:hAnsi="Times New Roman" w:cs="Times New Roman"/>
                <w:b/>
                <w:sz w:val="22"/>
                <w:szCs w:val="22"/>
                <w:lang w:eastAsia="en-US"/>
              </w:rPr>
            </w:pPr>
            <w:r w:rsidRPr="005D2B84">
              <w:rPr>
                <w:rFonts w:ascii="Times New Roman" w:hAnsi="Times New Roman" w:cs="Times New Roman"/>
                <w:b/>
                <w:color w:val="000000"/>
                <w:sz w:val="22"/>
                <w:szCs w:val="14"/>
              </w:rPr>
              <w:t>960,00</w:t>
            </w:r>
          </w:p>
        </w:tc>
        <w:tc>
          <w:tcPr>
            <w:tcW w:w="1197" w:type="dxa"/>
            <w:tcBorders>
              <w:top w:val="single" w:sz="4" w:space="0" w:color="auto"/>
              <w:left w:val="single" w:sz="4" w:space="0" w:color="auto"/>
              <w:bottom w:val="single" w:sz="4" w:space="0" w:color="auto"/>
              <w:right w:val="single" w:sz="4" w:space="0" w:color="auto"/>
            </w:tcBorders>
          </w:tcPr>
          <w:p w14:paraId="5BEFBE3D" w14:textId="51F291BB" w:rsidR="005D2B84" w:rsidRPr="005D2B84" w:rsidRDefault="005D2B84" w:rsidP="008961A9">
            <w:pPr>
              <w:spacing w:after="200"/>
              <w:jc w:val="center"/>
              <w:rPr>
                <w:rFonts w:ascii="Times New Roman" w:hAnsi="Times New Roman" w:cs="Times New Roman"/>
                <w:b/>
                <w:sz w:val="22"/>
                <w:szCs w:val="22"/>
                <w:lang w:eastAsia="en-US"/>
              </w:rPr>
            </w:pPr>
            <w:r w:rsidRPr="005D2B84">
              <w:rPr>
                <w:rFonts w:ascii="Times New Roman" w:hAnsi="Times New Roman" w:cs="Times New Roman"/>
                <w:b/>
                <w:color w:val="000000"/>
                <w:sz w:val="22"/>
                <w:szCs w:val="14"/>
              </w:rPr>
              <w:t>48.000,00</w:t>
            </w:r>
          </w:p>
        </w:tc>
      </w:tr>
      <w:tr w:rsidR="005D2B84" w:rsidRPr="00C07160" w14:paraId="39E9700B" w14:textId="77777777" w:rsidTr="00422B72">
        <w:trPr>
          <w:trHeight w:val="292"/>
        </w:trPr>
        <w:tc>
          <w:tcPr>
            <w:tcW w:w="8709" w:type="dxa"/>
            <w:gridSpan w:val="5"/>
            <w:tcBorders>
              <w:top w:val="single" w:sz="4" w:space="0" w:color="auto"/>
              <w:left w:val="single" w:sz="4" w:space="0" w:color="auto"/>
              <w:bottom w:val="single" w:sz="4" w:space="0" w:color="auto"/>
              <w:right w:val="single" w:sz="4" w:space="0" w:color="auto"/>
            </w:tcBorders>
            <w:vAlign w:val="center"/>
          </w:tcPr>
          <w:p w14:paraId="280C30FB" w14:textId="77777777" w:rsidR="005D2B84" w:rsidRPr="00C84D8D" w:rsidRDefault="005D2B84" w:rsidP="008961A9">
            <w:pPr>
              <w:jc w:val="right"/>
              <w:rPr>
                <w:rFonts w:ascii="Times New Roman" w:hAnsi="Times New Roman" w:cs="Times New Roman"/>
                <w:sz w:val="22"/>
                <w:szCs w:val="22"/>
                <w:lang w:eastAsia="en-US"/>
              </w:rPr>
            </w:pPr>
            <w:r w:rsidRPr="00C84D8D">
              <w:rPr>
                <w:rFonts w:ascii="Times New Roman" w:hAnsi="Times New Roman" w:cs="Times New Roman"/>
                <w:b/>
                <w:sz w:val="22"/>
              </w:rPr>
              <w:t xml:space="preserve">VALOR GLOBAL - LOTE </w:t>
            </w:r>
            <w:r>
              <w:rPr>
                <w:rFonts w:ascii="Times New Roman" w:hAnsi="Times New Roman" w:cs="Times New Roman"/>
                <w:b/>
                <w:sz w:val="22"/>
              </w:rPr>
              <w:t>31</w:t>
            </w:r>
          </w:p>
        </w:tc>
        <w:tc>
          <w:tcPr>
            <w:tcW w:w="1197" w:type="dxa"/>
            <w:tcBorders>
              <w:top w:val="single" w:sz="4" w:space="0" w:color="auto"/>
              <w:left w:val="single" w:sz="4" w:space="0" w:color="auto"/>
              <w:bottom w:val="single" w:sz="4" w:space="0" w:color="auto"/>
              <w:right w:val="single" w:sz="4" w:space="0" w:color="auto"/>
            </w:tcBorders>
            <w:vAlign w:val="center"/>
          </w:tcPr>
          <w:p w14:paraId="76BFDF60" w14:textId="37189273" w:rsidR="005D2B84" w:rsidRPr="00C84D8D" w:rsidRDefault="005D2B84" w:rsidP="005D2B84">
            <w:pPr>
              <w:jc w:val="center"/>
              <w:rPr>
                <w:rFonts w:ascii="Times New Roman" w:hAnsi="Times New Roman" w:cs="Times New Roman"/>
                <w:sz w:val="22"/>
                <w:szCs w:val="22"/>
                <w:lang w:eastAsia="en-US"/>
              </w:rPr>
            </w:pPr>
            <w:r w:rsidRPr="005D2B84">
              <w:rPr>
                <w:rFonts w:ascii="Times New Roman" w:hAnsi="Times New Roman" w:cs="Times New Roman"/>
                <w:b/>
                <w:color w:val="000000"/>
                <w:sz w:val="22"/>
                <w:szCs w:val="14"/>
              </w:rPr>
              <w:t>48.000,00</w:t>
            </w:r>
          </w:p>
        </w:tc>
      </w:tr>
    </w:tbl>
    <w:p w14:paraId="4B7C2DBD" w14:textId="77777777" w:rsidR="00DF04B8" w:rsidRPr="00C07160" w:rsidRDefault="00DF04B8" w:rsidP="00DF04B8">
      <w:pPr>
        <w:rPr>
          <w:rFonts w:eastAsia="Calibri"/>
          <w:sz w:val="22"/>
          <w:szCs w:val="22"/>
          <w:lang w:eastAsia="en-US"/>
        </w:rPr>
      </w:pPr>
    </w:p>
    <w:p w14:paraId="6E02952D" w14:textId="77777777" w:rsidR="00DF04B8" w:rsidRPr="00C07160" w:rsidRDefault="00DF04B8" w:rsidP="00DF04B8">
      <w:pPr>
        <w:jc w:val="both"/>
        <w:rPr>
          <w:b/>
          <w:sz w:val="22"/>
          <w:szCs w:val="22"/>
        </w:rPr>
      </w:pPr>
      <w:r w:rsidRPr="00C07160">
        <w:rPr>
          <w:b/>
          <w:sz w:val="22"/>
          <w:szCs w:val="22"/>
        </w:rPr>
        <w:t xml:space="preserve">LOTE 32 – PRODUTORA DE CONTEUDO IMAGEM, AUDIO E VIDEO </w:t>
      </w:r>
    </w:p>
    <w:tbl>
      <w:tblPr>
        <w:tblStyle w:val="Tabelacomgrade"/>
        <w:tblW w:w="9865" w:type="dxa"/>
        <w:tblLook w:val="04A0" w:firstRow="1" w:lastRow="0" w:firstColumn="1" w:lastColumn="0" w:noHBand="0" w:noVBand="1"/>
      </w:tblPr>
      <w:tblGrid>
        <w:gridCol w:w="803"/>
        <w:gridCol w:w="4258"/>
        <w:gridCol w:w="1280"/>
        <w:gridCol w:w="1121"/>
        <w:gridCol w:w="1197"/>
        <w:gridCol w:w="1206"/>
      </w:tblGrid>
      <w:tr w:rsidR="00DF04B8" w:rsidRPr="00C07160" w14:paraId="0BED83BD" w14:textId="77777777" w:rsidTr="008961A9">
        <w:trPr>
          <w:trHeight w:val="876"/>
        </w:trPr>
        <w:tc>
          <w:tcPr>
            <w:tcW w:w="80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421C7F2" w14:textId="77777777" w:rsidR="00DF04B8" w:rsidRPr="00C07160" w:rsidRDefault="00DF04B8" w:rsidP="008961A9">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26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F007EA2" w14:textId="77777777" w:rsidR="00DF04B8" w:rsidRPr="00C07160" w:rsidRDefault="00DF04B8" w:rsidP="008961A9">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28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106E018" w14:textId="77777777" w:rsidR="00DF04B8" w:rsidRPr="00C07160" w:rsidRDefault="00DF04B8" w:rsidP="008961A9">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FCFF15A" w14:textId="77777777" w:rsidR="00DF04B8" w:rsidRPr="00C07160" w:rsidRDefault="00DF04B8" w:rsidP="008961A9">
            <w:pPr>
              <w:spacing w:after="200"/>
              <w:jc w:val="center"/>
              <w:rPr>
                <w:rFonts w:ascii="Times New Roman" w:hAnsi="Times New Roman" w:cs="Times New Roman"/>
                <w:b/>
                <w:sz w:val="22"/>
                <w:szCs w:val="22"/>
                <w:lang w:eastAsia="en-US"/>
              </w:rPr>
            </w:pPr>
            <w:r>
              <w:rPr>
                <w:rFonts w:ascii="Times New Roman" w:hAnsi="Times New Roman"/>
                <w:b/>
                <w:sz w:val="20"/>
              </w:rPr>
              <w:t>QUANT. MÁXIMA</w:t>
            </w:r>
          </w:p>
        </w:tc>
        <w:tc>
          <w:tcPr>
            <w:tcW w:w="119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476AF478" w14:textId="77777777" w:rsidR="00DF04B8" w:rsidRPr="001F11C8" w:rsidRDefault="00DF04B8" w:rsidP="008961A9">
            <w:pPr>
              <w:jc w:val="center"/>
              <w:rPr>
                <w:rFonts w:ascii="Times New Roman" w:hAnsi="Times New Roman" w:cs="Times New Roman"/>
                <w:b/>
                <w:sz w:val="18"/>
                <w:szCs w:val="18"/>
                <w:lang w:eastAsia="en-US"/>
              </w:rPr>
            </w:pPr>
            <w:r w:rsidRPr="001F11C8">
              <w:rPr>
                <w:rFonts w:ascii="Times New Roman" w:hAnsi="Times New Roman" w:cs="Times New Roman"/>
                <w:b/>
                <w:sz w:val="18"/>
                <w:szCs w:val="18"/>
                <w:lang w:eastAsia="en-US"/>
              </w:rPr>
              <w:t>VALOR</w:t>
            </w:r>
          </w:p>
          <w:p w14:paraId="6D317336" w14:textId="77777777" w:rsidR="00DF04B8" w:rsidRPr="001F11C8" w:rsidRDefault="00DF04B8" w:rsidP="008961A9">
            <w:pPr>
              <w:jc w:val="center"/>
              <w:rPr>
                <w:rFonts w:ascii="Times New Roman" w:hAnsi="Times New Roman" w:cs="Times New Roman"/>
                <w:b/>
                <w:sz w:val="18"/>
                <w:szCs w:val="18"/>
                <w:lang w:eastAsia="en-US"/>
              </w:rPr>
            </w:pPr>
            <w:r w:rsidRPr="001F11C8">
              <w:rPr>
                <w:rFonts w:ascii="Times New Roman" w:hAnsi="Times New Roman" w:cs="Times New Roman"/>
                <w:b/>
                <w:sz w:val="18"/>
                <w:szCs w:val="18"/>
                <w:lang w:eastAsia="en-US"/>
              </w:rPr>
              <w:t>UNITÁRIO ESTIMADO</w:t>
            </w:r>
          </w:p>
          <w:p w14:paraId="1D1DD3BC" w14:textId="77777777" w:rsidR="00DF04B8" w:rsidRPr="001F11C8" w:rsidRDefault="00DF04B8" w:rsidP="008961A9">
            <w:pPr>
              <w:jc w:val="center"/>
              <w:rPr>
                <w:rFonts w:ascii="Times New Roman" w:hAnsi="Times New Roman" w:cs="Times New Roman"/>
                <w:b/>
                <w:sz w:val="22"/>
                <w:szCs w:val="22"/>
                <w:lang w:eastAsia="en-US"/>
              </w:rPr>
            </w:pPr>
            <w:r w:rsidRPr="001F11C8">
              <w:rPr>
                <w:rFonts w:ascii="Times New Roman" w:hAnsi="Times New Roman" w:cs="Times New Roman"/>
                <w:b/>
                <w:sz w:val="18"/>
                <w:szCs w:val="18"/>
                <w:lang w:eastAsia="en-US"/>
              </w:rPr>
              <w:t>R$</w:t>
            </w:r>
          </w:p>
        </w:tc>
        <w:tc>
          <w:tcPr>
            <w:tcW w:w="119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C50832E" w14:textId="77777777" w:rsidR="00DF04B8" w:rsidRPr="001F11C8" w:rsidRDefault="00DF04B8" w:rsidP="008961A9">
            <w:pPr>
              <w:jc w:val="center"/>
              <w:rPr>
                <w:rFonts w:ascii="Times New Roman" w:hAnsi="Times New Roman" w:cs="Times New Roman"/>
                <w:b/>
                <w:sz w:val="18"/>
                <w:szCs w:val="18"/>
                <w:lang w:eastAsia="en-US"/>
              </w:rPr>
            </w:pPr>
            <w:r w:rsidRPr="001F11C8">
              <w:rPr>
                <w:rFonts w:ascii="Times New Roman" w:hAnsi="Times New Roman" w:cs="Times New Roman"/>
                <w:b/>
                <w:sz w:val="18"/>
                <w:szCs w:val="18"/>
                <w:lang w:eastAsia="en-US"/>
              </w:rPr>
              <w:t>VALOR</w:t>
            </w:r>
          </w:p>
          <w:p w14:paraId="57C531CF" w14:textId="77777777" w:rsidR="00DF04B8" w:rsidRPr="001F11C8" w:rsidRDefault="00DF04B8" w:rsidP="008961A9">
            <w:pPr>
              <w:jc w:val="center"/>
              <w:rPr>
                <w:rFonts w:ascii="Times New Roman" w:hAnsi="Times New Roman" w:cs="Times New Roman"/>
                <w:b/>
                <w:sz w:val="18"/>
                <w:szCs w:val="18"/>
                <w:lang w:eastAsia="en-US"/>
              </w:rPr>
            </w:pPr>
            <w:r w:rsidRPr="001F11C8">
              <w:rPr>
                <w:rFonts w:ascii="Times New Roman" w:hAnsi="Times New Roman" w:cs="Times New Roman"/>
                <w:b/>
                <w:sz w:val="18"/>
                <w:szCs w:val="18"/>
                <w:lang w:eastAsia="en-US"/>
              </w:rPr>
              <w:t>TOTAL ESTIMADO</w:t>
            </w:r>
          </w:p>
          <w:p w14:paraId="4314B195" w14:textId="77777777" w:rsidR="00DF04B8" w:rsidRPr="001F11C8" w:rsidRDefault="00DF04B8" w:rsidP="008961A9">
            <w:pPr>
              <w:jc w:val="center"/>
              <w:rPr>
                <w:rFonts w:ascii="Times New Roman" w:hAnsi="Times New Roman" w:cs="Times New Roman"/>
                <w:b/>
                <w:sz w:val="18"/>
                <w:szCs w:val="18"/>
                <w:lang w:eastAsia="en-US"/>
              </w:rPr>
            </w:pPr>
            <w:r w:rsidRPr="001F11C8">
              <w:rPr>
                <w:rFonts w:ascii="Times New Roman" w:hAnsi="Times New Roman" w:cs="Times New Roman"/>
                <w:b/>
                <w:sz w:val="18"/>
                <w:szCs w:val="18"/>
                <w:lang w:eastAsia="en-US"/>
              </w:rPr>
              <w:t>R$</w:t>
            </w:r>
          </w:p>
        </w:tc>
      </w:tr>
      <w:tr w:rsidR="005D2B84" w:rsidRPr="00C07160" w14:paraId="20331365" w14:textId="77777777" w:rsidTr="008961A9">
        <w:tc>
          <w:tcPr>
            <w:tcW w:w="803" w:type="dxa"/>
            <w:tcBorders>
              <w:top w:val="single" w:sz="4" w:space="0" w:color="auto"/>
              <w:left w:val="single" w:sz="4" w:space="0" w:color="auto"/>
              <w:bottom w:val="single" w:sz="4" w:space="0" w:color="auto"/>
              <w:right w:val="single" w:sz="4" w:space="0" w:color="auto"/>
            </w:tcBorders>
            <w:hideMark/>
          </w:tcPr>
          <w:p w14:paraId="31E39EA3" w14:textId="77777777" w:rsidR="005D2B84" w:rsidRPr="00C07160" w:rsidRDefault="005D2B84" w:rsidP="008961A9">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267" w:type="dxa"/>
            <w:tcBorders>
              <w:top w:val="single" w:sz="4" w:space="0" w:color="auto"/>
              <w:left w:val="single" w:sz="4" w:space="0" w:color="auto"/>
              <w:bottom w:val="single" w:sz="4" w:space="0" w:color="auto"/>
              <w:right w:val="single" w:sz="4" w:space="0" w:color="auto"/>
            </w:tcBorders>
            <w:hideMark/>
          </w:tcPr>
          <w:p w14:paraId="044996CE" w14:textId="77777777" w:rsidR="005D2B84" w:rsidRPr="00C07160" w:rsidRDefault="005D2B84" w:rsidP="008961A9">
            <w:pPr>
              <w:spacing w:after="120"/>
              <w:jc w:val="both"/>
              <w:rPr>
                <w:rFonts w:ascii="Times New Roman" w:hAnsi="Times New Roman" w:cs="Times New Roman"/>
                <w:sz w:val="22"/>
                <w:szCs w:val="22"/>
              </w:rPr>
            </w:pPr>
            <w:r w:rsidRPr="00C07160">
              <w:rPr>
                <w:rFonts w:ascii="Times New Roman" w:hAnsi="Times New Roman" w:cs="Times New Roman"/>
                <w:b/>
                <w:sz w:val="22"/>
                <w:szCs w:val="22"/>
              </w:rPr>
              <w:t xml:space="preserve">CONTRATAÇÃO DE PRODUTORA DE COMUNICAÇÃO, PARA REGISTRO, TIPO FILMAGEM (AUDIO E VIDEO), DE EVENTO. </w:t>
            </w:r>
            <w:r w:rsidRPr="00C07160">
              <w:rPr>
                <w:rFonts w:ascii="Times New Roman" w:hAnsi="Times New Roman" w:cs="Times New Roman"/>
                <w:sz w:val="22"/>
                <w:szCs w:val="22"/>
              </w:rPr>
              <w:t xml:space="preserve"> Cobertura com câmeras para evento com duração estimada dos eventos de 7 horas. </w:t>
            </w:r>
          </w:p>
          <w:p w14:paraId="162B0A2C" w14:textId="77777777" w:rsidR="005D2B84" w:rsidRPr="00C07160" w:rsidRDefault="005D2B84" w:rsidP="008961A9">
            <w:pPr>
              <w:spacing w:after="120"/>
              <w:jc w:val="both"/>
              <w:rPr>
                <w:rFonts w:ascii="Times New Roman" w:hAnsi="Times New Roman" w:cs="Times New Roman"/>
                <w:sz w:val="22"/>
                <w:szCs w:val="22"/>
                <w:lang w:eastAsia="en-US"/>
              </w:rPr>
            </w:pPr>
            <w:r w:rsidRPr="00C07160">
              <w:rPr>
                <w:rFonts w:ascii="Times New Roman" w:hAnsi="Times New Roman" w:cs="Times New Roman"/>
                <w:sz w:val="22"/>
                <w:szCs w:val="22"/>
              </w:rPr>
              <w:t>Com obrigação de entrega de material de áudio/vídeo bruto integral e entrega de vídeo sintético dos melhores momentos editado e finalizado com cerca de 5 min</w:t>
            </w:r>
          </w:p>
        </w:tc>
        <w:tc>
          <w:tcPr>
            <w:tcW w:w="1280" w:type="dxa"/>
            <w:tcBorders>
              <w:top w:val="single" w:sz="4" w:space="0" w:color="auto"/>
              <w:left w:val="single" w:sz="4" w:space="0" w:color="auto"/>
              <w:bottom w:val="single" w:sz="4" w:space="0" w:color="auto"/>
              <w:right w:val="single" w:sz="4" w:space="0" w:color="auto"/>
            </w:tcBorders>
            <w:hideMark/>
          </w:tcPr>
          <w:p w14:paraId="0C31E958" w14:textId="77777777" w:rsidR="005D2B84" w:rsidRPr="00C07160" w:rsidRDefault="005D2B84" w:rsidP="008961A9">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UNIDADE/</w:t>
            </w:r>
          </w:p>
          <w:p w14:paraId="71D180A6" w14:textId="77777777" w:rsidR="005D2B84" w:rsidRPr="00C07160" w:rsidRDefault="005D2B84" w:rsidP="008961A9">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EVENTO</w:t>
            </w:r>
          </w:p>
        </w:tc>
        <w:tc>
          <w:tcPr>
            <w:tcW w:w="1121" w:type="dxa"/>
            <w:tcBorders>
              <w:top w:val="single" w:sz="4" w:space="0" w:color="auto"/>
              <w:left w:val="single" w:sz="4" w:space="0" w:color="auto"/>
              <w:bottom w:val="single" w:sz="4" w:space="0" w:color="auto"/>
              <w:right w:val="single" w:sz="4" w:space="0" w:color="auto"/>
            </w:tcBorders>
            <w:hideMark/>
          </w:tcPr>
          <w:p w14:paraId="0D415C8A" w14:textId="77777777" w:rsidR="005D2B84" w:rsidRPr="00C07160" w:rsidRDefault="005D2B84" w:rsidP="008961A9">
            <w:pPr>
              <w:tabs>
                <w:tab w:val="center" w:pos="4252"/>
                <w:tab w:val="right" w:pos="8504"/>
              </w:tabs>
              <w:spacing w:after="200"/>
              <w:jc w:val="center"/>
              <w:rPr>
                <w:rFonts w:ascii="Times New Roman" w:hAnsi="Times New Roman" w:cs="Times New Roman"/>
                <w:sz w:val="22"/>
                <w:szCs w:val="22"/>
                <w:lang w:eastAsia="en-US"/>
              </w:rPr>
            </w:pPr>
            <w:r>
              <w:rPr>
                <w:rFonts w:ascii="Times New Roman" w:hAnsi="Times New Roman"/>
                <w:sz w:val="20"/>
              </w:rPr>
              <w:t>30</w:t>
            </w:r>
          </w:p>
        </w:tc>
        <w:tc>
          <w:tcPr>
            <w:tcW w:w="1197" w:type="dxa"/>
            <w:tcBorders>
              <w:top w:val="single" w:sz="4" w:space="0" w:color="auto"/>
              <w:left w:val="single" w:sz="4" w:space="0" w:color="auto"/>
              <w:bottom w:val="single" w:sz="4" w:space="0" w:color="auto"/>
              <w:right w:val="single" w:sz="4" w:space="0" w:color="auto"/>
            </w:tcBorders>
          </w:tcPr>
          <w:p w14:paraId="1F87D3C1" w14:textId="54CE9392" w:rsidR="005D2B84" w:rsidRPr="005D2B84" w:rsidRDefault="005D2B84" w:rsidP="005D2B84">
            <w:pPr>
              <w:tabs>
                <w:tab w:val="center" w:pos="4252"/>
                <w:tab w:val="right" w:pos="8504"/>
              </w:tabs>
              <w:spacing w:after="200"/>
              <w:jc w:val="center"/>
              <w:rPr>
                <w:rFonts w:ascii="Times New Roman" w:hAnsi="Times New Roman" w:cs="Times New Roman"/>
                <w:b/>
                <w:sz w:val="22"/>
                <w:szCs w:val="22"/>
                <w:lang w:eastAsia="en-US"/>
              </w:rPr>
            </w:pPr>
            <w:r w:rsidRPr="005D2B84">
              <w:rPr>
                <w:rFonts w:ascii="Times New Roman" w:hAnsi="Times New Roman" w:cs="Times New Roman"/>
                <w:b/>
                <w:color w:val="000000"/>
                <w:sz w:val="22"/>
                <w:szCs w:val="14"/>
              </w:rPr>
              <w:t>3.266,67</w:t>
            </w:r>
          </w:p>
        </w:tc>
        <w:tc>
          <w:tcPr>
            <w:tcW w:w="1197" w:type="dxa"/>
            <w:tcBorders>
              <w:top w:val="single" w:sz="4" w:space="0" w:color="auto"/>
              <w:left w:val="single" w:sz="4" w:space="0" w:color="auto"/>
              <w:bottom w:val="single" w:sz="4" w:space="0" w:color="auto"/>
              <w:right w:val="single" w:sz="4" w:space="0" w:color="auto"/>
            </w:tcBorders>
          </w:tcPr>
          <w:p w14:paraId="38D360BD" w14:textId="602BF8ED" w:rsidR="005D2B84" w:rsidRPr="005D2B84" w:rsidRDefault="005D2B84" w:rsidP="008961A9">
            <w:pPr>
              <w:tabs>
                <w:tab w:val="center" w:pos="4252"/>
                <w:tab w:val="right" w:pos="8504"/>
              </w:tabs>
              <w:spacing w:after="200"/>
              <w:jc w:val="center"/>
              <w:rPr>
                <w:rFonts w:ascii="Times New Roman" w:hAnsi="Times New Roman" w:cs="Times New Roman"/>
                <w:b/>
                <w:sz w:val="22"/>
                <w:szCs w:val="22"/>
                <w:lang w:eastAsia="en-US"/>
              </w:rPr>
            </w:pPr>
            <w:r w:rsidRPr="005D2B84">
              <w:rPr>
                <w:rFonts w:ascii="Times New Roman" w:hAnsi="Times New Roman" w:cs="Times New Roman"/>
                <w:b/>
                <w:color w:val="000000"/>
                <w:sz w:val="22"/>
                <w:szCs w:val="14"/>
              </w:rPr>
              <w:t>98.000,10</w:t>
            </w:r>
          </w:p>
        </w:tc>
      </w:tr>
      <w:tr w:rsidR="005D2B84" w:rsidRPr="00C07160" w14:paraId="02F4EAFE" w14:textId="77777777" w:rsidTr="008961A9">
        <w:tc>
          <w:tcPr>
            <w:tcW w:w="803" w:type="dxa"/>
            <w:tcBorders>
              <w:top w:val="single" w:sz="4" w:space="0" w:color="auto"/>
              <w:left w:val="single" w:sz="4" w:space="0" w:color="auto"/>
              <w:bottom w:val="single" w:sz="4" w:space="0" w:color="auto"/>
              <w:right w:val="single" w:sz="4" w:space="0" w:color="auto"/>
            </w:tcBorders>
            <w:hideMark/>
          </w:tcPr>
          <w:p w14:paraId="627BD046" w14:textId="77777777" w:rsidR="005D2B84" w:rsidRPr="00C07160" w:rsidRDefault="005D2B84" w:rsidP="008961A9">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02</w:t>
            </w:r>
          </w:p>
        </w:tc>
        <w:tc>
          <w:tcPr>
            <w:tcW w:w="4267" w:type="dxa"/>
            <w:tcBorders>
              <w:top w:val="single" w:sz="4" w:space="0" w:color="auto"/>
              <w:left w:val="single" w:sz="4" w:space="0" w:color="auto"/>
              <w:bottom w:val="single" w:sz="4" w:space="0" w:color="auto"/>
              <w:right w:val="single" w:sz="4" w:space="0" w:color="auto"/>
            </w:tcBorders>
            <w:hideMark/>
          </w:tcPr>
          <w:p w14:paraId="42F1EB51" w14:textId="77777777" w:rsidR="005D2B84" w:rsidRPr="00C07160" w:rsidRDefault="005D2B84" w:rsidP="008961A9">
            <w:pPr>
              <w:spacing w:after="120"/>
              <w:jc w:val="both"/>
              <w:rPr>
                <w:rFonts w:ascii="Times New Roman" w:hAnsi="Times New Roman" w:cs="Times New Roman"/>
                <w:sz w:val="22"/>
                <w:szCs w:val="22"/>
              </w:rPr>
            </w:pPr>
            <w:r w:rsidRPr="00C07160">
              <w:rPr>
                <w:rFonts w:ascii="Times New Roman" w:hAnsi="Times New Roman" w:cs="Times New Roman"/>
                <w:b/>
                <w:sz w:val="22"/>
                <w:szCs w:val="22"/>
              </w:rPr>
              <w:t xml:space="preserve">CONTRATAÇÃO DE PRODUTORA DE COMUNICAÇÃO, PARA REGISTRO, TIPO FILMAGEM (AUDIO E VIDEO), DE EVENTO, COM COBERTURA POR DRONE INCLUSA. </w:t>
            </w:r>
            <w:r w:rsidRPr="00C07160">
              <w:rPr>
                <w:rFonts w:ascii="Times New Roman" w:hAnsi="Times New Roman" w:cs="Times New Roman"/>
                <w:sz w:val="22"/>
                <w:szCs w:val="22"/>
              </w:rPr>
              <w:t xml:space="preserve"> Cobertura com câmeras e até uso de drones, para evento com duração estimada dos eventos de 7 horas. </w:t>
            </w:r>
          </w:p>
          <w:p w14:paraId="55DD4CC1" w14:textId="77777777" w:rsidR="005D2B84" w:rsidRPr="00C07160" w:rsidRDefault="005D2B84" w:rsidP="008961A9">
            <w:pPr>
              <w:tabs>
                <w:tab w:val="left" w:pos="3405"/>
              </w:tabs>
              <w:spacing w:after="120"/>
              <w:jc w:val="both"/>
              <w:rPr>
                <w:rFonts w:ascii="Times New Roman" w:hAnsi="Times New Roman" w:cs="Times New Roman"/>
                <w:b/>
                <w:sz w:val="22"/>
                <w:szCs w:val="22"/>
                <w:lang w:eastAsia="en-US"/>
              </w:rPr>
            </w:pPr>
            <w:r w:rsidRPr="00C07160">
              <w:rPr>
                <w:rFonts w:ascii="Times New Roman" w:hAnsi="Times New Roman" w:cs="Times New Roman"/>
                <w:sz w:val="22"/>
                <w:szCs w:val="22"/>
              </w:rPr>
              <w:t>Com obrigação de entrega de material de áudio/vídeo bruto integral e entrega de conteúdo tipo vídeo sintético dos melhores momentos editado e finalizado com cerca de 5 min.</w:t>
            </w:r>
          </w:p>
        </w:tc>
        <w:tc>
          <w:tcPr>
            <w:tcW w:w="1280" w:type="dxa"/>
            <w:tcBorders>
              <w:top w:val="single" w:sz="4" w:space="0" w:color="auto"/>
              <w:left w:val="single" w:sz="4" w:space="0" w:color="auto"/>
              <w:bottom w:val="single" w:sz="4" w:space="0" w:color="auto"/>
              <w:right w:val="single" w:sz="4" w:space="0" w:color="auto"/>
            </w:tcBorders>
            <w:hideMark/>
          </w:tcPr>
          <w:p w14:paraId="25D66926" w14:textId="77777777" w:rsidR="005D2B84" w:rsidRPr="00C07160" w:rsidRDefault="005D2B84" w:rsidP="008961A9">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UNIDADE/</w:t>
            </w:r>
          </w:p>
          <w:p w14:paraId="2D8C92E6" w14:textId="77777777" w:rsidR="005D2B84" w:rsidRPr="00C07160" w:rsidRDefault="005D2B84" w:rsidP="008961A9">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EVENTO</w:t>
            </w:r>
          </w:p>
        </w:tc>
        <w:tc>
          <w:tcPr>
            <w:tcW w:w="1121" w:type="dxa"/>
            <w:tcBorders>
              <w:top w:val="single" w:sz="4" w:space="0" w:color="auto"/>
              <w:left w:val="single" w:sz="4" w:space="0" w:color="auto"/>
              <w:bottom w:val="single" w:sz="4" w:space="0" w:color="auto"/>
              <w:right w:val="single" w:sz="4" w:space="0" w:color="auto"/>
            </w:tcBorders>
            <w:hideMark/>
          </w:tcPr>
          <w:p w14:paraId="04EC4EF6" w14:textId="77777777" w:rsidR="005D2B84" w:rsidRPr="00C07160" w:rsidRDefault="005D2B84" w:rsidP="008961A9">
            <w:pPr>
              <w:tabs>
                <w:tab w:val="center" w:pos="4252"/>
                <w:tab w:val="right" w:pos="8504"/>
              </w:tabs>
              <w:spacing w:after="200"/>
              <w:jc w:val="center"/>
              <w:rPr>
                <w:rFonts w:ascii="Times New Roman" w:hAnsi="Times New Roman" w:cs="Times New Roman"/>
                <w:sz w:val="22"/>
                <w:szCs w:val="22"/>
                <w:lang w:eastAsia="en-US"/>
              </w:rPr>
            </w:pPr>
            <w:r>
              <w:rPr>
                <w:rFonts w:ascii="Times New Roman" w:hAnsi="Times New Roman"/>
                <w:sz w:val="20"/>
              </w:rPr>
              <w:t>30</w:t>
            </w:r>
          </w:p>
        </w:tc>
        <w:tc>
          <w:tcPr>
            <w:tcW w:w="1197" w:type="dxa"/>
            <w:tcBorders>
              <w:top w:val="single" w:sz="4" w:space="0" w:color="auto"/>
              <w:left w:val="single" w:sz="4" w:space="0" w:color="auto"/>
              <w:bottom w:val="single" w:sz="4" w:space="0" w:color="auto"/>
              <w:right w:val="single" w:sz="4" w:space="0" w:color="auto"/>
            </w:tcBorders>
          </w:tcPr>
          <w:p w14:paraId="789DD8D4" w14:textId="0AB37B3B" w:rsidR="005D2B84" w:rsidRPr="005D2B84" w:rsidRDefault="005D2B84" w:rsidP="005D2B84">
            <w:pPr>
              <w:tabs>
                <w:tab w:val="center" w:pos="4252"/>
                <w:tab w:val="right" w:pos="8504"/>
              </w:tabs>
              <w:spacing w:after="200"/>
              <w:jc w:val="center"/>
              <w:rPr>
                <w:rFonts w:ascii="Times New Roman" w:hAnsi="Times New Roman" w:cs="Times New Roman"/>
                <w:b/>
                <w:sz w:val="22"/>
                <w:szCs w:val="22"/>
                <w:lang w:eastAsia="en-US"/>
              </w:rPr>
            </w:pPr>
            <w:r w:rsidRPr="005D2B84">
              <w:rPr>
                <w:rFonts w:ascii="Times New Roman" w:hAnsi="Times New Roman" w:cs="Times New Roman"/>
                <w:b/>
                <w:color w:val="000000"/>
                <w:sz w:val="22"/>
                <w:szCs w:val="14"/>
              </w:rPr>
              <w:t>4.366,67</w:t>
            </w:r>
          </w:p>
        </w:tc>
        <w:tc>
          <w:tcPr>
            <w:tcW w:w="1197" w:type="dxa"/>
            <w:tcBorders>
              <w:top w:val="single" w:sz="4" w:space="0" w:color="auto"/>
              <w:left w:val="single" w:sz="4" w:space="0" w:color="auto"/>
              <w:bottom w:val="single" w:sz="4" w:space="0" w:color="auto"/>
              <w:right w:val="single" w:sz="4" w:space="0" w:color="auto"/>
            </w:tcBorders>
          </w:tcPr>
          <w:p w14:paraId="5A943653" w14:textId="2D3C26AF" w:rsidR="005D2B84" w:rsidRPr="005D2B84" w:rsidRDefault="005D2B84" w:rsidP="008961A9">
            <w:pPr>
              <w:tabs>
                <w:tab w:val="center" w:pos="4252"/>
                <w:tab w:val="right" w:pos="8504"/>
              </w:tabs>
              <w:spacing w:after="200"/>
              <w:jc w:val="center"/>
              <w:rPr>
                <w:rFonts w:ascii="Times New Roman" w:hAnsi="Times New Roman" w:cs="Times New Roman"/>
                <w:b/>
                <w:sz w:val="22"/>
                <w:szCs w:val="22"/>
              </w:rPr>
            </w:pPr>
            <w:r w:rsidRPr="005D2B84">
              <w:rPr>
                <w:rFonts w:ascii="Times New Roman" w:hAnsi="Times New Roman" w:cs="Times New Roman"/>
                <w:b/>
                <w:color w:val="000000"/>
                <w:sz w:val="22"/>
                <w:szCs w:val="14"/>
              </w:rPr>
              <w:t>131.000,10</w:t>
            </w:r>
          </w:p>
        </w:tc>
      </w:tr>
      <w:tr w:rsidR="005D2B84" w:rsidRPr="00C07160" w14:paraId="7ADA2D39" w14:textId="77777777" w:rsidTr="008961A9">
        <w:tc>
          <w:tcPr>
            <w:tcW w:w="803" w:type="dxa"/>
            <w:tcBorders>
              <w:top w:val="single" w:sz="4" w:space="0" w:color="auto"/>
              <w:left w:val="single" w:sz="4" w:space="0" w:color="auto"/>
              <w:bottom w:val="single" w:sz="4" w:space="0" w:color="auto"/>
              <w:right w:val="single" w:sz="4" w:space="0" w:color="auto"/>
            </w:tcBorders>
            <w:hideMark/>
          </w:tcPr>
          <w:p w14:paraId="08E7C7C7" w14:textId="77777777" w:rsidR="005D2B84" w:rsidRPr="00C07160" w:rsidRDefault="005D2B84" w:rsidP="008961A9">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03</w:t>
            </w:r>
          </w:p>
        </w:tc>
        <w:tc>
          <w:tcPr>
            <w:tcW w:w="4267" w:type="dxa"/>
            <w:tcBorders>
              <w:top w:val="single" w:sz="4" w:space="0" w:color="auto"/>
              <w:left w:val="single" w:sz="4" w:space="0" w:color="auto"/>
              <w:bottom w:val="single" w:sz="4" w:space="0" w:color="auto"/>
              <w:right w:val="single" w:sz="4" w:space="0" w:color="auto"/>
            </w:tcBorders>
            <w:hideMark/>
          </w:tcPr>
          <w:p w14:paraId="47A574E4" w14:textId="77777777" w:rsidR="005053E9" w:rsidRPr="00C07160" w:rsidRDefault="005053E9" w:rsidP="005053E9">
            <w:pPr>
              <w:spacing w:after="120"/>
              <w:jc w:val="both"/>
              <w:rPr>
                <w:rFonts w:ascii="Times New Roman" w:hAnsi="Times New Roman" w:cs="Times New Roman"/>
                <w:sz w:val="22"/>
                <w:szCs w:val="22"/>
              </w:rPr>
            </w:pPr>
            <w:r w:rsidRPr="00C07160">
              <w:rPr>
                <w:rFonts w:ascii="Times New Roman" w:hAnsi="Times New Roman" w:cs="Times New Roman"/>
                <w:b/>
                <w:sz w:val="22"/>
                <w:szCs w:val="22"/>
              </w:rPr>
              <w:t>CONTRATAÇÃO DE PRODUTORA DE COMUNICAÇÃO, PARA REGISTRO DE IMAGENS, TIPO FOTOGRAFAR</w:t>
            </w:r>
            <w:r w:rsidRPr="00C07160">
              <w:rPr>
                <w:rFonts w:ascii="Times New Roman" w:hAnsi="Times New Roman" w:cs="Times New Roman"/>
                <w:sz w:val="22"/>
                <w:szCs w:val="22"/>
              </w:rPr>
              <w:t xml:space="preserve">, cobrir eventos. </w:t>
            </w:r>
            <w:r w:rsidRPr="00C07160">
              <w:rPr>
                <w:rFonts w:ascii="Times New Roman" w:hAnsi="Times New Roman" w:cs="Times New Roman"/>
                <w:b/>
                <w:sz w:val="22"/>
                <w:szCs w:val="22"/>
              </w:rPr>
              <w:t xml:space="preserve"> </w:t>
            </w:r>
            <w:r w:rsidRPr="00C07160">
              <w:rPr>
                <w:rFonts w:ascii="Times New Roman" w:hAnsi="Times New Roman" w:cs="Times New Roman"/>
                <w:sz w:val="22"/>
                <w:szCs w:val="22"/>
              </w:rPr>
              <w:t xml:space="preserve">Duração estimada dos eventos de 7 horas. </w:t>
            </w:r>
          </w:p>
          <w:p w14:paraId="5C7AD2AA" w14:textId="31822E37" w:rsidR="005D2B84" w:rsidRPr="00C04C82" w:rsidRDefault="005053E9" w:rsidP="005053E9">
            <w:pPr>
              <w:spacing w:after="120"/>
              <w:jc w:val="both"/>
              <w:rPr>
                <w:rFonts w:ascii="Times New Roman" w:hAnsi="Times New Roman" w:cs="Times New Roman"/>
                <w:sz w:val="22"/>
                <w:szCs w:val="22"/>
                <w:highlight w:val="magenta"/>
                <w:lang w:eastAsia="en-US"/>
              </w:rPr>
            </w:pPr>
            <w:r w:rsidRPr="005053E9">
              <w:rPr>
                <w:rFonts w:ascii="Times New Roman" w:hAnsi="Times New Roman" w:cs="Times New Roman"/>
                <w:sz w:val="22"/>
                <w:szCs w:val="22"/>
              </w:rPr>
              <w:t xml:space="preserve">Com obrigação de entrega de material de </w:t>
            </w:r>
            <w:r>
              <w:rPr>
                <w:rFonts w:ascii="Times New Roman" w:hAnsi="Times New Roman" w:cs="Times New Roman"/>
                <w:sz w:val="22"/>
                <w:szCs w:val="22"/>
              </w:rPr>
              <w:t>imagem</w:t>
            </w:r>
            <w:r w:rsidRPr="005053E9">
              <w:rPr>
                <w:rFonts w:ascii="Times New Roman" w:hAnsi="Times New Roman" w:cs="Times New Roman"/>
                <w:sz w:val="22"/>
                <w:szCs w:val="22"/>
              </w:rPr>
              <w:t xml:space="preserve"> bruto integral e entrega de conteúdo tipo vídeo sintético dos melhores momentos editado e finalizado com cerca de 5 min.</w:t>
            </w:r>
          </w:p>
        </w:tc>
        <w:tc>
          <w:tcPr>
            <w:tcW w:w="1280" w:type="dxa"/>
            <w:tcBorders>
              <w:top w:val="single" w:sz="4" w:space="0" w:color="auto"/>
              <w:left w:val="single" w:sz="4" w:space="0" w:color="auto"/>
              <w:bottom w:val="single" w:sz="4" w:space="0" w:color="auto"/>
              <w:right w:val="single" w:sz="4" w:space="0" w:color="auto"/>
            </w:tcBorders>
            <w:hideMark/>
          </w:tcPr>
          <w:p w14:paraId="6EF0AA1B" w14:textId="77777777" w:rsidR="005D2B84" w:rsidRPr="00C07160" w:rsidRDefault="005D2B84" w:rsidP="008961A9">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UNIDADE/</w:t>
            </w:r>
          </w:p>
          <w:p w14:paraId="21BAD2A9" w14:textId="77777777" w:rsidR="005D2B84" w:rsidRPr="00C07160" w:rsidRDefault="005D2B84" w:rsidP="008961A9">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EVENTO</w:t>
            </w:r>
          </w:p>
        </w:tc>
        <w:tc>
          <w:tcPr>
            <w:tcW w:w="1121" w:type="dxa"/>
            <w:tcBorders>
              <w:top w:val="single" w:sz="4" w:space="0" w:color="auto"/>
              <w:left w:val="single" w:sz="4" w:space="0" w:color="auto"/>
              <w:bottom w:val="single" w:sz="4" w:space="0" w:color="auto"/>
              <w:right w:val="single" w:sz="4" w:space="0" w:color="auto"/>
            </w:tcBorders>
            <w:hideMark/>
          </w:tcPr>
          <w:p w14:paraId="173052D2" w14:textId="77777777" w:rsidR="005D2B84" w:rsidRPr="00C07160" w:rsidRDefault="005D2B84" w:rsidP="008961A9">
            <w:pPr>
              <w:tabs>
                <w:tab w:val="center" w:pos="4252"/>
                <w:tab w:val="right" w:pos="8504"/>
              </w:tabs>
              <w:spacing w:after="200"/>
              <w:jc w:val="center"/>
              <w:rPr>
                <w:rFonts w:ascii="Times New Roman" w:hAnsi="Times New Roman" w:cs="Times New Roman"/>
                <w:sz w:val="22"/>
                <w:szCs w:val="22"/>
                <w:lang w:eastAsia="en-US"/>
              </w:rPr>
            </w:pPr>
            <w:r>
              <w:rPr>
                <w:rFonts w:ascii="Times New Roman" w:hAnsi="Times New Roman"/>
                <w:sz w:val="20"/>
              </w:rPr>
              <w:t>30</w:t>
            </w:r>
          </w:p>
        </w:tc>
        <w:tc>
          <w:tcPr>
            <w:tcW w:w="1197" w:type="dxa"/>
            <w:tcBorders>
              <w:top w:val="single" w:sz="4" w:space="0" w:color="auto"/>
              <w:left w:val="single" w:sz="4" w:space="0" w:color="auto"/>
              <w:bottom w:val="single" w:sz="4" w:space="0" w:color="auto"/>
              <w:right w:val="single" w:sz="4" w:space="0" w:color="auto"/>
            </w:tcBorders>
          </w:tcPr>
          <w:p w14:paraId="33E60952" w14:textId="59F55F5A" w:rsidR="005D2B84" w:rsidRPr="005D2B84" w:rsidRDefault="005D2B84" w:rsidP="005D2B84">
            <w:pPr>
              <w:tabs>
                <w:tab w:val="center" w:pos="4252"/>
                <w:tab w:val="right" w:pos="8504"/>
              </w:tabs>
              <w:spacing w:after="200"/>
              <w:jc w:val="center"/>
              <w:rPr>
                <w:rFonts w:ascii="Times New Roman" w:hAnsi="Times New Roman" w:cs="Times New Roman"/>
                <w:b/>
                <w:sz w:val="22"/>
                <w:szCs w:val="22"/>
                <w:lang w:eastAsia="en-US"/>
              </w:rPr>
            </w:pPr>
            <w:r w:rsidRPr="005D2B84">
              <w:rPr>
                <w:rFonts w:ascii="Times New Roman" w:hAnsi="Times New Roman" w:cs="Times New Roman"/>
                <w:b/>
                <w:color w:val="000000"/>
                <w:sz w:val="22"/>
                <w:szCs w:val="14"/>
              </w:rPr>
              <w:t>2.833,33</w:t>
            </w:r>
          </w:p>
        </w:tc>
        <w:tc>
          <w:tcPr>
            <w:tcW w:w="1197" w:type="dxa"/>
            <w:tcBorders>
              <w:top w:val="single" w:sz="4" w:space="0" w:color="auto"/>
              <w:left w:val="single" w:sz="4" w:space="0" w:color="auto"/>
              <w:bottom w:val="single" w:sz="4" w:space="0" w:color="auto"/>
              <w:right w:val="single" w:sz="4" w:space="0" w:color="auto"/>
            </w:tcBorders>
          </w:tcPr>
          <w:p w14:paraId="1B007020" w14:textId="0A154072" w:rsidR="005D2B84" w:rsidRPr="005D2B84" w:rsidRDefault="005D2B84" w:rsidP="008961A9">
            <w:pPr>
              <w:tabs>
                <w:tab w:val="center" w:pos="4252"/>
                <w:tab w:val="right" w:pos="8504"/>
              </w:tabs>
              <w:spacing w:after="200"/>
              <w:jc w:val="center"/>
              <w:rPr>
                <w:rFonts w:ascii="Times New Roman" w:hAnsi="Times New Roman" w:cs="Times New Roman"/>
                <w:b/>
                <w:sz w:val="22"/>
                <w:szCs w:val="22"/>
              </w:rPr>
            </w:pPr>
            <w:r w:rsidRPr="005D2B84">
              <w:rPr>
                <w:rFonts w:ascii="Times New Roman" w:hAnsi="Times New Roman" w:cs="Times New Roman"/>
                <w:b/>
                <w:color w:val="000000"/>
                <w:sz w:val="22"/>
                <w:szCs w:val="14"/>
              </w:rPr>
              <w:t>84.999,90</w:t>
            </w:r>
          </w:p>
        </w:tc>
      </w:tr>
      <w:tr w:rsidR="00DF04B8" w:rsidRPr="00C07160" w14:paraId="693981E8" w14:textId="77777777" w:rsidTr="005D2B84">
        <w:trPr>
          <w:trHeight w:val="427"/>
        </w:trPr>
        <w:tc>
          <w:tcPr>
            <w:tcW w:w="8668" w:type="dxa"/>
            <w:gridSpan w:val="5"/>
            <w:tcBorders>
              <w:top w:val="single" w:sz="4" w:space="0" w:color="auto"/>
              <w:left w:val="single" w:sz="4" w:space="0" w:color="auto"/>
              <w:bottom w:val="single" w:sz="4" w:space="0" w:color="auto"/>
              <w:right w:val="single" w:sz="4" w:space="0" w:color="auto"/>
            </w:tcBorders>
            <w:vAlign w:val="center"/>
          </w:tcPr>
          <w:p w14:paraId="1F05ED5A" w14:textId="77777777" w:rsidR="00DF04B8" w:rsidRPr="00C84D8D" w:rsidRDefault="00DF04B8" w:rsidP="008961A9">
            <w:pPr>
              <w:tabs>
                <w:tab w:val="center" w:pos="4252"/>
                <w:tab w:val="right" w:pos="8504"/>
              </w:tabs>
              <w:jc w:val="right"/>
              <w:rPr>
                <w:rFonts w:ascii="Times New Roman" w:hAnsi="Times New Roman" w:cs="Times New Roman"/>
                <w:sz w:val="22"/>
                <w:szCs w:val="22"/>
              </w:rPr>
            </w:pPr>
            <w:r w:rsidRPr="00C84D8D">
              <w:rPr>
                <w:rFonts w:ascii="Times New Roman" w:hAnsi="Times New Roman" w:cs="Times New Roman"/>
                <w:b/>
                <w:sz w:val="22"/>
              </w:rPr>
              <w:t>VALOR GLOBAL - LOTE 32</w:t>
            </w:r>
          </w:p>
        </w:tc>
        <w:tc>
          <w:tcPr>
            <w:tcW w:w="1197" w:type="dxa"/>
            <w:tcBorders>
              <w:top w:val="single" w:sz="4" w:space="0" w:color="auto"/>
              <w:left w:val="single" w:sz="4" w:space="0" w:color="auto"/>
              <w:bottom w:val="single" w:sz="4" w:space="0" w:color="auto"/>
              <w:right w:val="single" w:sz="4" w:space="0" w:color="auto"/>
            </w:tcBorders>
            <w:vAlign w:val="center"/>
          </w:tcPr>
          <w:p w14:paraId="416F6319" w14:textId="1B568DBE" w:rsidR="00DF04B8" w:rsidRPr="005D2B84" w:rsidRDefault="005D2B84" w:rsidP="005D2B84">
            <w:pPr>
              <w:jc w:val="center"/>
              <w:rPr>
                <w:rFonts w:ascii="Times New Roman" w:hAnsi="Times New Roman" w:cs="Times New Roman"/>
                <w:b/>
                <w:sz w:val="22"/>
                <w:szCs w:val="22"/>
              </w:rPr>
            </w:pPr>
            <w:r w:rsidRPr="005D2B84">
              <w:rPr>
                <w:rFonts w:ascii="Times New Roman" w:hAnsi="Times New Roman" w:cs="Times New Roman"/>
                <w:b/>
                <w:color w:val="000000"/>
                <w:sz w:val="22"/>
                <w:szCs w:val="14"/>
              </w:rPr>
              <w:t>314.000,10</w:t>
            </w:r>
          </w:p>
        </w:tc>
      </w:tr>
    </w:tbl>
    <w:p w14:paraId="5E399A97" w14:textId="77777777" w:rsidR="00DF04B8" w:rsidRDefault="00DF04B8" w:rsidP="00DF04B8">
      <w:pPr>
        <w:spacing w:line="276" w:lineRule="auto"/>
        <w:jc w:val="both"/>
        <w:rPr>
          <w:sz w:val="24"/>
          <w:szCs w:val="24"/>
        </w:rPr>
      </w:pPr>
    </w:p>
    <w:tbl>
      <w:tblPr>
        <w:tblStyle w:val="Tabelacomgrade2"/>
        <w:tblW w:w="5259" w:type="dxa"/>
        <w:tblInd w:w="4644" w:type="dxa"/>
        <w:tblLook w:val="04A0" w:firstRow="1" w:lastRow="0" w:firstColumn="1" w:lastColumn="0" w:noHBand="0" w:noVBand="1"/>
      </w:tblPr>
      <w:tblGrid>
        <w:gridCol w:w="2835"/>
        <w:gridCol w:w="2424"/>
      </w:tblGrid>
      <w:tr w:rsidR="00DF04B8" w:rsidRPr="00ED70D5" w14:paraId="6D3D705D" w14:textId="77777777" w:rsidTr="008961A9">
        <w:trPr>
          <w:trHeight w:val="455"/>
        </w:trPr>
        <w:tc>
          <w:tcPr>
            <w:tcW w:w="2835" w:type="dxa"/>
            <w:shd w:val="clear" w:color="auto" w:fill="auto"/>
            <w:vAlign w:val="center"/>
          </w:tcPr>
          <w:p w14:paraId="62EC6F9D" w14:textId="77777777" w:rsidR="00DF04B8" w:rsidRPr="00ED70D5" w:rsidRDefault="00DF04B8" w:rsidP="008961A9">
            <w:pPr>
              <w:tabs>
                <w:tab w:val="center" w:pos="4252"/>
                <w:tab w:val="right" w:pos="8504"/>
              </w:tabs>
              <w:jc w:val="center"/>
              <w:rPr>
                <w:sz w:val="20"/>
              </w:rPr>
            </w:pPr>
            <w:r w:rsidRPr="004174D4">
              <w:rPr>
                <w:rFonts w:ascii="Times New Roman" w:hAnsi="Times New Roman"/>
                <w:b/>
                <w:sz w:val="22"/>
              </w:rPr>
              <w:t xml:space="preserve">VALOR GLOBAL </w:t>
            </w:r>
            <w:r>
              <w:rPr>
                <w:rFonts w:ascii="Times New Roman" w:hAnsi="Times New Roman"/>
                <w:b/>
                <w:sz w:val="22"/>
              </w:rPr>
              <w:t>GERAL</w:t>
            </w:r>
          </w:p>
        </w:tc>
        <w:tc>
          <w:tcPr>
            <w:tcW w:w="2424" w:type="dxa"/>
            <w:vAlign w:val="center"/>
          </w:tcPr>
          <w:p w14:paraId="2382D54B" w14:textId="6A356D25" w:rsidR="00DF04B8" w:rsidRPr="005D2B84" w:rsidRDefault="005D2B84" w:rsidP="005D2B84">
            <w:pPr>
              <w:jc w:val="center"/>
              <w:rPr>
                <w:rFonts w:ascii="Times New Roman" w:hAnsi="Times New Roman"/>
                <w:sz w:val="20"/>
              </w:rPr>
            </w:pPr>
            <w:r w:rsidRPr="005D2B84">
              <w:rPr>
                <w:rFonts w:ascii="Times New Roman" w:hAnsi="Times New Roman"/>
                <w:b/>
                <w:bCs/>
                <w:color w:val="000000"/>
                <w:sz w:val="24"/>
                <w:szCs w:val="14"/>
              </w:rPr>
              <w:t>12.730.418,87</w:t>
            </w:r>
          </w:p>
        </w:tc>
      </w:tr>
    </w:tbl>
    <w:p w14:paraId="1FC2657C" w14:textId="77777777" w:rsidR="009662E6" w:rsidRPr="009662E6" w:rsidRDefault="009662E6" w:rsidP="009662E6">
      <w:pPr>
        <w:rPr>
          <w:rFonts w:eastAsia="Calibri"/>
          <w:sz w:val="22"/>
          <w:szCs w:val="22"/>
          <w:lang w:eastAsia="en-US"/>
        </w:rPr>
      </w:pPr>
    </w:p>
    <w:p w14:paraId="22137FA1" w14:textId="447DA340" w:rsidR="005E113F" w:rsidRPr="004B507F" w:rsidRDefault="005E113F" w:rsidP="004B507F">
      <w:pPr>
        <w:tabs>
          <w:tab w:val="left" w:pos="426"/>
        </w:tabs>
        <w:spacing w:before="120" w:after="120"/>
        <w:jc w:val="both"/>
        <w:rPr>
          <w:b/>
          <w:sz w:val="24"/>
          <w:szCs w:val="24"/>
        </w:rPr>
      </w:pPr>
      <w:r w:rsidRPr="004B507F">
        <w:rPr>
          <w:b/>
          <w:sz w:val="24"/>
          <w:szCs w:val="24"/>
        </w:rPr>
        <w:t>2</w:t>
      </w:r>
      <w:r w:rsidRPr="004B507F">
        <w:rPr>
          <w:b/>
          <w:spacing w:val="-2"/>
          <w:sz w:val="24"/>
          <w:szCs w:val="24"/>
        </w:rPr>
        <w:t xml:space="preserve"> </w:t>
      </w:r>
      <w:r w:rsidR="00712015" w:rsidRPr="004B507F">
        <w:rPr>
          <w:b/>
          <w:sz w:val="24"/>
          <w:szCs w:val="24"/>
        </w:rPr>
        <w:t>–</w:t>
      </w:r>
      <w:r w:rsidRPr="004B507F">
        <w:rPr>
          <w:b/>
          <w:spacing w:val="-2"/>
          <w:sz w:val="24"/>
          <w:szCs w:val="24"/>
        </w:rPr>
        <w:t xml:space="preserve"> </w:t>
      </w:r>
      <w:r w:rsidRPr="004B507F">
        <w:rPr>
          <w:b/>
          <w:sz w:val="24"/>
          <w:szCs w:val="24"/>
        </w:rPr>
        <w:t>DAS</w:t>
      </w:r>
      <w:r w:rsidRPr="004B507F">
        <w:rPr>
          <w:b/>
          <w:spacing w:val="-1"/>
          <w:sz w:val="24"/>
          <w:szCs w:val="24"/>
        </w:rPr>
        <w:t xml:space="preserve"> </w:t>
      </w:r>
      <w:r w:rsidRPr="004B507F">
        <w:rPr>
          <w:b/>
          <w:sz w:val="24"/>
          <w:szCs w:val="24"/>
        </w:rPr>
        <w:t>CONDIÇÕES</w:t>
      </w:r>
      <w:r w:rsidRPr="004B507F">
        <w:rPr>
          <w:b/>
          <w:spacing w:val="-1"/>
          <w:sz w:val="24"/>
          <w:szCs w:val="24"/>
        </w:rPr>
        <w:t xml:space="preserve"> </w:t>
      </w:r>
      <w:r w:rsidRPr="004B507F">
        <w:rPr>
          <w:b/>
          <w:sz w:val="24"/>
          <w:szCs w:val="24"/>
        </w:rPr>
        <w:t>DE</w:t>
      </w:r>
      <w:r w:rsidRPr="004B507F">
        <w:rPr>
          <w:b/>
          <w:spacing w:val="-1"/>
          <w:sz w:val="24"/>
          <w:szCs w:val="24"/>
        </w:rPr>
        <w:t xml:space="preserve"> </w:t>
      </w:r>
      <w:r w:rsidRPr="004B507F">
        <w:rPr>
          <w:b/>
          <w:sz w:val="24"/>
          <w:szCs w:val="24"/>
        </w:rPr>
        <w:t>PARTICIPAÇÃO</w:t>
      </w:r>
    </w:p>
    <w:p w14:paraId="61140BF1" w14:textId="43F14925" w:rsidR="00CD3AAC" w:rsidRPr="004B507F" w:rsidRDefault="00712015" w:rsidP="004B507F">
      <w:pPr>
        <w:pStyle w:val="Nivel2"/>
        <w:tabs>
          <w:tab w:val="left" w:pos="426"/>
        </w:tabs>
        <w:spacing w:line="240" w:lineRule="auto"/>
        <w:ind w:left="0" w:firstLine="0"/>
        <w:rPr>
          <w:rFonts w:ascii="Times New Roman" w:hAnsi="Times New Roman" w:cs="Times New Roman"/>
          <w:sz w:val="24"/>
          <w:szCs w:val="24"/>
        </w:rPr>
      </w:pPr>
      <w:bookmarkStart w:id="0" w:name="_Hlk135302270"/>
      <w:r w:rsidRPr="004B507F">
        <w:rPr>
          <w:rFonts w:ascii="Times New Roman" w:hAnsi="Times New Roman" w:cs="Times New Roman"/>
          <w:sz w:val="24"/>
          <w:szCs w:val="24"/>
        </w:rPr>
        <w:t xml:space="preserve">2.1 – </w:t>
      </w:r>
      <w:r w:rsidR="00CD3AAC" w:rsidRPr="004B507F">
        <w:rPr>
          <w:rFonts w:ascii="Times New Roman" w:hAnsi="Times New Roman" w:cs="Times New Roman"/>
          <w:sz w:val="24"/>
          <w:szCs w:val="24"/>
        </w:rPr>
        <w:t xml:space="preserve">Poderão participar deste Pregão os interessados que estiverem previamente </w:t>
      </w:r>
      <w:r w:rsidR="00ED146C" w:rsidRPr="004B507F">
        <w:rPr>
          <w:rFonts w:ascii="Times New Roman" w:hAnsi="Times New Roman" w:cs="Times New Roman"/>
          <w:sz w:val="24"/>
          <w:szCs w:val="24"/>
        </w:rPr>
        <w:t>credenciados na</w:t>
      </w:r>
      <w:r w:rsidR="00B61F85" w:rsidRPr="004B507F">
        <w:rPr>
          <w:rFonts w:ascii="Times New Roman" w:hAnsi="Times New Roman" w:cs="Times New Roman"/>
          <w:sz w:val="24"/>
          <w:szCs w:val="24"/>
        </w:rPr>
        <w:t xml:space="preserve"> Plataforma LICITANET</w:t>
      </w:r>
      <w:bookmarkEnd w:id="0"/>
      <w:r w:rsidR="00B61F85" w:rsidRPr="004B507F">
        <w:rPr>
          <w:rFonts w:ascii="Times New Roman" w:hAnsi="Times New Roman" w:cs="Times New Roman"/>
          <w:sz w:val="24"/>
          <w:szCs w:val="24"/>
        </w:rPr>
        <w:t>.</w:t>
      </w:r>
    </w:p>
    <w:p w14:paraId="591B0F31" w14:textId="1AF38897" w:rsidR="00CD3AAC" w:rsidRPr="004B507F" w:rsidRDefault="00712015" w:rsidP="004B507F">
      <w:pPr>
        <w:pStyle w:val="Nivel3"/>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2.2 – </w:t>
      </w:r>
      <w:r w:rsidR="00CD3AAC" w:rsidRPr="004B507F">
        <w:rPr>
          <w:rFonts w:ascii="Times New Roman" w:hAnsi="Times New Roman" w:cs="Times New Roman"/>
          <w:sz w:val="24"/>
          <w:szCs w:val="24"/>
        </w:rPr>
        <w:t>O</w:t>
      </w:r>
      <w:bookmarkStart w:id="1" w:name="_Hlk135304247"/>
      <w:r w:rsidR="00CD3AAC" w:rsidRPr="004B507F">
        <w:rPr>
          <w:rFonts w:ascii="Times New Roman" w:hAnsi="Times New Roman" w:cs="Times New Roman"/>
          <w:sz w:val="24"/>
          <w:szCs w:val="24"/>
        </w:rPr>
        <w:t>s interessados deverão atender às condições exigidas no cadastramento n</w:t>
      </w:r>
      <w:r w:rsidR="005E113F" w:rsidRPr="004B507F">
        <w:rPr>
          <w:rFonts w:ascii="Times New Roman" w:hAnsi="Times New Roman" w:cs="Times New Roman"/>
          <w:sz w:val="24"/>
          <w:szCs w:val="24"/>
        </w:rPr>
        <w:t>a Plataforma Licitanet</w:t>
      </w:r>
      <w:r w:rsidR="00CD3AAC" w:rsidRPr="004B507F">
        <w:rPr>
          <w:rFonts w:ascii="Times New Roman" w:hAnsi="Times New Roman" w:cs="Times New Roman"/>
          <w:sz w:val="24"/>
          <w:szCs w:val="24"/>
        </w:rPr>
        <w:t>.</w:t>
      </w:r>
    </w:p>
    <w:bookmarkEnd w:id="1"/>
    <w:p w14:paraId="7E22A131" w14:textId="245A6A29" w:rsidR="00CD3AAC" w:rsidRPr="004B507F" w:rsidRDefault="00712015" w:rsidP="00A63C0C">
      <w:pPr>
        <w:pStyle w:val="Nivel2"/>
        <w:numPr>
          <w:ilvl w:val="1"/>
          <w:numId w:val="30"/>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7AA355A5" w:rsidR="00CD3AAC" w:rsidRPr="004B507F" w:rsidRDefault="00712015" w:rsidP="00A63C0C">
      <w:pPr>
        <w:pStyle w:val="Nivel2"/>
        <w:numPr>
          <w:ilvl w:val="1"/>
          <w:numId w:val="30"/>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É de responsabilidade do cadastrado conferir a exatidão dos seus dados cadastrais no Sistema relacionado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4B507F" w:rsidRDefault="00712015" w:rsidP="00A63C0C">
      <w:pPr>
        <w:pStyle w:val="Nivel2"/>
        <w:numPr>
          <w:ilvl w:val="1"/>
          <w:numId w:val="30"/>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A não observância do disposto no item anterior poderá ensejar desclassificação no momento da habilitação.</w:t>
      </w:r>
    </w:p>
    <w:p w14:paraId="28F0297A" w14:textId="3F1EA1A6" w:rsidR="00CD3AAC" w:rsidRDefault="00712015" w:rsidP="00A63C0C">
      <w:pPr>
        <w:pStyle w:val="Nivel2"/>
        <w:numPr>
          <w:ilvl w:val="1"/>
          <w:numId w:val="30"/>
        </w:numPr>
        <w:tabs>
          <w:tab w:val="left" w:pos="426"/>
        </w:tabs>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4B507F">
          <w:rPr>
            <w:rFonts w:ascii="Times New Roman" w:hAnsi="Times New Roman" w:cs="Times New Roman"/>
            <w:sz w:val="24"/>
            <w:szCs w:val="24"/>
          </w:rPr>
          <w:t>artigo 16 da Lei nº 14.133, de 2021</w:t>
        </w:r>
      </w:hyperlink>
      <w:r w:rsidR="00CD3AAC" w:rsidRPr="004B507F">
        <w:rPr>
          <w:rFonts w:ascii="Times New Roman" w:hAnsi="Times New Roman" w:cs="Times New Roman"/>
          <w:sz w:val="24"/>
          <w:szCs w:val="24"/>
        </w:rPr>
        <w:t xml:space="preserve">, para o microempreendedor individual - MEI, nos limites </w:t>
      </w:r>
      <w:r w:rsidR="00CD3AAC" w:rsidRPr="004B507F">
        <w:rPr>
          <w:rFonts w:ascii="Times New Roman" w:hAnsi="Times New Roman" w:cs="Times New Roman"/>
          <w:color w:val="auto"/>
          <w:sz w:val="24"/>
          <w:szCs w:val="24"/>
        </w:rPr>
        <w:t xml:space="preserve">previstos da </w:t>
      </w:r>
      <w:hyperlink r:id="rId21">
        <w:r w:rsidR="00CD3AAC" w:rsidRPr="004B507F">
          <w:rPr>
            <w:rFonts w:ascii="Times New Roman" w:hAnsi="Times New Roman" w:cs="Times New Roman"/>
            <w:color w:val="auto"/>
            <w:sz w:val="24"/>
            <w:szCs w:val="24"/>
          </w:rPr>
          <w:t>Lei Complementar nº 123, de 2006</w:t>
        </w:r>
      </w:hyperlink>
      <w:r w:rsidR="00CD3AAC" w:rsidRPr="004B507F">
        <w:rPr>
          <w:rFonts w:ascii="Times New Roman" w:hAnsi="Times New Roman" w:cs="Times New Roman"/>
          <w:color w:val="auto"/>
          <w:sz w:val="24"/>
          <w:szCs w:val="24"/>
        </w:rPr>
        <w:t xml:space="preserve"> e do Decreto n.º 8.538, de 2015.</w:t>
      </w:r>
      <w:r w:rsidR="00B61F85" w:rsidRPr="004B507F">
        <w:rPr>
          <w:rFonts w:ascii="Times New Roman" w:hAnsi="Times New Roman" w:cs="Times New Roman"/>
          <w:color w:val="auto"/>
          <w:sz w:val="24"/>
          <w:szCs w:val="24"/>
        </w:rPr>
        <w:t xml:space="preserve"> </w:t>
      </w:r>
    </w:p>
    <w:p w14:paraId="71AEEDA5" w14:textId="33C252F0" w:rsidR="002F4FCF" w:rsidRPr="004B507F" w:rsidRDefault="00712015" w:rsidP="00A63C0C">
      <w:pPr>
        <w:pStyle w:val="Nivel2"/>
        <w:numPr>
          <w:ilvl w:val="1"/>
          <w:numId w:val="30"/>
        </w:numPr>
        <w:tabs>
          <w:tab w:val="left" w:pos="426"/>
        </w:tabs>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sz w:val="24"/>
          <w:szCs w:val="24"/>
        </w:rPr>
        <w:t>–</w:t>
      </w:r>
      <w:r w:rsidR="003A700E" w:rsidRPr="004B507F">
        <w:rPr>
          <w:rFonts w:ascii="Times New Roman" w:hAnsi="Times New Roman" w:cs="Times New Roman"/>
          <w:sz w:val="24"/>
          <w:szCs w:val="24"/>
        </w:rPr>
        <w:t xml:space="preserve"> </w:t>
      </w:r>
      <w:r w:rsidR="008D1187" w:rsidRPr="004B507F">
        <w:rPr>
          <w:rFonts w:ascii="Times New Roman" w:hAnsi="Times New Roman" w:cs="Times New Roman"/>
          <w:b/>
          <w:bCs/>
          <w:color w:val="auto"/>
          <w:sz w:val="24"/>
          <w:szCs w:val="24"/>
        </w:rPr>
        <w:t>DA PARTICIPAÇÃO DE CONSÓRCIOS DE EMPRESAS</w:t>
      </w:r>
      <w:r w:rsidR="008D1187" w:rsidRPr="004B507F">
        <w:rPr>
          <w:rFonts w:ascii="Times New Roman" w:hAnsi="Times New Roman" w:cs="Times New Roman"/>
          <w:color w:val="auto"/>
          <w:sz w:val="24"/>
          <w:szCs w:val="24"/>
        </w:rPr>
        <w:t>.</w:t>
      </w:r>
    </w:p>
    <w:p w14:paraId="3AEB1A7F" w14:textId="123AE46E" w:rsidR="00B33475" w:rsidRPr="004B507F" w:rsidRDefault="003A700E" w:rsidP="004B507F">
      <w:pPr>
        <w:pStyle w:val="Default"/>
        <w:spacing w:before="120" w:after="120"/>
        <w:jc w:val="both"/>
        <w:rPr>
          <w:color w:val="auto"/>
        </w:rPr>
      </w:pPr>
      <w:r w:rsidRPr="004B507F">
        <w:rPr>
          <w:color w:val="auto"/>
        </w:rPr>
        <w:t>2.7</w:t>
      </w:r>
      <w:r w:rsidR="008D1187" w:rsidRPr="004B507F">
        <w:rPr>
          <w:color w:val="auto"/>
        </w:rPr>
        <w:t xml:space="preserve">.1 </w:t>
      </w:r>
      <w:r w:rsidRPr="004B507F">
        <w:t>–</w:t>
      </w:r>
      <w:r w:rsidR="008D1187" w:rsidRPr="004B507F">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4B507F">
        <w:rPr>
          <w:color w:val="auto"/>
        </w:rPr>
        <w:t>, explicitando:</w:t>
      </w:r>
    </w:p>
    <w:p w14:paraId="6F4E11F7" w14:textId="4BE6D0B8" w:rsidR="00B33475" w:rsidRPr="004B507F" w:rsidRDefault="00B33475" w:rsidP="004B507F">
      <w:pPr>
        <w:pStyle w:val="Default"/>
        <w:spacing w:before="120" w:after="120"/>
        <w:jc w:val="both"/>
        <w:rPr>
          <w:color w:val="auto"/>
        </w:rPr>
      </w:pPr>
      <w:r w:rsidRPr="004B507F">
        <w:rPr>
          <w:color w:val="auto"/>
        </w:rPr>
        <w:t>a)</w:t>
      </w:r>
      <w:r w:rsidR="007400ED" w:rsidRPr="004B507F">
        <w:rPr>
          <w:color w:val="auto"/>
        </w:rPr>
        <w:t xml:space="preserve"> </w:t>
      </w:r>
      <w:r w:rsidRPr="004B507F">
        <w:rPr>
          <w:color w:val="auto"/>
        </w:rPr>
        <w:t xml:space="preserve">a composição e o percentual de participação de cada empresa integrante; </w:t>
      </w:r>
    </w:p>
    <w:p w14:paraId="211410F1" w14:textId="77777777" w:rsidR="00B33475" w:rsidRPr="004B507F" w:rsidRDefault="00B33475" w:rsidP="004B507F">
      <w:pPr>
        <w:pStyle w:val="Default"/>
        <w:spacing w:before="120" w:after="120"/>
        <w:jc w:val="both"/>
        <w:rPr>
          <w:color w:val="auto"/>
        </w:rPr>
      </w:pPr>
      <w:r w:rsidRPr="004B507F">
        <w:rPr>
          <w:color w:val="auto"/>
        </w:rPr>
        <w:t xml:space="preserve">b) o objetivo da consorciação; </w:t>
      </w:r>
    </w:p>
    <w:p w14:paraId="19DAA9B9" w14:textId="058FCE77" w:rsidR="00B33475" w:rsidRPr="00837AEE" w:rsidRDefault="00B33475" w:rsidP="004B507F">
      <w:pPr>
        <w:pStyle w:val="Default"/>
        <w:spacing w:before="120" w:after="120"/>
        <w:jc w:val="both"/>
        <w:rPr>
          <w:color w:val="000000" w:themeColor="text1"/>
        </w:rPr>
      </w:pPr>
      <w:r w:rsidRPr="004B507F">
        <w:t>c) o prazo de duração do consórcio não inferior ao da duração do contrato</w:t>
      </w:r>
      <w:r w:rsidR="00135C9B" w:rsidRPr="004B507F">
        <w:t xml:space="preserve"> e</w:t>
      </w:r>
      <w:r w:rsidR="00135C9B" w:rsidRPr="004B507F">
        <w:rPr>
          <w:color w:val="00B0F0"/>
        </w:rPr>
        <w:t xml:space="preserve"> </w:t>
      </w:r>
      <w:r w:rsidR="00135C9B" w:rsidRPr="00837AEE">
        <w:rPr>
          <w:color w:val="000000" w:themeColor="text1"/>
        </w:rPr>
        <w:t>da Ata de Registro de Preços</w:t>
      </w:r>
      <w:r w:rsidRPr="00837AEE">
        <w:rPr>
          <w:color w:val="000000" w:themeColor="text1"/>
        </w:rPr>
        <w:t xml:space="preserve">; </w:t>
      </w:r>
    </w:p>
    <w:p w14:paraId="74ADCC36" w14:textId="77777777" w:rsidR="00B33475" w:rsidRPr="004B507F" w:rsidRDefault="00B33475" w:rsidP="004B507F">
      <w:pPr>
        <w:pStyle w:val="Default"/>
        <w:spacing w:before="120" w:after="120"/>
        <w:jc w:val="both"/>
      </w:pPr>
      <w:r w:rsidRPr="004B507F">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4B507F" w:rsidRDefault="00B33475" w:rsidP="004B507F">
      <w:pPr>
        <w:pStyle w:val="Default"/>
        <w:spacing w:before="120" w:after="120"/>
        <w:jc w:val="both"/>
      </w:pPr>
      <w:r w:rsidRPr="004B507F">
        <w:t xml:space="preserve">e) a declaração de responsabilidade solidária das consorciadas pelos atos praticados sob consórcio em relação </w:t>
      </w:r>
      <w:r w:rsidR="007400ED" w:rsidRPr="004B507F">
        <w:t>a</w:t>
      </w:r>
      <w:r w:rsidRPr="004B507F">
        <w:t xml:space="preserve"> presente licitação, e ao eventual contrato dela decorrente; </w:t>
      </w:r>
    </w:p>
    <w:p w14:paraId="30993055" w14:textId="77777777" w:rsidR="00B33475" w:rsidRPr="004B507F" w:rsidRDefault="00B33475" w:rsidP="004B507F">
      <w:pPr>
        <w:pStyle w:val="Default"/>
        <w:spacing w:before="120" w:after="120"/>
        <w:jc w:val="both"/>
      </w:pPr>
      <w:r w:rsidRPr="004B507F">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4B507F" w:rsidRDefault="00B33475" w:rsidP="004B507F">
      <w:pPr>
        <w:pStyle w:val="Default"/>
        <w:spacing w:before="120" w:after="120"/>
        <w:jc w:val="both"/>
      </w:pPr>
      <w:r w:rsidRPr="004B507F">
        <w:t xml:space="preserve">g) que o consórcio não terá sua constituição ou composição alterada sem a prévia e expressa anuência da contratante; </w:t>
      </w:r>
    </w:p>
    <w:p w14:paraId="5162E786" w14:textId="77777777" w:rsidR="00B33475" w:rsidRPr="004B507F" w:rsidRDefault="00B33475" w:rsidP="004B507F">
      <w:pPr>
        <w:pStyle w:val="Default"/>
        <w:spacing w:before="120" w:after="120"/>
        <w:jc w:val="both"/>
      </w:pPr>
      <w:r w:rsidRPr="004B507F">
        <w:lastRenderedPageBreak/>
        <w:t xml:space="preserve">h) a designação do representante legal do consórcio. </w:t>
      </w:r>
    </w:p>
    <w:p w14:paraId="3B2626BF" w14:textId="678E30C4" w:rsidR="008D1187" w:rsidRPr="004B507F" w:rsidRDefault="00B33475" w:rsidP="004B507F">
      <w:pPr>
        <w:autoSpaceDE w:val="0"/>
        <w:autoSpaceDN w:val="0"/>
        <w:adjustRightInd w:val="0"/>
        <w:spacing w:before="120" w:after="120"/>
        <w:jc w:val="both"/>
        <w:rPr>
          <w:color w:val="000000"/>
          <w:sz w:val="24"/>
          <w:szCs w:val="24"/>
        </w:rPr>
      </w:pPr>
      <w:r w:rsidRPr="004B507F">
        <w:rPr>
          <w:color w:val="000000"/>
          <w:sz w:val="24"/>
          <w:szCs w:val="24"/>
        </w:rPr>
        <w:t>2</w:t>
      </w:r>
      <w:r w:rsidR="008D1187" w:rsidRPr="004B507F">
        <w:rPr>
          <w:color w:val="000000"/>
          <w:sz w:val="24"/>
          <w:szCs w:val="24"/>
        </w:rPr>
        <w:t>.</w:t>
      </w:r>
      <w:r w:rsidR="003A700E" w:rsidRPr="004B507F">
        <w:rPr>
          <w:color w:val="000000"/>
          <w:sz w:val="24"/>
          <w:szCs w:val="24"/>
        </w:rPr>
        <w:t>7</w:t>
      </w:r>
      <w:r w:rsidR="00C81A15" w:rsidRPr="004B507F">
        <w:rPr>
          <w:color w:val="000000"/>
          <w:sz w:val="24"/>
          <w:szCs w:val="24"/>
        </w:rPr>
        <w:t>.1</w:t>
      </w:r>
      <w:r w:rsidR="008D1187" w:rsidRPr="004B507F">
        <w:rPr>
          <w:color w:val="000000"/>
          <w:sz w:val="24"/>
          <w:szCs w:val="24"/>
        </w:rPr>
        <w:t xml:space="preserve">.1 </w:t>
      </w:r>
      <w:r w:rsidR="003A700E" w:rsidRPr="004B507F">
        <w:rPr>
          <w:sz w:val="24"/>
          <w:szCs w:val="24"/>
        </w:rPr>
        <w:t>–</w:t>
      </w:r>
      <w:r w:rsidR="008D1187" w:rsidRPr="004B507F">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4B507F" w:rsidRDefault="00540880" w:rsidP="004B507F">
      <w:pPr>
        <w:autoSpaceDE w:val="0"/>
        <w:autoSpaceDN w:val="0"/>
        <w:adjustRightInd w:val="0"/>
        <w:spacing w:before="120" w:after="120"/>
        <w:jc w:val="both"/>
        <w:rPr>
          <w:color w:val="000000"/>
          <w:sz w:val="24"/>
          <w:szCs w:val="24"/>
        </w:rPr>
      </w:pPr>
      <w:r w:rsidRPr="004B507F">
        <w:rPr>
          <w:color w:val="000000"/>
          <w:sz w:val="24"/>
          <w:szCs w:val="24"/>
        </w:rPr>
        <w:t>2.</w:t>
      </w:r>
      <w:r w:rsidR="003A700E" w:rsidRPr="004B507F">
        <w:rPr>
          <w:color w:val="000000"/>
          <w:sz w:val="24"/>
          <w:szCs w:val="24"/>
        </w:rPr>
        <w:t>7</w:t>
      </w:r>
      <w:r w:rsidR="008D1187" w:rsidRPr="004B507F">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4B507F" w:rsidRDefault="00540880" w:rsidP="004B507F">
      <w:pPr>
        <w:autoSpaceDE w:val="0"/>
        <w:autoSpaceDN w:val="0"/>
        <w:adjustRightInd w:val="0"/>
        <w:spacing w:before="120" w:after="120"/>
        <w:jc w:val="both"/>
        <w:rPr>
          <w:color w:val="000000"/>
          <w:sz w:val="24"/>
          <w:szCs w:val="24"/>
        </w:rPr>
      </w:pPr>
      <w:r w:rsidRPr="004B507F">
        <w:rPr>
          <w:color w:val="000000"/>
          <w:sz w:val="24"/>
          <w:szCs w:val="24"/>
        </w:rPr>
        <w:t>2.</w:t>
      </w:r>
      <w:r w:rsidR="003A700E" w:rsidRPr="004B507F">
        <w:rPr>
          <w:color w:val="000000"/>
          <w:sz w:val="24"/>
          <w:szCs w:val="24"/>
        </w:rPr>
        <w:t>7</w:t>
      </w:r>
      <w:r w:rsidR="008D1187" w:rsidRPr="004B507F">
        <w:rPr>
          <w:color w:val="000000"/>
          <w:sz w:val="24"/>
          <w:szCs w:val="24"/>
        </w:rPr>
        <w:t xml:space="preserve">.3 </w:t>
      </w:r>
      <w:r w:rsidR="003A700E" w:rsidRPr="004B507F">
        <w:rPr>
          <w:sz w:val="24"/>
          <w:szCs w:val="24"/>
        </w:rPr>
        <w:t>–</w:t>
      </w:r>
      <w:r w:rsidR="00A726BD" w:rsidRPr="004B507F">
        <w:rPr>
          <w:sz w:val="24"/>
          <w:szCs w:val="24"/>
        </w:rPr>
        <w:t xml:space="preserve"> </w:t>
      </w:r>
      <w:r w:rsidR="008D1187" w:rsidRPr="004B507F">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4B507F" w:rsidRDefault="00540880" w:rsidP="004B507F">
      <w:pPr>
        <w:autoSpaceDE w:val="0"/>
        <w:autoSpaceDN w:val="0"/>
        <w:adjustRightInd w:val="0"/>
        <w:spacing w:before="120" w:after="120"/>
        <w:jc w:val="both"/>
        <w:rPr>
          <w:color w:val="000000"/>
          <w:sz w:val="24"/>
          <w:szCs w:val="24"/>
        </w:rPr>
      </w:pPr>
      <w:r w:rsidRPr="004B507F">
        <w:rPr>
          <w:color w:val="000000"/>
          <w:sz w:val="24"/>
          <w:szCs w:val="24"/>
        </w:rPr>
        <w:t>2.</w:t>
      </w:r>
      <w:r w:rsidR="003A700E" w:rsidRPr="004B507F">
        <w:rPr>
          <w:color w:val="000000"/>
          <w:sz w:val="24"/>
          <w:szCs w:val="24"/>
        </w:rPr>
        <w:t>7</w:t>
      </w:r>
      <w:r w:rsidR="008D1187" w:rsidRPr="004B507F">
        <w:rPr>
          <w:color w:val="000000"/>
          <w:sz w:val="24"/>
          <w:szCs w:val="24"/>
        </w:rPr>
        <w:t xml:space="preserve">.4 </w:t>
      </w:r>
      <w:r w:rsidR="003A700E" w:rsidRPr="004B507F">
        <w:rPr>
          <w:sz w:val="24"/>
          <w:szCs w:val="24"/>
        </w:rPr>
        <w:t>–</w:t>
      </w:r>
      <w:r w:rsidR="008D1187" w:rsidRPr="004B507F">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4B507F" w:rsidRDefault="00540880" w:rsidP="004B507F">
      <w:pPr>
        <w:autoSpaceDE w:val="0"/>
        <w:autoSpaceDN w:val="0"/>
        <w:adjustRightInd w:val="0"/>
        <w:spacing w:before="120" w:after="120"/>
        <w:jc w:val="both"/>
        <w:rPr>
          <w:color w:val="000000"/>
          <w:sz w:val="24"/>
          <w:szCs w:val="24"/>
        </w:rPr>
      </w:pPr>
      <w:r w:rsidRPr="004B507F">
        <w:rPr>
          <w:color w:val="000000"/>
          <w:sz w:val="24"/>
          <w:szCs w:val="24"/>
        </w:rPr>
        <w:t>2.</w:t>
      </w:r>
      <w:r w:rsidR="00A726BD" w:rsidRPr="004B507F">
        <w:rPr>
          <w:color w:val="000000"/>
          <w:sz w:val="24"/>
          <w:szCs w:val="24"/>
        </w:rPr>
        <w:t>7</w:t>
      </w:r>
      <w:r w:rsidR="008D1187" w:rsidRPr="004B507F">
        <w:rPr>
          <w:color w:val="000000"/>
          <w:sz w:val="24"/>
          <w:szCs w:val="24"/>
        </w:rPr>
        <w:t xml:space="preserve">.5 – Fica impedida a empresa consorciada participar, na mesma licitação, de mais de um consórcio ou de forma isolada; </w:t>
      </w:r>
    </w:p>
    <w:p w14:paraId="71587E66" w14:textId="64472EE9" w:rsidR="008D1187" w:rsidRDefault="00540880" w:rsidP="004B507F">
      <w:pPr>
        <w:autoSpaceDE w:val="0"/>
        <w:autoSpaceDN w:val="0"/>
        <w:adjustRightInd w:val="0"/>
        <w:spacing w:before="120" w:after="120"/>
        <w:jc w:val="both"/>
        <w:rPr>
          <w:color w:val="000000"/>
          <w:sz w:val="24"/>
          <w:szCs w:val="24"/>
        </w:rPr>
      </w:pPr>
      <w:r w:rsidRPr="004B507F">
        <w:rPr>
          <w:color w:val="000000"/>
          <w:sz w:val="24"/>
          <w:szCs w:val="24"/>
        </w:rPr>
        <w:t>2.</w:t>
      </w:r>
      <w:r w:rsidR="00A726BD" w:rsidRPr="004B507F">
        <w:rPr>
          <w:color w:val="000000"/>
          <w:sz w:val="24"/>
          <w:szCs w:val="24"/>
        </w:rPr>
        <w:t>7</w:t>
      </w:r>
      <w:r w:rsidR="008D1187" w:rsidRPr="004B507F">
        <w:rPr>
          <w:color w:val="000000"/>
          <w:sz w:val="24"/>
          <w:szCs w:val="24"/>
        </w:rPr>
        <w:t xml:space="preserve">.6 </w:t>
      </w:r>
      <w:r w:rsidR="00A726BD" w:rsidRPr="004B507F">
        <w:rPr>
          <w:sz w:val="24"/>
          <w:szCs w:val="24"/>
        </w:rPr>
        <w:t>–</w:t>
      </w:r>
      <w:r w:rsidR="008D1187" w:rsidRPr="004B507F">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4B507F">
        <w:rPr>
          <w:color w:val="000000"/>
          <w:sz w:val="24"/>
          <w:szCs w:val="24"/>
        </w:rPr>
        <w:t>to de qua</w:t>
      </w:r>
      <w:r w:rsidR="008D1187" w:rsidRPr="004B507F">
        <w:rPr>
          <w:color w:val="000000"/>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4B507F" w:rsidRDefault="00A726BD" w:rsidP="00A63C0C">
      <w:pPr>
        <w:pStyle w:val="PargrafodaLista"/>
        <w:numPr>
          <w:ilvl w:val="1"/>
          <w:numId w:val="30"/>
        </w:numPr>
        <w:tabs>
          <w:tab w:val="left" w:pos="426"/>
        </w:tabs>
        <w:autoSpaceDE w:val="0"/>
        <w:autoSpaceDN w:val="0"/>
        <w:adjustRightInd w:val="0"/>
        <w:spacing w:before="120" w:after="120"/>
        <w:ind w:left="0" w:firstLine="0"/>
        <w:jc w:val="both"/>
        <w:rPr>
          <w:color w:val="000000"/>
        </w:rPr>
      </w:pPr>
      <w:bookmarkStart w:id="2" w:name="_Ref117000692"/>
      <w:r w:rsidRPr="004B507F">
        <w:rPr>
          <w:b/>
        </w:rPr>
        <w:t xml:space="preserve">– </w:t>
      </w:r>
      <w:r w:rsidR="005E113F" w:rsidRPr="004B507F">
        <w:rPr>
          <w:b/>
        </w:rPr>
        <w:t>NÃO PODERÃO DISPUTAR ESTA LICITAÇÃO:</w:t>
      </w:r>
      <w:bookmarkEnd w:id="2"/>
    </w:p>
    <w:p w14:paraId="1D6ECB24" w14:textId="01448A27" w:rsidR="00CD3AAC" w:rsidRPr="004B507F" w:rsidRDefault="00016850" w:rsidP="004B507F">
      <w:pPr>
        <w:pStyle w:val="Nivel3"/>
        <w:spacing w:line="240" w:lineRule="auto"/>
        <w:ind w:left="0" w:firstLine="0"/>
        <w:rPr>
          <w:rFonts w:ascii="Times New Roman" w:hAnsi="Times New Roman" w:cs="Times New Roman"/>
          <w:sz w:val="24"/>
          <w:szCs w:val="24"/>
        </w:rPr>
      </w:pPr>
      <w:bookmarkStart w:id="3" w:name="_Ref113883338"/>
      <w:r w:rsidRPr="004B507F">
        <w:rPr>
          <w:rFonts w:ascii="Times New Roman" w:hAnsi="Times New Roman" w:cs="Times New Roman"/>
          <w:sz w:val="24"/>
          <w:szCs w:val="24"/>
        </w:rPr>
        <w:t>2.8.1</w:t>
      </w:r>
      <w:r w:rsidR="0092174E">
        <w:rPr>
          <w:rFonts w:ascii="Times New Roman" w:hAnsi="Times New Roman" w:cs="Times New Roman"/>
          <w:sz w:val="24"/>
          <w:szCs w:val="24"/>
        </w:rPr>
        <w:t xml:space="preserve"> </w:t>
      </w:r>
      <w:r w:rsidR="00A726BD"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aquele que não atenda às condições deste Edital e seu(s) anexo(s);</w:t>
      </w:r>
    </w:p>
    <w:p w14:paraId="3E73D528" w14:textId="3B3CB718" w:rsidR="00CD3AAC" w:rsidRPr="00837AEE" w:rsidRDefault="00A726BD" w:rsidP="00A63C0C">
      <w:pPr>
        <w:pStyle w:val="Nivel3"/>
        <w:numPr>
          <w:ilvl w:val="2"/>
          <w:numId w:val="34"/>
        </w:numPr>
        <w:spacing w:line="240" w:lineRule="auto"/>
        <w:ind w:left="0" w:firstLine="0"/>
        <w:rPr>
          <w:rFonts w:ascii="Times New Roman" w:hAnsi="Times New Roman" w:cs="Times New Roman"/>
          <w:color w:val="000000" w:themeColor="text1"/>
          <w:sz w:val="24"/>
          <w:szCs w:val="24"/>
        </w:rPr>
      </w:pPr>
      <w:bookmarkStart w:id="4" w:name="_Ref114659912"/>
      <w:r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 xml:space="preserve">autor do anteprojeto, </w:t>
      </w:r>
      <w:r w:rsidR="00135C9B" w:rsidRPr="00837AEE">
        <w:rPr>
          <w:rFonts w:ascii="Times New Roman" w:hAnsi="Times New Roman" w:cs="Times New Roman"/>
          <w:color w:val="000000" w:themeColor="text1"/>
          <w:sz w:val="24"/>
          <w:szCs w:val="24"/>
        </w:rPr>
        <w:t xml:space="preserve">do termo de referência, </w:t>
      </w:r>
      <w:r w:rsidR="00CD3AAC" w:rsidRPr="00837AEE">
        <w:rPr>
          <w:rFonts w:ascii="Times New Roman" w:hAnsi="Times New Roman" w:cs="Times New Roman"/>
          <w:color w:val="000000" w:themeColor="text1"/>
          <w:sz w:val="24"/>
          <w:szCs w:val="24"/>
        </w:rPr>
        <w:t>do projeto básico ou do projeto executivo, pessoa física ou jurídica, quando a licitação versar sobre serviços ou fornecimento de bens a ele relacionados;</w:t>
      </w:r>
      <w:bookmarkEnd w:id="3"/>
      <w:bookmarkEnd w:id="4"/>
    </w:p>
    <w:p w14:paraId="7CC53865" w14:textId="3C04C3F2" w:rsidR="00CD3AAC" w:rsidRPr="004B507F" w:rsidRDefault="00A726BD" w:rsidP="00A63C0C">
      <w:pPr>
        <w:pStyle w:val="Nivel3"/>
        <w:numPr>
          <w:ilvl w:val="2"/>
          <w:numId w:val="34"/>
        </w:numPr>
        <w:spacing w:line="240" w:lineRule="auto"/>
        <w:ind w:left="0" w:firstLine="0"/>
        <w:rPr>
          <w:rFonts w:ascii="Times New Roman" w:hAnsi="Times New Roman" w:cs="Times New Roman"/>
          <w:sz w:val="24"/>
          <w:szCs w:val="24"/>
        </w:rPr>
      </w:pPr>
      <w:bookmarkStart w:id="5" w:name="_Ref114659913"/>
      <w:bookmarkStart w:id="6" w:name="_Ref113883339"/>
      <w:r w:rsidRPr="00837AEE">
        <w:rPr>
          <w:rFonts w:ascii="Times New Roman" w:hAnsi="Times New Roman" w:cs="Times New Roman"/>
          <w:color w:val="000000" w:themeColor="text1"/>
          <w:sz w:val="24"/>
          <w:szCs w:val="24"/>
        </w:rPr>
        <w:t xml:space="preserve">– </w:t>
      </w:r>
      <w:r w:rsidR="00CD3AAC" w:rsidRPr="00837AEE">
        <w:rPr>
          <w:rFonts w:ascii="Times New Roman" w:hAnsi="Times New Roman" w:cs="Times New Roman"/>
          <w:color w:val="000000" w:themeColor="text1"/>
          <w:sz w:val="24"/>
          <w:szCs w:val="24"/>
        </w:rPr>
        <w:t xml:space="preserve">empresa, isoladamente ou em consórcio, responsável pela elaboração </w:t>
      </w:r>
      <w:r w:rsidR="00135C9B" w:rsidRPr="00837AEE">
        <w:rPr>
          <w:rFonts w:ascii="Times New Roman" w:hAnsi="Times New Roman" w:cs="Times New Roman"/>
          <w:color w:val="000000" w:themeColor="text1"/>
          <w:sz w:val="24"/>
          <w:szCs w:val="24"/>
        </w:rPr>
        <w:t xml:space="preserve">do termo de referência, </w:t>
      </w:r>
      <w:r w:rsidR="00CD3AAC" w:rsidRPr="00837AEE">
        <w:rPr>
          <w:rFonts w:ascii="Times New Roman" w:hAnsi="Times New Roman" w:cs="Times New Roman"/>
          <w:color w:val="000000" w:themeColor="text1"/>
          <w:sz w:val="24"/>
          <w:szCs w:val="24"/>
        </w:rPr>
        <w:t xml:space="preserve">do projeto básico ou do projeto executivo, ou empresa da qual o autor do projeto </w:t>
      </w:r>
      <w:r w:rsidR="00CD3AAC" w:rsidRPr="004B507F">
        <w:rPr>
          <w:rFonts w:ascii="Times New Roman" w:hAnsi="Times New Roman" w:cs="Times New Roman"/>
          <w:sz w:val="24"/>
          <w:szCs w:val="24"/>
        </w:rPr>
        <w:t>seja dirigente, gerente, controlador, acionista ou detentor de mais de 5% (cinco por cento) do capital com direito a voto, responsável técnico, quando a licitação versar sobre serviços ou fornecimento de bens a ela necessários;</w:t>
      </w:r>
      <w:bookmarkEnd w:id="5"/>
      <w:r w:rsidR="00CD3AAC" w:rsidRPr="004B507F">
        <w:rPr>
          <w:rFonts w:ascii="Times New Roman" w:hAnsi="Times New Roman" w:cs="Times New Roman"/>
          <w:sz w:val="24"/>
          <w:szCs w:val="24"/>
        </w:rPr>
        <w:t xml:space="preserve"> </w:t>
      </w:r>
      <w:bookmarkEnd w:id="6"/>
    </w:p>
    <w:p w14:paraId="351164DE" w14:textId="55665B1E" w:rsidR="00CD3AAC" w:rsidRPr="004B507F" w:rsidRDefault="00A726BD" w:rsidP="00A63C0C">
      <w:pPr>
        <w:pStyle w:val="Nivel3"/>
        <w:numPr>
          <w:ilvl w:val="2"/>
          <w:numId w:val="34"/>
        </w:numPr>
        <w:spacing w:line="240" w:lineRule="auto"/>
        <w:ind w:left="0" w:firstLine="0"/>
        <w:rPr>
          <w:rFonts w:ascii="Times New Roman" w:hAnsi="Times New Roman" w:cs="Times New Roman"/>
          <w:sz w:val="24"/>
          <w:szCs w:val="24"/>
        </w:rPr>
      </w:pPr>
      <w:bookmarkStart w:id="7" w:name="_Ref113883003"/>
      <w:r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4B507F" w:rsidRDefault="00A726BD" w:rsidP="00A63C0C">
      <w:pPr>
        <w:pStyle w:val="Nivel3"/>
        <w:numPr>
          <w:ilvl w:val="2"/>
          <w:numId w:val="34"/>
        </w:numPr>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4B507F" w:rsidRDefault="00A726BD" w:rsidP="00A63C0C">
      <w:pPr>
        <w:pStyle w:val="Nivel3"/>
        <w:numPr>
          <w:ilvl w:val="2"/>
          <w:numId w:val="34"/>
        </w:numPr>
        <w:spacing w:line="240" w:lineRule="auto"/>
        <w:ind w:left="0" w:firstLine="0"/>
        <w:rPr>
          <w:rFonts w:ascii="Times New Roman" w:hAnsi="Times New Roman" w:cs="Times New Roman"/>
          <w:sz w:val="24"/>
          <w:szCs w:val="24"/>
        </w:rPr>
      </w:pPr>
      <w:bookmarkStart w:id="8" w:name="_Ref113883579"/>
      <w:r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empresas controladoras, controladas ou coligadas, nos termos da Lei nº 6.404, de 15 de dezembro de 1976, concorrendo entre si;</w:t>
      </w:r>
      <w:bookmarkEnd w:id="8"/>
    </w:p>
    <w:p w14:paraId="32E8D85A" w14:textId="1B651CA5" w:rsidR="00CD3AAC" w:rsidRPr="004B507F" w:rsidRDefault="00A726BD" w:rsidP="00A63C0C">
      <w:pPr>
        <w:pStyle w:val="Nivel3"/>
        <w:numPr>
          <w:ilvl w:val="2"/>
          <w:numId w:val="34"/>
        </w:numPr>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 xml:space="preserve">pessoa física ou jurídica que, nos </w:t>
      </w:r>
      <w:r w:rsidR="00DF2E9B" w:rsidRPr="004B507F">
        <w:rPr>
          <w:rFonts w:ascii="Times New Roman" w:hAnsi="Times New Roman" w:cs="Times New Roman"/>
          <w:sz w:val="24"/>
          <w:szCs w:val="24"/>
        </w:rPr>
        <w:t>0</w:t>
      </w:r>
      <w:r w:rsidR="00CD3AAC" w:rsidRPr="004B507F">
        <w:rPr>
          <w:rFonts w:ascii="Times New Roman" w:hAnsi="Times New Roman" w:cs="Times New Roman"/>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4B507F" w:rsidRDefault="00A726BD" w:rsidP="00A63C0C">
      <w:pPr>
        <w:pStyle w:val="Nivel3"/>
        <w:numPr>
          <w:ilvl w:val="2"/>
          <w:numId w:val="34"/>
        </w:numPr>
        <w:spacing w:line="240" w:lineRule="auto"/>
        <w:ind w:left="0" w:firstLine="0"/>
        <w:rPr>
          <w:rFonts w:ascii="Times New Roman" w:hAnsi="Times New Roman" w:cs="Times New Roman"/>
          <w:color w:val="auto"/>
          <w:sz w:val="24"/>
          <w:szCs w:val="24"/>
        </w:rPr>
      </w:pPr>
      <w:bookmarkStart w:id="9" w:name="_Ref113962336"/>
      <w:r w:rsidRPr="004B507F">
        <w:rPr>
          <w:rFonts w:ascii="Times New Roman" w:hAnsi="Times New Roman" w:cs="Times New Roman"/>
          <w:sz w:val="24"/>
          <w:szCs w:val="24"/>
        </w:rPr>
        <w:t xml:space="preserve">– </w:t>
      </w:r>
      <w:r w:rsidR="00A91AC7" w:rsidRPr="004B507F">
        <w:rPr>
          <w:rFonts w:ascii="Times New Roman" w:hAnsi="Times New Roman" w:cs="Times New Roman"/>
          <w:sz w:val="24"/>
          <w:szCs w:val="24"/>
        </w:rPr>
        <w:t>A</w:t>
      </w:r>
      <w:r w:rsidR="00CD3AAC" w:rsidRPr="004B507F">
        <w:rPr>
          <w:rFonts w:ascii="Times New Roman" w:hAnsi="Times New Roman" w:cs="Times New Roman"/>
          <w:sz w:val="24"/>
          <w:szCs w:val="24"/>
        </w:rPr>
        <w:t>gente público do órgão ou entidade licitante;</w:t>
      </w:r>
      <w:bookmarkEnd w:id="9"/>
    </w:p>
    <w:p w14:paraId="032C6629" w14:textId="4D0C24AD" w:rsidR="00CD3AAC" w:rsidRPr="004B507F" w:rsidRDefault="00A726BD" w:rsidP="00A63C0C">
      <w:pPr>
        <w:pStyle w:val="Nivel3"/>
        <w:numPr>
          <w:ilvl w:val="2"/>
          <w:numId w:val="34"/>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w:t>
      </w:r>
      <w:r w:rsidR="00CD3AAC" w:rsidRPr="004B507F">
        <w:rPr>
          <w:rFonts w:ascii="Times New Roman" w:hAnsi="Times New Roman" w:cs="Times New Roman"/>
          <w:sz w:val="24"/>
          <w:szCs w:val="24"/>
        </w:rPr>
        <w:lastRenderedPageBreak/>
        <w:t xml:space="preserve">configurar conflito de interesses no exercício ou após o exercício do cargo ou emprego, nos termos da legislação que disciplina a matéria, conforme </w:t>
      </w:r>
      <w:hyperlink r:id="rId22" w:anchor="art9§1" w:history="1">
        <w:r w:rsidR="00CD3AAC" w:rsidRPr="004B507F">
          <w:rPr>
            <w:rStyle w:val="Hyperlink"/>
            <w:rFonts w:ascii="Times New Roman" w:hAnsi="Times New Roman" w:cs="Times New Roman"/>
            <w:color w:val="auto"/>
            <w:sz w:val="24"/>
            <w:szCs w:val="24"/>
          </w:rPr>
          <w:t>§ 1º do art. 9º da Lei nº 14.133, de 2021</w:t>
        </w:r>
      </w:hyperlink>
      <w:r w:rsidR="00CD3AAC" w:rsidRPr="004B507F">
        <w:rPr>
          <w:rFonts w:ascii="Times New Roman" w:hAnsi="Times New Roman" w:cs="Times New Roman"/>
          <w:color w:val="auto"/>
          <w:sz w:val="24"/>
          <w:szCs w:val="24"/>
        </w:rPr>
        <w:t>.</w:t>
      </w:r>
    </w:p>
    <w:p w14:paraId="5957E22C" w14:textId="30A2B14B" w:rsidR="00CD3AAC" w:rsidRPr="004B507F" w:rsidRDefault="00A726BD" w:rsidP="00A63C0C">
      <w:pPr>
        <w:pStyle w:val="Nivel2"/>
        <w:numPr>
          <w:ilvl w:val="1"/>
          <w:numId w:val="34"/>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sz w:val="24"/>
          <w:szCs w:val="24"/>
        </w:rPr>
        <w:t xml:space="preserve">– </w:t>
      </w:r>
      <w:r w:rsidR="00CD3AAC" w:rsidRPr="004B507F">
        <w:rPr>
          <w:rFonts w:ascii="Times New Roman" w:hAnsi="Times New Roman" w:cs="Times New Roman"/>
          <w:color w:val="auto"/>
          <w:sz w:val="24"/>
          <w:szCs w:val="24"/>
        </w:rPr>
        <w:t xml:space="preserve">O impedimento de que trata o item </w:t>
      </w:r>
      <w:r w:rsidR="00543F01" w:rsidRPr="004B507F">
        <w:rPr>
          <w:rFonts w:ascii="Times New Roman" w:hAnsi="Times New Roman" w:cs="Times New Roman"/>
          <w:color w:val="auto"/>
          <w:sz w:val="24"/>
          <w:szCs w:val="24"/>
        </w:rPr>
        <w:t>anterior</w:t>
      </w:r>
      <w:r w:rsidR="00CD3AAC" w:rsidRPr="004B507F">
        <w:rPr>
          <w:rFonts w:ascii="Times New Roman" w:hAnsi="Times New Roman" w:cs="Times New Roman"/>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4B507F" w:rsidRDefault="00A726BD" w:rsidP="00A63C0C">
      <w:pPr>
        <w:pStyle w:val="Nivel2"/>
        <w:numPr>
          <w:ilvl w:val="1"/>
          <w:numId w:val="34"/>
        </w:numPr>
        <w:spacing w:line="240" w:lineRule="auto"/>
        <w:ind w:left="0" w:firstLine="0"/>
        <w:rPr>
          <w:rFonts w:ascii="Times New Roman" w:hAnsi="Times New Roman" w:cs="Times New Roman"/>
          <w:color w:val="auto"/>
          <w:sz w:val="24"/>
          <w:szCs w:val="24"/>
        </w:rPr>
      </w:pPr>
      <w:bookmarkStart w:id="10" w:name="art14§2"/>
      <w:bookmarkEnd w:id="10"/>
      <w:r w:rsidRPr="004B507F">
        <w:rPr>
          <w:rFonts w:ascii="Times New Roman" w:hAnsi="Times New Roman" w:cs="Times New Roman"/>
          <w:sz w:val="24"/>
          <w:szCs w:val="24"/>
        </w:rPr>
        <w:t xml:space="preserve">– </w:t>
      </w:r>
      <w:r w:rsidR="00CD3AAC" w:rsidRPr="004B507F">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4B507F">
        <w:rPr>
          <w:rFonts w:ascii="Times New Roman" w:hAnsi="Times New Roman" w:cs="Times New Roman"/>
          <w:color w:val="auto"/>
          <w:sz w:val="24"/>
          <w:szCs w:val="24"/>
        </w:rPr>
        <w:fldChar w:fldCharType="begin"/>
      </w:r>
      <w:r w:rsidR="00CD3AAC" w:rsidRPr="004B507F">
        <w:rPr>
          <w:rFonts w:ascii="Times New Roman" w:hAnsi="Times New Roman" w:cs="Times New Roman"/>
          <w:color w:val="auto"/>
          <w:sz w:val="24"/>
          <w:szCs w:val="24"/>
        </w:rPr>
        <w:instrText xml:space="preserve"> REF _Ref114659912 \r \h  \* MERGEFORMAT </w:instrText>
      </w:r>
      <w:r w:rsidR="00CD3AAC" w:rsidRPr="004B507F">
        <w:rPr>
          <w:rFonts w:ascii="Times New Roman" w:hAnsi="Times New Roman" w:cs="Times New Roman"/>
          <w:color w:val="auto"/>
          <w:sz w:val="24"/>
          <w:szCs w:val="24"/>
        </w:rPr>
      </w:r>
      <w:r w:rsidR="00CD3AAC" w:rsidRPr="004B507F">
        <w:rPr>
          <w:rFonts w:ascii="Times New Roman" w:hAnsi="Times New Roman" w:cs="Times New Roman"/>
          <w:color w:val="auto"/>
          <w:sz w:val="24"/>
          <w:szCs w:val="24"/>
        </w:rPr>
        <w:fldChar w:fldCharType="separate"/>
      </w:r>
      <w:r w:rsidR="00067384">
        <w:rPr>
          <w:rFonts w:ascii="Times New Roman" w:hAnsi="Times New Roman" w:cs="Times New Roman"/>
          <w:color w:val="auto"/>
          <w:sz w:val="24"/>
          <w:szCs w:val="24"/>
        </w:rPr>
        <w:t>2.8.2</w:t>
      </w:r>
      <w:r w:rsidR="00CD3AAC" w:rsidRPr="004B507F">
        <w:rPr>
          <w:rFonts w:ascii="Times New Roman" w:hAnsi="Times New Roman" w:cs="Times New Roman"/>
          <w:color w:val="auto"/>
          <w:sz w:val="24"/>
          <w:szCs w:val="24"/>
        </w:rPr>
        <w:fldChar w:fldCharType="end"/>
      </w:r>
      <w:r w:rsidR="00CD3AAC" w:rsidRPr="004B507F">
        <w:rPr>
          <w:rFonts w:ascii="Times New Roman" w:hAnsi="Times New Roman" w:cs="Times New Roman"/>
          <w:color w:val="auto"/>
          <w:sz w:val="24"/>
          <w:szCs w:val="24"/>
        </w:rPr>
        <w:t xml:space="preserve"> e </w:t>
      </w:r>
      <w:r w:rsidR="00CD3AAC" w:rsidRPr="004B507F">
        <w:rPr>
          <w:rFonts w:ascii="Times New Roman" w:hAnsi="Times New Roman" w:cs="Times New Roman"/>
          <w:color w:val="auto"/>
          <w:sz w:val="24"/>
          <w:szCs w:val="24"/>
        </w:rPr>
        <w:fldChar w:fldCharType="begin"/>
      </w:r>
      <w:r w:rsidR="00CD3AAC" w:rsidRPr="004B507F">
        <w:rPr>
          <w:rFonts w:ascii="Times New Roman" w:hAnsi="Times New Roman" w:cs="Times New Roman"/>
          <w:color w:val="auto"/>
          <w:sz w:val="24"/>
          <w:szCs w:val="24"/>
        </w:rPr>
        <w:instrText xml:space="preserve"> REF _Ref114659913 \r \h  \* MERGEFORMAT </w:instrText>
      </w:r>
      <w:r w:rsidR="00CD3AAC" w:rsidRPr="004B507F">
        <w:rPr>
          <w:rFonts w:ascii="Times New Roman" w:hAnsi="Times New Roman" w:cs="Times New Roman"/>
          <w:color w:val="auto"/>
          <w:sz w:val="24"/>
          <w:szCs w:val="24"/>
        </w:rPr>
      </w:r>
      <w:r w:rsidR="00CD3AAC" w:rsidRPr="004B507F">
        <w:rPr>
          <w:rFonts w:ascii="Times New Roman" w:hAnsi="Times New Roman" w:cs="Times New Roman"/>
          <w:color w:val="auto"/>
          <w:sz w:val="24"/>
          <w:szCs w:val="24"/>
        </w:rPr>
        <w:fldChar w:fldCharType="separate"/>
      </w:r>
      <w:r w:rsidR="00067384">
        <w:rPr>
          <w:rFonts w:ascii="Times New Roman" w:hAnsi="Times New Roman" w:cs="Times New Roman"/>
          <w:color w:val="auto"/>
          <w:sz w:val="24"/>
          <w:szCs w:val="24"/>
        </w:rPr>
        <w:t>2.8.3</w:t>
      </w:r>
      <w:r w:rsidR="00CD3AAC" w:rsidRPr="004B507F">
        <w:rPr>
          <w:rFonts w:ascii="Times New Roman" w:hAnsi="Times New Roman" w:cs="Times New Roman"/>
          <w:color w:val="auto"/>
          <w:sz w:val="24"/>
          <w:szCs w:val="24"/>
        </w:rPr>
        <w:fldChar w:fldCharType="end"/>
      </w:r>
      <w:r w:rsidR="00CD3AAC" w:rsidRPr="004B507F">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4B507F" w:rsidRDefault="00A726BD" w:rsidP="00A63C0C">
      <w:pPr>
        <w:pStyle w:val="Nivel2"/>
        <w:numPr>
          <w:ilvl w:val="1"/>
          <w:numId w:val="34"/>
        </w:numPr>
        <w:spacing w:line="240" w:lineRule="auto"/>
        <w:ind w:left="0" w:firstLine="0"/>
        <w:rPr>
          <w:rFonts w:ascii="Times New Roman" w:hAnsi="Times New Roman" w:cs="Times New Roman"/>
          <w:color w:val="auto"/>
          <w:sz w:val="24"/>
          <w:szCs w:val="24"/>
        </w:rPr>
      </w:pPr>
      <w:bookmarkStart w:id="11" w:name="art14§3"/>
      <w:bookmarkEnd w:id="11"/>
      <w:r w:rsidRPr="004B507F">
        <w:rPr>
          <w:rFonts w:ascii="Times New Roman" w:hAnsi="Times New Roman" w:cs="Times New Roman"/>
          <w:sz w:val="24"/>
          <w:szCs w:val="24"/>
        </w:rPr>
        <w:t xml:space="preserve">– </w:t>
      </w:r>
      <w:r w:rsidR="00CD3AAC" w:rsidRPr="004B507F">
        <w:rPr>
          <w:rFonts w:ascii="Times New Roman" w:hAnsi="Times New Roman" w:cs="Times New Roman"/>
          <w:color w:val="auto"/>
          <w:sz w:val="24"/>
          <w:szCs w:val="24"/>
        </w:rPr>
        <w:t>Equiparam-se aos autores do projeto as empresas integrantes do mesmo grupo econômico.</w:t>
      </w:r>
    </w:p>
    <w:p w14:paraId="5FECE065" w14:textId="62870809" w:rsidR="00CD3AAC" w:rsidRPr="004B507F" w:rsidRDefault="00A726BD" w:rsidP="00A63C0C">
      <w:pPr>
        <w:pStyle w:val="Nivel2"/>
        <w:numPr>
          <w:ilvl w:val="1"/>
          <w:numId w:val="34"/>
        </w:numPr>
        <w:spacing w:line="240" w:lineRule="auto"/>
        <w:ind w:left="0" w:firstLine="0"/>
        <w:rPr>
          <w:rFonts w:ascii="Times New Roman" w:hAnsi="Times New Roman" w:cs="Times New Roman"/>
          <w:color w:val="auto"/>
          <w:sz w:val="24"/>
          <w:szCs w:val="24"/>
        </w:rPr>
      </w:pPr>
      <w:bookmarkStart w:id="12" w:name="art14§4"/>
      <w:bookmarkEnd w:id="12"/>
      <w:r w:rsidRPr="004B507F">
        <w:rPr>
          <w:rFonts w:ascii="Times New Roman" w:hAnsi="Times New Roman" w:cs="Times New Roman"/>
          <w:sz w:val="24"/>
          <w:szCs w:val="24"/>
        </w:rPr>
        <w:t xml:space="preserve">– </w:t>
      </w:r>
      <w:r w:rsidR="00CD3AAC" w:rsidRPr="004B507F">
        <w:rPr>
          <w:rFonts w:ascii="Times New Roman" w:hAnsi="Times New Roman" w:cs="Times New Roman"/>
          <w:color w:val="auto"/>
          <w:sz w:val="24"/>
          <w:szCs w:val="24"/>
        </w:rPr>
        <w:t xml:space="preserve">O disposto nos itens </w:t>
      </w:r>
      <w:r w:rsidR="007A7F58" w:rsidRPr="004B507F">
        <w:rPr>
          <w:rFonts w:ascii="Times New Roman" w:hAnsi="Times New Roman" w:cs="Times New Roman"/>
          <w:color w:val="auto"/>
          <w:sz w:val="24"/>
          <w:szCs w:val="24"/>
        </w:rPr>
        <w:fldChar w:fldCharType="begin"/>
      </w:r>
      <w:r w:rsidR="007A7F58" w:rsidRPr="004B507F">
        <w:rPr>
          <w:rFonts w:ascii="Times New Roman" w:hAnsi="Times New Roman" w:cs="Times New Roman"/>
          <w:color w:val="auto"/>
          <w:sz w:val="24"/>
          <w:szCs w:val="24"/>
        </w:rPr>
        <w:instrText xml:space="preserve"> REF _Ref114659912 \r \h  \* MERGEFORMAT </w:instrText>
      </w:r>
      <w:r w:rsidR="007A7F58" w:rsidRPr="004B507F">
        <w:rPr>
          <w:rFonts w:ascii="Times New Roman" w:hAnsi="Times New Roman" w:cs="Times New Roman"/>
          <w:color w:val="auto"/>
          <w:sz w:val="24"/>
          <w:szCs w:val="24"/>
        </w:rPr>
      </w:r>
      <w:r w:rsidR="007A7F58" w:rsidRPr="004B507F">
        <w:rPr>
          <w:rFonts w:ascii="Times New Roman" w:hAnsi="Times New Roman" w:cs="Times New Roman"/>
          <w:color w:val="auto"/>
          <w:sz w:val="24"/>
          <w:szCs w:val="24"/>
        </w:rPr>
        <w:fldChar w:fldCharType="separate"/>
      </w:r>
      <w:r w:rsidR="00067384">
        <w:rPr>
          <w:rFonts w:ascii="Times New Roman" w:hAnsi="Times New Roman" w:cs="Times New Roman"/>
          <w:color w:val="auto"/>
          <w:sz w:val="24"/>
          <w:szCs w:val="24"/>
        </w:rPr>
        <w:t>2.8.2</w:t>
      </w:r>
      <w:r w:rsidR="007A7F58" w:rsidRPr="004B507F">
        <w:rPr>
          <w:rFonts w:ascii="Times New Roman" w:hAnsi="Times New Roman" w:cs="Times New Roman"/>
          <w:color w:val="auto"/>
          <w:sz w:val="24"/>
          <w:szCs w:val="24"/>
        </w:rPr>
        <w:fldChar w:fldCharType="end"/>
      </w:r>
      <w:r w:rsidR="007A7F58" w:rsidRPr="004B507F">
        <w:rPr>
          <w:rFonts w:ascii="Times New Roman" w:hAnsi="Times New Roman" w:cs="Times New Roman"/>
          <w:color w:val="auto"/>
          <w:sz w:val="24"/>
          <w:szCs w:val="24"/>
        </w:rPr>
        <w:t xml:space="preserve"> e </w:t>
      </w:r>
      <w:r w:rsidR="007A7F58" w:rsidRPr="004B507F">
        <w:rPr>
          <w:rFonts w:ascii="Times New Roman" w:hAnsi="Times New Roman" w:cs="Times New Roman"/>
          <w:color w:val="auto"/>
          <w:sz w:val="24"/>
          <w:szCs w:val="24"/>
        </w:rPr>
        <w:fldChar w:fldCharType="begin"/>
      </w:r>
      <w:r w:rsidR="007A7F58" w:rsidRPr="004B507F">
        <w:rPr>
          <w:rFonts w:ascii="Times New Roman" w:hAnsi="Times New Roman" w:cs="Times New Roman"/>
          <w:color w:val="auto"/>
          <w:sz w:val="24"/>
          <w:szCs w:val="24"/>
        </w:rPr>
        <w:instrText xml:space="preserve"> REF _Ref114659913 \r \h  \* MERGEFORMAT </w:instrText>
      </w:r>
      <w:r w:rsidR="007A7F58" w:rsidRPr="004B507F">
        <w:rPr>
          <w:rFonts w:ascii="Times New Roman" w:hAnsi="Times New Roman" w:cs="Times New Roman"/>
          <w:color w:val="auto"/>
          <w:sz w:val="24"/>
          <w:szCs w:val="24"/>
        </w:rPr>
      </w:r>
      <w:r w:rsidR="007A7F58" w:rsidRPr="004B507F">
        <w:rPr>
          <w:rFonts w:ascii="Times New Roman" w:hAnsi="Times New Roman" w:cs="Times New Roman"/>
          <w:color w:val="auto"/>
          <w:sz w:val="24"/>
          <w:szCs w:val="24"/>
        </w:rPr>
        <w:fldChar w:fldCharType="separate"/>
      </w:r>
      <w:r w:rsidR="00067384">
        <w:rPr>
          <w:rFonts w:ascii="Times New Roman" w:hAnsi="Times New Roman" w:cs="Times New Roman"/>
          <w:color w:val="auto"/>
          <w:sz w:val="24"/>
          <w:szCs w:val="24"/>
        </w:rPr>
        <w:t>2.8.3</w:t>
      </w:r>
      <w:r w:rsidR="007A7F58" w:rsidRPr="004B507F">
        <w:rPr>
          <w:rFonts w:ascii="Times New Roman" w:hAnsi="Times New Roman" w:cs="Times New Roman"/>
          <w:color w:val="auto"/>
          <w:sz w:val="24"/>
          <w:szCs w:val="24"/>
        </w:rPr>
        <w:fldChar w:fldCharType="end"/>
      </w:r>
      <w:r w:rsidR="00CD3AAC" w:rsidRPr="004B507F">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4B507F">
        <w:rPr>
          <w:rFonts w:ascii="Times New Roman" w:hAnsi="Times New Roman" w:cs="Times New Roman"/>
          <w:color w:val="auto"/>
          <w:sz w:val="24"/>
          <w:szCs w:val="24"/>
        </w:rPr>
        <w:t xml:space="preserve"> </w:t>
      </w:r>
    </w:p>
    <w:p w14:paraId="1D697B1B" w14:textId="230ED519" w:rsidR="00CD3AAC" w:rsidRPr="004B507F" w:rsidRDefault="00A726BD" w:rsidP="00A63C0C">
      <w:pPr>
        <w:pStyle w:val="Nivel2"/>
        <w:numPr>
          <w:ilvl w:val="1"/>
          <w:numId w:val="34"/>
        </w:numPr>
        <w:spacing w:line="240" w:lineRule="auto"/>
        <w:ind w:left="0" w:firstLine="0"/>
        <w:rPr>
          <w:rFonts w:ascii="Times New Roman" w:hAnsi="Times New Roman" w:cs="Times New Roman"/>
          <w:color w:val="auto"/>
          <w:sz w:val="24"/>
          <w:szCs w:val="24"/>
        </w:rPr>
      </w:pPr>
      <w:bookmarkStart w:id="13" w:name="art14§5"/>
      <w:bookmarkEnd w:id="13"/>
      <w:r w:rsidRPr="004B507F">
        <w:rPr>
          <w:rFonts w:ascii="Times New Roman" w:hAnsi="Times New Roman" w:cs="Times New Roman"/>
          <w:sz w:val="24"/>
          <w:szCs w:val="24"/>
        </w:rPr>
        <w:t xml:space="preserve">– </w:t>
      </w:r>
      <w:r w:rsidR="00CD3AAC" w:rsidRPr="004B507F">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4B507F">
          <w:rPr>
            <w:rStyle w:val="Hyperlink"/>
            <w:rFonts w:ascii="Times New Roman" w:hAnsi="Times New Roman" w:cs="Times New Roman"/>
            <w:color w:val="auto"/>
            <w:sz w:val="24"/>
            <w:szCs w:val="24"/>
          </w:rPr>
          <w:t>Lei nº 14.133/2021</w:t>
        </w:r>
      </w:hyperlink>
      <w:r w:rsidR="00CD3AAC" w:rsidRPr="004B507F">
        <w:rPr>
          <w:rFonts w:ascii="Times New Roman" w:hAnsi="Times New Roman" w:cs="Times New Roman"/>
          <w:color w:val="auto"/>
          <w:sz w:val="24"/>
          <w:szCs w:val="24"/>
        </w:rPr>
        <w:t>.</w:t>
      </w:r>
    </w:p>
    <w:p w14:paraId="72A46A4F" w14:textId="07BCDD9D" w:rsidR="00CD3AAC" w:rsidRDefault="00A726BD" w:rsidP="00A63C0C">
      <w:pPr>
        <w:pStyle w:val="Nivel2"/>
        <w:numPr>
          <w:ilvl w:val="1"/>
          <w:numId w:val="34"/>
        </w:numPr>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 </w:t>
      </w:r>
      <w:r w:rsidR="00CD3AAC" w:rsidRPr="004B507F">
        <w:rPr>
          <w:rFonts w:ascii="Times New Roman" w:hAnsi="Times New Roman" w:cs="Times New Roman"/>
          <w:color w:val="auto"/>
          <w:sz w:val="24"/>
          <w:szCs w:val="24"/>
        </w:rPr>
        <w:t>A vedação de que trata o item</w:t>
      </w:r>
      <w:r w:rsidR="00135C9B" w:rsidRPr="004B507F">
        <w:rPr>
          <w:rFonts w:ascii="Times New Roman" w:hAnsi="Times New Roman" w:cs="Times New Roman"/>
          <w:color w:val="auto"/>
          <w:sz w:val="24"/>
          <w:szCs w:val="24"/>
        </w:rPr>
        <w:t xml:space="preserve"> 2.8</w:t>
      </w:r>
      <w:r w:rsidR="00543F01" w:rsidRPr="004B507F">
        <w:rPr>
          <w:rFonts w:ascii="Times New Roman" w:hAnsi="Times New Roman" w:cs="Times New Roman"/>
          <w:color w:val="auto"/>
          <w:sz w:val="24"/>
          <w:szCs w:val="24"/>
        </w:rPr>
        <w:t>.9</w:t>
      </w:r>
      <w:r w:rsidR="00CD3AAC" w:rsidRPr="004B507F">
        <w:rPr>
          <w:rFonts w:ascii="Times New Roman" w:hAnsi="Times New Roman" w:cs="Times New Roman"/>
          <w:color w:val="auto"/>
          <w:sz w:val="24"/>
          <w:szCs w:val="24"/>
        </w:rPr>
        <w:t xml:space="preserve"> estende-se a terceiro </w:t>
      </w:r>
      <w:r w:rsidR="00CD3AAC" w:rsidRPr="004B507F">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288F5F0C" w14:textId="1B1204EB" w:rsidR="000F6416" w:rsidRPr="00857AB0" w:rsidRDefault="00A726BD" w:rsidP="00A63C0C">
      <w:pPr>
        <w:pStyle w:val="PargrafodaLista"/>
        <w:numPr>
          <w:ilvl w:val="0"/>
          <w:numId w:val="34"/>
        </w:numPr>
        <w:tabs>
          <w:tab w:val="left" w:pos="284"/>
          <w:tab w:val="left" w:pos="426"/>
        </w:tabs>
        <w:spacing w:before="120" w:after="120"/>
        <w:ind w:left="0" w:firstLine="0"/>
        <w:jc w:val="both"/>
        <w:rPr>
          <w:b/>
          <w:color w:val="000000" w:themeColor="text1"/>
        </w:rPr>
      </w:pPr>
      <w:r w:rsidRPr="00857AB0">
        <w:rPr>
          <w:color w:val="000000" w:themeColor="text1"/>
        </w:rPr>
        <w:t xml:space="preserve">– </w:t>
      </w:r>
      <w:r w:rsidR="000F6416" w:rsidRPr="00857AB0">
        <w:rPr>
          <w:b/>
          <w:color w:val="000000" w:themeColor="text1"/>
        </w:rPr>
        <w:t>DO</w:t>
      </w:r>
      <w:r w:rsidR="000F6416" w:rsidRPr="00857AB0">
        <w:rPr>
          <w:b/>
          <w:color w:val="000000" w:themeColor="text1"/>
          <w:spacing w:val="-1"/>
        </w:rPr>
        <w:t xml:space="preserve"> </w:t>
      </w:r>
      <w:r w:rsidR="000F6416" w:rsidRPr="00857AB0">
        <w:rPr>
          <w:b/>
          <w:color w:val="000000" w:themeColor="text1"/>
        </w:rPr>
        <w:t>PROCEDIMENTO</w:t>
      </w:r>
      <w:r w:rsidR="000F6416" w:rsidRPr="00857AB0">
        <w:rPr>
          <w:b/>
          <w:color w:val="000000" w:themeColor="text1"/>
          <w:spacing w:val="-1"/>
        </w:rPr>
        <w:t xml:space="preserve"> </w:t>
      </w:r>
      <w:r w:rsidR="000F6416" w:rsidRPr="00857AB0">
        <w:rPr>
          <w:b/>
          <w:color w:val="000000" w:themeColor="text1"/>
        </w:rPr>
        <w:t>DE</w:t>
      </w:r>
      <w:r w:rsidR="000F6416" w:rsidRPr="00857AB0">
        <w:rPr>
          <w:b/>
          <w:color w:val="000000" w:themeColor="text1"/>
          <w:spacing w:val="-1"/>
        </w:rPr>
        <w:t xml:space="preserve"> </w:t>
      </w:r>
      <w:r w:rsidR="000F6416" w:rsidRPr="00857AB0">
        <w:rPr>
          <w:b/>
          <w:color w:val="000000" w:themeColor="text1"/>
        </w:rPr>
        <w:t>REGISTRO</w:t>
      </w:r>
      <w:r w:rsidR="000F6416" w:rsidRPr="00857AB0">
        <w:rPr>
          <w:b/>
          <w:color w:val="000000" w:themeColor="text1"/>
          <w:spacing w:val="-1"/>
        </w:rPr>
        <w:t xml:space="preserve"> </w:t>
      </w:r>
      <w:r w:rsidR="000F6416" w:rsidRPr="00857AB0">
        <w:rPr>
          <w:b/>
          <w:color w:val="000000" w:themeColor="text1"/>
        </w:rPr>
        <w:t>DE</w:t>
      </w:r>
      <w:r w:rsidR="000F6416" w:rsidRPr="00857AB0">
        <w:rPr>
          <w:b/>
          <w:color w:val="000000" w:themeColor="text1"/>
          <w:spacing w:val="-1"/>
        </w:rPr>
        <w:t xml:space="preserve"> </w:t>
      </w:r>
      <w:r w:rsidR="000F6416" w:rsidRPr="00857AB0">
        <w:rPr>
          <w:b/>
          <w:color w:val="000000" w:themeColor="text1"/>
        </w:rPr>
        <w:t>PREÇOS</w:t>
      </w:r>
    </w:p>
    <w:p w14:paraId="1F3E1D10" w14:textId="06ABA6B7" w:rsidR="00DB1FD4" w:rsidRPr="00857AB0" w:rsidRDefault="00A726BD" w:rsidP="00A63C0C">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857AB0">
        <w:rPr>
          <w:color w:val="000000" w:themeColor="text1"/>
        </w:rPr>
        <w:t xml:space="preserve">– </w:t>
      </w:r>
      <w:r w:rsidR="00DB1FD4" w:rsidRPr="00857AB0">
        <w:rPr>
          <w:color w:val="000000" w:themeColor="text1"/>
        </w:rPr>
        <w:t xml:space="preserve">O presente certame licitatório é destinado ao registro de preços e não obriga </w:t>
      </w:r>
      <w:r w:rsidR="004824A3" w:rsidRPr="00857AB0">
        <w:rPr>
          <w:color w:val="000000" w:themeColor="text1"/>
        </w:rPr>
        <w:t>a Administração Pública</w:t>
      </w:r>
      <w:r w:rsidR="0052588B" w:rsidRPr="00857AB0">
        <w:rPr>
          <w:color w:val="000000" w:themeColor="text1"/>
        </w:rPr>
        <w:t xml:space="preserve"> </w:t>
      </w:r>
      <w:r w:rsidR="00DB1FD4" w:rsidRPr="00857AB0">
        <w:rPr>
          <w:color w:val="000000" w:themeColor="text1"/>
        </w:rPr>
        <w:t>a firmar contratações, podendo ocorr</w:t>
      </w:r>
      <w:r w:rsidR="003D5F74" w:rsidRPr="00857AB0">
        <w:rPr>
          <w:color w:val="000000" w:themeColor="text1"/>
        </w:rPr>
        <w:t>er licitações específicas para contratação</w:t>
      </w:r>
      <w:r w:rsidR="00DB1FD4" w:rsidRPr="00857AB0">
        <w:rPr>
          <w:color w:val="000000" w:themeColor="text1"/>
        </w:rPr>
        <w:t xml:space="preserve"> de</w:t>
      </w:r>
      <w:r w:rsidR="00DB1FD4" w:rsidRPr="00857AB0">
        <w:rPr>
          <w:color w:val="000000" w:themeColor="text1"/>
          <w:spacing w:val="1"/>
        </w:rPr>
        <w:t xml:space="preserve"> </w:t>
      </w:r>
      <w:r w:rsidR="00DB1FD4" w:rsidRPr="00857AB0">
        <w:rPr>
          <w:color w:val="000000" w:themeColor="text1"/>
        </w:rPr>
        <w:t xml:space="preserve">um ou mais </w:t>
      </w:r>
      <w:r w:rsidR="00E04F46" w:rsidRPr="00857AB0">
        <w:rPr>
          <w:color w:val="000000" w:themeColor="text1"/>
        </w:rPr>
        <w:t>lotes</w:t>
      </w:r>
      <w:r w:rsidR="00DB1FD4" w:rsidRPr="00857AB0">
        <w:rPr>
          <w:color w:val="000000" w:themeColor="text1"/>
        </w:rPr>
        <w:t xml:space="preserve">, ficando assegurado ao detentor do registro à preferência de </w:t>
      </w:r>
      <w:r w:rsidR="003D5F74" w:rsidRPr="00857AB0">
        <w:rPr>
          <w:color w:val="000000" w:themeColor="text1"/>
        </w:rPr>
        <w:t>prestação</w:t>
      </w:r>
      <w:r w:rsidR="00DB1FD4" w:rsidRPr="00857AB0">
        <w:rPr>
          <w:color w:val="000000" w:themeColor="text1"/>
        </w:rPr>
        <w:t>,</w:t>
      </w:r>
      <w:r w:rsidR="00DB1FD4" w:rsidRPr="00857AB0">
        <w:rPr>
          <w:color w:val="000000" w:themeColor="text1"/>
          <w:spacing w:val="1"/>
        </w:rPr>
        <w:t xml:space="preserve"> </w:t>
      </w:r>
      <w:r w:rsidR="00DB1FD4" w:rsidRPr="00857AB0">
        <w:rPr>
          <w:color w:val="000000" w:themeColor="text1"/>
        </w:rPr>
        <w:t>em</w:t>
      </w:r>
      <w:r w:rsidR="00DB1FD4" w:rsidRPr="00857AB0">
        <w:rPr>
          <w:color w:val="000000" w:themeColor="text1"/>
          <w:spacing w:val="-1"/>
        </w:rPr>
        <w:t xml:space="preserve"> </w:t>
      </w:r>
      <w:r w:rsidR="00DB1FD4" w:rsidRPr="00857AB0">
        <w:rPr>
          <w:color w:val="000000" w:themeColor="text1"/>
        </w:rPr>
        <w:t>igualdade</w:t>
      </w:r>
      <w:r w:rsidR="00DB1FD4" w:rsidRPr="00857AB0">
        <w:rPr>
          <w:color w:val="000000" w:themeColor="text1"/>
          <w:spacing w:val="-1"/>
        </w:rPr>
        <w:t xml:space="preserve"> </w:t>
      </w:r>
      <w:r w:rsidR="00DB1FD4" w:rsidRPr="00857AB0">
        <w:rPr>
          <w:color w:val="000000" w:themeColor="text1"/>
        </w:rPr>
        <w:t>de</w:t>
      </w:r>
      <w:r w:rsidR="00DB1FD4" w:rsidRPr="00857AB0">
        <w:rPr>
          <w:color w:val="000000" w:themeColor="text1"/>
          <w:spacing w:val="1"/>
        </w:rPr>
        <w:t xml:space="preserve"> </w:t>
      </w:r>
      <w:r w:rsidR="00DB1FD4" w:rsidRPr="00857AB0">
        <w:rPr>
          <w:color w:val="000000" w:themeColor="text1"/>
        </w:rPr>
        <w:t>condições, em caso de</w:t>
      </w:r>
      <w:r w:rsidR="00DB1FD4" w:rsidRPr="00857AB0">
        <w:rPr>
          <w:color w:val="000000" w:themeColor="text1"/>
          <w:spacing w:val="-1"/>
        </w:rPr>
        <w:t xml:space="preserve"> </w:t>
      </w:r>
      <w:r w:rsidR="00DB1FD4" w:rsidRPr="00857AB0">
        <w:rPr>
          <w:color w:val="000000" w:themeColor="text1"/>
        </w:rPr>
        <w:t>menor</w:t>
      </w:r>
      <w:r w:rsidR="00DB1FD4" w:rsidRPr="00857AB0">
        <w:rPr>
          <w:color w:val="000000" w:themeColor="text1"/>
          <w:spacing w:val="-2"/>
        </w:rPr>
        <w:t xml:space="preserve"> </w:t>
      </w:r>
      <w:r w:rsidR="00DB1FD4" w:rsidRPr="00857AB0">
        <w:rPr>
          <w:color w:val="000000" w:themeColor="text1"/>
        </w:rPr>
        <w:t>preço.</w:t>
      </w:r>
    </w:p>
    <w:p w14:paraId="2CEDB027" w14:textId="3E6CCD42" w:rsidR="00DB1FD4" w:rsidRPr="00857AB0" w:rsidRDefault="00A726BD" w:rsidP="00A63C0C">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857AB0">
        <w:rPr>
          <w:color w:val="000000" w:themeColor="text1"/>
        </w:rPr>
        <w:t xml:space="preserve">– </w:t>
      </w:r>
      <w:r w:rsidR="00DB1FD4" w:rsidRPr="00857AB0">
        <w:rPr>
          <w:color w:val="000000" w:themeColor="text1"/>
        </w:rPr>
        <w:t xml:space="preserve">Ao licitante vencedor do </w:t>
      </w:r>
      <w:r w:rsidR="00E04F46" w:rsidRPr="00857AB0">
        <w:rPr>
          <w:color w:val="000000" w:themeColor="text1"/>
        </w:rPr>
        <w:t>lote</w:t>
      </w:r>
      <w:r w:rsidR="00DB1FD4" w:rsidRPr="00857AB0">
        <w:rPr>
          <w:color w:val="000000" w:themeColor="text1"/>
        </w:rPr>
        <w:t>, fica assegurada a preferência em igualdade de condições</w:t>
      </w:r>
      <w:r w:rsidR="00DB1FD4" w:rsidRPr="00857AB0">
        <w:rPr>
          <w:color w:val="000000" w:themeColor="text1"/>
          <w:spacing w:val="1"/>
        </w:rPr>
        <w:t xml:space="preserve"> </w:t>
      </w:r>
      <w:r w:rsidR="00DB1FD4" w:rsidRPr="00857AB0">
        <w:rPr>
          <w:color w:val="000000" w:themeColor="text1"/>
        </w:rPr>
        <w:t xml:space="preserve">com os demais licitantes </w:t>
      </w:r>
      <w:r w:rsidR="00E04F46" w:rsidRPr="00857AB0">
        <w:rPr>
          <w:color w:val="000000" w:themeColor="text1"/>
        </w:rPr>
        <w:t>concorrentes</w:t>
      </w:r>
      <w:r w:rsidR="00DB1FD4" w:rsidRPr="00857AB0">
        <w:rPr>
          <w:color w:val="000000" w:themeColor="text1"/>
        </w:rPr>
        <w:t xml:space="preserve"> em futuros certames ou mediante utilização de quaisquer</w:t>
      </w:r>
      <w:r w:rsidR="00DB1FD4" w:rsidRPr="00857AB0">
        <w:rPr>
          <w:color w:val="000000" w:themeColor="text1"/>
          <w:spacing w:val="1"/>
        </w:rPr>
        <w:t xml:space="preserve"> </w:t>
      </w:r>
      <w:r w:rsidR="00DB1FD4" w:rsidRPr="00857AB0">
        <w:rPr>
          <w:color w:val="000000" w:themeColor="text1"/>
        </w:rPr>
        <w:t>outros meios, respeitada a legislação relativa às licitações durante o prazo de validade do</w:t>
      </w:r>
      <w:r w:rsidR="00DB1FD4" w:rsidRPr="00857AB0">
        <w:rPr>
          <w:color w:val="000000" w:themeColor="text1"/>
          <w:spacing w:val="1"/>
        </w:rPr>
        <w:t xml:space="preserve"> </w:t>
      </w:r>
      <w:r w:rsidR="00DB1FD4" w:rsidRPr="00857AB0">
        <w:rPr>
          <w:color w:val="000000" w:themeColor="text1"/>
        </w:rPr>
        <w:t>registro</w:t>
      </w:r>
      <w:r w:rsidR="00DB1FD4" w:rsidRPr="00857AB0">
        <w:rPr>
          <w:color w:val="000000" w:themeColor="text1"/>
          <w:spacing w:val="-2"/>
        </w:rPr>
        <w:t xml:space="preserve"> </w:t>
      </w:r>
      <w:r w:rsidR="00DB1FD4" w:rsidRPr="00857AB0">
        <w:rPr>
          <w:color w:val="000000" w:themeColor="text1"/>
        </w:rPr>
        <w:t>de</w:t>
      </w:r>
      <w:r w:rsidR="00DB1FD4" w:rsidRPr="00857AB0">
        <w:rPr>
          <w:color w:val="000000" w:themeColor="text1"/>
          <w:spacing w:val="-1"/>
        </w:rPr>
        <w:t xml:space="preserve"> </w:t>
      </w:r>
      <w:r w:rsidR="00DB1FD4" w:rsidRPr="00857AB0">
        <w:rPr>
          <w:color w:val="000000" w:themeColor="text1"/>
        </w:rPr>
        <w:t>preços.</w:t>
      </w:r>
    </w:p>
    <w:p w14:paraId="358B8AA1" w14:textId="01DAD86C" w:rsidR="00DB1FD4" w:rsidRPr="00857AB0" w:rsidRDefault="00A726BD" w:rsidP="00A63C0C">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857AB0">
        <w:rPr>
          <w:color w:val="000000" w:themeColor="text1"/>
          <w:sz w:val="24"/>
          <w:szCs w:val="24"/>
        </w:rPr>
        <w:t xml:space="preserve">– </w:t>
      </w:r>
      <w:r w:rsidR="00DB1FD4" w:rsidRPr="00857AB0">
        <w:rPr>
          <w:color w:val="000000" w:themeColor="text1"/>
          <w:sz w:val="24"/>
          <w:szCs w:val="24"/>
        </w:rPr>
        <w:t>O Sistema de Registro de Preços (SRP) é um conjunto de procedimentos para o registro</w:t>
      </w:r>
      <w:r w:rsidR="00DB1FD4" w:rsidRPr="00857AB0">
        <w:rPr>
          <w:color w:val="000000" w:themeColor="text1"/>
          <w:spacing w:val="1"/>
          <w:sz w:val="24"/>
          <w:szCs w:val="24"/>
        </w:rPr>
        <w:t xml:space="preserve"> </w:t>
      </w:r>
      <w:r w:rsidR="00DB1FD4" w:rsidRPr="00857AB0">
        <w:rPr>
          <w:color w:val="000000" w:themeColor="text1"/>
          <w:sz w:val="24"/>
          <w:szCs w:val="24"/>
        </w:rPr>
        <w:t>formal</w:t>
      </w:r>
      <w:r w:rsidR="00DB1FD4" w:rsidRPr="00857AB0">
        <w:rPr>
          <w:color w:val="000000" w:themeColor="text1"/>
          <w:spacing w:val="-1"/>
          <w:sz w:val="24"/>
          <w:szCs w:val="24"/>
        </w:rPr>
        <w:t xml:space="preserve"> </w:t>
      </w:r>
      <w:r w:rsidR="00DB1FD4" w:rsidRPr="00857AB0">
        <w:rPr>
          <w:color w:val="000000" w:themeColor="text1"/>
          <w:sz w:val="24"/>
          <w:szCs w:val="24"/>
        </w:rPr>
        <w:t>de</w:t>
      </w:r>
      <w:r w:rsidR="00DB1FD4" w:rsidRPr="00857AB0">
        <w:rPr>
          <w:color w:val="000000" w:themeColor="text1"/>
          <w:spacing w:val="-1"/>
          <w:sz w:val="24"/>
          <w:szCs w:val="24"/>
        </w:rPr>
        <w:t xml:space="preserve"> </w:t>
      </w:r>
      <w:r w:rsidR="00DB1FD4" w:rsidRPr="00857AB0">
        <w:rPr>
          <w:color w:val="000000" w:themeColor="text1"/>
          <w:sz w:val="24"/>
          <w:szCs w:val="24"/>
        </w:rPr>
        <w:t>preços relativos à</w:t>
      </w:r>
      <w:r w:rsidR="00DB1FD4" w:rsidRPr="00857AB0">
        <w:rPr>
          <w:color w:val="000000" w:themeColor="text1"/>
          <w:spacing w:val="-1"/>
          <w:sz w:val="24"/>
          <w:szCs w:val="24"/>
        </w:rPr>
        <w:t xml:space="preserve"> </w:t>
      </w:r>
      <w:r w:rsidR="00DB1FD4" w:rsidRPr="00857AB0">
        <w:rPr>
          <w:color w:val="000000" w:themeColor="text1"/>
          <w:sz w:val="24"/>
          <w:szCs w:val="24"/>
        </w:rPr>
        <w:t>eventual</w:t>
      </w:r>
      <w:r w:rsidR="00DB1FD4" w:rsidRPr="00857AB0">
        <w:rPr>
          <w:color w:val="000000" w:themeColor="text1"/>
          <w:spacing w:val="-1"/>
          <w:sz w:val="24"/>
          <w:szCs w:val="24"/>
        </w:rPr>
        <w:t xml:space="preserve"> </w:t>
      </w:r>
      <w:r w:rsidR="00DB1FD4" w:rsidRPr="00857AB0">
        <w:rPr>
          <w:color w:val="000000" w:themeColor="text1"/>
          <w:sz w:val="24"/>
          <w:szCs w:val="24"/>
        </w:rPr>
        <w:t>e</w:t>
      </w:r>
      <w:r w:rsidR="00DB1FD4" w:rsidRPr="00857AB0">
        <w:rPr>
          <w:color w:val="000000" w:themeColor="text1"/>
          <w:spacing w:val="1"/>
          <w:sz w:val="24"/>
          <w:szCs w:val="24"/>
        </w:rPr>
        <w:t xml:space="preserve"> </w:t>
      </w:r>
      <w:r w:rsidR="003D5F74" w:rsidRPr="00857AB0">
        <w:rPr>
          <w:color w:val="000000" w:themeColor="text1"/>
          <w:sz w:val="24"/>
          <w:szCs w:val="24"/>
        </w:rPr>
        <w:t>prestação do serviço</w:t>
      </w:r>
      <w:r w:rsidR="00DB1FD4" w:rsidRPr="00857AB0">
        <w:rPr>
          <w:color w:val="000000" w:themeColor="text1"/>
          <w:sz w:val="24"/>
          <w:szCs w:val="24"/>
        </w:rPr>
        <w:t>.</w:t>
      </w:r>
    </w:p>
    <w:p w14:paraId="455220C0" w14:textId="579E10BD" w:rsidR="00DB1FD4" w:rsidRDefault="00A726BD" w:rsidP="00A63C0C">
      <w:pPr>
        <w:widowControl w:val="0"/>
        <w:numPr>
          <w:ilvl w:val="1"/>
          <w:numId w:val="31"/>
        </w:numPr>
        <w:tabs>
          <w:tab w:val="left" w:pos="426"/>
          <w:tab w:val="left" w:pos="746"/>
        </w:tabs>
        <w:autoSpaceDE w:val="0"/>
        <w:autoSpaceDN w:val="0"/>
        <w:spacing w:before="120" w:after="120"/>
        <w:ind w:left="0" w:firstLine="0"/>
        <w:jc w:val="both"/>
        <w:rPr>
          <w:sz w:val="24"/>
          <w:szCs w:val="24"/>
        </w:rPr>
      </w:pPr>
      <w:r w:rsidRPr="00857AB0">
        <w:rPr>
          <w:color w:val="000000" w:themeColor="text1"/>
          <w:sz w:val="24"/>
          <w:szCs w:val="24"/>
        </w:rPr>
        <w:t xml:space="preserve">– </w:t>
      </w:r>
      <w:r w:rsidR="00DB1FD4" w:rsidRPr="00857AB0">
        <w:rPr>
          <w:color w:val="000000" w:themeColor="text1"/>
          <w:sz w:val="24"/>
          <w:szCs w:val="24"/>
        </w:rPr>
        <w:t>A Ata de Registro de Preços (ARP) é um documento vinculativo, obrigacional, com as</w:t>
      </w:r>
      <w:r w:rsidR="00DB1FD4" w:rsidRPr="00857AB0">
        <w:rPr>
          <w:color w:val="000000" w:themeColor="text1"/>
          <w:spacing w:val="1"/>
          <w:sz w:val="24"/>
          <w:szCs w:val="24"/>
        </w:rPr>
        <w:t xml:space="preserve"> </w:t>
      </w:r>
      <w:r w:rsidR="00DB1FD4" w:rsidRPr="00857AB0">
        <w:rPr>
          <w:color w:val="000000" w:themeColor="text1"/>
          <w:sz w:val="24"/>
          <w:szCs w:val="24"/>
        </w:rPr>
        <w:t>condições</w:t>
      </w:r>
      <w:r w:rsidR="00DB1FD4" w:rsidRPr="00857AB0">
        <w:rPr>
          <w:color w:val="000000" w:themeColor="text1"/>
          <w:spacing w:val="1"/>
          <w:sz w:val="24"/>
          <w:szCs w:val="24"/>
        </w:rPr>
        <w:t xml:space="preserve"> </w:t>
      </w:r>
      <w:r w:rsidR="00DB1FD4" w:rsidRPr="00857AB0">
        <w:rPr>
          <w:color w:val="000000" w:themeColor="text1"/>
          <w:sz w:val="24"/>
          <w:szCs w:val="24"/>
        </w:rPr>
        <w:t>de</w:t>
      </w:r>
      <w:r w:rsidR="00DB1FD4" w:rsidRPr="00857AB0">
        <w:rPr>
          <w:color w:val="000000" w:themeColor="text1"/>
          <w:spacing w:val="1"/>
          <w:sz w:val="24"/>
          <w:szCs w:val="24"/>
        </w:rPr>
        <w:t xml:space="preserve"> </w:t>
      </w:r>
      <w:r w:rsidR="00DB1FD4" w:rsidRPr="00857AB0">
        <w:rPr>
          <w:color w:val="000000" w:themeColor="text1"/>
          <w:sz w:val="24"/>
          <w:szCs w:val="24"/>
        </w:rPr>
        <w:t>compromisso</w:t>
      </w:r>
      <w:r w:rsidR="00DB1FD4" w:rsidRPr="00857AB0">
        <w:rPr>
          <w:color w:val="000000" w:themeColor="text1"/>
          <w:spacing w:val="1"/>
          <w:sz w:val="24"/>
          <w:szCs w:val="24"/>
        </w:rPr>
        <w:t xml:space="preserve"> </w:t>
      </w:r>
      <w:r w:rsidR="00DB1FD4" w:rsidRPr="00857AB0">
        <w:rPr>
          <w:color w:val="000000" w:themeColor="text1"/>
          <w:sz w:val="24"/>
          <w:szCs w:val="24"/>
        </w:rPr>
        <w:t>de</w:t>
      </w:r>
      <w:r w:rsidR="00DB1FD4" w:rsidRPr="00857AB0">
        <w:rPr>
          <w:color w:val="000000" w:themeColor="text1"/>
          <w:spacing w:val="1"/>
          <w:sz w:val="24"/>
          <w:szCs w:val="24"/>
        </w:rPr>
        <w:t xml:space="preserve"> </w:t>
      </w:r>
      <w:r w:rsidR="00DB1FD4" w:rsidRPr="00857AB0">
        <w:rPr>
          <w:color w:val="000000" w:themeColor="text1"/>
          <w:sz w:val="24"/>
          <w:szCs w:val="24"/>
        </w:rPr>
        <w:t>futura</w:t>
      </w:r>
      <w:r w:rsidR="00DB1FD4" w:rsidRPr="00857AB0">
        <w:rPr>
          <w:color w:val="000000" w:themeColor="text1"/>
          <w:spacing w:val="1"/>
          <w:sz w:val="24"/>
          <w:szCs w:val="24"/>
        </w:rPr>
        <w:t xml:space="preserve"> </w:t>
      </w:r>
      <w:r w:rsidR="00DB1FD4" w:rsidRPr="004B507F">
        <w:rPr>
          <w:sz w:val="24"/>
          <w:szCs w:val="24"/>
        </w:rPr>
        <w:t>contratação</w:t>
      </w:r>
      <w:r w:rsidR="00DB1FD4" w:rsidRPr="004B507F">
        <w:rPr>
          <w:spacing w:val="1"/>
          <w:sz w:val="24"/>
          <w:szCs w:val="24"/>
        </w:rPr>
        <w:t xml:space="preserve"> </w:t>
      </w:r>
      <w:r w:rsidR="00DB1FD4" w:rsidRPr="004B507F">
        <w:rPr>
          <w:sz w:val="24"/>
          <w:szCs w:val="24"/>
        </w:rPr>
        <w:t>em</w:t>
      </w:r>
      <w:r w:rsidR="00DB1FD4" w:rsidRPr="004B507F">
        <w:rPr>
          <w:spacing w:val="1"/>
          <w:sz w:val="24"/>
          <w:szCs w:val="24"/>
        </w:rPr>
        <w:t xml:space="preserve"> </w:t>
      </w:r>
      <w:r w:rsidR="00DB1FD4" w:rsidRPr="004B507F">
        <w:rPr>
          <w:sz w:val="24"/>
          <w:szCs w:val="24"/>
        </w:rPr>
        <w:t>que</w:t>
      </w:r>
      <w:r w:rsidR="00DB1FD4" w:rsidRPr="004B507F">
        <w:rPr>
          <w:spacing w:val="1"/>
          <w:sz w:val="24"/>
          <w:szCs w:val="24"/>
        </w:rPr>
        <w:t xml:space="preserve"> </w:t>
      </w:r>
      <w:r w:rsidR="00DB1FD4" w:rsidRPr="004B507F">
        <w:rPr>
          <w:sz w:val="24"/>
          <w:szCs w:val="24"/>
        </w:rPr>
        <w:t>se</w:t>
      </w:r>
      <w:r w:rsidR="00DB1FD4" w:rsidRPr="004B507F">
        <w:rPr>
          <w:spacing w:val="1"/>
          <w:sz w:val="24"/>
          <w:szCs w:val="24"/>
        </w:rPr>
        <w:t xml:space="preserve"> </w:t>
      </w:r>
      <w:r w:rsidR="00DB1FD4" w:rsidRPr="004B507F">
        <w:rPr>
          <w:sz w:val="24"/>
          <w:szCs w:val="24"/>
        </w:rPr>
        <w:t>registram</w:t>
      </w:r>
      <w:r w:rsidR="00DB1FD4" w:rsidRPr="004B507F">
        <w:rPr>
          <w:spacing w:val="1"/>
          <w:sz w:val="24"/>
          <w:szCs w:val="24"/>
        </w:rPr>
        <w:t xml:space="preserve"> </w:t>
      </w:r>
      <w:r w:rsidR="00DB1FD4" w:rsidRPr="004B507F">
        <w:rPr>
          <w:sz w:val="24"/>
          <w:szCs w:val="24"/>
        </w:rPr>
        <w:t>os</w:t>
      </w:r>
      <w:r w:rsidR="00DB1FD4" w:rsidRPr="004B507F">
        <w:rPr>
          <w:spacing w:val="1"/>
          <w:sz w:val="24"/>
          <w:szCs w:val="24"/>
        </w:rPr>
        <w:t xml:space="preserve"> </w:t>
      </w:r>
      <w:r w:rsidR="00DB1FD4" w:rsidRPr="004B507F">
        <w:rPr>
          <w:sz w:val="24"/>
          <w:szCs w:val="24"/>
        </w:rPr>
        <w:t>preços,</w:t>
      </w:r>
      <w:r w:rsidR="00DB1FD4" w:rsidRPr="004B507F">
        <w:rPr>
          <w:spacing w:val="1"/>
          <w:sz w:val="24"/>
          <w:szCs w:val="24"/>
        </w:rPr>
        <w:t xml:space="preserve"> </w:t>
      </w:r>
      <w:r w:rsidR="00DB1FD4" w:rsidRPr="004B507F">
        <w:rPr>
          <w:sz w:val="24"/>
          <w:szCs w:val="24"/>
        </w:rPr>
        <w:t>especificações técnicas, fornecedores e órgãos participantes, conforme as disposições contidas</w:t>
      </w:r>
      <w:r w:rsidR="00DB1FD4" w:rsidRPr="004B507F">
        <w:rPr>
          <w:spacing w:val="-57"/>
          <w:sz w:val="24"/>
          <w:szCs w:val="24"/>
        </w:rPr>
        <w:t xml:space="preserve"> </w:t>
      </w:r>
      <w:r w:rsidR="00DB1FD4" w:rsidRPr="004B507F">
        <w:rPr>
          <w:sz w:val="24"/>
          <w:szCs w:val="24"/>
        </w:rPr>
        <w:t>neste</w:t>
      </w:r>
      <w:r w:rsidR="00DB1FD4" w:rsidRPr="004B507F">
        <w:rPr>
          <w:spacing w:val="-1"/>
          <w:sz w:val="24"/>
          <w:szCs w:val="24"/>
        </w:rPr>
        <w:t xml:space="preserve"> </w:t>
      </w:r>
      <w:r w:rsidR="00DB1FD4" w:rsidRPr="004B507F">
        <w:rPr>
          <w:sz w:val="24"/>
          <w:szCs w:val="24"/>
        </w:rPr>
        <w:t>instrumento convocatório e</w:t>
      </w:r>
      <w:r w:rsidR="00DB1FD4" w:rsidRPr="004B507F">
        <w:rPr>
          <w:spacing w:val="-1"/>
          <w:sz w:val="24"/>
          <w:szCs w:val="24"/>
        </w:rPr>
        <w:t xml:space="preserve"> </w:t>
      </w:r>
      <w:r w:rsidR="00DB1FD4" w:rsidRPr="004B507F">
        <w:rPr>
          <w:sz w:val="24"/>
          <w:szCs w:val="24"/>
        </w:rPr>
        <w:t>nas respectivas propostas</w:t>
      </w:r>
      <w:r w:rsidR="00DB1FD4" w:rsidRPr="004B507F">
        <w:rPr>
          <w:spacing w:val="-1"/>
          <w:sz w:val="24"/>
          <w:szCs w:val="24"/>
        </w:rPr>
        <w:t xml:space="preserve"> </w:t>
      </w:r>
      <w:r w:rsidR="00DB1FD4" w:rsidRPr="004B507F">
        <w:rPr>
          <w:sz w:val="24"/>
          <w:szCs w:val="24"/>
        </w:rPr>
        <w:t>aduzidas.</w:t>
      </w:r>
    </w:p>
    <w:p w14:paraId="7ABF2C8E" w14:textId="77777777" w:rsidR="00F21362" w:rsidRPr="004B507F" w:rsidRDefault="00A97DB3" w:rsidP="00CF1331">
      <w:pPr>
        <w:pStyle w:val="PargrafodaLista"/>
        <w:tabs>
          <w:tab w:val="left" w:pos="426"/>
        </w:tabs>
        <w:spacing w:before="120" w:after="120"/>
        <w:ind w:left="0"/>
        <w:jc w:val="both"/>
        <w:rPr>
          <w:b/>
        </w:rPr>
      </w:pPr>
      <w:r w:rsidRPr="004B507F">
        <w:rPr>
          <w:b/>
          <w:spacing w:val="-1"/>
        </w:rPr>
        <w:t>4-</w:t>
      </w:r>
      <w:r w:rsidR="00F21362" w:rsidRPr="004B507F">
        <w:rPr>
          <w:b/>
          <w:spacing w:val="-1"/>
        </w:rPr>
        <w:t xml:space="preserve"> </w:t>
      </w:r>
      <w:r w:rsidR="00F21362" w:rsidRPr="004B507F">
        <w:rPr>
          <w:b/>
        </w:rPr>
        <w:t>DA</w:t>
      </w:r>
      <w:r w:rsidR="00F21362" w:rsidRPr="004B507F">
        <w:rPr>
          <w:b/>
          <w:spacing w:val="-2"/>
        </w:rPr>
        <w:t xml:space="preserve"> </w:t>
      </w:r>
      <w:r w:rsidR="00F21362" w:rsidRPr="004B507F">
        <w:rPr>
          <w:b/>
        </w:rPr>
        <w:t>IMPUGNAÇÃO</w:t>
      </w:r>
      <w:r w:rsidR="00F21362" w:rsidRPr="004B507F">
        <w:rPr>
          <w:b/>
          <w:spacing w:val="2"/>
        </w:rPr>
        <w:t xml:space="preserve"> </w:t>
      </w:r>
      <w:r w:rsidR="00F21362" w:rsidRPr="004B507F">
        <w:rPr>
          <w:b/>
        </w:rPr>
        <w:t>DO</w:t>
      </w:r>
      <w:r w:rsidR="00F21362" w:rsidRPr="004B507F">
        <w:rPr>
          <w:b/>
          <w:spacing w:val="-1"/>
        </w:rPr>
        <w:t xml:space="preserve"> </w:t>
      </w:r>
      <w:r w:rsidR="00F21362" w:rsidRPr="004B507F">
        <w:rPr>
          <w:b/>
        </w:rPr>
        <w:t>ATO CONVOCATÓRIO</w:t>
      </w:r>
    </w:p>
    <w:p w14:paraId="62BBE534" w14:textId="04B02C43" w:rsidR="002003AA" w:rsidRPr="004B507F" w:rsidRDefault="008E0DA2" w:rsidP="00A63C0C">
      <w:pPr>
        <w:pStyle w:val="Nivel2"/>
        <w:numPr>
          <w:ilvl w:val="1"/>
          <w:numId w:val="12"/>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 </w:t>
      </w:r>
      <w:r w:rsidR="002003AA" w:rsidRPr="004B507F">
        <w:rPr>
          <w:rFonts w:ascii="Times New Roman" w:hAnsi="Times New Roman" w:cs="Times New Roman"/>
          <w:sz w:val="24"/>
          <w:szCs w:val="24"/>
        </w:rPr>
        <w:t xml:space="preserve">Qualquer pessoa é parte legítima para impugnar este Edital por irregularidade na aplicação da </w:t>
      </w:r>
      <w:hyperlink r:id="rId24" w:history="1">
        <w:r w:rsidR="002003AA" w:rsidRPr="004B507F">
          <w:rPr>
            <w:rStyle w:val="Hyperlink"/>
            <w:rFonts w:ascii="Times New Roman" w:hAnsi="Times New Roman" w:cs="Times New Roman"/>
            <w:sz w:val="24"/>
            <w:szCs w:val="24"/>
          </w:rPr>
          <w:t>Lei nº 14.133, de 2021</w:t>
        </w:r>
      </w:hyperlink>
      <w:r w:rsidR="002003AA" w:rsidRPr="004B507F">
        <w:rPr>
          <w:rFonts w:ascii="Times New Roman" w:hAnsi="Times New Roman" w:cs="Times New Roman"/>
          <w:sz w:val="24"/>
          <w:szCs w:val="24"/>
        </w:rPr>
        <w:t xml:space="preserve">, devendo protocolar o pedido até </w:t>
      </w:r>
      <w:r w:rsidRPr="004B507F">
        <w:rPr>
          <w:rFonts w:ascii="Times New Roman" w:hAnsi="Times New Roman" w:cs="Times New Roman"/>
          <w:sz w:val="24"/>
          <w:szCs w:val="24"/>
        </w:rPr>
        <w:t>0</w:t>
      </w:r>
      <w:r w:rsidR="002003AA" w:rsidRPr="004B507F">
        <w:rPr>
          <w:rFonts w:ascii="Times New Roman" w:hAnsi="Times New Roman" w:cs="Times New Roman"/>
          <w:sz w:val="24"/>
          <w:szCs w:val="24"/>
        </w:rPr>
        <w:t>3 (três) dias úteis antes da data da abertura do certame.</w:t>
      </w:r>
    </w:p>
    <w:p w14:paraId="5D54DE0C" w14:textId="37C4AB03" w:rsidR="002003AA" w:rsidRPr="004B507F" w:rsidRDefault="008E0DA2" w:rsidP="00A63C0C">
      <w:pPr>
        <w:pStyle w:val="Nivel2"/>
        <w:numPr>
          <w:ilvl w:val="1"/>
          <w:numId w:val="12"/>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w:t>
      </w:r>
      <w:r w:rsidR="002003AA" w:rsidRPr="004B507F">
        <w:rPr>
          <w:rFonts w:ascii="Times New Roman" w:hAnsi="Times New Roman" w:cs="Times New Roman"/>
          <w:sz w:val="24"/>
          <w:szCs w:val="24"/>
        </w:rPr>
        <w:t xml:space="preserve">A resposta à impugnação ou ao pedido de esclarecimento será </w:t>
      </w:r>
      <w:r w:rsidRPr="004B507F">
        <w:rPr>
          <w:rFonts w:ascii="Times New Roman" w:hAnsi="Times New Roman" w:cs="Times New Roman"/>
          <w:sz w:val="24"/>
          <w:szCs w:val="24"/>
        </w:rPr>
        <w:t>divulgada</w:t>
      </w:r>
      <w:r w:rsidR="002003AA" w:rsidRPr="004B507F">
        <w:rPr>
          <w:rFonts w:ascii="Times New Roman" w:hAnsi="Times New Roman" w:cs="Times New Roman"/>
          <w:sz w:val="24"/>
          <w:szCs w:val="24"/>
        </w:rPr>
        <w:t xml:space="preserve"> em sítio eletrônico oficial no prazo de até </w:t>
      </w:r>
      <w:r w:rsidRPr="004B507F">
        <w:rPr>
          <w:rFonts w:ascii="Times New Roman" w:hAnsi="Times New Roman" w:cs="Times New Roman"/>
          <w:sz w:val="24"/>
          <w:szCs w:val="24"/>
        </w:rPr>
        <w:t>0</w:t>
      </w:r>
      <w:r w:rsidR="00F96997" w:rsidRPr="004B507F">
        <w:rPr>
          <w:rFonts w:ascii="Times New Roman" w:hAnsi="Times New Roman" w:cs="Times New Roman"/>
          <w:sz w:val="24"/>
          <w:szCs w:val="24"/>
        </w:rPr>
        <w:t>2</w:t>
      </w:r>
      <w:r w:rsidR="00A91AC7" w:rsidRPr="004B507F">
        <w:rPr>
          <w:rFonts w:ascii="Times New Roman" w:hAnsi="Times New Roman" w:cs="Times New Roman"/>
          <w:sz w:val="24"/>
          <w:szCs w:val="24"/>
        </w:rPr>
        <w:t xml:space="preserve"> (</w:t>
      </w:r>
      <w:r w:rsidR="00F96997" w:rsidRPr="004B507F">
        <w:rPr>
          <w:rFonts w:ascii="Times New Roman" w:hAnsi="Times New Roman" w:cs="Times New Roman"/>
          <w:sz w:val="24"/>
          <w:szCs w:val="24"/>
        </w:rPr>
        <w:t>doi</w:t>
      </w:r>
      <w:r w:rsidR="00A91AC7" w:rsidRPr="004B507F">
        <w:rPr>
          <w:rFonts w:ascii="Times New Roman" w:hAnsi="Times New Roman" w:cs="Times New Roman"/>
          <w:sz w:val="24"/>
          <w:szCs w:val="24"/>
        </w:rPr>
        <w:t>s</w:t>
      </w:r>
      <w:r w:rsidR="002003AA" w:rsidRPr="004B507F">
        <w:rPr>
          <w:rFonts w:ascii="Times New Roman" w:hAnsi="Times New Roman" w:cs="Times New Roman"/>
          <w:sz w:val="24"/>
          <w:szCs w:val="24"/>
        </w:rPr>
        <w:t>) dias úteis, limitado ao último dia útil anterior à data da abertura do certame.</w:t>
      </w:r>
    </w:p>
    <w:p w14:paraId="30858742" w14:textId="77777777" w:rsidR="009125FF" w:rsidRPr="004B507F" w:rsidRDefault="009125FF" w:rsidP="00CF1331">
      <w:pPr>
        <w:widowControl w:val="0"/>
        <w:tabs>
          <w:tab w:val="left" w:pos="426"/>
          <w:tab w:val="left" w:pos="924"/>
        </w:tabs>
        <w:autoSpaceDE w:val="0"/>
        <w:autoSpaceDN w:val="0"/>
        <w:spacing w:before="120" w:after="120"/>
        <w:jc w:val="both"/>
        <w:rPr>
          <w:b/>
          <w:sz w:val="24"/>
          <w:szCs w:val="24"/>
        </w:rPr>
      </w:pPr>
      <w:r w:rsidRPr="004B507F">
        <w:rPr>
          <w:sz w:val="24"/>
          <w:szCs w:val="24"/>
        </w:rPr>
        <w:t xml:space="preserve">4.3 </w:t>
      </w:r>
      <w:r w:rsidR="008E0DA2" w:rsidRPr="004B507F">
        <w:rPr>
          <w:sz w:val="24"/>
          <w:szCs w:val="24"/>
        </w:rPr>
        <w:t xml:space="preserve">– </w:t>
      </w:r>
      <w:r w:rsidR="00DB1FD4" w:rsidRPr="004B507F">
        <w:rPr>
          <w:sz w:val="24"/>
          <w:szCs w:val="24"/>
        </w:rPr>
        <w:t>Caso seja acolhida a impugnação contra o ato convocatório, será designada nova data</w:t>
      </w:r>
      <w:r w:rsidR="00DB1FD4" w:rsidRPr="004B507F">
        <w:rPr>
          <w:spacing w:val="1"/>
          <w:sz w:val="24"/>
          <w:szCs w:val="24"/>
        </w:rPr>
        <w:t xml:space="preserve"> </w:t>
      </w:r>
      <w:r w:rsidR="00DB1FD4" w:rsidRPr="004B507F">
        <w:rPr>
          <w:sz w:val="24"/>
          <w:szCs w:val="24"/>
        </w:rPr>
        <w:t>para</w:t>
      </w:r>
      <w:r w:rsidR="00DB1FD4" w:rsidRPr="004B507F">
        <w:rPr>
          <w:spacing w:val="12"/>
          <w:sz w:val="24"/>
          <w:szCs w:val="24"/>
        </w:rPr>
        <w:t xml:space="preserve"> </w:t>
      </w:r>
      <w:r w:rsidR="00DB1FD4" w:rsidRPr="004B507F">
        <w:rPr>
          <w:sz w:val="24"/>
          <w:szCs w:val="24"/>
        </w:rPr>
        <w:t>a</w:t>
      </w:r>
      <w:r w:rsidR="00DB1FD4" w:rsidRPr="004B507F">
        <w:rPr>
          <w:spacing w:val="12"/>
          <w:sz w:val="24"/>
          <w:szCs w:val="24"/>
        </w:rPr>
        <w:t xml:space="preserve"> </w:t>
      </w:r>
      <w:r w:rsidR="00DB1FD4" w:rsidRPr="004B507F">
        <w:rPr>
          <w:sz w:val="24"/>
          <w:szCs w:val="24"/>
        </w:rPr>
        <w:lastRenderedPageBreak/>
        <w:t>realização</w:t>
      </w:r>
      <w:r w:rsidR="00DB1FD4" w:rsidRPr="004B507F">
        <w:rPr>
          <w:spacing w:val="14"/>
          <w:sz w:val="24"/>
          <w:szCs w:val="24"/>
        </w:rPr>
        <w:t xml:space="preserve"> </w:t>
      </w:r>
      <w:r w:rsidR="00DB1FD4" w:rsidRPr="004B507F">
        <w:rPr>
          <w:sz w:val="24"/>
          <w:szCs w:val="24"/>
        </w:rPr>
        <w:t>do</w:t>
      </w:r>
      <w:r w:rsidR="00DB1FD4" w:rsidRPr="004B507F">
        <w:rPr>
          <w:spacing w:val="13"/>
          <w:sz w:val="24"/>
          <w:szCs w:val="24"/>
        </w:rPr>
        <w:t xml:space="preserve"> </w:t>
      </w:r>
      <w:r w:rsidR="00DB1FD4" w:rsidRPr="004B507F">
        <w:rPr>
          <w:sz w:val="24"/>
          <w:szCs w:val="24"/>
        </w:rPr>
        <w:t>certame,</w:t>
      </w:r>
      <w:r w:rsidR="00DB1FD4" w:rsidRPr="004B507F">
        <w:rPr>
          <w:spacing w:val="16"/>
          <w:sz w:val="24"/>
          <w:szCs w:val="24"/>
        </w:rPr>
        <w:t xml:space="preserve"> </w:t>
      </w:r>
      <w:r w:rsidR="00DB1FD4" w:rsidRPr="004B507F">
        <w:rPr>
          <w:b/>
          <w:sz w:val="24"/>
          <w:szCs w:val="24"/>
        </w:rPr>
        <w:t>exceto</w:t>
      </w:r>
      <w:r w:rsidR="00DB1FD4" w:rsidRPr="004B507F">
        <w:rPr>
          <w:b/>
          <w:spacing w:val="13"/>
          <w:sz w:val="24"/>
          <w:szCs w:val="24"/>
        </w:rPr>
        <w:t xml:space="preserve"> </w:t>
      </w:r>
      <w:r w:rsidR="00DB1FD4" w:rsidRPr="004B507F">
        <w:rPr>
          <w:b/>
          <w:sz w:val="24"/>
          <w:szCs w:val="24"/>
        </w:rPr>
        <w:t>quando,</w:t>
      </w:r>
      <w:r w:rsidR="00DB1FD4" w:rsidRPr="004B507F">
        <w:rPr>
          <w:b/>
          <w:spacing w:val="15"/>
          <w:sz w:val="24"/>
          <w:szCs w:val="24"/>
        </w:rPr>
        <w:t xml:space="preserve"> </w:t>
      </w:r>
      <w:r w:rsidR="00DB1FD4" w:rsidRPr="004B507F">
        <w:rPr>
          <w:b/>
          <w:sz w:val="24"/>
          <w:szCs w:val="24"/>
        </w:rPr>
        <w:t>inquestionavelmente,</w:t>
      </w:r>
      <w:r w:rsidR="00DB1FD4" w:rsidRPr="004B507F">
        <w:rPr>
          <w:b/>
          <w:spacing w:val="15"/>
          <w:sz w:val="24"/>
          <w:szCs w:val="24"/>
        </w:rPr>
        <w:t xml:space="preserve"> </w:t>
      </w:r>
      <w:r w:rsidR="00DB1FD4" w:rsidRPr="004B507F">
        <w:rPr>
          <w:b/>
          <w:sz w:val="24"/>
          <w:szCs w:val="24"/>
        </w:rPr>
        <w:t>a</w:t>
      </w:r>
      <w:r w:rsidR="00DB1FD4" w:rsidRPr="004B507F">
        <w:rPr>
          <w:b/>
          <w:spacing w:val="12"/>
          <w:sz w:val="24"/>
          <w:szCs w:val="24"/>
        </w:rPr>
        <w:t xml:space="preserve"> </w:t>
      </w:r>
      <w:r w:rsidR="00DB1FD4" w:rsidRPr="004B507F">
        <w:rPr>
          <w:b/>
          <w:sz w:val="24"/>
          <w:szCs w:val="24"/>
        </w:rPr>
        <w:t>alteração</w:t>
      </w:r>
      <w:r w:rsidR="00DB1FD4" w:rsidRPr="004B507F">
        <w:rPr>
          <w:b/>
          <w:spacing w:val="15"/>
          <w:sz w:val="24"/>
          <w:szCs w:val="24"/>
        </w:rPr>
        <w:t xml:space="preserve"> </w:t>
      </w:r>
      <w:r w:rsidR="00DB1FD4" w:rsidRPr="004B507F">
        <w:rPr>
          <w:b/>
          <w:sz w:val="24"/>
          <w:szCs w:val="24"/>
        </w:rPr>
        <w:t>não</w:t>
      </w:r>
      <w:r w:rsidR="00DB1FD4" w:rsidRPr="004B507F">
        <w:rPr>
          <w:b/>
          <w:spacing w:val="13"/>
          <w:sz w:val="24"/>
          <w:szCs w:val="24"/>
        </w:rPr>
        <w:t xml:space="preserve"> </w:t>
      </w:r>
      <w:r w:rsidR="00DB1FD4" w:rsidRPr="004B507F">
        <w:rPr>
          <w:b/>
          <w:sz w:val="24"/>
          <w:szCs w:val="24"/>
        </w:rPr>
        <w:t>afetar</w:t>
      </w:r>
      <w:r w:rsidR="00DB1FD4" w:rsidRPr="004B507F">
        <w:rPr>
          <w:b/>
          <w:spacing w:val="-58"/>
          <w:sz w:val="24"/>
          <w:szCs w:val="24"/>
        </w:rPr>
        <w:t xml:space="preserve"> </w:t>
      </w:r>
      <w:r w:rsidR="00DB1FD4" w:rsidRPr="004B507F">
        <w:rPr>
          <w:b/>
          <w:sz w:val="24"/>
          <w:szCs w:val="24"/>
        </w:rPr>
        <w:t>a</w:t>
      </w:r>
      <w:r w:rsidR="00DB1FD4" w:rsidRPr="004B507F">
        <w:rPr>
          <w:b/>
          <w:spacing w:val="-1"/>
          <w:sz w:val="24"/>
          <w:szCs w:val="24"/>
        </w:rPr>
        <w:t xml:space="preserve"> </w:t>
      </w:r>
      <w:r w:rsidR="00DB1FD4" w:rsidRPr="004B507F">
        <w:rPr>
          <w:b/>
          <w:sz w:val="24"/>
          <w:szCs w:val="24"/>
        </w:rPr>
        <w:t>formulação das propostas</w:t>
      </w:r>
      <w:r w:rsidR="00F43E52" w:rsidRPr="004B507F">
        <w:rPr>
          <w:sz w:val="24"/>
          <w:szCs w:val="24"/>
        </w:rPr>
        <w:t xml:space="preserve"> (art. 55,§1º, da Lei 14.133/2021)</w:t>
      </w:r>
      <w:r w:rsidR="00DB1FD4" w:rsidRPr="004B507F">
        <w:rPr>
          <w:b/>
          <w:sz w:val="24"/>
          <w:szCs w:val="24"/>
        </w:rPr>
        <w:t>.</w:t>
      </w:r>
    </w:p>
    <w:p w14:paraId="23FBE689" w14:textId="77777777" w:rsidR="009125FF" w:rsidRPr="004B507F" w:rsidRDefault="009125FF" w:rsidP="00CF1331">
      <w:pPr>
        <w:widowControl w:val="0"/>
        <w:tabs>
          <w:tab w:val="left" w:pos="426"/>
          <w:tab w:val="left" w:pos="924"/>
        </w:tabs>
        <w:autoSpaceDE w:val="0"/>
        <w:autoSpaceDN w:val="0"/>
        <w:spacing w:before="120" w:after="120"/>
        <w:jc w:val="both"/>
        <w:rPr>
          <w:sz w:val="24"/>
          <w:szCs w:val="24"/>
        </w:rPr>
      </w:pPr>
      <w:r w:rsidRPr="004B507F">
        <w:rPr>
          <w:sz w:val="24"/>
          <w:szCs w:val="24"/>
        </w:rPr>
        <w:t>4.4 -</w:t>
      </w:r>
      <w:r w:rsidRPr="004B507F">
        <w:rPr>
          <w:b/>
          <w:sz w:val="24"/>
          <w:szCs w:val="24"/>
        </w:rPr>
        <w:t xml:space="preserve"> </w:t>
      </w:r>
      <w:r w:rsidR="00DB1FD4" w:rsidRPr="004B507F">
        <w:rPr>
          <w:sz w:val="24"/>
          <w:szCs w:val="24"/>
        </w:rPr>
        <w:t>Decairá do direito de impugnar os termos deste edital, por falhas ou irregularidades, o</w:t>
      </w:r>
      <w:r w:rsidR="00DB1FD4" w:rsidRPr="004B507F">
        <w:rPr>
          <w:spacing w:val="1"/>
          <w:sz w:val="24"/>
          <w:szCs w:val="24"/>
        </w:rPr>
        <w:t xml:space="preserve"> </w:t>
      </w:r>
      <w:r w:rsidR="00DB1FD4" w:rsidRPr="004B507F">
        <w:rPr>
          <w:sz w:val="24"/>
          <w:szCs w:val="24"/>
        </w:rPr>
        <w:t>licitante que não o fizer até o terceiro dia útil que anteceder à data de realização da sessão</w:t>
      </w:r>
      <w:r w:rsidR="00DB1FD4" w:rsidRPr="004B507F">
        <w:rPr>
          <w:spacing w:val="1"/>
          <w:sz w:val="24"/>
          <w:szCs w:val="24"/>
        </w:rPr>
        <w:t xml:space="preserve"> </w:t>
      </w:r>
      <w:r w:rsidR="00DB1FD4" w:rsidRPr="004B507F">
        <w:rPr>
          <w:sz w:val="24"/>
          <w:szCs w:val="24"/>
        </w:rPr>
        <w:t>pública</w:t>
      </w:r>
      <w:r w:rsidR="00DB1FD4" w:rsidRPr="004B507F">
        <w:rPr>
          <w:spacing w:val="-2"/>
          <w:sz w:val="24"/>
          <w:szCs w:val="24"/>
        </w:rPr>
        <w:t xml:space="preserve"> </w:t>
      </w:r>
      <w:r w:rsidR="00DB1FD4" w:rsidRPr="004B507F">
        <w:rPr>
          <w:sz w:val="24"/>
          <w:szCs w:val="24"/>
        </w:rPr>
        <w:t>do</w:t>
      </w:r>
      <w:r w:rsidR="00DB1FD4" w:rsidRPr="004B507F">
        <w:rPr>
          <w:spacing w:val="-1"/>
          <w:sz w:val="24"/>
          <w:szCs w:val="24"/>
        </w:rPr>
        <w:t xml:space="preserve"> </w:t>
      </w:r>
      <w:r w:rsidR="00DB1FD4" w:rsidRPr="004B507F">
        <w:rPr>
          <w:sz w:val="24"/>
          <w:szCs w:val="24"/>
        </w:rPr>
        <w:t>pregão</w:t>
      </w:r>
      <w:r w:rsidR="00DB1FD4" w:rsidRPr="004B507F">
        <w:rPr>
          <w:spacing w:val="2"/>
          <w:sz w:val="24"/>
          <w:szCs w:val="24"/>
        </w:rPr>
        <w:t xml:space="preserve"> </w:t>
      </w:r>
      <w:r w:rsidR="00DB1FD4" w:rsidRPr="004B507F">
        <w:rPr>
          <w:sz w:val="24"/>
          <w:szCs w:val="24"/>
        </w:rPr>
        <w:t>eletrônico,</w:t>
      </w:r>
      <w:r w:rsidR="00DB1FD4" w:rsidRPr="004B507F">
        <w:rPr>
          <w:spacing w:val="-1"/>
          <w:sz w:val="24"/>
          <w:szCs w:val="24"/>
        </w:rPr>
        <w:t xml:space="preserve"> </w:t>
      </w:r>
      <w:r w:rsidR="00DB1FD4" w:rsidRPr="004B507F">
        <w:rPr>
          <w:sz w:val="24"/>
          <w:szCs w:val="24"/>
        </w:rPr>
        <w:t>hipótese</w:t>
      </w:r>
      <w:r w:rsidR="00DB1FD4" w:rsidRPr="004B507F">
        <w:rPr>
          <w:spacing w:val="-1"/>
          <w:sz w:val="24"/>
          <w:szCs w:val="24"/>
        </w:rPr>
        <w:t xml:space="preserve"> </w:t>
      </w:r>
      <w:r w:rsidR="00DB1FD4" w:rsidRPr="004B507F">
        <w:rPr>
          <w:sz w:val="24"/>
          <w:szCs w:val="24"/>
        </w:rPr>
        <w:t>em</w:t>
      </w:r>
      <w:r w:rsidR="00DB1FD4" w:rsidRPr="004B507F">
        <w:rPr>
          <w:spacing w:val="-1"/>
          <w:sz w:val="24"/>
          <w:szCs w:val="24"/>
        </w:rPr>
        <w:t xml:space="preserve"> </w:t>
      </w:r>
      <w:r w:rsidR="00DB1FD4" w:rsidRPr="004B507F">
        <w:rPr>
          <w:sz w:val="24"/>
          <w:szCs w:val="24"/>
        </w:rPr>
        <w:t>que tal</w:t>
      </w:r>
      <w:r w:rsidR="00DB1FD4" w:rsidRPr="004B507F">
        <w:rPr>
          <w:spacing w:val="-1"/>
          <w:sz w:val="24"/>
          <w:szCs w:val="24"/>
        </w:rPr>
        <w:t xml:space="preserve"> </w:t>
      </w:r>
      <w:r w:rsidR="00DB1FD4" w:rsidRPr="004B507F">
        <w:rPr>
          <w:sz w:val="24"/>
          <w:szCs w:val="24"/>
        </w:rPr>
        <w:t>comunicação</w:t>
      </w:r>
      <w:r w:rsidR="00DB1FD4" w:rsidRPr="004B507F">
        <w:rPr>
          <w:spacing w:val="-1"/>
          <w:sz w:val="24"/>
          <w:szCs w:val="24"/>
        </w:rPr>
        <w:t xml:space="preserve"> </w:t>
      </w:r>
      <w:r w:rsidR="00DB1FD4" w:rsidRPr="004B507F">
        <w:rPr>
          <w:sz w:val="24"/>
          <w:szCs w:val="24"/>
        </w:rPr>
        <w:t>não terá</w:t>
      </w:r>
      <w:r w:rsidR="00DB1FD4" w:rsidRPr="004B507F">
        <w:rPr>
          <w:spacing w:val="-1"/>
          <w:sz w:val="24"/>
          <w:szCs w:val="24"/>
        </w:rPr>
        <w:t xml:space="preserve"> </w:t>
      </w:r>
      <w:r w:rsidR="00DB1FD4" w:rsidRPr="004B507F">
        <w:rPr>
          <w:sz w:val="24"/>
          <w:szCs w:val="24"/>
        </w:rPr>
        <w:t>efeito de</w:t>
      </w:r>
      <w:r w:rsidR="00DB1FD4" w:rsidRPr="004B507F">
        <w:rPr>
          <w:spacing w:val="-1"/>
          <w:sz w:val="24"/>
          <w:szCs w:val="24"/>
        </w:rPr>
        <w:t xml:space="preserve"> </w:t>
      </w:r>
      <w:r w:rsidR="00DB1FD4" w:rsidRPr="004B507F">
        <w:rPr>
          <w:sz w:val="24"/>
          <w:szCs w:val="24"/>
        </w:rPr>
        <w:t>recurso.</w:t>
      </w:r>
    </w:p>
    <w:p w14:paraId="71326B52" w14:textId="3B1569D0" w:rsidR="00DB1FD4" w:rsidRPr="004B507F" w:rsidRDefault="009125FF" w:rsidP="00CF1331">
      <w:pPr>
        <w:widowControl w:val="0"/>
        <w:tabs>
          <w:tab w:val="left" w:pos="426"/>
          <w:tab w:val="left" w:pos="924"/>
        </w:tabs>
        <w:autoSpaceDE w:val="0"/>
        <w:autoSpaceDN w:val="0"/>
        <w:spacing w:before="120" w:after="120"/>
        <w:jc w:val="both"/>
        <w:rPr>
          <w:b/>
          <w:sz w:val="24"/>
          <w:szCs w:val="24"/>
        </w:rPr>
      </w:pPr>
      <w:r w:rsidRPr="004B507F">
        <w:rPr>
          <w:sz w:val="24"/>
          <w:szCs w:val="24"/>
        </w:rPr>
        <w:t xml:space="preserve">4.5 - </w:t>
      </w:r>
      <w:r w:rsidR="00DB1FD4" w:rsidRPr="004B507F">
        <w:rPr>
          <w:sz w:val="24"/>
          <w:szCs w:val="24"/>
        </w:rPr>
        <w:t>A impugnação</w:t>
      </w:r>
      <w:r w:rsidR="00DB1FD4" w:rsidRPr="004B507F">
        <w:rPr>
          <w:spacing w:val="1"/>
          <w:sz w:val="24"/>
          <w:szCs w:val="24"/>
        </w:rPr>
        <w:t xml:space="preserve"> </w:t>
      </w:r>
      <w:r w:rsidR="00DB1FD4" w:rsidRPr="004B507F">
        <w:rPr>
          <w:sz w:val="24"/>
          <w:szCs w:val="24"/>
        </w:rPr>
        <w:t>feita tempestivamente</w:t>
      </w:r>
      <w:r w:rsidR="00DB1FD4" w:rsidRPr="004B507F">
        <w:rPr>
          <w:spacing w:val="1"/>
          <w:sz w:val="24"/>
          <w:szCs w:val="24"/>
        </w:rPr>
        <w:t xml:space="preserve"> </w:t>
      </w:r>
      <w:r w:rsidR="00DB1FD4" w:rsidRPr="004B507F">
        <w:rPr>
          <w:sz w:val="24"/>
          <w:szCs w:val="24"/>
        </w:rPr>
        <w:t>pelo</w:t>
      </w:r>
      <w:r w:rsidR="00DB1FD4" w:rsidRPr="004B507F">
        <w:rPr>
          <w:spacing w:val="1"/>
          <w:sz w:val="24"/>
          <w:szCs w:val="24"/>
        </w:rPr>
        <w:t xml:space="preserve"> </w:t>
      </w:r>
      <w:r w:rsidR="00DB1FD4" w:rsidRPr="004B507F">
        <w:rPr>
          <w:sz w:val="24"/>
          <w:szCs w:val="24"/>
        </w:rPr>
        <w:t>licitante não</w:t>
      </w:r>
      <w:r w:rsidR="00DB1FD4" w:rsidRPr="004B507F">
        <w:rPr>
          <w:spacing w:val="1"/>
          <w:sz w:val="24"/>
          <w:szCs w:val="24"/>
        </w:rPr>
        <w:t xml:space="preserve"> </w:t>
      </w:r>
      <w:r w:rsidR="00DB1FD4" w:rsidRPr="004B507F">
        <w:rPr>
          <w:sz w:val="24"/>
          <w:szCs w:val="24"/>
        </w:rPr>
        <w:t>o</w:t>
      </w:r>
      <w:r w:rsidR="00DB1FD4" w:rsidRPr="004B507F">
        <w:rPr>
          <w:spacing w:val="1"/>
          <w:sz w:val="24"/>
          <w:szCs w:val="24"/>
        </w:rPr>
        <w:t xml:space="preserve"> </w:t>
      </w:r>
      <w:r w:rsidR="00DB1FD4" w:rsidRPr="004B507F">
        <w:rPr>
          <w:sz w:val="24"/>
          <w:szCs w:val="24"/>
        </w:rPr>
        <w:t>impedirá de</w:t>
      </w:r>
      <w:r w:rsidR="00DB1FD4" w:rsidRPr="004B507F">
        <w:rPr>
          <w:spacing w:val="1"/>
          <w:sz w:val="24"/>
          <w:szCs w:val="24"/>
        </w:rPr>
        <w:t xml:space="preserve"> </w:t>
      </w:r>
      <w:r w:rsidR="00DB1FD4" w:rsidRPr="004B507F">
        <w:rPr>
          <w:sz w:val="24"/>
          <w:szCs w:val="24"/>
        </w:rPr>
        <w:t>participar do</w:t>
      </w:r>
      <w:r w:rsidR="00DB1FD4" w:rsidRPr="004B507F">
        <w:rPr>
          <w:spacing w:val="1"/>
          <w:sz w:val="24"/>
          <w:szCs w:val="24"/>
        </w:rPr>
        <w:t xml:space="preserve"> </w:t>
      </w:r>
      <w:r w:rsidR="00DB1FD4" w:rsidRPr="004B507F">
        <w:rPr>
          <w:sz w:val="24"/>
          <w:szCs w:val="24"/>
        </w:rPr>
        <w:t>processo</w:t>
      </w:r>
      <w:r w:rsidR="00DB1FD4" w:rsidRPr="004B507F">
        <w:rPr>
          <w:spacing w:val="-1"/>
          <w:sz w:val="24"/>
          <w:szCs w:val="24"/>
        </w:rPr>
        <w:t xml:space="preserve"> </w:t>
      </w:r>
      <w:r w:rsidR="00DB1FD4" w:rsidRPr="004B507F">
        <w:rPr>
          <w:sz w:val="24"/>
          <w:szCs w:val="24"/>
        </w:rPr>
        <w:t>licitatório.</w:t>
      </w:r>
    </w:p>
    <w:p w14:paraId="364C29BE" w14:textId="49481373" w:rsidR="00DB1FD4" w:rsidRPr="004B507F" w:rsidRDefault="009125FF" w:rsidP="00CF1331">
      <w:pPr>
        <w:widowControl w:val="0"/>
        <w:tabs>
          <w:tab w:val="left" w:pos="426"/>
          <w:tab w:val="left" w:pos="734"/>
        </w:tabs>
        <w:autoSpaceDE w:val="0"/>
        <w:autoSpaceDN w:val="0"/>
        <w:spacing w:before="120" w:after="120"/>
        <w:jc w:val="both"/>
        <w:rPr>
          <w:sz w:val="24"/>
          <w:szCs w:val="24"/>
        </w:rPr>
      </w:pPr>
      <w:r w:rsidRPr="004B507F">
        <w:rPr>
          <w:sz w:val="24"/>
          <w:szCs w:val="24"/>
        </w:rPr>
        <w:t xml:space="preserve">4.6 - </w:t>
      </w:r>
      <w:r w:rsidR="00DB1FD4" w:rsidRPr="004B507F">
        <w:rPr>
          <w:sz w:val="24"/>
          <w:szCs w:val="24"/>
        </w:rPr>
        <w:t>Não será aceita em hipótese alguma petição contra o ato convocatório sem assinatura do</w:t>
      </w:r>
      <w:r w:rsidR="00DB1FD4" w:rsidRPr="004B507F">
        <w:rPr>
          <w:spacing w:val="1"/>
          <w:sz w:val="24"/>
          <w:szCs w:val="24"/>
        </w:rPr>
        <w:t xml:space="preserve"> </w:t>
      </w:r>
      <w:r w:rsidR="00DB1FD4" w:rsidRPr="004B507F">
        <w:rPr>
          <w:sz w:val="24"/>
          <w:szCs w:val="24"/>
        </w:rPr>
        <w:t>responsável</w:t>
      </w:r>
      <w:r w:rsidR="00DB1FD4" w:rsidRPr="004B507F">
        <w:rPr>
          <w:spacing w:val="-1"/>
          <w:sz w:val="24"/>
          <w:szCs w:val="24"/>
        </w:rPr>
        <w:t xml:space="preserve"> </w:t>
      </w:r>
      <w:r w:rsidR="00DB1FD4" w:rsidRPr="004B507F">
        <w:rPr>
          <w:sz w:val="24"/>
          <w:szCs w:val="24"/>
        </w:rPr>
        <w:t>legal ou preposto da empresa.</w:t>
      </w:r>
    </w:p>
    <w:p w14:paraId="22EA28BB" w14:textId="6396ED32" w:rsidR="00DB1FD4" w:rsidRPr="004B507F" w:rsidRDefault="009125FF" w:rsidP="00CF1331">
      <w:pPr>
        <w:widowControl w:val="0"/>
        <w:tabs>
          <w:tab w:val="left" w:pos="426"/>
          <w:tab w:val="left" w:pos="729"/>
        </w:tabs>
        <w:autoSpaceDE w:val="0"/>
        <w:autoSpaceDN w:val="0"/>
        <w:spacing w:before="120" w:after="120"/>
        <w:jc w:val="both"/>
        <w:rPr>
          <w:sz w:val="24"/>
          <w:szCs w:val="24"/>
        </w:rPr>
      </w:pPr>
      <w:r w:rsidRPr="004B507F">
        <w:rPr>
          <w:sz w:val="24"/>
          <w:szCs w:val="24"/>
        </w:rPr>
        <w:t xml:space="preserve">4.7 - </w:t>
      </w:r>
      <w:r w:rsidR="00ED146C" w:rsidRPr="004B507F">
        <w:rPr>
          <w:sz w:val="24"/>
          <w:szCs w:val="24"/>
        </w:rPr>
        <w:t>O</w:t>
      </w:r>
      <w:r w:rsidR="00ED146C" w:rsidRPr="004B507F">
        <w:rPr>
          <w:spacing w:val="5"/>
          <w:sz w:val="24"/>
          <w:szCs w:val="24"/>
        </w:rPr>
        <w:t>s pedidos de impugnação, bem como a sua decisão, deverão</w:t>
      </w:r>
      <w:r w:rsidR="00DB1FD4" w:rsidRPr="004B507F">
        <w:rPr>
          <w:spacing w:val="8"/>
          <w:sz w:val="24"/>
          <w:szCs w:val="24"/>
        </w:rPr>
        <w:t xml:space="preserve"> </w:t>
      </w:r>
      <w:r w:rsidR="00DB1FD4" w:rsidRPr="004B507F">
        <w:rPr>
          <w:sz w:val="24"/>
          <w:szCs w:val="24"/>
        </w:rPr>
        <w:t>ser</w:t>
      </w:r>
      <w:r w:rsidR="00DB1FD4" w:rsidRPr="004B507F">
        <w:rPr>
          <w:spacing w:val="7"/>
          <w:sz w:val="24"/>
          <w:szCs w:val="24"/>
        </w:rPr>
        <w:t xml:space="preserve"> </w:t>
      </w:r>
      <w:r w:rsidR="00DB1FD4" w:rsidRPr="004B507F">
        <w:rPr>
          <w:sz w:val="24"/>
          <w:szCs w:val="24"/>
        </w:rPr>
        <w:t>no</w:t>
      </w:r>
      <w:r w:rsidR="00DB1FD4" w:rsidRPr="004B507F">
        <w:rPr>
          <w:spacing w:val="9"/>
          <w:sz w:val="24"/>
          <w:szCs w:val="24"/>
        </w:rPr>
        <w:t xml:space="preserve"> </w:t>
      </w:r>
      <w:r w:rsidR="00DB1FD4" w:rsidRPr="004B507F">
        <w:rPr>
          <w:sz w:val="24"/>
          <w:szCs w:val="24"/>
        </w:rPr>
        <w:t>sistema,</w:t>
      </w:r>
      <w:r w:rsidR="00DB1FD4" w:rsidRPr="004B507F">
        <w:rPr>
          <w:spacing w:val="5"/>
          <w:sz w:val="24"/>
          <w:szCs w:val="24"/>
        </w:rPr>
        <w:t xml:space="preserve"> </w:t>
      </w:r>
      <w:r w:rsidR="00DB1FD4" w:rsidRPr="004B507F">
        <w:rPr>
          <w:sz w:val="24"/>
          <w:szCs w:val="24"/>
        </w:rPr>
        <w:t>antes</w:t>
      </w:r>
      <w:r w:rsidR="00DB1FD4" w:rsidRPr="004B507F">
        <w:rPr>
          <w:spacing w:val="7"/>
          <w:sz w:val="24"/>
          <w:szCs w:val="24"/>
        </w:rPr>
        <w:t xml:space="preserve"> </w:t>
      </w:r>
      <w:r w:rsidR="00DB1FD4" w:rsidRPr="004B507F">
        <w:rPr>
          <w:sz w:val="24"/>
          <w:szCs w:val="24"/>
        </w:rPr>
        <w:t>da</w:t>
      </w:r>
      <w:r w:rsidR="00DB1FD4" w:rsidRPr="004B507F">
        <w:rPr>
          <w:spacing w:val="7"/>
          <w:sz w:val="24"/>
          <w:szCs w:val="24"/>
        </w:rPr>
        <w:t xml:space="preserve"> </w:t>
      </w:r>
      <w:r w:rsidR="00DB1FD4" w:rsidRPr="004B507F">
        <w:rPr>
          <w:sz w:val="24"/>
          <w:szCs w:val="24"/>
        </w:rPr>
        <w:t>data</w:t>
      </w:r>
      <w:r w:rsidR="008E0DA2" w:rsidRPr="004B507F">
        <w:rPr>
          <w:sz w:val="24"/>
          <w:szCs w:val="24"/>
        </w:rPr>
        <w:t xml:space="preserve"> </w:t>
      </w:r>
      <w:r w:rsidR="00DB1FD4" w:rsidRPr="004B507F">
        <w:rPr>
          <w:spacing w:val="-57"/>
          <w:sz w:val="24"/>
          <w:szCs w:val="24"/>
        </w:rPr>
        <w:t xml:space="preserve"> </w:t>
      </w:r>
      <w:r w:rsidR="00DB1FD4" w:rsidRPr="004B507F">
        <w:rPr>
          <w:sz w:val="24"/>
          <w:szCs w:val="24"/>
        </w:rPr>
        <w:t>e</w:t>
      </w:r>
      <w:r w:rsidR="00DB1FD4" w:rsidRPr="004B507F">
        <w:rPr>
          <w:spacing w:val="1"/>
          <w:sz w:val="24"/>
          <w:szCs w:val="24"/>
        </w:rPr>
        <w:t xml:space="preserve"> </w:t>
      </w:r>
      <w:r w:rsidR="00DB1FD4" w:rsidRPr="004B507F">
        <w:rPr>
          <w:sz w:val="24"/>
          <w:szCs w:val="24"/>
        </w:rPr>
        <w:t>horários</w:t>
      </w:r>
      <w:r w:rsidR="00DB1FD4" w:rsidRPr="004B507F">
        <w:rPr>
          <w:spacing w:val="1"/>
          <w:sz w:val="24"/>
          <w:szCs w:val="24"/>
        </w:rPr>
        <w:t xml:space="preserve"> </w:t>
      </w:r>
      <w:r w:rsidR="00DB1FD4" w:rsidRPr="004B507F">
        <w:rPr>
          <w:sz w:val="24"/>
          <w:szCs w:val="24"/>
        </w:rPr>
        <w:t>previstos</w:t>
      </w:r>
      <w:r w:rsidR="00DB1FD4" w:rsidRPr="004B507F">
        <w:rPr>
          <w:spacing w:val="1"/>
          <w:sz w:val="24"/>
          <w:szCs w:val="24"/>
        </w:rPr>
        <w:t xml:space="preserve"> </w:t>
      </w:r>
      <w:r w:rsidR="00DB1FD4" w:rsidRPr="004B507F">
        <w:rPr>
          <w:sz w:val="24"/>
          <w:szCs w:val="24"/>
        </w:rPr>
        <w:t>para</w:t>
      </w:r>
      <w:r w:rsidR="00DB1FD4" w:rsidRPr="004B507F">
        <w:rPr>
          <w:spacing w:val="1"/>
          <w:sz w:val="24"/>
          <w:szCs w:val="24"/>
        </w:rPr>
        <w:t xml:space="preserve"> </w:t>
      </w:r>
      <w:r w:rsidR="00DB1FD4" w:rsidRPr="004B507F">
        <w:rPr>
          <w:sz w:val="24"/>
          <w:szCs w:val="24"/>
        </w:rPr>
        <w:t>abertura</w:t>
      </w:r>
      <w:r w:rsidR="00DB1FD4" w:rsidRPr="004B507F">
        <w:rPr>
          <w:spacing w:val="1"/>
          <w:sz w:val="24"/>
          <w:szCs w:val="24"/>
        </w:rPr>
        <w:t xml:space="preserve"> </w:t>
      </w:r>
      <w:r w:rsidR="00DB1FD4" w:rsidRPr="004B507F">
        <w:rPr>
          <w:sz w:val="24"/>
          <w:szCs w:val="24"/>
        </w:rPr>
        <w:t>da</w:t>
      </w:r>
      <w:r w:rsidR="00DB1FD4" w:rsidRPr="004B507F">
        <w:rPr>
          <w:spacing w:val="1"/>
          <w:sz w:val="24"/>
          <w:szCs w:val="24"/>
        </w:rPr>
        <w:t xml:space="preserve"> </w:t>
      </w:r>
      <w:r w:rsidR="00DB1FD4" w:rsidRPr="004B507F">
        <w:rPr>
          <w:sz w:val="24"/>
          <w:szCs w:val="24"/>
        </w:rPr>
        <w:t>sessão</w:t>
      </w:r>
      <w:r w:rsidR="00DB1FD4" w:rsidRPr="004B507F">
        <w:rPr>
          <w:spacing w:val="1"/>
          <w:sz w:val="24"/>
          <w:szCs w:val="24"/>
        </w:rPr>
        <w:t xml:space="preserve"> </w:t>
      </w:r>
      <w:r w:rsidR="00DB1FD4" w:rsidRPr="004B507F">
        <w:rPr>
          <w:sz w:val="24"/>
          <w:szCs w:val="24"/>
        </w:rPr>
        <w:t>pública</w:t>
      </w:r>
      <w:r w:rsidR="00DB1FD4" w:rsidRPr="004B507F">
        <w:rPr>
          <w:spacing w:val="1"/>
          <w:sz w:val="24"/>
          <w:szCs w:val="24"/>
        </w:rPr>
        <w:t xml:space="preserve"> </w:t>
      </w:r>
      <w:r w:rsidR="00DB1FD4" w:rsidRPr="004B507F">
        <w:rPr>
          <w:sz w:val="24"/>
          <w:szCs w:val="24"/>
        </w:rPr>
        <w:t>e</w:t>
      </w:r>
      <w:r w:rsidR="00DB1FD4" w:rsidRPr="004B507F">
        <w:rPr>
          <w:spacing w:val="1"/>
          <w:sz w:val="24"/>
          <w:szCs w:val="24"/>
        </w:rPr>
        <w:t xml:space="preserve"> </w:t>
      </w:r>
      <w:r w:rsidR="00DB1FD4" w:rsidRPr="004B507F">
        <w:rPr>
          <w:sz w:val="24"/>
          <w:szCs w:val="24"/>
        </w:rPr>
        <w:t>estarão</w:t>
      </w:r>
      <w:r w:rsidR="00DB1FD4" w:rsidRPr="004B507F">
        <w:rPr>
          <w:spacing w:val="1"/>
          <w:sz w:val="24"/>
          <w:szCs w:val="24"/>
        </w:rPr>
        <w:t xml:space="preserve"> </w:t>
      </w:r>
      <w:r w:rsidR="00DB1FD4" w:rsidRPr="004B507F">
        <w:rPr>
          <w:sz w:val="24"/>
          <w:szCs w:val="24"/>
        </w:rPr>
        <w:t>disponíveis</w:t>
      </w:r>
      <w:r w:rsidR="00DB1FD4" w:rsidRPr="004B507F">
        <w:rPr>
          <w:spacing w:val="1"/>
          <w:sz w:val="24"/>
          <w:szCs w:val="24"/>
        </w:rPr>
        <w:t xml:space="preserve"> </w:t>
      </w:r>
      <w:r w:rsidR="00DB1FD4" w:rsidRPr="004B507F">
        <w:rPr>
          <w:sz w:val="24"/>
          <w:szCs w:val="24"/>
        </w:rPr>
        <w:t>no</w:t>
      </w:r>
      <w:r w:rsidR="00DB1FD4" w:rsidRPr="004B507F">
        <w:rPr>
          <w:spacing w:val="1"/>
          <w:sz w:val="24"/>
          <w:szCs w:val="24"/>
        </w:rPr>
        <w:t xml:space="preserve"> </w:t>
      </w:r>
      <w:r w:rsidR="00DB1FD4" w:rsidRPr="004B507F">
        <w:rPr>
          <w:sz w:val="24"/>
          <w:szCs w:val="24"/>
        </w:rPr>
        <w:t>site</w:t>
      </w:r>
      <w:r w:rsidR="00DB1FD4" w:rsidRPr="004B507F">
        <w:rPr>
          <w:color w:val="0000FF"/>
          <w:spacing w:val="1"/>
          <w:sz w:val="24"/>
          <w:szCs w:val="24"/>
        </w:rPr>
        <w:t xml:space="preserve"> </w:t>
      </w:r>
      <w:hyperlink r:id="rId25">
        <w:r w:rsidR="00DB1FD4" w:rsidRPr="004B507F">
          <w:rPr>
            <w:color w:val="0000FF"/>
            <w:sz w:val="24"/>
            <w:szCs w:val="24"/>
            <w:u w:val="single" w:color="0000FF"/>
          </w:rPr>
          <w:t>https://www.licitanet.com.br/</w:t>
        </w:r>
      </w:hyperlink>
      <w:r w:rsidR="00DB1FD4" w:rsidRPr="004B507F">
        <w:rPr>
          <w:sz w:val="24"/>
          <w:szCs w:val="24"/>
        </w:rPr>
        <w:t>,</w:t>
      </w:r>
      <w:r w:rsidR="00DB1FD4" w:rsidRPr="004B507F">
        <w:rPr>
          <w:spacing w:val="-1"/>
          <w:sz w:val="24"/>
          <w:szCs w:val="24"/>
        </w:rPr>
        <w:t xml:space="preserve"> </w:t>
      </w:r>
      <w:r w:rsidR="00DB1FD4" w:rsidRPr="004B507F">
        <w:rPr>
          <w:sz w:val="24"/>
          <w:szCs w:val="24"/>
        </w:rPr>
        <w:t>para</w:t>
      </w:r>
      <w:r w:rsidR="00DB1FD4" w:rsidRPr="004B507F">
        <w:rPr>
          <w:spacing w:val="-2"/>
          <w:sz w:val="24"/>
          <w:szCs w:val="24"/>
        </w:rPr>
        <w:t xml:space="preserve"> </w:t>
      </w:r>
      <w:r w:rsidR="00DB1FD4" w:rsidRPr="004B507F">
        <w:rPr>
          <w:sz w:val="24"/>
          <w:szCs w:val="24"/>
        </w:rPr>
        <w:t>consulta dos fornecedores</w:t>
      </w:r>
      <w:r w:rsidR="00DB1FD4" w:rsidRPr="004B507F">
        <w:rPr>
          <w:spacing w:val="-1"/>
          <w:sz w:val="24"/>
          <w:szCs w:val="24"/>
        </w:rPr>
        <w:t xml:space="preserve"> </w:t>
      </w:r>
      <w:r w:rsidR="00DB1FD4" w:rsidRPr="004B507F">
        <w:rPr>
          <w:sz w:val="24"/>
          <w:szCs w:val="24"/>
        </w:rPr>
        <w:t>e da</w:t>
      </w:r>
      <w:r w:rsidR="00DB1FD4" w:rsidRPr="004B507F">
        <w:rPr>
          <w:spacing w:val="-1"/>
          <w:sz w:val="24"/>
          <w:szCs w:val="24"/>
        </w:rPr>
        <w:t xml:space="preserve"> </w:t>
      </w:r>
      <w:r w:rsidR="00DB1FD4" w:rsidRPr="004B507F">
        <w:rPr>
          <w:sz w:val="24"/>
          <w:szCs w:val="24"/>
        </w:rPr>
        <w:t>sociedade.</w:t>
      </w:r>
      <w:r w:rsidR="00A2529B" w:rsidRPr="004B507F">
        <w:rPr>
          <w:sz w:val="24"/>
          <w:szCs w:val="24"/>
        </w:rPr>
        <w:t xml:space="preserve"> </w:t>
      </w:r>
    </w:p>
    <w:p w14:paraId="264C047B" w14:textId="672D6B53" w:rsidR="002003AA" w:rsidRPr="004B507F" w:rsidRDefault="009125FF" w:rsidP="00A63C0C">
      <w:pPr>
        <w:pStyle w:val="Nivel2"/>
        <w:numPr>
          <w:ilvl w:val="1"/>
          <w:numId w:val="33"/>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 </w:t>
      </w:r>
      <w:r w:rsidR="002003AA" w:rsidRPr="004B507F">
        <w:rPr>
          <w:rFonts w:ascii="Times New Roman" w:hAnsi="Times New Roman" w:cs="Times New Roman"/>
          <w:sz w:val="24"/>
          <w:szCs w:val="24"/>
        </w:rPr>
        <w:t>As impugnações e pedidos de esclarecimentos não suspendem os prazos previstos no certame.</w:t>
      </w:r>
    </w:p>
    <w:p w14:paraId="26936DBC" w14:textId="5CE141EC" w:rsidR="00CF1331" w:rsidRPr="00F30EF9" w:rsidRDefault="00CF1331" w:rsidP="00CF1331">
      <w:pPr>
        <w:pStyle w:val="NormalWeb"/>
        <w:shd w:val="clear" w:color="auto" w:fill="FFFFFF"/>
        <w:tabs>
          <w:tab w:val="left" w:pos="426"/>
        </w:tabs>
        <w:spacing w:before="120" w:beforeAutospacing="0" w:after="120"/>
        <w:jc w:val="both"/>
        <w:textAlignment w:val="baseline"/>
        <w:rPr>
          <w:color w:val="FF0066"/>
        </w:rPr>
      </w:pPr>
      <w:r w:rsidRPr="00F30EF9">
        <w:t>4.8.</w:t>
      </w:r>
      <w:r>
        <w:t>1</w:t>
      </w:r>
      <w:r w:rsidRPr="00F30EF9">
        <w:t xml:space="preserve"> - A impugnação não possui efeito suspensivo, sendo a sua concessão medida excepcional que deverá ser motivada pelo </w:t>
      </w:r>
      <w:r w:rsidR="005053E9">
        <w:t>Pregoeiro</w:t>
      </w:r>
      <w:r w:rsidRPr="008218DE">
        <w:rPr>
          <w:color w:val="76923C" w:themeColor="accent3" w:themeShade="BF"/>
        </w:rPr>
        <w:t xml:space="preserve"> </w:t>
      </w:r>
      <w:r w:rsidRPr="00F30EF9">
        <w:t>ou pela comissão de contratação, quando o substituir, nos autos do processo de licitação</w:t>
      </w:r>
      <w:r>
        <w:t>.</w:t>
      </w:r>
    </w:p>
    <w:p w14:paraId="00E59A58" w14:textId="77777777" w:rsidR="00CF1331" w:rsidRPr="00F30EF9" w:rsidRDefault="00CF1331" w:rsidP="00CF1331">
      <w:pPr>
        <w:pStyle w:val="PargrafodaLista"/>
        <w:tabs>
          <w:tab w:val="left" w:pos="284"/>
          <w:tab w:val="left" w:pos="567"/>
        </w:tabs>
        <w:spacing w:before="120" w:after="120"/>
        <w:ind w:left="0"/>
        <w:jc w:val="both"/>
        <w:rPr>
          <w:b/>
          <w:color w:val="auto"/>
        </w:rPr>
      </w:pPr>
      <w:r w:rsidRPr="00F30EF9">
        <w:rPr>
          <w:b/>
          <w:color w:val="auto"/>
        </w:rPr>
        <w:t>5 - DO</w:t>
      </w:r>
      <w:r w:rsidRPr="00F30EF9">
        <w:rPr>
          <w:b/>
          <w:color w:val="auto"/>
          <w:spacing w:val="-1"/>
        </w:rPr>
        <w:t xml:space="preserve"> </w:t>
      </w:r>
      <w:r w:rsidRPr="00F30EF9">
        <w:rPr>
          <w:b/>
          <w:color w:val="auto"/>
        </w:rPr>
        <w:t>REGULAMENTO</w:t>
      </w:r>
      <w:r w:rsidRPr="00F30EF9">
        <w:rPr>
          <w:b/>
          <w:color w:val="auto"/>
          <w:spacing w:val="-2"/>
        </w:rPr>
        <w:t xml:space="preserve"> </w:t>
      </w:r>
      <w:r w:rsidRPr="00F30EF9">
        <w:rPr>
          <w:b/>
          <w:color w:val="auto"/>
        </w:rPr>
        <w:t>OPERACIONAL</w:t>
      </w:r>
      <w:r w:rsidRPr="00F30EF9">
        <w:rPr>
          <w:b/>
          <w:color w:val="auto"/>
          <w:spacing w:val="-1"/>
        </w:rPr>
        <w:t xml:space="preserve"> </w:t>
      </w:r>
      <w:r w:rsidRPr="00F30EF9">
        <w:rPr>
          <w:b/>
          <w:color w:val="auto"/>
        </w:rPr>
        <w:t>DO</w:t>
      </w:r>
      <w:r w:rsidRPr="00F30EF9">
        <w:rPr>
          <w:b/>
          <w:color w:val="auto"/>
          <w:spacing w:val="-1"/>
        </w:rPr>
        <w:t xml:space="preserve"> </w:t>
      </w:r>
      <w:r w:rsidRPr="00F30EF9">
        <w:rPr>
          <w:b/>
          <w:color w:val="auto"/>
        </w:rPr>
        <w:t>CERTAME</w:t>
      </w:r>
    </w:p>
    <w:p w14:paraId="035EDBAB" w14:textId="77777777" w:rsidR="00CF1331" w:rsidRPr="00F30EF9" w:rsidRDefault="00CF1331" w:rsidP="00A63C0C">
      <w:pPr>
        <w:widowControl w:val="0"/>
        <w:numPr>
          <w:ilvl w:val="1"/>
          <w:numId w:val="11"/>
        </w:numPr>
        <w:tabs>
          <w:tab w:val="left" w:pos="284"/>
          <w:tab w:val="left" w:pos="567"/>
          <w:tab w:val="left" w:pos="783"/>
        </w:tabs>
        <w:autoSpaceDE w:val="0"/>
        <w:autoSpaceDN w:val="0"/>
        <w:spacing w:before="120" w:after="120"/>
        <w:ind w:left="0" w:firstLine="0"/>
        <w:jc w:val="both"/>
        <w:rPr>
          <w:sz w:val="24"/>
          <w:szCs w:val="24"/>
        </w:rPr>
      </w:pPr>
      <w:r w:rsidRPr="00F30EF9">
        <w:rPr>
          <w:sz w:val="24"/>
          <w:szCs w:val="24"/>
        </w:rPr>
        <w:t>O</w:t>
      </w:r>
      <w:r w:rsidRPr="00F30EF9">
        <w:rPr>
          <w:spacing w:val="-1"/>
          <w:sz w:val="24"/>
          <w:szCs w:val="24"/>
        </w:rPr>
        <w:t xml:space="preserve"> </w:t>
      </w:r>
      <w:r w:rsidRPr="00F30EF9">
        <w:rPr>
          <w:sz w:val="24"/>
          <w:szCs w:val="24"/>
        </w:rPr>
        <w:t>certame</w:t>
      </w:r>
      <w:r w:rsidRPr="00F30EF9">
        <w:rPr>
          <w:spacing w:val="-2"/>
          <w:sz w:val="24"/>
          <w:szCs w:val="24"/>
        </w:rPr>
        <w:t xml:space="preserve"> </w:t>
      </w:r>
      <w:r w:rsidRPr="00F30EF9">
        <w:rPr>
          <w:sz w:val="24"/>
          <w:szCs w:val="24"/>
        </w:rPr>
        <w:t>será</w:t>
      </w:r>
      <w:r w:rsidRPr="00F30EF9">
        <w:rPr>
          <w:spacing w:val="-2"/>
          <w:sz w:val="24"/>
          <w:szCs w:val="24"/>
        </w:rPr>
        <w:t xml:space="preserve"> </w:t>
      </w:r>
      <w:r w:rsidRPr="00F30EF9">
        <w:rPr>
          <w:sz w:val="24"/>
          <w:szCs w:val="24"/>
        </w:rPr>
        <w:t>conduzido</w:t>
      </w:r>
      <w:r w:rsidRPr="00F30EF9">
        <w:rPr>
          <w:spacing w:val="-1"/>
          <w:sz w:val="24"/>
          <w:szCs w:val="24"/>
        </w:rPr>
        <w:t xml:space="preserve"> </w:t>
      </w:r>
      <w:r w:rsidRPr="00F30EF9">
        <w:rPr>
          <w:sz w:val="24"/>
          <w:szCs w:val="24"/>
        </w:rPr>
        <w:t>pela</w:t>
      </w:r>
      <w:r w:rsidRPr="00F30EF9">
        <w:rPr>
          <w:spacing w:val="-1"/>
          <w:sz w:val="24"/>
          <w:szCs w:val="24"/>
        </w:rPr>
        <w:t xml:space="preserve"> </w:t>
      </w:r>
      <w:r w:rsidRPr="00F30EF9">
        <w:rPr>
          <w:sz w:val="24"/>
          <w:szCs w:val="24"/>
        </w:rPr>
        <w:t>Pregoeira,</w:t>
      </w:r>
      <w:r w:rsidRPr="00F30EF9">
        <w:rPr>
          <w:spacing w:val="-1"/>
          <w:sz w:val="24"/>
          <w:szCs w:val="24"/>
        </w:rPr>
        <w:t xml:space="preserve"> </w:t>
      </w:r>
      <w:r w:rsidRPr="00F30EF9">
        <w:rPr>
          <w:sz w:val="24"/>
          <w:szCs w:val="24"/>
        </w:rPr>
        <w:t>que terá,</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especial,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seguintes</w:t>
      </w:r>
      <w:r w:rsidRPr="00F30EF9">
        <w:rPr>
          <w:spacing w:val="-1"/>
          <w:sz w:val="24"/>
          <w:szCs w:val="24"/>
        </w:rPr>
        <w:t xml:space="preserve"> </w:t>
      </w:r>
      <w:r w:rsidRPr="00F30EF9">
        <w:rPr>
          <w:sz w:val="24"/>
          <w:szCs w:val="24"/>
        </w:rPr>
        <w:t>atribuições:</w:t>
      </w:r>
    </w:p>
    <w:p w14:paraId="691DDD5A" w14:textId="77777777" w:rsidR="00CF1331" w:rsidRPr="00F30EF9" w:rsidRDefault="00CF1331" w:rsidP="00A63C0C">
      <w:pPr>
        <w:widowControl w:val="0"/>
        <w:numPr>
          <w:ilvl w:val="2"/>
          <w:numId w:val="11"/>
        </w:numPr>
        <w:tabs>
          <w:tab w:val="left" w:pos="284"/>
          <w:tab w:val="left" w:pos="567"/>
          <w:tab w:val="left" w:pos="902"/>
        </w:tabs>
        <w:autoSpaceDE w:val="0"/>
        <w:autoSpaceDN w:val="0"/>
        <w:spacing w:before="120" w:after="120"/>
        <w:ind w:left="0" w:firstLine="0"/>
        <w:jc w:val="both"/>
        <w:rPr>
          <w:sz w:val="24"/>
          <w:szCs w:val="24"/>
        </w:rPr>
      </w:pPr>
      <w:r w:rsidRPr="00F30EF9">
        <w:rPr>
          <w:sz w:val="24"/>
          <w:szCs w:val="24"/>
        </w:rPr>
        <w:t>Verificar</w:t>
      </w:r>
      <w:r w:rsidRPr="00F30EF9">
        <w:rPr>
          <w:spacing w:val="-3"/>
          <w:sz w:val="24"/>
          <w:szCs w:val="24"/>
        </w:rPr>
        <w:t xml:space="preserve"> </w:t>
      </w:r>
      <w:r w:rsidRPr="00F30EF9">
        <w:rPr>
          <w:sz w:val="24"/>
          <w:szCs w:val="24"/>
        </w:rPr>
        <w:t>a conformidade</w:t>
      </w:r>
      <w:r w:rsidRPr="00F30EF9">
        <w:rPr>
          <w:spacing w:val="-2"/>
          <w:sz w:val="24"/>
          <w:szCs w:val="24"/>
        </w:rPr>
        <w:t xml:space="preserve"> </w:t>
      </w:r>
      <w:r w:rsidRPr="00F30EF9">
        <w:rPr>
          <w:sz w:val="24"/>
          <w:szCs w:val="24"/>
        </w:rPr>
        <w:t>da</w:t>
      </w:r>
      <w:r w:rsidRPr="00F30EF9">
        <w:rPr>
          <w:spacing w:val="-2"/>
          <w:sz w:val="24"/>
          <w:szCs w:val="24"/>
        </w:rPr>
        <w:t xml:space="preserve"> </w:t>
      </w:r>
      <w:r w:rsidRPr="00F30EF9">
        <w:rPr>
          <w:sz w:val="24"/>
          <w:szCs w:val="24"/>
        </w:rPr>
        <w:t>proposta</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relação</w:t>
      </w:r>
      <w:r w:rsidRPr="00F30EF9">
        <w:rPr>
          <w:spacing w:val="1"/>
          <w:sz w:val="24"/>
          <w:szCs w:val="24"/>
        </w:rPr>
        <w:t xml:space="preserve"> </w:t>
      </w:r>
      <w:r w:rsidRPr="00F30EF9">
        <w:rPr>
          <w:sz w:val="24"/>
          <w:szCs w:val="24"/>
        </w:rPr>
        <w:t>aos</w:t>
      </w:r>
      <w:r w:rsidRPr="00F30EF9">
        <w:rPr>
          <w:spacing w:val="-1"/>
          <w:sz w:val="24"/>
          <w:szCs w:val="24"/>
        </w:rPr>
        <w:t xml:space="preserve"> </w:t>
      </w:r>
      <w:r w:rsidRPr="00F30EF9">
        <w:rPr>
          <w:sz w:val="24"/>
          <w:szCs w:val="24"/>
        </w:rPr>
        <w:t>requisitos</w:t>
      </w:r>
      <w:r w:rsidRPr="00F30EF9">
        <w:rPr>
          <w:spacing w:val="-2"/>
          <w:sz w:val="24"/>
          <w:szCs w:val="24"/>
        </w:rPr>
        <w:t xml:space="preserve"> </w:t>
      </w:r>
      <w:r w:rsidRPr="00F30EF9">
        <w:rPr>
          <w:sz w:val="24"/>
          <w:szCs w:val="24"/>
        </w:rPr>
        <w:t>estabelecidos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edital;</w:t>
      </w:r>
    </w:p>
    <w:p w14:paraId="39C1ADCF" w14:textId="77777777" w:rsidR="00CF1331" w:rsidRPr="00F30EF9" w:rsidRDefault="00CF1331" w:rsidP="00A63C0C">
      <w:pPr>
        <w:widowControl w:val="0"/>
        <w:numPr>
          <w:ilvl w:val="2"/>
          <w:numId w:val="11"/>
        </w:numPr>
        <w:tabs>
          <w:tab w:val="left" w:pos="284"/>
          <w:tab w:val="left" w:pos="567"/>
          <w:tab w:val="left" w:pos="902"/>
        </w:tabs>
        <w:autoSpaceDE w:val="0"/>
        <w:autoSpaceDN w:val="0"/>
        <w:spacing w:before="120" w:after="120"/>
        <w:ind w:left="0" w:firstLine="0"/>
        <w:jc w:val="both"/>
        <w:rPr>
          <w:sz w:val="24"/>
          <w:szCs w:val="24"/>
        </w:rPr>
      </w:pPr>
      <w:r w:rsidRPr="00F30EF9">
        <w:rPr>
          <w:sz w:val="24"/>
          <w:szCs w:val="24"/>
        </w:rPr>
        <w:t>Coordenar</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sessão</w:t>
      </w:r>
      <w:r w:rsidRPr="00F30EF9">
        <w:rPr>
          <w:spacing w:val="2"/>
          <w:sz w:val="24"/>
          <w:szCs w:val="24"/>
        </w:rPr>
        <w:t xml:space="preserve"> </w:t>
      </w:r>
      <w:r w:rsidRPr="00F30EF9">
        <w:rPr>
          <w:sz w:val="24"/>
          <w:szCs w:val="24"/>
        </w:rPr>
        <w:t>pública</w:t>
      </w:r>
      <w:r w:rsidRPr="00F30EF9">
        <w:rPr>
          <w:spacing w:val="-2"/>
          <w:sz w:val="24"/>
          <w:szCs w:val="24"/>
        </w:rPr>
        <w:t xml:space="preserve"> </w:t>
      </w:r>
      <w:r w:rsidRPr="00F30EF9">
        <w:rPr>
          <w:sz w:val="24"/>
          <w:szCs w:val="24"/>
        </w:rPr>
        <w:t>e</w:t>
      </w:r>
      <w:r w:rsidRPr="00F30EF9">
        <w:rPr>
          <w:spacing w:val="-2"/>
          <w:sz w:val="24"/>
          <w:szCs w:val="24"/>
        </w:rPr>
        <w:t xml:space="preserve"> </w:t>
      </w:r>
      <w:r w:rsidRPr="00F30EF9">
        <w:rPr>
          <w:sz w:val="24"/>
          <w:szCs w:val="24"/>
        </w:rPr>
        <w:t>o envio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lances;</w:t>
      </w:r>
    </w:p>
    <w:p w14:paraId="5635B3D7" w14:textId="77777777" w:rsidR="00CF1331" w:rsidRPr="00F30EF9" w:rsidRDefault="00CF1331" w:rsidP="00A63C0C">
      <w:pPr>
        <w:widowControl w:val="0"/>
        <w:numPr>
          <w:ilvl w:val="2"/>
          <w:numId w:val="11"/>
        </w:numPr>
        <w:tabs>
          <w:tab w:val="left" w:pos="284"/>
          <w:tab w:val="left" w:pos="567"/>
          <w:tab w:val="left" w:pos="902"/>
        </w:tabs>
        <w:autoSpaceDE w:val="0"/>
        <w:autoSpaceDN w:val="0"/>
        <w:spacing w:before="120" w:after="120"/>
        <w:ind w:left="0" w:firstLine="0"/>
        <w:jc w:val="both"/>
        <w:rPr>
          <w:sz w:val="24"/>
          <w:szCs w:val="24"/>
        </w:rPr>
      </w:pPr>
      <w:r w:rsidRPr="00F30EF9">
        <w:rPr>
          <w:sz w:val="24"/>
          <w:szCs w:val="24"/>
        </w:rPr>
        <w:t>Verificar</w:t>
      </w:r>
      <w:r w:rsidRPr="00F30EF9">
        <w:rPr>
          <w:spacing w:val="-2"/>
          <w:sz w:val="24"/>
          <w:szCs w:val="24"/>
        </w:rPr>
        <w:t xml:space="preserve"> </w:t>
      </w:r>
      <w:r w:rsidRPr="00F30EF9">
        <w:rPr>
          <w:sz w:val="24"/>
          <w:szCs w:val="24"/>
        </w:rPr>
        <w:t>e</w:t>
      </w:r>
      <w:r w:rsidRPr="00F30EF9">
        <w:rPr>
          <w:spacing w:val="-2"/>
          <w:sz w:val="24"/>
          <w:szCs w:val="24"/>
        </w:rPr>
        <w:t xml:space="preserve"> </w:t>
      </w:r>
      <w:r w:rsidRPr="00F30EF9">
        <w:rPr>
          <w:sz w:val="24"/>
          <w:szCs w:val="24"/>
        </w:rPr>
        <w:t>julgar</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habilitação;</w:t>
      </w:r>
    </w:p>
    <w:p w14:paraId="6541308C" w14:textId="77777777" w:rsidR="00CF1331" w:rsidRPr="00F30EF9" w:rsidRDefault="00CF1331" w:rsidP="00A63C0C">
      <w:pPr>
        <w:widowControl w:val="0"/>
        <w:numPr>
          <w:ilvl w:val="2"/>
          <w:numId w:val="11"/>
        </w:numPr>
        <w:tabs>
          <w:tab w:val="left" w:pos="284"/>
          <w:tab w:val="left" w:pos="567"/>
          <w:tab w:val="left" w:pos="917"/>
        </w:tabs>
        <w:autoSpaceDE w:val="0"/>
        <w:autoSpaceDN w:val="0"/>
        <w:spacing w:before="120" w:after="120"/>
        <w:ind w:left="0" w:firstLine="0"/>
        <w:jc w:val="both"/>
        <w:rPr>
          <w:sz w:val="24"/>
          <w:szCs w:val="24"/>
        </w:rPr>
      </w:pPr>
      <w:r w:rsidRPr="00F30EF9">
        <w:rPr>
          <w:sz w:val="24"/>
          <w:szCs w:val="24"/>
        </w:rPr>
        <w:t>Sanear</w:t>
      </w:r>
      <w:r w:rsidRPr="00F30EF9">
        <w:rPr>
          <w:spacing w:val="15"/>
          <w:sz w:val="24"/>
          <w:szCs w:val="24"/>
        </w:rPr>
        <w:t xml:space="preserve"> </w:t>
      </w:r>
      <w:r w:rsidRPr="00F30EF9">
        <w:rPr>
          <w:sz w:val="24"/>
          <w:szCs w:val="24"/>
        </w:rPr>
        <w:t>erros</w:t>
      </w:r>
      <w:r w:rsidRPr="00F30EF9">
        <w:rPr>
          <w:spacing w:val="15"/>
          <w:sz w:val="24"/>
          <w:szCs w:val="24"/>
        </w:rPr>
        <w:t xml:space="preserve"> </w:t>
      </w:r>
      <w:r w:rsidRPr="00F30EF9">
        <w:rPr>
          <w:sz w:val="24"/>
          <w:szCs w:val="24"/>
        </w:rPr>
        <w:t>ou</w:t>
      </w:r>
      <w:r w:rsidRPr="00F30EF9">
        <w:rPr>
          <w:spacing w:val="13"/>
          <w:sz w:val="24"/>
          <w:szCs w:val="24"/>
        </w:rPr>
        <w:t xml:space="preserve"> </w:t>
      </w:r>
      <w:r w:rsidRPr="00F30EF9">
        <w:rPr>
          <w:sz w:val="24"/>
          <w:szCs w:val="24"/>
        </w:rPr>
        <w:t>falhas</w:t>
      </w:r>
      <w:r w:rsidRPr="00F30EF9">
        <w:rPr>
          <w:spacing w:val="12"/>
          <w:sz w:val="24"/>
          <w:szCs w:val="24"/>
        </w:rPr>
        <w:t xml:space="preserve"> </w:t>
      </w:r>
      <w:r w:rsidRPr="00F30EF9">
        <w:rPr>
          <w:sz w:val="24"/>
          <w:szCs w:val="24"/>
        </w:rPr>
        <w:t>que</w:t>
      </w:r>
      <w:r w:rsidRPr="00F30EF9">
        <w:rPr>
          <w:spacing w:val="12"/>
          <w:sz w:val="24"/>
          <w:szCs w:val="24"/>
        </w:rPr>
        <w:t xml:space="preserve"> </w:t>
      </w:r>
      <w:r w:rsidRPr="00F30EF9">
        <w:rPr>
          <w:sz w:val="24"/>
          <w:szCs w:val="24"/>
        </w:rPr>
        <w:t>não</w:t>
      </w:r>
      <w:r w:rsidRPr="00F30EF9">
        <w:rPr>
          <w:spacing w:val="15"/>
          <w:sz w:val="24"/>
          <w:szCs w:val="24"/>
        </w:rPr>
        <w:t xml:space="preserve"> </w:t>
      </w:r>
      <w:r w:rsidRPr="00F30EF9">
        <w:rPr>
          <w:sz w:val="24"/>
          <w:szCs w:val="24"/>
        </w:rPr>
        <w:t>alterem</w:t>
      </w:r>
      <w:r w:rsidRPr="00F30EF9">
        <w:rPr>
          <w:spacing w:val="16"/>
          <w:sz w:val="24"/>
          <w:szCs w:val="24"/>
        </w:rPr>
        <w:t xml:space="preserve"> </w:t>
      </w:r>
      <w:r w:rsidRPr="00F30EF9">
        <w:rPr>
          <w:sz w:val="24"/>
          <w:szCs w:val="24"/>
        </w:rPr>
        <w:t>a</w:t>
      </w:r>
      <w:r w:rsidRPr="00F30EF9">
        <w:rPr>
          <w:spacing w:val="12"/>
          <w:sz w:val="24"/>
          <w:szCs w:val="24"/>
        </w:rPr>
        <w:t xml:space="preserve"> </w:t>
      </w:r>
      <w:r w:rsidRPr="00F30EF9">
        <w:rPr>
          <w:sz w:val="24"/>
          <w:szCs w:val="24"/>
        </w:rPr>
        <w:t>substância</w:t>
      </w:r>
      <w:r w:rsidRPr="00F30EF9">
        <w:rPr>
          <w:spacing w:val="12"/>
          <w:sz w:val="24"/>
          <w:szCs w:val="24"/>
        </w:rPr>
        <w:t xml:space="preserve"> </w:t>
      </w:r>
      <w:r w:rsidRPr="00F30EF9">
        <w:rPr>
          <w:sz w:val="24"/>
          <w:szCs w:val="24"/>
        </w:rPr>
        <w:t>das</w:t>
      </w:r>
      <w:r w:rsidRPr="00F30EF9">
        <w:rPr>
          <w:spacing w:val="13"/>
          <w:sz w:val="24"/>
          <w:szCs w:val="24"/>
        </w:rPr>
        <w:t xml:space="preserve"> </w:t>
      </w:r>
      <w:r w:rsidRPr="00F30EF9">
        <w:rPr>
          <w:sz w:val="24"/>
          <w:szCs w:val="24"/>
        </w:rPr>
        <w:t>propostas,</w:t>
      </w:r>
      <w:r w:rsidRPr="00F30EF9">
        <w:rPr>
          <w:spacing w:val="15"/>
          <w:sz w:val="24"/>
          <w:szCs w:val="24"/>
        </w:rPr>
        <w:t xml:space="preserve"> </w:t>
      </w:r>
      <w:r w:rsidRPr="00F30EF9">
        <w:rPr>
          <w:sz w:val="24"/>
          <w:szCs w:val="24"/>
        </w:rPr>
        <w:t>dos</w:t>
      </w:r>
      <w:r w:rsidRPr="00F30EF9">
        <w:rPr>
          <w:spacing w:val="13"/>
          <w:sz w:val="24"/>
          <w:szCs w:val="24"/>
        </w:rPr>
        <w:t xml:space="preserve"> </w:t>
      </w:r>
      <w:r w:rsidRPr="00F30EF9">
        <w:rPr>
          <w:sz w:val="24"/>
          <w:szCs w:val="24"/>
        </w:rPr>
        <w:t>documentos</w:t>
      </w:r>
      <w:r w:rsidRPr="00F30EF9">
        <w:rPr>
          <w:spacing w:val="13"/>
          <w:sz w:val="24"/>
          <w:szCs w:val="24"/>
        </w:rPr>
        <w:t xml:space="preserve"> </w:t>
      </w:r>
      <w:r w:rsidRPr="00F30EF9">
        <w:rPr>
          <w:sz w:val="24"/>
          <w:szCs w:val="24"/>
        </w:rPr>
        <w:t>de</w:t>
      </w:r>
      <w:r w:rsidRPr="00F30EF9">
        <w:rPr>
          <w:spacing w:val="-57"/>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sua validade</w:t>
      </w:r>
      <w:r w:rsidRPr="00F30EF9">
        <w:rPr>
          <w:spacing w:val="-1"/>
          <w:sz w:val="24"/>
          <w:szCs w:val="24"/>
        </w:rPr>
        <w:t xml:space="preserve"> </w:t>
      </w:r>
      <w:r w:rsidRPr="00F30EF9">
        <w:rPr>
          <w:sz w:val="24"/>
          <w:szCs w:val="24"/>
        </w:rPr>
        <w:t>jurídica;</w:t>
      </w:r>
    </w:p>
    <w:p w14:paraId="10F044DA" w14:textId="77777777" w:rsidR="00CF1331" w:rsidRPr="00F30EF9" w:rsidRDefault="00CF1331" w:rsidP="00A63C0C">
      <w:pPr>
        <w:widowControl w:val="0"/>
        <w:numPr>
          <w:ilvl w:val="2"/>
          <w:numId w:val="11"/>
        </w:numPr>
        <w:tabs>
          <w:tab w:val="left" w:pos="284"/>
          <w:tab w:val="left" w:pos="567"/>
          <w:tab w:val="left" w:pos="958"/>
        </w:tabs>
        <w:autoSpaceDE w:val="0"/>
        <w:autoSpaceDN w:val="0"/>
        <w:spacing w:before="120" w:after="120"/>
        <w:ind w:left="0" w:firstLine="0"/>
        <w:jc w:val="both"/>
        <w:rPr>
          <w:sz w:val="24"/>
          <w:szCs w:val="24"/>
        </w:rPr>
      </w:pPr>
      <w:r w:rsidRPr="00F30EF9">
        <w:rPr>
          <w:sz w:val="24"/>
          <w:szCs w:val="24"/>
        </w:rPr>
        <w:t>Receber,</w:t>
      </w:r>
      <w:r w:rsidRPr="00F30EF9">
        <w:rPr>
          <w:spacing w:val="56"/>
          <w:sz w:val="24"/>
          <w:szCs w:val="24"/>
        </w:rPr>
        <w:t xml:space="preserve"> </w:t>
      </w:r>
      <w:r w:rsidRPr="00F30EF9">
        <w:rPr>
          <w:sz w:val="24"/>
          <w:szCs w:val="24"/>
        </w:rPr>
        <w:t>examinar</w:t>
      </w:r>
      <w:r w:rsidRPr="00F30EF9">
        <w:rPr>
          <w:spacing w:val="54"/>
          <w:sz w:val="24"/>
          <w:szCs w:val="24"/>
        </w:rPr>
        <w:t xml:space="preserve"> </w:t>
      </w:r>
      <w:r w:rsidRPr="00F30EF9">
        <w:rPr>
          <w:sz w:val="24"/>
          <w:szCs w:val="24"/>
        </w:rPr>
        <w:t>e</w:t>
      </w:r>
      <w:r w:rsidRPr="00F30EF9">
        <w:rPr>
          <w:spacing w:val="53"/>
          <w:sz w:val="24"/>
          <w:szCs w:val="24"/>
        </w:rPr>
        <w:t xml:space="preserve"> </w:t>
      </w:r>
      <w:r w:rsidRPr="00F30EF9">
        <w:rPr>
          <w:sz w:val="24"/>
          <w:szCs w:val="24"/>
        </w:rPr>
        <w:t>decidir</w:t>
      </w:r>
      <w:r w:rsidRPr="00F30EF9">
        <w:rPr>
          <w:spacing w:val="54"/>
          <w:sz w:val="24"/>
          <w:szCs w:val="24"/>
        </w:rPr>
        <w:t xml:space="preserve"> </w:t>
      </w:r>
      <w:r w:rsidRPr="00F30EF9">
        <w:rPr>
          <w:sz w:val="24"/>
          <w:szCs w:val="24"/>
        </w:rPr>
        <w:t>os</w:t>
      </w:r>
      <w:r w:rsidRPr="00F30EF9">
        <w:rPr>
          <w:spacing w:val="56"/>
          <w:sz w:val="24"/>
          <w:szCs w:val="24"/>
        </w:rPr>
        <w:t xml:space="preserve"> </w:t>
      </w:r>
      <w:r w:rsidRPr="00F30EF9">
        <w:rPr>
          <w:sz w:val="24"/>
          <w:szCs w:val="24"/>
        </w:rPr>
        <w:t>recursos</w:t>
      </w:r>
      <w:r w:rsidRPr="00F30EF9">
        <w:rPr>
          <w:spacing w:val="57"/>
          <w:sz w:val="24"/>
          <w:szCs w:val="24"/>
        </w:rPr>
        <w:t xml:space="preserve"> </w:t>
      </w:r>
      <w:r w:rsidRPr="00F30EF9">
        <w:rPr>
          <w:sz w:val="24"/>
          <w:szCs w:val="24"/>
        </w:rPr>
        <w:t>e</w:t>
      </w:r>
      <w:r w:rsidRPr="00F30EF9">
        <w:rPr>
          <w:spacing w:val="54"/>
          <w:sz w:val="24"/>
          <w:szCs w:val="24"/>
        </w:rPr>
        <w:t xml:space="preserve"> </w:t>
      </w:r>
      <w:r w:rsidRPr="00F30EF9">
        <w:rPr>
          <w:sz w:val="24"/>
          <w:szCs w:val="24"/>
        </w:rPr>
        <w:t>encaminhá-los</w:t>
      </w:r>
      <w:r w:rsidRPr="00F30EF9">
        <w:rPr>
          <w:spacing w:val="54"/>
          <w:sz w:val="24"/>
          <w:szCs w:val="24"/>
        </w:rPr>
        <w:t xml:space="preserve"> </w:t>
      </w:r>
      <w:r w:rsidRPr="00F30EF9">
        <w:rPr>
          <w:sz w:val="24"/>
          <w:szCs w:val="24"/>
        </w:rPr>
        <w:t>à</w:t>
      </w:r>
      <w:r w:rsidRPr="00F30EF9">
        <w:rPr>
          <w:spacing w:val="56"/>
          <w:sz w:val="24"/>
          <w:szCs w:val="24"/>
        </w:rPr>
        <w:t xml:space="preserve"> </w:t>
      </w:r>
      <w:r w:rsidRPr="00F30EF9">
        <w:rPr>
          <w:sz w:val="24"/>
          <w:szCs w:val="24"/>
        </w:rPr>
        <w:t>autoridade</w:t>
      </w:r>
      <w:r w:rsidRPr="00F30EF9">
        <w:rPr>
          <w:spacing w:val="52"/>
          <w:sz w:val="24"/>
          <w:szCs w:val="24"/>
        </w:rPr>
        <w:t xml:space="preserve"> </w:t>
      </w:r>
      <w:r w:rsidRPr="00F30EF9">
        <w:rPr>
          <w:sz w:val="24"/>
          <w:szCs w:val="24"/>
        </w:rPr>
        <w:t xml:space="preserve">competente </w:t>
      </w:r>
      <w:r w:rsidRPr="00F30EF9">
        <w:rPr>
          <w:spacing w:val="-57"/>
          <w:sz w:val="24"/>
          <w:szCs w:val="24"/>
        </w:rPr>
        <w:t xml:space="preserve"> </w:t>
      </w:r>
      <w:r w:rsidRPr="00F30EF9">
        <w:rPr>
          <w:sz w:val="24"/>
          <w:szCs w:val="24"/>
        </w:rPr>
        <w:t>quando mantiver</w:t>
      </w:r>
      <w:r w:rsidRPr="00F30EF9">
        <w:rPr>
          <w:spacing w:val="-2"/>
          <w:sz w:val="24"/>
          <w:szCs w:val="24"/>
        </w:rPr>
        <w:t xml:space="preserve"> </w:t>
      </w:r>
      <w:r w:rsidRPr="00F30EF9">
        <w:rPr>
          <w:sz w:val="24"/>
          <w:szCs w:val="24"/>
        </w:rPr>
        <w:t>sua decisão;</w:t>
      </w:r>
    </w:p>
    <w:p w14:paraId="6C8E1870" w14:textId="77777777" w:rsidR="00CF1331" w:rsidRPr="00F30EF9" w:rsidRDefault="00CF1331" w:rsidP="00A63C0C">
      <w:pPr>
        <w:widowControl w:val="0"/>
        <w:numPr>
          <w:ilvl w:val="2"/>
          <w:numId w:val="11"/>
        </w:numPr>
        <w:tabs>
          <w:tab w:val="left" w:pos="284"/>
          <w:tab w:val="left" w:pos="567"/>
          <w:tab w:val="left" w:pos="905"/>
        </w:tabs>
        <w:autoSpaceDE w:val="0"/>
        <w:autoSpaceDN w:val="0"/>
        <w:spacing w:before="120" w:after="120"/>
        <w:ind w:left="0" w:firstLine="0"/>
        <w:jc w:val="both"/>
        <w:rPr>
          <w:sz w:val="24"/>
          <w:szCs w:val="24"/>
        </w:rPr>
      </w:pPr>
      <w:r w:rsidRPr="00F30EF9">
        <w:rPr>
          <w:sz w:val="24"/>
          <w:szCs w:val="24"/>
        </w:rPr>
        <w:t>Indicar</w:t>
      </w:r>
      <w:r w:rsidRPr="00F30EF9">
        <w:rPr>
          <w:spacing w:val="-3"/>
          <w:sz w:val="24"/>
          <w:szCs w:val="24"/>
        </w:rPr>
        <w:t xml:space="preserve"> </w:t>
      </w:r>
      <w:r w:rsidRPr="00F30EF9">
        <w:rPr>
          <w:sz w:val="24"/>
          <w:szCs w:val="24"/>
        </w:rPr>
        <w:t>o</w:t>
      </w:r>
      <w:r w:rsidRPr="00F30EF9">
        <w:rPr>
          <w:spacing w:val="-2"/>
          <w:sz w:val="24"/>
          <w:szCs w:val="24"/>
        </w:rPr>
        <w:t xml:space="preserve"> </w:t>
      </w:r>
      <w:r w:rsidRPr="00F30EF9">
        <w:rPr>
          <w:sz w:val="24"/>
          <w:szCs w:val="24"/>
        </w:rPr>
        <w:t>vencedor</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certame;</w:t>
      </w:r>
    </w:p>
    <w:p w14:paraId="6AAC0B93" w14:textId="77777777" w:rsidR="00CF1331" w:rsidRPr="00F30EF9" w:rsidRDefault="00CF1331" w:rsidP="00A63C0C">
      <w:pPr>
        <w:widowControl w:val="0"/>
        <w:numPr>
          <w:ilvl w:val="2"/>
          <w:numId w:val="11"/>
        </w:numPr>
        <w:tabs>
          <w:tab w:val="left" w:pos="284"/>
          <w:tab w:val="left" w:pos="567"/>
          <w:tab w:val="left" w:pos="902"/>
        </w:tabs>
        <w:autoSpaceDE w:val="0"/>
        <w:autoSpaceDN w:val="0"/>
        <w:spacing w:before="120" w:after="120"/>
        <w:ind w:left="0" w:firstLine="0"/>
        <w:jc w:val="both"/>
        <w:rPr>
          <w:sz w:val="24"/>
          <w:szCs w:val="24"/>
        </w:rPr>
      </w:pPr>
      <w:r w:rsidRPr="00F30EF9">
        <w:rPr>
          <w:sz w:val="24"/>
          <w:szCs w:val="24"/>
        </w:rPr>
        <w:t>Conduzir</w:t>
      </w:r>
      <w:r w:rsidRPr="00F30EF9">
        <w:rPr>
          <w:spacing w:val="-1"/>
          <w:sz w:val="24"/>
          <w:szCs w:val="24"/>
        </w:rPr>
        <w:t xml:space="preserve"> </w:t>
      </w:r>
      <w:r w:rsidRPr="00F30EF9">
        <w:rPr>
          <w:sz w:val="24"/>
          <w:szCs w:val="24"/>
        </w:rPr>
        <w:t>os trabalhos</w:t>
      </w:r>
      <w:r w:rsidRPr="00F30EF9">
        <w:rPr>
          <w:spacing w:val="-1"/>
          <w:sz w:val="24"/>
          <w:szCs w:val="24"/>
        </w:rPr>
        <w:t xml:space="preserve"> </w:t>
      </w:r>
      <w:r w:rsidRPr="00F30EF9">
        <w:rPr>
          <w:sz w:val="24"/>
          <w:szCs w:val="24"/>
        </w:rPr>
        <w:t>da equipe</w:t>
      </w:r>
      <w:r w:rsidRPr="00F30EF9">
        <w:rPr>
          <w:spacing w:val="-1"/>
          <w:sz w:val="24"/>
          <w:szCs w:val="24"/>
        </w:rPr>
        <w:t xml:space="preserve"> </w:t>
      </w:r>
      <w:r w:rsidRPr="00F30EF9">
        <w:rPr>
          <w:sz w:val="24"/>
          <w:szCs w:val="24"/>
        </w:rPr>
        <w:t>de apoio;</w:t>
      </w:r>
      <w:r w:rsidRPr="00F30EF9">
        <w:rPr>
          <w:spacing w:val="-1"/>
          <w:sz w:val="24"/>
          <w:szCs w:val="24"/>
        </w:rPr>
        <w:t xml:space="preserve"> </w:t>
      </w:r>
      <w:r w:rsidRPr="00F30EF9">
        <w:rPr>
          <w:sz w:val="24"/>
          <w:szCs w:val="24"/>
        </w:rPr>
        <w:t>e</w:t>
      </w:r>
    </w:p>
    <w:p w14:paraId="6544F871" w14:textId="77777777" w:rsidR="00CF1331" w:rsidRPr="00F30EF9" w:rsidRDefault="00CF1331" w:rsidP="00A63C0C">
      <w:pPr>
        <w:widowControl w:val="0"/>
        <w:numPr>
          <w:ilvl w:val="2"/>
          <w:numId w:val="11"/>
        </w:numPr>
        <w:tabs>
          <w:tab w:val="left" w:pos="284"/>
          <w:tab w:val="left" w:pos="567"/>
          <w:tab w:val="left" w:pos="919"/>
        </w:tabs>
        <w:autoSpaceDE w:val="0"/>
        <w:autoSpaceDN w:val="0"/>
        <w:spacing w:before="120" w:after="120"/>
        <w:ind w:left="0" w:firstLine="0"/>
        <w:jc w:val="both"/>
        <w:rPr>
          <w:sz w:val="24"/>
          <w:szCs w:val="24"/>
        </w:rPr>
      </w:pPr>
      <w:r w:rsidRPr="00F30EF9">
        <w:rPr>
          <w:sz w:val="24"/>
          <w:szCs w:val="24"/>
        </w:rPr>
        <w:t>Encaminhar</w:t>
      </w:r>
      <w:r w:rsidRPr="00F30EF9">
        <w:rPr>
          <w:spacing w:val="15"/>
          <w:sz w:val="24"/>
          <w:szCs w:val="24"/>
        </w:rPr>
        <w:t xml:space="preserve"> </w:t>
      </w:r>
      <w:r w:rsidRPr="00F30EF9">
        <w:rPr>
          <w:sz w:val="24"/>
          <w:szCs w:val="24"/>
        </w:rPr>
        <w:t>o</w:t>
      </w:r>
      <w:r w:rsidRPr="00F30EF9">
        <w:rPr>
          <w:spacing w:val="16"/>
          <w:sz w:val="24"/>
          <w:szCs w:val="24"/>
        </w:rPr>
        <w:t xml:space="preserve"> </w:t>
      </w:r>
      <w:r w:rsidRPr="00F30EF9">
        <w:rPr>
          <w:sz w:val="24"/>
          <w:szCs w:val="24"/>
        </w:rPr>
        <w:t>processo</w:t>
      </w:r>
      <w:r w:rsidRPr="00F30EF9">
        <w:rPr>
          <w:spacing w:val="17"/>
          <w:sz w:val="24"/>
          <w:szCs w:val="24"/>
        </w:rPr>
        <w:t xml:space="preserve"> </w:t>
      </w:r>
      <w:r w:rsidRPr="00F30EF9">
        <w:rPr>
          <w:sz w:val="24"/>
          <w:szCs w:val="24"/>
        </w:rPr>
        <w:t>devidamente</w:t>
      </w:r>
      <w:r w:rsidRPr="00F30EF9">
        <w:rPr>
          <w:spacing w:val="15"/>
          <w:sz w:val="24"/>
          <w:szCs w:val="24"/>
        </w:rPr>
        <w:t xml:space="preserve"> </w:t>
      </w:r>
      <w:r w:rsidRPr="00F30EF9">
        <w:rPr>
          <w:sz w:val="24"/>
          <w:szCs w:val="24"/>
        </w:rPr>
        <w:t>instruído</w:t>
      </w:r>
      <w:r w:rsidRPr="00F30EF9">
        <w:rPr>
          <w:spacing w:val="17"/>
          <w:sz w:val="24"/>
          <w:szCs w:val="24"/>
        </w:rPr>
        <w:t xml:space="preserve"> </w:t>
      </w:r>
      <w:r w:rsidRPr="00F30EF9">
        <w:rPr>
          <w:sz w:val="24"/>
          <w:szCs w:val="24"/>
        </w:rPr>
        <w:t>à</w:t>
      </w:r>
      <w:r w:rsidRPr="00F30EF9">
        <w:rPr>
          <w:spacing w:val="14"/>
          <w:sz w:val="24"/>
          <w:szCs w:val="24"/>
        </w:rPr>
        <w:t xml:space="preserve"> </w:t>
      </w:r>
      <w:r w:rsidRPr="00F30EF9">
        <w:rPr>
          <w:sz w:val="24"/>
          <w:szCs w:val="24"/>
        </w:rPr>
        <w:t>autoridade</w:t>
      </w:r>
      <w:r w:rsidRPr="00F30EF9">
        <w:rPr>
          <w:spacing w:val="17"/>
          <w:sz w:val="24"/>
          <w:szCs w:val="24"/>
        </w:rPr>
        <w:t xml:space="preserve"> </w:t>
      </w:r>
      <w:r w:rsidRPr="00F30EF9">
        <w:rPr>
          <w:sz w:val="24"/>
          <w:szCs w:val="24"/>
        </w:rPr>
        <w:t>competente</w:t>
      </w:r>
      <w:r w:rsidRPr="00F30EF9">
        <w:rPr>
          <w:spacing w:val="16"/>
          <w:sz w:val="24"/>
          <w:szCs w:val="24"/>
        </w:rPr>
        <w:t xml:space="preserve"> </w:t>
      </w:r>
      <w:r w:rsidRPr="00F30EF9">
        <w:rPr>
          <w:sz w:val="24"/>
          <w:szCs w:val="24"/>
        </w:rPr>
        <w:t>e</w:t>
      </w:r>
      <w:r w:rsidRPr="00F30EF9">
        <w:rPr>
          <w:spacing w:val="17"/>
          <w:sz w:val="24"/>
          <w:szCs w:val="24"/>
        </w:rPr>
        <w:t xml:space="preserve"> </w:t>
      </w:r>
      <w:r w:rsidRPr="00F30EF9">
        <w:rPr>
          <w:sz w:val="24"/>
          <w:szCs w:val="24"/>
        </w:rPr>
        <w:t>propor</w:t>
      </w:r>
      <w:r w:rsidRPr="00F30EF9">
        <w:rPr>
          <w:spacing w:val="18"/>
          <w:sz w:val="24"/>
          <w:szCs w:val="24"/>
        </w:rPr>
        <w:t xml:space="preserve"> </w:t>
      </w:r>
      <w:r w:rsidRPr="00F30EF9">
        <w:rPr>
          <w:sz w:val="24"/>
          <w:szCs w:val="24"/>
        </w:rPr>
        <w:t>a</w:t>
      </w:r>
      <w:r w:rsidRPr="00F30EF9">
        <w:rPr>
          <w:spacing w:val="16"/>
          <w:sz w:val="24"/>
          <w:szCs w:val="24"/>
        </w:rPr>
        <w:t xml:space="preserve"> </w:t>
      </w:r>
      <w:r w:rsidRPr="00F30EF9">
        <w:rPr>
          <w:sz w:val="24"/>
          <w:szCs w:val="24"/>
        </w:rPr>
        <w:t>sua</w:t>
      </w:r>
      <w:r w:rsidRPr="00F30EF9">
        <w:rPr>
          <w:spacing w:val="-57"/>
          <w:sz w:val="24"/>
          <w:szCs w:val="24"/>
        </w:rPr>
        <w:t xml:space="preserve"> </w:t>
      </w:r>
      <w:r w:rsidRPr="00F30EF9">
        <w:rPr>
          <w:sz w:val="24"/>
          <w:szCs w:val="24"/>
        </w:rPr>
        <w:t>homologação.</w:t>
      </w:r>
    </w:p>
    <w:p w14:paraId="21FBF26D" w14:textId="77777777" w:rsidR="00CF1331" w:rsidRPr="00F30EF9" w:rsidRDefault="00CF1331" w:rsidP="00CF1331">
      <w:pPr>
        <w:tabs>
          <w:tab w:val="left" w:pos="426"/>
          <w:tab w:val="left" w:pos="709"/>
        </w:tabs>
        <w:spacing w:before="120" w:after="120"/>
        <w:jc w:val="both"/>
        <w:rPr>
          <w:b/>
          <w:sz w:val="24"/>
          <w:szCs w:val="24"/>
        </w:rPr>
      </w:pPr>
      <w:r w:rsidRPr="00F30EF9">
        <w:rPr>
          <w:b/>
          <w:sz w:val="24"/>
          <w:szCs w:val="24"/>
        </w:rPr>
        <w:t>6.</w:t>
      </w:r>
      <w:r w:rsidRPr="00F30EF9">
        <w:rPr>
          <w:b/>
          <w:spacing w:val="-2"/>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CREDENCIAMENTO</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LICITANTE</w:t>
      </w:r>
      <w:r w:rsidRPr="00F30EF9">
        <w:rPr>
          <w:b/>
          <w:spacing w:val="-1"/>
          <w:sz w:val="24"/>
          <w:szCs w:val="24"/>
        </w:rPr>
        <w:t xml:space="preserve"> </w:t>
      </w:r>
      <w:r w:rsidRPr="00F30EF9">
        <w:rPr>
          <w:b/>
          <w:sz w:val="24"/>
          <w:szCs w:val="24"/>
        </w:rPr>
        <w:t>NO</w:t>
      </w:r>
      <w:r w:rsidRPr="00F30EF9">
        <w:rPr>
          <w:b/>
          <w:spacing w:val="-2"/>
          <w:sz w:val="24"/>
          <w:szCs w:val="24"/>
        </w:rPr>
        <w:t xml:space="preserve"> </w:t>
      </w:r>
      <w:r w:rsidRPr="00F30EF9">
        <w:rPr>
          <w:b/>
          <w:sz w:val="24"/>
          <w:szCs w:val="24"/>
        </w:rPr>
        <w:t>PORTAL</w:t>
      </w:r>
      <w:r w:rsidRPr="00F30EF9">
        <w:rPr>
          <w:b/>
          <w:spacing w:val="-1"/>
          <w:sz w:val="24"/>
          <w:szCs w:val="24"/>
        </w:rPr>
        <w:t xml:space="preserve"> </w:t>
      </w:r>
      <w:r w:rsidRPr="00F30EF9">
        <w:rPr>
          <w:b/>
          <w:sz w:val="24"/>
          <w:szCs w:val="24"/>
        </w:rPr>
        <w:t>LICITANET</w:t>
      </w:r>
    </w:p>
    <w:p w14:paraId="598FFE3D" w14:textId="77777777" w:rsidR="00CF1331" w:rsidRPr="00F30EF9" w:rsidRDefault="00CF1331" w:rsidP="00A63C0C">
      <w:pPr>
        <w:widowControl w:val="0"/>
        <w:numPr>
          <w:ilvl w:val="1"/>
          <w:numId w:val="10"/>
        </w:numPr>
        <w:tabs>
          <w:tab w:val="left" w:pos="426"/>
          <w:tab w:val="left" w:pos="709"/>
          <w:tab w:val="left" w:pos="744"/>
        </w:tabs>
        <w:autoSpaceDE w:val="0"/>
        <w:autoSpaceDN w:val="0"/>
        <w:spacing w:before="120" w:after="120"/>
        <w:ind w:left="0" w:firstLine="0"/>
        <w:jc w:val="both"/>
        <w:rPr>
          <w:sz w:val="24"/>
          <w:szCs w:val="24"/>
        </w:rPr>
      </w:pPr>
      <w:r w:rsidRPr="00F30EF9">
        <w:rPr>
          <w:sz w:val="24"/>
          <w:szCs w:val="24"/>
        </w:rPr>
        <w:t>Os procedimentos para credenciamento e obtenção da chave e senha de acesso poderão</w:t>
      </w:r>
      <w:r w:rsidRPr="00F30EF9">
        <w:rPr>
          <w:spacing w:val="1"/>
          <w:sz w:val="24"/>
          <w:szCs w:val="24"/>
        </w:rPr>
        <w:t xml:space="preserve"> </w:t>
      </w:r>
      <w:r w:rsidRPr="00F30EF9">
        <w:rPr>
          <w:sz w:val="24"/>
          <w:szCs w:val="24"/>
        </w:rPr>
        <w:t>ser</w:t>
      </w:r>
      <w:r w:rsidRPr="00F30EF9">
        <w:rPr>
          <w:spacing w:val="1"/>
          <w:sz w:val="24"/>
          <w:szCs w:val="24"/>
        </w:rPr>
        <w:t xml:space="preserve"> </w:t>
      </w:r>
      <w:r w:rsidRPr="00F30EF9">
        <w:rPr>
          <w:sz w:val="24"/>
          <w:szCs w:val="24"/>
        </w:rPr>
        <w:t>iniciados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site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licitações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endereço</w:t>
      </w:r>
      <w:r w:rsidRPr="00F30EF9">
        <w:rPr>
          <w:spacing w:val="1"/>
          <w:sz w:val="24"/>
          <w:szCs w:val="24"/>
        </w:rPr>
        <w:t xml:space="preserve"> </w:t>
      </w:r>
      <w:r w:rsidRPr="00F30EF9">
        <w:rPr>
          <w:sz w:val="24"/>
          <w:szCs w:val="24"/>
        </w:rPr>
        <w:t>eletrônico</w:t>
      </w:r>
      <w:r w:rsidRPr="00F30EF9">
        <w:rPr>
          <w:color w:val="0000FF"/>
          <w:spacing w:val="1"/>
          <w:sz w:val="24"/>
          <w:szCs w:val="24"/>
        </w:rPr>
        <w:t xml:space="preserve"> </w:t>
      </w:r>
      <w:hyperlink r:id="rId26">
        <w:r w:rsidRPr="00F30EF9">
          <w:rPr>
            <w:color w:val="0000FF"/>
            <w:sz w:val="24"/>
            <w:szCs w:val="24"/>
            <w:u w:val="single" w:color="0000FF"/>
          </w:rPr>
          <w:t>https://www.licitanet.com.br/</w:t>
        </w:r>
      </w:hyperlink>
      <w:r w:rsidRPr="00F30EF9">
        <w:rPr>
          <w:sz w:val="24"/>
          <w:szCs w:val="24"/>
        </w:rPr>
        <w:t>,</w:t>
      </w:r>
      <w:r w:rsidRPr="00F30EF9">
        <w:rPr>
          <w:spacing w:val="-1"/>
          <w:sz w:val="24"/>
          <w:szCs w:val="24"/>
        </w:rPr>
        <w:t xml:space="preserve"> </w:t>
      </w:r>
      <w:r w:rsidRPr="00F30EF9">
        <w:rPr>
          <w:sz w:val="24"/>
          <w:szCs w:val="24"/>
        </w:rPr>
        <w:t>acesso</w:t>
      </w:r>
      <w:r w:rsidRPr="00F30EF9">
        <w:rPr>
          <w:spacing w:val="-2"/>
          <w:sz w:val="24"/>
          <w:szCs w:val="24"/>
        </w:rPr>
        <w:t xml:space="preserve"> </w:t>
      </w:r>
      <w:r w:rsidRPr="00F30EF9">
        <w:rPr>
          <w:sz w:val="24"/>
          <w:szCs w:val="24"/>
        </w:rPr>
        <w:t>“credenciamento – licitantes</w:t>
      </w:r>
      <w:r w:rsidRPr="00F30EF9">
        <w:rPr>
          <w:spacing w:val="-1"/>
          <w:sz w:val="24"/>
          <w:szCs w:val="24"/>
        </w:rPr>
        <w:t xml:space="preserve"> </w:t>
      </w:r>
      <w:r w:rsidRPr="00F30EF9">
        <w:rPr>
          <w:sz w:val="24"/>
          <w:szCs w:val="24"/>
        </w:rPr>
        <w:t>(fornecedores)”.</w:t>
      </w:r>
    </w:p>
    <w:p w14:paraId="04193E4F" w14:textId="77777777" w:rsidR="00CF1331" w:rsidRPr="00F30EF9" w:rsidRDefault="00CF1331" w:rsidP="00A63C0C">
      <w:pPr>
        <w:widowControl w:val="0"/>
        <w:numPr>
          <w:ilvl w:val="1"/>
          <w:numId w:val="10"/>
        </w:numPr>
        <w:tabs>
          <w:tab w:val="left" w:pos="426"/>
          <w:tab w:val="left" w:pos="709"/>
          <w:tab w:val="left" w:pos="758"/>
        </w:tabs>
        <w:autoSpaceDE w:val="0"/>
        <w:autoSpaceDN w:val="0"/>
        <w:spacing w:before="120" w:after="120"/>
        <w:ind w:left="0" w:firstLine="0"/>
        <w:jc w:val="both"/>
        <w:rPr>
          <w:sz w:val="24"/>
          <w:szCs w:val="24"/>
        </w:rPr>
      </w:pPr>
      <w:r w:rsidRPr="00F30EF9">
        <w:rPr>
          <w:sz w:val="24"/>
          <w:szCs w:val="24"/>
        </w:rPr>
        <w:t>As dúvidas e esclarecimentos sobre credenciamento no sistema eletrônico poderão ser</w:t>
      </w:r>
      <w:r w:rsidRPr="00F30EF9">
        <w:rPr>
          <w:spacing w:val="1"/>
          <w:sz w:val="24"/>
          <w:szCs w:val="24"/>
        </w:rPr>
        <w:t xml:space="preserve"> </w:t>
      </w:r>
      <w:r w:rsidRPr="00F30EF9">
        <w:rPr>
          <w:sz w:val="24"/>
          <w:szCs w:val="24"/>
        </w:rPr>
        <w:t>dirimidas através da central de atendimento aos licitantes, por telefone, WhatsApp, Chat ou e-</w:t>
      </w:r>
      <w:r w:rsidRPr="00F30EF9">
        <w:rPr>
          <w:spacing w:val="-57"/>
          <w:sz w:val="24"/>
          <w:szCs w:val="24"/>
        </w:rPr>
        <w:t xml:space="preserve"> </w:t>
      </w:r>
      <w:r w:rsidRPr="00F30EF9">
        <w:rPr>
          <w:sz w:val="24"/>
          <w:szCs w:val="24"/>
        </w:rPr>
        <w:t>mail,</w:t>
      </w:r>
      <w:r w:rsidRPr="00F30EF9">
        <w:rPr>
          <w:spacing w:val="-1"/>
          <w:sz w:val="24"/>
          <w:szCs w:val="24"/>
        </w:rPr>
        <w:t xml:space="preserve"> </w:t>
      </w:r>
      <w:r w:rsidRPr="00F30EF9">
        <w:rPr>
          <w:sz w:val="24"/>
          <w:szCs w:val="24"/>
        </w:rPr>
        <w:t>disponíveis no endereço</w:t>
      </w:r>
      <w:r w:rsidRPr="00F30EF9">
        <w:rPr>
          <w:spacing w:val="-1"/>
          <w:sz w:val="24"/>
          <w:szCs w:val="24"/>
        </w:rPr>
        <w:t xml:space="preserve"> </w:t>
      </w:r>
      <w:r w:rsidRPr="00F30EF9">
        <w:rPr>
          <w:sz w:val="24"/>
          <w:szCs w:val="24"/>
        </w:rPr>
        <w:t>eletrônico</w:t>
      </w:r>
      <w:r w:rsidRPr="00F30EF9">
        <w:rPr>
          <w:spacing w:val="1"/>
          <w:sz w:val="24"/>
          <w:szCs w:val="24"/>
        </w:rPr>
        <w:t xml:space="preserve"> </w:t>
      </w:r>
      <w:hyperlink r:id="rId27">
        <w:r w:rsidRPr="00F30EF9">
          <w:rPr>
            <w:sz w:val="24"/>
            <w:szCs w:val="24"/>
            <w:u w:val="single"/>
          </w:rPr>
          <w:t>https://www.licitanet.com.br/</w:t>
        </w:r>
      </w:hyperlink>
      <w:r w:rsidRPr="00F30EF9">
        <w:rPr>
          <w:sz w:val="24"/>
          <w:szCs w:val="24"/>
        </w:rPr>
        <w:t>.</w:t>
      </w:r>
    </w:p>
    <w:p w14:paraId="57780F80" w14:textId="77777777" w:rsidR="00CF1331" w:rsidRPr="00F30EF9" w:rsidRDefault="00CF1331" w:rsidP="00A63C0C">
      <w:pPr>
        <w:widowControl w:val="0"/>
        <w:numPr>
          <w:ilvl w:val="2"/>
          <w:numId w:val="10"/>
        </w:numPr>
        <w:tabs>
          <w:tab w:val="left" w:pos="426"/>
          <w:tab w:val="left" w:pos="709"/>
          <w:tab w:val="left" w:pos="955"/>
        </w:tabs>
        <w:autoSpaceDE w:val="0"/>
        <w:autoSpaceDN w:val="0"/>
        <w:spacing w:before="120" w:after="120"/>
        <w:ind w:left="0" w:firstLine="0"/>
        <w:jc w:val="both"/>
        <w:rPr>
          <w:sz w:val="24"/>
          <w:szCs w:val="24"/>
        </w:rPr>
      </w:pPr>
      <w:r w:rsidRPr="00F30EF9">
        <w:rPr>
          <w:sz w:val="24"/>
          <w:szCs w:val="24"/>
        </w:rPr>
        <w:t>Qualquer dúvida dos interessados em relação ao acesso no sistema</w:t>
      </w:r>
      <w:r w:rsidRPr="00F30EF9">
        <w:rPr>
          <w:spacing w:val="1"/>
          <w:sz w:val="24"/>
          <w:szCs w:val="24"/>
        </w:rPr>
        <w:t xml:space="preserve"> </w:t>
      </w:r>
      <w:r w:rsidRPr="00F30EF9">
        <w:rPr>
          <w:sz w:val="24"/>
          <w:szCs w:val="24"/>
        </w:rPr>
        <w:t>LICITANET -</w:t>
      </w:r>
      <w:r w:rsidRPr="00F30EF9">
        <w:rPr>
          <w:spacing w:val="1"/>
          <w:sz w:val="24"/>
          <w:szCs w:val="24"/>
        </w:rPr>
        <w:t xml:space="preserve"> </w:t>
      </w:r>
      <w:r w:rsidRPr="00F30EF9">
        <w:rPr>
          <w:sz w:val="24"/>
          <w:szCs w:val="24"/>
        </w:rPr>
        <w:t>Licitações online poderá ser esclarecida, de segunda a sexta-feira, das 8:00 às 18:00 horas (horário de Brasília) através</w:t>
      </w:r>
      <w:r w:rsidRPr="00F30EF9">
        <w:rPr>
          <w:spacing w:val="-57"/>
          <w:sz w:val="24"/>
          <w:szCs w:val="24"/>
        </w:rPr>
        <w:t xml:space="preserve"> </w:t>
      </w:r>
      <w:r w:rsidRPr="00F30EF9">
        <w:rPr>
          <w:sz w:val="24"/>
          <w:szCs w:val="24"/>
        </w:rPr>
        <w:t>dos</w:t>
      </w:r>
      <w:r w:rsidRPr="00F30EF9">
        <w:rPr>
          <w:spacing w:val="-1"/>
          <w:sz w:val="24"/>
          <w:szCs w:val="24"/>
        </w:rPr>
        <w:t xml:space="preserve"> </w:t>
      </w:r>
      <w:r w:rsidRPr="00F30EF9">
        <w:rPr>
          <w:sz w:val="24"/>
          <w:szCs w:val="24"/>
        </w:rPr>
        <w:t>canais informados no</w:t>
      </w:r>
      <w:r w:rsidRPr="00F30EF9">
        <w:rPr>
          <w:spacing w:val="1"/>
          <w:sz w:val="24"/>
          <w:szCs w:val="24"/>
        </w:rPr>
        <w:t xml:space="preserve"> </w:t>
      </w:r>
      <w:r w:rsidRPr="00F30EF9">
        <w:rPr>
          <w:sz w:val="24"/>
          <w:szCs w:val="24"/>
        </w:rPr>
        <w:t xml:space="preserve">site </w:t>
      </w:r>
      <w:hyperlink r:id="rId28">
        <w:r w:rsidRPr="00F30EF9">
          <w:rPr>
            <w:sz w:val="24"/>
            <w:szCs w:val="24"/>
            <w:u w:val="single"/>
          </w:rPr>
          <w:t>https://www.licitanet.com.br/</w:t>
        </w:r>
      </w:hyperlink>
      <w:r w:rsidRPr="00F30EF9">
        <w:rPr>
          <w:sz w:val="24"/>
          <w:szCs w:val="24"/>
        </w:rPr>
        <w:t>.</w:t>
      </w:r>
    </w:p>
    <w:p w14:paraId="33F7812F" w14:textId="77777777" w:rsidR="00CF1331" w:rsidRPr="00F30EF9" w:rsidRDefault="00CF1331" w:rsidP="00A63C0C">
      <w:pPr>
        <w:widowControl w:val="0"/>
        <w:numPr>
          <w:ilvl w:val="2"/>
          <w:numId w:val="10"/>
        </w:numPr>
        <w:tabs>
          <w:tab w:val="left" w:pos="426"/>
          <w:tab w:val="left" w:pos="709"/>
          <w:tab w:val="left" w:pos="989"/>
        </w:tabs>
        <w:autoSpaceDE w:val="0"/>
        <w:autoSpaceDN w:val="0"/>
        <w:spacing w:before="120" w:after="120"/>
        <w:ind w:left="0" w:firstLine="0"/>
        <w:jc w:val="both"/>
        <w:rPr>
          <w:sz w:val="24"/>
          <w:szCs w:val="24"/>
        </w:rPr>
      </w:pPr>
      <w:r w:rsidRPr="00F30EF9">
        <w:rPr>
          <w:sz w:val="24"/>
          <w:szCs w:val="24"/>
        </w:rPr>
        <w:t>As</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credenciamento</w:t>
      </w:r>
      <w:r w:rsidRPr="00F30EF9">
        <w:rPr>
          <w:spacing w:val="1"/>
          <w:sz w:val="24"/>
          <w:szCs w:val="24"/>
        </w:rPr>
        <w:t xml:space="preserve"> </w:t>
      </w:r>
      <w:r w:rsidRPr="00F30EF9">
        <w:rPr>
          <w:sz w:val="24"/>
          <w:szCs w:val="24"/>
        </w:rPr>
        <w:t>poderão</w:t>
      </w:r>
      <w:r w:rsidRPr="00F30EF9">
        <w:rPr>
          <w:spacing w:val="1"/>
          <w:sz w:val="24"/>
          <w:szCs w:val="24"/>
        </w:rPr>
        <w:t xml:space="preserve"> </w:t>
      </w:r>
      <w:r w:rsidRPr="00F30EF9">
        <w:rPr>
          <w:sz w:val="24"/>
          <w:szCs w:val="24"/>
        </w:rPr>
        <w:t>ser</w:t>
      </w:r>
      <w:r w:rsidRPr="00F30EF9">
        <w:rPr>
          <w:spacing w:val="1"/>
          <w:sz w:val="24"/>
          <w:szCs w:val="24"/>
        </w:rPr>
        <w:t xml:space="preserve"> </w:t>
      </w:r>
      <w:r w:rsidRPr="00F30EF9">
        <w:rPr>
          <w:sz w:val="24"/>
          <w:szCs w:val="24"/>
        </w:rPr>
        <w:t>obtidas</w:t>
      </w:r>
      <w:r w:rsidRPr="00F30EF9">
        <w:rPr>
          <w:spacing w:val="1"/>
          <w:sz w:val="24"/>
          <w:szCs w:val="24"/>
        </w:rPr>
        <w:t xml:space="preserve"> </w:t>
      </w:r>
      <w:r w:rsidRPr="00F30EF9">
        <w:rPr>
          <w:sz w:val="24"/>
          <w:szCs w:val="24"/>
        </w:rPr>
        <w:t>pelos</w:t>
      </w:r>
      <w:r w:rsidRPr="00F30EF9">
        <w:rPr>
          <w:spacing w:val="1"/>
          <w:sz w:val="24"/>
          <w:szCs w:val="24"/>
        </w:rPr>
        <w:t xml:space="preserve"> </w:t>
      </w:r>
      <w:r w:rsidRPr="00F30EF9">
        <w:rPr>
          <w:sz w:val="24"/>
          <w:szCs w:val="24"/>
        </w:rPr>
        <w:t>telefones:</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3014-6633,</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99678-7950</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99807-6633</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e-mail</w:t>
      </w:r>
      <w:r w:rsidRPr="00F30EF9">
        <w:rPr>
          <w:spacing w:val="1"/>
          <w:sz w:val="24"/>
          <w:szCs w:val="24"/>
        </w:rPr>
        <w:t xml:space="preserve"> </w:t>
      </w:r>
      <w:hyperlink r:id="rId29">
        <w:r w:rsidRPr="00F30EF9">
          <w:rPr>
            <w:sz w:val="24"/>
            <w:szCs w:val="24"/>
          </w:rPr>
          <w:t>contato@licitanet.com.br.</w:t>
        </w:r>
      </w:hyperlink>
    </w:p>
    <w:p w14:paraId="3923C031" w14:textId="77777777" w:rsidR="00CF1331" w:rsidRPr="00F30EF9" w:rsidRDefault="00CF1331" w:rsidP="00B26E0C">
      <w:pPr>
        <w:spacing w:before="120" w:after="120"/>
        <w:jc w:val="both"/>
        <w:rPr>
          <w:b/>
          <w:strike/>
          <w:color w:val="FF0066"/>
          <w:sz w:val="24"/>
          <w:szCs w:val="24"/>
        </w:rPr>
      </w:pPr>
      <w:r w:rsidRPr="00F30EF9">
        <w:rPr>
          <w:b/>
          <w:sz w:val="24"/>
          <w:szCs w:val="24"/>
        </w:rPr>
        <w:t>7.</w:t>
      </w:r>
      <w:r w:rsidRPr="00F30EF9">
        <w:rPr>
          <w:b/>
          <w:spacing w:val="-3"/>
          <w:sz w:val="24"/>
          <w:szCs w:val="24"/>
        </w:rPr>
        <w:t xml:space="preserve"> </w:t>
      </w:r>
      <w:r w:rsidRPr="00F30EF9">
        <w:rPr>
          <w:b/>
          <w:sz w:val="24"/>
          <w:szCs w:val="24"/>
        </w:rPr>
        <w:t>DA</w:t>
      </w:r>
      <w:r w:rsidRPr="00F30EF9">
        <w:rPr>
          <w:b/>
          <w:spacing w:val="-1"/>
          <w:sz w:val="24"/>
          <w:szCs w:val="24"/>
        </w:rPr>
        <w:t xml:space="preserve"> </w:t>
      </w:r>
      <w:r w:rsidRPr="00F30EF9">
        <w:rPr>
          <w:b/>
          <w:sz w:val="24"/>
          <w:szCs w:val="24"/>
        </w:rPr>
        <w:t>PARTICIPAÇÃO</w:t>
      </w:r>
    </w:p>
    <w:p w14:paraId="2B90E2A8" w14:textId="77777777" w:rsidR="00CF1331" w:rsidRPr="00B26E0C" w:rsidRDefault="00CF1331" w:rsidP="00B26E0C">
      <w:pPr>
        <w:spacing w:before="120" w:after="120"/>
        <w:jc w:val="both"/>
        <w:rPr>
          <w:b/>
          <w:strike/>
          <w:color w:val="FF0066"/>
          <w:sz w:val="24"/>
          <w:szCs w:val="24"/>
        </w:rPr>
      </w:pPr>
      <w:r w:rsidRPr="00F30EF9">
        <w:rPr>
          <w:sz w:val="24"/>
          <w:szCs w:val="24"/>
        </w:rPr>
        <w:lastRenderedPageBreak/>
        <w:t xml:space="preserve">7.1 </w:t>
      </w:r>
      <w:r w:rsidRPr="00F30EF9">
        <w:rPr>
          <w:spacing w:val="1"/>
          <w:sz w:val="24"/>
          <w:szCs w:val="24"/>
        </w:rPr>
        <w:t xml:space="preserve">A </w:t>
      </w:r>
      <w:r w:rsidRPr="00F30EF9">
        <w:rPr>
          <w:sz w:val="24"/>
          <w:szCs w:val="24"/>
        </w:rPr>
        <w:t>participação</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certame</w:t>
      </w:r>
      <w:r w:rsidRPr="00F30EF9">
        <w:rPr>
          <w:spacing w:val="1"/>
          <w:sz w:val="24"/>
          <w:szCs w:val="24"/>
        </w:rPr>
        <w:t xml:space="preserve"> </w:t>
      </w:r>
      <w:r w:rsidRPr="00F30EF9">
        <w:rPr>
          <w:sz w:val="24"/>
          <w:szCs w:val="24"/>
        </w:rPr>
        <w:t>dar-se-á</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meio</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digitação</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senha</w:t>
      </w:r>
      <w:r w:rsidRPr="00F30EF9">
        <w:rPr>
          <w:spacing w:val="1"/>
          <w:sz w:val="24"/>
          <w:szCs w:val="24"/>
        </w:rPr>
        <w:t xml:space="preserve"> </w:t>
      </w:r>
      <w:r w:rsidRPr="00F30EF9">
        <w:rPr>
          <w:sz w:val="24"/>
          <w:szCs w:val="24"/>
        </w:rPr>
        <w:t>pessoal</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intransferível do representante credenciado e subsequente encaminhamento da proposta de</w:t>
      </w:r>
      <w:r w:rsidRPr="00F30EF9">
        <w:rPr>
          <w:spacing w:val="1"/>
          <w:sz w:val="24"/>
          <w:szCs w:val="24"/>
        </w:rPr>
        <w:t xml:space="preserve"> </w:t>
      </w:r>
      <w:r w:rsidRPr="00F30EF9">
        <w:rPr>
          <w:sz w:val="24"/>
          <w:szCs w:val="24"/>
        </w:rPr>
        <w:t>preços (sem qualquer informação que identifique o licitante)</w:t>
      </w:r>
      <w:r w:rsidRPr="00F30EF9">
        <w:rPr>
          <w:spacing w:val="60"/>
          <w:sz w:val="24"/>
          <w:szCs w:val="24"/>
        </w:rPr>
        <w:t xml:space="preserve"> </w:t>
      </w:r>
      <w:r w:rsidRPr="00F30EF9">
        <w:rPr>
          <w:sz w:val="24"/>
          <w:szCs w:val="24"/>
        </w:rPr>
        <w:t>por meio do sistema eletrônico</w:t>
      </w:r>
      <w:r w:rsidRPr="00F30EF9">
        <w:rPr>
          <w:spacing w:val="1"/>
          <w:sz w:val="24"/>
          <w:szCs w:val="24"/>
        </w:rPr>
        <w:t xml:space="preserve"> </w:t>
      </w:r>
      <w:r w:rsidRPr="00F30EF9">
        <w:rPr>
          <w:sz w:val="24"/>
          <w:szCs w:val="24"/>
        </w:rPr>
        <w:t xml:space="preserve">no sítio </w:t>
      </w:r>
      <w:hyperlink r:id="rId30">
        <w:r w:rsidRPr="00B26E0C">
          <w:rPr>
            <w:sz w:val="24"/>
            <w:szCs w:val="24"/>
            <w:u w:val="single"/>
          </w:rPr>
          <w:t>https://www.licitanet.com.br/</w:t>
        </w:r>
        <w:r w:rsidRPr="00B26E0C">
          <w:rPr>
            <w:sz w:val="24"/>
            <w:szCs w:val="24"/>
          </w:rPr>
          <w:t xml:space="preserve">, </w:t>
        </w:r>
      </w:hyperlink>
      <w:r w:rsidRPr="00B26E0C">
        <w:rPr>
          <w:b/>
          <w:sz w:val="24"/>
          <w:szCs w:val="24"/>
        </w:rPr>
        <w:t>opção "Login" opção “Licitação Pública” “Sala de</w:t>
      </w:r>
      <w:r w:rsidRPr="00B26E0C">
        <w:rPr>
          <w:b/>
          <w:spacing w:val="1"/>
          <w:sz w:val="24"/>
          <w:szCs w:val="24"/>
        </w:rPr>
        <w:t xml:space="preserve"> </w:t>
      </w:r>
      <w:r w:rsidRPr="00B26E0C">
        <w:rPr>
          <w:b/>
          <w:sz w:val="24"/>
          <w:szCs w:val="24"/>
        </w:rPr>
        <w:t>Negociação”.</w:t>
      </w:r>
    </w:p>
    <w:p w14:paraId="70540C1D" w14:textId="77777777" w:rsidR="00CF1331" w:rsidRPr="00857AB0" w:rsidRDefault="00CF1331" w:rsidP="00B26E0C">
      <w:pPr>
        <w:widowControl w:val="0"/>
        <w:tabs>
          <w:tab w:val="left" w:pos="965"/>
        </w:tabs>
        <w:autoSpaceDE w:val="0"/>
        <w:autoSpaceDN w:val="0"/>
        <w:spacing w:before="120" w:after="120"/>
        <w:jc w:val="both"/>
        <w:rPr>
          <w:color w:val="000000" w:themeColor="text1"/>
          <w:sz w:val="24"/>
          <w:szCs w:val="24"/>
        </w:rPr>
      </w:pPr>
      <w:r w:rsidRPr="00B26E0C">
        <w:rPr>
          <w:sz w:val="24"/>
          <w:szCs w:val="24"/>
        </w:rPr>
        <w:t xml:space="preserve">7.2 O andamento do procedimento de licitação entre a data de abertura das propostas e a adjudicação do objeto deve ser acompanhado pelos participantes por meio do portal </w:t>
      </w:r>
      <w:r w:rsidRPr="00857AB0">
        <w:rPr>
          <w:color w:val="000000" w:themeColor="text1"/>
          <w:sz w:val="24"/>
          <w:szCs w:val="24"/>
        </w:rPr>
        <w:t>“https:/</w:t>
      </w:r>
      <w:hyperlink r:id="rId31" w:history="1">
        <w:r w:rsidRPr="00857AB0">
          <w:rPr>
            <w:color w:val="000000" w:themeColor="text1"/>
            <w:sz w:val="24"/>
            <w:szCs w:val="24"/>
          </w:rPr>
          <w:t>/www.li</w:t>
        </w:r>
      </w:hyperlink>
      <w:r w:rsidRPr="00857AB0">
        <w:rPr>
          <w:color w:val="000000" w:themeColor="text1"/>
          <w:sz w:val="24"/>
          <w:szCs w:val="24"/>
        </w:rPr>
        <w:t>c</w:t>
      </w:r>
      <w:hyperlink r:id="rId32" w:history="1">
        <w:r w:rsidRPr="00857AB0">
          <w:rPr>
            <w:color w:val="000000" w:themeColor="text1"/>
            <w:sz w:val="24"/>
            <w:szCs w:val="24"/>
          </w:rPr>
          <w:t>itanet.com.br/</w:t>
        </w:r>
      </w:hyperlink>
      <w:r w:rsidRPr="00857AB0">
        <w:rPr>
          <w:color w:val="000000" w:themeColor="text1"/>
          <w:sz w:val="24"/>
          <w:szCs w:val="24"/>
        </w:rPr>
        <w:t>”, que veiculará avisos, convocações, desclassificações de licitantes, justificativas e outras decisões referentes ao procedimento.</w:t>
      </w:r>
    </w:p>
    <w:p w14:paraId="6361A081" w14:textId="77777777" w:rsidR="00CF1331" w:rsidRPr="00857AB0" w:rsidRDefault="00CF1331" w:rsidP="00B26E0C">
      <w:pPr>
        <w:tabs>
          <w:tab w:val="left" w:pos="426"/>
          <w:tab w:val="left" w:pos="709"/>
        </w:tabs>
        <w:spacing w:before="120" w:after="120"/>
        <w:jc w:val="both"/>
        <w:rPr>
          <w:b/>
          <w:color w:val="000000" w:themeColor="text1"/>
          <w:sz w:val="24"/>
          <w:szCs w:val="24"/>
        </w:rPr>
      </w:pPr>
      <w:r w:rsidRPr="00857AB0">
        <w:rPr>
          <w:b/>
          <w:color w:val="000000" w:themeColor="text1"/>
          <w:sz w:val="24"/>
          <w:szCs w:val="24"/>
        </w:rPr>
        <w:t>8.</w:t>
      </w:r>
      <w:r w:rsidRPr="00857AB0">
        <w:rPr>
          <w:b/>
          <w:color w:val="000000" w:themeColor="text1"/>
          <w:spacing w:val="-2"/>
          <w:sz w:val="24"/>
          <w:szCs w:val="24"/>
        </w:rPr>
        <w:t xml:space="preserve"> </w:t>
      </w:r>
      <w:r w:rsidRPr="00857AB0">
        <w:rPr>
          <w:b/>
          <w:color w:val="000000" w:themeColor="text1"/>
          <w:sz w:val="24"/>
          <w:szCs w:val="24"/>
        </w:rPr>
        <w:t>DO ENVIO DA PROPOSTA</w:t>
      </w:r>
      <w:r w:rsidRPr="00857AB0">
        <w:rPr>
          <w:b/>
          <w:color w:val="000000" w:themeColor="text1"/>
          <w:spacing w:val="-2"/>
          <w:sz w:val="24"/>
          <w:szCs w:val="24"/>
        </w:rPr>
        <w:t xml:space="preserve"> </w:t>
      </w:r>
      <w:r w:rsidRPr="00857AB0">
        <w:rPr>
          <w:b/>
          <w:color w:val="000000" w:themeColor="text1"/>
          <w:sz w:val="24"/>
          <w:szCs w:val="24"/>
        </w:rPr>
        <w:t>DE</w:t>
      </w:r>
      <w:r w:rsidRPr="00857AB0">
        <w:rPr>
          <w:b/>
          <w:color w:val="000000" w:themeColor="text1"/>
          <w:spacing w:val="-1"/>
          <w:sz w:val="24"/>
          <w:szCs w:val="24"/>
        </w:rPr>
        <w:t xml:space="preserve"> </w:t>
      </w:r>
      <w:r w:rsidRPr="00857AB0">
        <w:rPr>
          <w:b/>
          <w:color w:val="000000" w:themeColor="text1"/>
          <w:sz w:val="24"/>
          <w:szCs w:val="24"/>
        </w:rPr>
        <w:t>PREÇOS E DOS DOCUMENTOS DE HABILITAÇÃO</w:t>
      </w:r>
    </w:p>
    <w:p w14:paraId="09B48894" w14:textId="77777777" w:rsidR="007C7D54" w:rsidRPr="00857AB0" w:rsidRDefault="007C7D54" w:rsidP="00A63C0C">
      <w:pPr>
        <w:pStyle w:val="PargrafodaLista"/>
        <w:numPr>
          <w:ilvl w:val="1"/>
          <w:numId w:val="9"/>
        </w:numPr>
        <w:tabs>
          <w:tab w:val="left" w:pos="426"/>
          <w:tab w:val="left" w:pos="709"/>
        </w:tabs>
        <w:ind w:left="0" w:firstLine="0"/>
        <w:jc w:val="both"/>
        <w:rPr>
          <w:color w:val="000000" w:themeColor="text1"/>
          <w:kern w:val="0"/>
          <w:lang w:eastAsia="pt-BR"/>
        </w:rPr>
      </w:pPr>
      <w:r w:rsidRPr="00857AB0">
        <w:rPr>
          <w:color w:val="000000" w:themeColor="text1"/>
          <w:kern w:val="0"/>
          <w:lang w:eastAsia="pt-BR"/>
        </w:rPr>
        <w:t xml:space="preserve">Os licitantes encaminharão, exclusivamente por meio do sistema, a proposta com a descrição do objeto ofertado e o preço, conforme critério de julgamento adotado, até a data e horário limite para o início da sessão, e os documentos de habilitação exigidos no edital, dentro do prazo em que forem solicitados. </w:t>
      </w:r>
    </w:p>
    <w:p w14:paraId="6DE846D7" w14:textId="77777777" w:rsidR="007C7D54" w:rsidRPr="00857AB0" w:rsidRDefault="007C7D54" w:rsidP="00A63C0C">
      <w:pPr>
        <w:widowControl w:val="0"/>
        <w:numPr>
          <w:ilvl w:val="1"/>
          <w:numId w:val="9"/>
        </w:numPr>
        <w:tabs>
          <w:tab w:val="left" w:pos="426"/>
          <w:tab w:val="left" w:pos="709"/>
        </w:tabs>
        <w:autoSpaceDE w:val="0"/>
        <w:autoSpaceDN w:val="0"/>
        <w:spacing w:before="120" w:after="120"/>
        <w:ind w:left="0" w:firstLine="0"/>
        <w:jc w:val="both"/>
        <w:rPr>
          <w:color w:val="000000" w:themeColor="text1"/>
          <w:sz w:val="24"/>
          <w:szCs w:val="24"/>
        </w:rPr>
      </w:pPr>
      <w:r w:rsidRPr="00857AB0">
        <w:rPr>
          <w:color w:val="000000" w:themeColor="text1"/>
          <w:sz w:val="24"/>
          <w:szCs w:val="24"/>
        </w:rPr>
        <w:t>O encaminhamento de proposta pressupõe também pleno conhecimento e atendimento de todas as exigências contidas no edital e seus anexos. O fornecedor será responsável por todas</w:t>
      </w:r>
      <w:r w:rsidRPr="00857AB0">
        <w:rPr>
          <w:color w:val="000000" w:themeColor="text1"/>
          <w:spacing w:val="1"/>
          <w:sz w:val="24"/>
          <w:szCs w:val="24"/>
        </w:rPr>
        <w:t xml:space="preserve"> </w:t>
      </w:r>
      <w:r w:rsidRPr="00857AB0">
        <w:rPr>
          <w:color w:val="000000" w:themeColor="text1"/>
          <w:sz w:val="24"/>
          <w:szCs w:val="24"/>
        </w:rPr>
        <w:t>as</w:t>
      </w:r>
      <w:r w:rsidRPr="00857AB0">
        <w:rPr>
          <w:color w:val="000000" w:themeColor="text1"/>
          <w:spacing w:val="1"/>
          <w:sz w:val="24"/>
          <w:szCs w:val="24"/>
        </w:rPr>
        <w:t xml:space="preserve"> </w:t>
      </w:r>
      <w:r w:rsidRPr="00857AB0">
        <w:rPr>
          <w:color w:val="000000" w:themeColor="text1"/>
          <w:sz w:val="24"/>
          <w:szCs w:val="24"/>
        </w:rPr>
        <w:t>transações</w:t>
      </w:r>
      <w:r w:rsidRPr="00857AB0">
        <w:rPr>
          <w:color w:val="000000" w:themeColor="text1"/>
          <w:spacing w:val="1"/>
          <w:sz w:val="24"/>
          <w:szCs w:val="24"/>
        </w:rPr>
        <w:t xml:space="preserve"> </w:t>
      </w:r>
      <w:r w:rsidRPr="00857AB0">
        <w:rPr>
          <w:color w:val="000000" w:themeColor="text1"/>
          <w:sz w:val="24"/>
          <w:szCs w:val="24"/>
        </w:rPr>
        <w:t>que forem</w:t>
      </w:r>
      <w:r w:rsidRPr="00857AB0">
        <w:rPr>
          <w:color w:val="000000" w:themeColor="text1"/>
          <w:spacing w:val="1"/>
          <w:sz w:val="24"/>
          <w:szCs w:val="24"/>
        </w:rPr>
        <w:t xml:space="preserve"> </w:t>
      </w:r>
      <w:r w:rsidRPr="00857AB0">
        <w:rPr>
          <w:color w:val="000000" w:themeColor="text1"/>
          <w:sz w:val="24"/>
          <w:szCs w:val="24"/>
        </w:rPr>
        <w:t>efetuadas</w:t>
      </w:r>
      <w:r w:rsidRPr="00857AB0">
        <w:rPr>
          <w:color w:val="000000" w:themeColor="text1"/>
          <w:spacing w:val="1"/>
          <w:sz w:val="24"/>
          <w:szCs w:val="24"/>
        </w:rPr>
        <w:t xml:space="preserve"> </w:t>
      </w:r>
      <w:r w:rsidRPr="00857AB0">
        <w:rPr>
          <w:color w:val="000000" w:themeColor="text1"/>
          <w:sz w:val="24"/>
          <w:szCs w:val="24"/>
        </w:rPr>
        <w:t>em</w:t>
      </w:r>
      <w:r w:rsidRPr="00857AB0">
        <w:rPr>
          <w:color w:val="000000" w:themeColor="text1"/>
          <w:spacing w:val="1"/>
          <w:sz w:val="24"/>
          <w:szCs w:val="24"/>
        </w:rPr>
        <w:t xml:space="preserve"> </w:t>
      </w:r>
      <w:r w:rsidRPr="00857AB0">
        <w:rPr>
          <w:color w:val="000000" w:themeColor="text1"/>
          <w:sz w:val="24"/>
          <w:szCs w:val="24"/>
        </w:rPr>
        <w:t>seu</w:t>
      </w:r>
      <w:r w:rsidRPr="00857AB0">
        <w:rPr>
          <w:color w:val="000000" w:themeColor="text1"/>
          <w:spacing w:val="1"/>
          <w:sz w:val="24"/>
          <w:szCs w:val="24"/>
        </w:rPr>
        <w:t xml:space="preserve"> </w:t>
      </w:r>
      <w:r w:rsidRPr="00857AB0">
        <w:rPr>
          <w:color w:val="000000" w:themeColor="text1"/>
          <w:sz w:val="24"/>
          <w:szCs w:val="24"/>
        </w:rPr>
        <w:t>nome</w:t>
      </w:r>
      <w:r w:rsidRPr="00857AB0">
        <w:rPr>
          <w:color w:val="000000" w:themeColor="text1"/>
          <w:spacing w:val="1"/>
          <w:sz w:val="24"/>
          <w:szCs w:val="24"/>
        </w:rPr>
        <w:t xml:space="preserve"> </w:t>
      </w:r>
      <w:r w:rsidRPr="00857AB0">
        <w:rPr>
          <w:color w:val="000000" w:themeColor="text1"/>
          <w:sz w:val="24"/>
          <w:szCs w:val="24"/>
        </w:rPr>
        <w:t>no</w:t>
      </w:r>
      <w:r w:rsidRPr="00857AB0">
        <w:rPr>
          <w:color w:val="000000" w:themeColor="text1"/>
          <w:spacing w:val="1"/>
          <w:sz w:val="24"/>
          <w:szCs w:val="24"/>
        </w:rPr>
        <w:t xml:space="preserve"> </w:t>
      </w:r>
      <w:r w:rsidRPr="00857AB0">
        <w:rPr>
          <w:color w:val="000000" w:themeColor="text1"/>
          <w:sz w:val="24"/>
          <w:szCs w:val="24"/>
        </w:rPr>
        <w:t>sistema eletrônico,</w:t>
      </w:r>
      <w:r w:rsidRPr="00857AB0">
        <w:rPr>
          <w:color w:val="000000" w:themeColor="text1"/>
          <w:spacing w:val="1"/>
          <w:sz w:val="24"/>
          <w:szCs w:val="24"/>
        </w:rPr>
        <w:t xml:space="preserve"> </w:t>
      </w:r>
      <w:r w:rsidRPr="00857AB0">
        <w:rPr>
          <w:color w:val="000000" w:themeColor="text1"/>
          <w:sz w:val="24"/>
          <w:szCs w:val="24"/>
        </w:rPr>
        <w:t>assumindo</w:t>
      </w:r>
      <w:r w:rsidRPr="00857AB0">
        <w:rPr>
          <w:color w:val="000000" w:themeColor="text1"/>
          <w:spacing w:val="60"/>
          <w:sz w:val="24"/>
          <w:szCs w:val="24"/>
        </w:rPr>
        <w:t xml:space="preserve"> </w:t>
      </w:r>
      <w:r w:rsidRPr="00857AB0">
        <w:rPr>
          <w:color w:val="000000" w:themeColor="text1"/>
          <w:sz w:val="24"/>
          <w:szCs w:val="24"/>
        </w:rPr>
        <w:t>como firmes</w:t>
      </w:r>
      <w:r w:rsidRPr="00857AB0">
        <w:rPr>
          <w:color w:val="000000" w:themeColor="text1"/>
          <w:spacing w:val="-1"/>
          <w:sz w:val="24"/>
          <w:szCs w:val="24"/>
        </w:rPr>
        <w:t xml:space="preserve"> </w:t>
      </w:r>
      <w:r w:rsidRPr="00857AB0">
        <w:rPr>
          <w:color w:val="000000" w:themeColor="text1"/>
          <w:sz w:val="24"/>
          <w:szCs w:val="24"/>
        </w:rPr>
        <w:t>e verdadeiras suas</w:t>
      </w:r>
      <w:r w:rsidRPr="00857AB0">
        <w:rPr>
          <w:color w:val="000000" w:themeColor="text1"/>
          <w:spacing w:val="1"/>
          <w:sz w:val="24"/>
          <w:szCs w:val="24"/>
        </w:rPr>
        <w:t xml:space="preserve"> </w:t>
      </w:r>
      <w:r w:rsidRPr="00857AB0">
        <w:rPr>
          <w:color w:val="000000" w:themeColor="text1"/>
          <w:sz w:val="24"/>
          <w:szCs w:val="24"/>
        </w:rPr>
        <w:t>propostas e</w:t>
      </w:r>
      <w:r w:rsidRPr="00857AB0">
        <w:rPr>
          <w:color w:val="000000" w:themeColor="text1"/>
          <w:spacing w:val="-1"/>
          <w:sz w:val="24"/>
          <w:szCs w:val="24"/>
        </w:rPr>
        <w:t xml:space="preserve"> </w:t>
      </w:r>
      <w:r w:rsidRPr="00857AB0">
        <w:rPr>
          <w:color w:val="000000" w:themeColor="text1"/>
          <w:sz w:val="24"/>
          <w:szCs w:val="24"/>
        </w:rPr>
        <w:t>lances.</w:t>
      </w:r>
    </w:p>
    <w:p w14:paraId="02F2A556" w14:textId="77777777" w:rsidR="007C7D54" w:rsidRPr="00857AB0" w:rsidRDefault="007C7D54" w:rsidP="00A63C0C">
      <w:pPr>
        <w:widowControl w:val="0"/>
        <w:numPr>
          <w:ilvl w:val="1"/>
          <w:numId w:val="9"/>
        </w:numPr>
        <w:tabs>
          <w:tab w:val="left" w:pos="426"/>
          <w:tab w:val="left" w:pos="709"/>
          <w:tab w:val="left" w:pos="746"/>
        </w:tabs>
        <w:autoSpaceDE w:val="0"/>
        <w:autoSpaceDN w:val="0"/>
        <w:spacing w:before="120" w:after="120"/>
        <w:ind w:left="0" w:firstLine="0"/>
        <w:jc w:val="both"/>
        <w:rPr>
          <w:color w:val="000000" w:themeColor="text1"/>
          <w:sz w:val="24"/>
          <w:szCs w:val="24"/>
        </w:rPr>
      </w:pPr>
      <w:r w:rsidRPr="00857AB0">
        <w:rPr>
          <w:color w:val="000000" w:themeColor="text1"/>
          <w:sz w:val="24"/>
          <w:szCs w:val="24"/>
        </w:rPr>
        <w:t>As propostas encaminhadas terão prazo de validade de 60 (sessenta) dias consecutivos,</w:t>
      </w:r>
      <w:r w:rsidRPr="00857AB0">
        <w:rPr>
          <w:color w:val="000000" w:themeColor="text1"/>
          <w:spacing w:val="1"/>
          <w:sz w:val="24"/>
          <w:szCs w:val="24"/>
        </w:rPr>
        <w:t xml:space="preserve"> </w:t>
      </w:r>
      <w:r w:rsidRPr="00857AB0">
        <w:rPr>
          <w:color w:val="000000" w:themeColor="text1"/>
          <w:sz w:val="24"/>
          <w:szCs w:val="24"/>
        </w:rPr>
        <w:t>contados</w:t>
      </w:r>
      <w:r w:rsidRPr="00857AB0">
        <w:rPr>
          <w:color w:val="000000" w:themeColor="text1"/>
          <w:spacing w:val="-1"/>
          <w:sz w:val="24"/>
          <w:szCs w:val="24"/>
        </w:rPr>
        <w:t xml:space="preserve"> </w:t>
      </w:r>
      <w:r w:rsidRPr="00857AB0">
        <w:rPr>
          <w:color w:val="000000" w:themeColor="text1"/>
          <w:sz w:val="24"/>
          <w:szCs w:val="24"/>
        </w:rPr>
        <w:t>da</w:t>
      </w:r>
      <w:r w:rsidRPr="00857AB0">
        <w:rPr>
          <w:color w:val="000000" w:themeColor="text1"/>
          <w:spacing w:val="-2"/>
          <w:sz w:val="24"/>
          <w:szCs w:val="24"/>
        </w:rPr>
        <w:t xml:space="preserve"> </w:t>
      </w:r>
      <w:r w:rsidRPr="00857AB0">
        <w:rPr>
          <w:color w:val="000000" w:themeColor="text1"/>
          <w:sz w:val="24"/>
          <w:szCs w:val="24"/>
        </w:rPr>
        <w:t>data da</w:t>
      </w:r>
      <w:r w:rsidRPr="00857AB0">
        <w:rPr>
          <w:color w:val="000000" w:themeColor="text1"/>
          <w:spacing w:val="-1"/>
          <w:sz w:val="24"/>
          <w:szCs w:val="24"/>
        </w:rPr>
        <w:t xml:space="preserve"> </w:t>
      </w:r>
      <w:r w:rsidRPr="00857AB0">
        <w:rPr>
          <w:color w:val="000000" w:themeColor="text1"/>
          <w:sz w:val="24"/>
          <w:szCs w:val="24"/>
        </w:rPr>
        <w:t>sessão</w:t>
      </w:r>
      <w:r w:rsidRPr="00857AB0">
        <w:rPr>
          <w:color w:val="000000" w:themeColor="text1"/>
          <w:spacing w:val="-1"/>
          <w:sz w:val="24"/>
          <w:szCs w:val="24"/>
        </w:rPr>
        <w:t xml:space="preserve"> </w:t>
      </w:r>
      <w:r w:rsidRPr="00857AB0">
        <w:rPr>
          <w:color w:val="000000" w:themeColor="text1"/>
          <w:sz w:val="24"/>
          <w:szCs w:val="24"/>
        </w:rPr>
        <w:t>de</w:t>
      </w:r>
      <w:r w:rsidRPr="00857AB0">
        <w:rPr>
          <w:color w:val="000000" w:themeColor="text1"/>
          <w:spacing w:val="-1"/>
          <w:sz w:val="24"/>
          <w:szCs w:val="24"/>
        </w:rPr>
        <w:t xml:space="preserve"> </w:t>
      </w:r>
      <w:r w:rsidRPr="00857AB0">
        <w:rPr>
          <w:color w:val="000000" w:themeColor="text1"/>
          <w:sz w:val="24"/>
          <w:szCs w:val="24"/>
        </w:rPr>
        <w:t>abertura</w:t>
      </w:r>
      <w:r w:rsidRPr="00857AB0">
        <w:rPr>
          <w:color w:val="000000" w:themeColor="text1"/>
          <w:spacing w:val="-2"/>
          <w:sz w:val="24"/>
          <w:szCs w:val="24"/>
        </w:rPr>
        <w:t xml:space="preserve"> </w:t>
      </w:r>
      <w:r w:rsidRPr="00857AB0">
        <w:rPr>
          <w:color w:val="000000" w:themeColor="text1"/>
          <w:sz w:val="24"/>
          <w:szCs w:val="24"/>
        </w:rPr>
        <w:t>desta licitação, conforme</w:t>
      </w:r>
      <w:r w:rsidRPr="00857AB0">
        <w:rPr>
          <w:color w:val="000000" w:themeColor="text1"/>
          <w:spacing w:val="-2"/>
          <w:sz w:val="24"/>
          <w:szCs w:val="24"/>
        </w:rPr>
        <w:t xml:space="preserve"> </w:t>
      </w:r>
      <w:r w:rsidRPr="00857AB0">
        <w:rPr>
          <w:color w:val="000000" w:themeColor="text1"/>
          <w:sz w:val="24"/>
          <w:szCs w:val="24"/>
        </w:rPr>
        <w:t>disposição</w:t>
      </w:r>
      <w:r w:rsidRPr="00857AB0">
        <w:rPr>
          <w:color w:val="000000" w:themeColor="text1"/>
          <w:spacing w:val="2"/>
          <w:sz w:val="24"/>
          <w:szCs w:val="24"/>
        </w:rPr>
        <w:t xml:space="preserve"> </w:t>
      </w:r>
      <w:r w:rsidRPr="00857AB0">
        <w:rPr>
          <w:color w:val="000000" w:themeColor="text1"/>
          <w:sz w:val="24"/>
          <w:szCs w:val="24"/>
        </w:rPr>
        <w:t>legal.</w:t>
      </w:r>
    </w:p>
    <w:p w14:paraId="31BD9834" w14:textId="77777777" w:rsidR="007C7D54" w:rsidRPr="00857AB0" w:rsidRDefault="007C7D54" w:rsidP="00A63C0C">
      <w:pPr>
        <w:widowControl w:val="0"/>
        <w:numPr>
          <w:ilvl w:val="2"/>
          <w:numId w:val="9"/>
        </w:numPr>
        <w:tabs>
          <w:tab w:val="left" w:pos="426"/>
          <w:tab w:val="left" w:pos="709"/>
          <w:tab w:val="left" w:pos="960"/>
        </w:tabs>
        <w:autoSpaceDE w:val="0"/>
        <w:autoSpaceDN w:val="0"/>
        <w:spacing w:before="120" w:after="120"/>
        <w:ind w:left="0" w:firstLine="0"/>
        <w:jc w:val="both"/>
        <w:rPr>
          <w:color w:val="000000" w:themeColor="text1"/>
          <w:sz w:val="24"/>
          <w:szCs w:val="24"/>
        </w:rPr>
      </w:pPr>
      <w:r w:rsidRPr="00857AB0">
        <w:rPr>
          <w:color w:val="000000" w:themeColor="text1"/>
          <w:sz w:val="24"/>
          <w:szCs w:val="24"/>
        </w:rPr>
        <w:t>Ao apresentar sua proposta o licitante concorda especificamente</w:t>
      </w:r>
      <w:r w:rsidRPr="00857AB0">
        <w:rPr>
          <w:color w:val="000000" w:themeColor="text1"/>
          <w:spacing w:val="1"/>
          <w:sz w:val="24"/>
          <w:szCs w:val="24"/>
        </w:rPr>
        <w:t xml:space="preserve"> </w:t>
      </w:r>
      <w:r w:rsidRPr="00857AB0">
        <w:rPr>
          <w:color w:val="000000" w:themeColor="text1"/>
          <w:sz w:val="24"/>
          <w:szCs w:val="24"/>
        </w:rPr>
        <w:t>com as seguintes</w:t>
      </w:r>
      <w:r w:rsidRPr="00857AB0">
        <w:rPr>
          <w:color w:val="000000" w:themeColor="text1"/>
          <w:spacing w:val="1"/>
          <w:sz w:val="24"/>
          <w:szCs w:val="24"/>
        </w:rPr>
        <w:t xml:space="preserve"> </w:t>
      </w:r>
      <w:r w:rsidRPr="00857AB0">
        <w:rPr>
          <w:color w:val="000000" w:themeColor="text1"/>
          <w:sz w:val="24"/>
          <w:szCs w:val="24"/>
        </w:rPr>
        <w:t>condições:</w:t>
      </w:r>
    </w:p>
    <w:p w14:paraId="5184D311" w14:textId="77BC3873" w:rsidR="007C7D54" w:rsidRPr="00857AB0" w:rsidRDefault="007C7D54" w:rsidP="00A63C0C">
      <w:pPr>
        <w:widowControl w:val="0"/>
        <w:numPr>
          <w:ilvl w:val="3"/>
          <w:numId w:val="9"/>
        </w:numPr>
        <w:tabs>
          <w:tab w:val="left" w:pos="567"/>
          <w:tab w:val="left" w:pos="1128"/>
        </w:tabs>
        <w:autoSpaceDE w:val="0"/>
        <w:autoSpaceDN w:val="0"/>
        <w:spacing w:before="120" w:after="120"/>
        <w:ind w:left="0" w:firstLine="0"/>
        <w:jc w:val="both"/>
        <w:rPr>
          <w:color w:val="000000" w:themeColor="text1"/>
          <w:sz w:val="24"/>
          <w:szCs w:val="24"/>
        </w:rPr>
      </w:pPr>
      <w:r w:rsidRPr="00857AB0">
        <w:rPr>
          <w:color w:val="000000" w:themeColor="text1"/>
          <w:sz w:val="24"/>
          <w:szCs w:val="24"/>
        </w:rPr>
        <w:t>Os serviços</w:t>
      </w:r>
      <w:r w:rsidR="00877A10" w:rsidRPr="00857AB0">
        <w:rPr>
          <w:color w:val="000000" w:themeColor="text1"/>
          <w:sz w:val="24"/>
          <w:szCs w:val="24"/>
        </w:rPr>
        <w:t xml:space="preserve"> e materiais</w:t>
      </w:r>
      <w:r w:rsidRPr="00857AB0">
        <w:rPr>
          <w:color w:val="000000" w:themeColor="text1"/>
          <w:sz w:val="24"/>
          <w:szCs w:val="24"/>
        </w:rPr>
        <w:t xml:space="preserve"> ofertados deverão atender a todas as especificações constantes deste</w:t>
      </w:r>
      <w:r w:rsidRPr="00857AB0">
        <w:rPr>
          <w:color w:val="000000" w:themeColor="text1"/>
          <w:spacing w:val="1"/>
          <w:sz w:val="24"/>
          <w:szCs w:val="24"/>
        </w:rPr>
        <w:t xml:space="preserve"> </w:t>
      </w:r>
      <w:r w:rsidRPr="00857AB0">
        <w:rPr>
          <w:color w:val="000000" w:themeColor="text1"/>
          <w:sz w:val="24"/>
          <w:szCs w:val="24"/>
        </w:rPr>
        <w:t>Edital</w:t>
      </w:r>
      <w:r w:rsidRPr="00857AB0">
        <w:rPr>
          <w:color w:val="000000" w:themeColor="text1"/>
          <w:spacing w:val="-1"/>
          <w:sz w:val="24"/>
          <w:szCs w:val="24"/>
        </w:rPr>
        <w:t xml:space="preserve"> </w:t>
      </w:r>
      <w:r w:rsidRPr="00857AB0">
        <w:rPr>
          <w:color w:val="000000" w:themeColor="text1"/>
          <w:sz w:val="24"/>
          <w:szCs w:val="24"/>
        </w:rPr>
        <w:t>e</w:t>
      </w:r>
      <w:r w:rsidRPr="00857AB0">
        <w:rPr>
          <w:color w:val="000000" w:themeColor="text1"/>
          <w:spacing w:val="-1"/>
          <w:sz w:val="24"/>
          <w:szCs w:val="24"/>
        </w:rPr>
        <w:t xml:space="preserve"> </w:t>
      </w:r>
      <w:r w:rsidRPr="00857AB0">
        <w:rPr>
          <w:color w:val="000000" w:themeColor="text1"/>
          <w:sz w:val="24"/>
          <w:szCs w:val="24"/>
        </w:rPr>
        <w:t>Termo de</w:t>
      </w:r>
      <w:r w:rsidRPr="00857AB0">
        <w:rPr>
          <w:color w:val="000000" w:themeColor="text1"/>
          <w:spacing w:val="-2"/>
          <w:sz w:val="24"/>
          <w:szCs w:val="24"/>
        </w:rPr>
        <w:t xml:space="preserve"> </w:t>
      </w:r>
      <w:r w:rsidRPr="00857AB0">
        <w:rPr>
          <w:color w:val="000000" w:themeColor="text1"/>
          <w:sz w:val="24"/>
          <w:szCs w:val="24"/>
        </w:rPr>
        <w:t>Referência.</w:t>
      </w:r>
    </w:p>
    <w:p w14:paraId="6FA20B4A" w14:textId="77777777" w:rsidR="007C7D54" w:rsidRPr="00857AB0" w:rsidRDefault="007C7D54" w:rsidP="007C7D54">
      <w:pPr>
        <w:widowControl w:val="0"/>
        <w:tabs>
          <w:tab w:val="left" w:pos="567"/>
          <w:tab w:val="left" w:pos="1128"/>
        </w:tabs>
        <w:autoSpaceDE w:val="0"/>
        <w:autoSpaceDN w:val="0"/>
        <w:spacing w:before="120" w:after="120"/>
        <w:jc w:val="both"/>
        <w:rPr>
          <w:color w:val="000000" w:themeColor="text1"/>
          <w:sz w:val="24"/>
          <w:szCs w:val="24"/>
        </w:rPr>
      </w:pPr>
      <w:r w:rsidRPr="00857AB0">
        <w:rPr>
          <w:color w:val="000000" w:themeColor="text1"/>
          <w:sz w:val="24"/>
          <w:szCs w:val="24"/>
        </w:rPr>
        <w:t>8.3.2 - Se por motivo de força maior, a adjudicação não puder ocorrer dentro do período de validade da proposta, e caso, persista o interesse da Administração esta poderá solicitar a prorrogação da validade da proposta por igual prazo.</w:t>
      </w:r>
    </w:p>
    <w:p w14:paraId="3698071A" w14:textId="58614FE3" w:rsidR="007C7D54" w:rsidRDefault="007C7D54" w:rsidP="00A63C0C">
      <w:pPr>
        <w:widowControl w:val="0"/>
        <w:numPr>
          <w:ilvl w:val="1"/>
          <w:numId w:val="9"/>
        </w:numPr>
        <w:tabs>
          <w:tab w:val="left" w:pos="567"/>
        </w:tabs>
        <w:autoSpaceDE w:val="0"/>
        <w:autoSpaceDN w:val="0"/>
        <w:spacing w:before="120" w:after="120"/>
        <w:ind w:left="0" w:firstLine="0"/>
        <w:jc w:val="both"/>
        <w:rPr>
          <w:color w:val="000000" w:themeColor="text1"/>
          <w:sz w:val="24"/>
          <w:szCs w:val="24"/>
        </w:rPr>
      </w:pPr>
      <w:r w:rsidRPr="00357F08">
        <w:rPr>
          <w:color w:val="000000" w:themeColor="text1"/>
          <w:sz w:val="24"/>
          <w:szCs w:val="24"/>
        </w:rPr>
        <w:t>Os preços deverão ser cotados em moeda corrente nacional e preenchidos no campo</w:t>
      </w:r>
      <w:r w:rsidRPr="00357F08">
        <w:rPr>
          <w:color w:val="000000" w:themeColor="text1"/>
          <w:spacing w:val="1"/>
          <w:sz w:val="24"/>
          <w:szCs w:val="24"/>
        </w:rPr>
        <w:t xml:space="preserve"> </w:t>
      </w:r>
      <w:r w:rsidRPr="00357F08">
        <w:rPr>
          <w:color w:val="000000" w:themeColor="text1"/>
          <w:sz w:val="24"/>
          <w:szCs w:val="24"/>
        </w:rPr>
        <w:t>apropriado</w:t>
      </w:r>
      <w:r w:rsidRPr="00357F08">
        <w:rPr>
          <w:color w:val="000000" w:themeColor="text1"/>
          <w:spacing w:val="-1"/>
          <w:sz w:val="24"/>
          <w:szCs w:val="24"/>
        </w:rPr>
        <w:t xml:space="preserve"> </w:t>
      </w:r>
      <w:r w:rsidRPr="00357F08">
        <w:rPr>
          <w:color w:val="000000" w:themeColor="text1"/>
          <w:sz w:val="24"/>
          <w:szCs w:val="24"/>
        </w:rPr>
        <w:t>do</w:t>
      </w:r>
      <w:r w:rsidRPr="00357F08">
        <w:rPr>
          <w:color w:val="000000" w:themeColor="text1"/>
          <w:spacing w:val="-1"/>
          <w:sz w:val="24"/>
          <w:szCs w:val="24"/>
        </w:rPr>
        <w:t xml:space="preserve"> </w:t>
      </w:r>
      <w:r w:rsidRPr="00357F08">
        <w:rPr>
          <w:color w:val="000000" w:themeColor="text1"/>
          <w:sz w:val="24"/>
          <w:szCs w:val="24"/>
        </w:rPr>
        <w:t>sistema eletrônico</w:t>
      </w:r>
      <w:r w:rsidRPr="00357F08">
        <w:rPr>
          <w:color w:val="000000" w:themeColor="text1"/>
          <w:spacing w:val="-1"/>
          <w:sz w:val="24"/>
          <w:szCs w:val="24"/>
        </w:rPr>
        <w:t xml:space="preserve"> </w:t>
      </w:r>
      <w:r w:rsidRPr="00357F08">
        <w:rPr>
          <w:color w:val="000000" w:themeColor="text1"/>
          <w:sz w:val="24"/>
          <w:szCs w:val="24"/>
        </w:rPr>
        <w:t>com</w:t>
      </w:r>
      <w:r w:rsidRPr="00357F08">
        <w:rPr>
          <w:color w:val="000000" w:themeColor="text1"/>
          <w:spacing w:val="-1"/>
          <w:sz w:val="24"/>
          <w:szCs w:val="24"/>
        </w:rPr>
        <w:t xml:space="preserve"> </w:t>
      </w:r>
      <w:r w:rsidRPr="00357F08">
        <w:rPr>
          <w:color w:val="000000" w:themeColor="text1"/>
          <w:sz w:val="24"/>
          <w:szCs w:val="24"/>
        </w:rPr>
        <w:t xml:space="preserve">o </w:t>
      </w:r>
      <w:r w:rsidRPr="00357F08">
        <w:rPr>
          <w:b/>
          <w:color w:val="000000" w:themeColor="text1"/>
          <w:sz w:val="24"/>
          <w:szCs w:val="24"/>
        </w:rPr>
        <w:t>VALOR</w:t>
      </w:r>
      <w:r w:rsidRPr="00357F08">
        <w:rPr>
          <w:b/>
          <w:color w:val="000000" w:themeColor="text1"/>
          <w:spacing w:val="-1"/>
          <w:sz w:val="24"/>
          <w:szCs w:val="24"/>
        </w:rPr>
        <w:t xml:space="preserve"> </w:t>
      </w:r>
      <w:r w:rsidRPr="00357F08">
        <w:rPr>
          <w:b/>
          <w:color w:val="000000" w:themeColor="text1"/>
          <w:sz w:val="24"/>
          <w:szCs w:val="24"/>
        </w:rPr>
        <w:t>UNITÁRIO, VALOR</w:t>
      </w:r>
      <w:r w:rsidRPr="00357F08">
        <w:rPr>
          <w:b/>
          <w:color w:val="000000" w:themeColor="text1"/>
          <w:spacing w:val="1"/>
          <w:sz w:val="24"/>
          <w:szCs w:val="24"/>
        </w:rPr>
        <w:t xml:space="preserve"> </w:t>
      </w:r>
      <w:r w:rsidRPr="00357F08">
        <w:rPr>
          <w:b/>
          <w:color w:val="000000" w:themeColor="text1"/>
          <w:sz w:val="24"/>
          <w:szCs w:val="24"/>
        </w:rPr>
        <w:t>TOTAL DO ITEM E VALOR GLOBAL DO LOTE</w:t>
      </w:r>
      <w:r w:rsidR="00554E4D">
        <w:rPr>
          <w:b/>
          <w:color w:val="000000" w:themeColor="text1"/>
          <w:sz w:val="24"/>
          <w:szCs w:val="24"/>
        </w:rPr>
        <w:t xml:space="preserve"> </w:t>
      </w:r>
      <w:r w:rsidR="00554E4D" w:rsidRPr="00B26E0C">
        <w:rPr>
          <w:color w:val="000000" w:themeColor="text1"/>
          <w:sz w:val="24"/>
          <w:szCs w:val="24"/>
        </w:rPr>
        <w:t>e neles</w:t>
      </w:r>
      <w:r w:rsidR="00554E4D" w:rsidRPr="00B26E0C">
        <w:rPr>
          <w:color w:val="000000" w:themeColor="text1"/>
          <w:spacing w:val="1"/>
          <w:sz w:val="24"/>
          <w:szCs w:val="24"/>
        </w:rPr>
        <w:t xml:space="preserve"> </w:t>
      </w:r>
      <w:r w:rsidR="00554E4D" w:rsidRPr="00B26E0C">
        <w:rPr>
          <w:color w:val="000000" w:themeColor="text1"/>
          <w:sz w:val="24"/>
          <w:szCs w:val="24"/>
        </w:rPr>
        <w:t>deverão</w:t>
      </w:r>
      <w:r w:rsidR="00554E4D" w:rsidRPr="00B26E0C">
        <w:rPr>
          <w:color w:val="000000" w:themeColor="text1"/>
          <w:spacing w:val="1"/>
          <w:sz w:val="24"/>
          <w:szCs w:val="24"/>
        </w:rPr>
        <w:t xml:space="preserve"> </w:t>
      </w:r>
      <w:r w:rsidR="00554E4D" w:rsidRPr="00B26E0C">
        <w:rPr>
          <w:color w:val="000000" w:themeColor="text1"/>
          <w:sz w:val="24"/>
          <w:szCs w:val="24"/>
        </w:rPr>
        <w:t>estar inclusas</w:t>
      </w:r>
      <w:r w:rsidR="00554E4D" w:rsidRPr="00B26E0C">
        <w:rPr>
          <w:color w:val="000000" w:themeColor="text1"/>
          <w:spacing w:val="1"/>
          <w:sz w:val="24"/>
          <w:szCs w:val="24"/>
        </w:rPr>
        <w:t xml:space="preserve"> </w:t>
      </w:r>
      <w:r w:rsidR="00554E4D" w:rsidRPr="00B26E0C">
        <w:rPr>
          <w:color w:val="000000" w:themeColor="text1"/>
          <w:sz w:val="24"/>
          <w:szCs w:val="24"/>
        </w:rPr>
        <w:t>todas e</w:t>
      </w:r>
      <w:r w:rsidR="00554E4D" w:rsidRPr="00B26E0C">
        <w:rPr>
          <w:color w:val="000000" w:themeColor="text1"/>
          <w:spacing w:val="1"/>
          <w:sz w:val="24"/>
          <w:szCs w:val="24"/>
        </w:rPr>
        <w:t xml:space="preserve"> </w:t>
      </w:r>
      <w:r w:rsidR="00554E4D" w:rsidRPr="00B26E0C">
        <w:rPr>
          <w:color w:val="000000" w:themeColor="text1"/>
          <w:sz w:val="24"/>
          <w:szCs w:val="24"/>
        </w:rPr>
        <w:t>quaisquer despesas,</w:t>
      </w:r>
      <w:r w:rsidR="00554E4D" w:rsidRPr="00B26E0C">
        <w:rPr>
          <w:color w:val="000000" w:themeColor="text1"/>
          <w:spacing w:val="60"/>
          <w:sz w:val="24"/>
          <w:szCs w:val="24"/>
        </w:rPr>
        <w:t xml:space="preserve"> </w:t>
      </w:r>
      <w:r w:rsidR="00554E4D" w:rsidRPr="00B26E0C">
        <w:rPr>
          <w:color w:val="000000" w:themeColor="text1"/>
          <w:sz w:val="24"/>
          <w:szCs w:val="24"/>
        </w:rPr>
        <w:t>tais</w:t>
      </w:r>
      <w:r w:rsidR="00554E4D" w:rsidRPr="00B26E0C">
        <w:rPr>
          <w:color w:val="000000" w:themeColor="text1"/>
          <w:spacing w:val="1"/>
          <w:sz w:val="24"/>
          <w:szCs w:val="24"/>
        </w:rPr>
        <w:t xml:space="preserve"> </w:t>
      </w:r>
      <w:r w:rsidR="00554E4D" w:rsidRPr="00B26E0C">
        <w:rPr>
          <w:color w:val="000000" w:themeColor="text1"/>
          <w:sz w:val="24"/>
          <w:szCs w:val="24"/>
        </w:rPr>
        <w:t>como</w:t>
      </w:r>
      <w:r w:rsidR="00554E4D" w:rsidRPr="00B26E0C">
        <w:rPr>
          <w:color w:val="000000" w:themeColor="text1"/>
          <w:spacing w:val="1"/>
          <w:sz w:val="24"/>
          <w:szCs w:val="24"/>
        </w:rPr>
        <w:t xml:space="preserve"> </w:t>
      </w:r>
      <w:r w:rsidR="00554E4D" w:rsidRPr="00B26E0C">
        <w:rPr>
          <w:color w:val="000000" w:themeColor="text1"/>
          <w:sz w:val="24"/>
          <w:szCs w:val="24"/>
        </w:rPr>
        <w:t>frete,</w:t>
      </w:r>
      <w:r w:rsidR="00554E4D" w:rsidRPr="00B26E0C">
        <w:rPr>
          <w:color w:val="000000" w:themeColor="text1"/>
          <w:spacing w:val="1"/>
          <w:sz w:val="24"/>
          <w:szCs w:val="24"/>
        </w:rPr>
        <w:t xml:space="preserve"> </w:t>
      </w:r>
      <w:r w:rsidR="00554E4D" w:rsidRPr="00B26E0C">
        <w:rPr>
          <w:color w:val="000000" w:themeColor="text1"/>
          <w:sz w:val="24"/>
          <w:szCs w:val="24"/>
        </w:rPr>
        <w:t>encargos</w:t>
      </w:r>
      <w:r w:rsidR="00554E4D" w:rsidRPr="00B26E0C">
        <w:rPr>
          <w:color w:val="000000" w:themeColor="text1"/>
          <w:spacing w:val="1"/>
          <w:sz w:val="24"/>
          <w:szCs w:val="24"/>
        </w:rPr>
        <w:t xml:space="preserve"> </w:t>
      </w:r>
      <w:r w:rsidR="00554E4D" w:rsidRPr="00B26E0C">
        <w:rPr>
          <w:color w:val="000000" w:themeColor="text1"/>
          <w:sz w:val="24"/>
          <w:szCs w:val="24"/>
        </w:rPr>
        <w:t>sociais,</w:t>
      </w:r>
      <w:r w:rsidR="00554E4D" w:rsidRPr="00B26E0C">
        <w:rPr>
          <w:color w:val="000000" w:themeColor="text1"/>
          <w:spacing w:val="1"/>
          <w:sz w:val="24"/>
          <w:szCs w:val="24"/>
        </w:rPr>
        <w:t xml:space="preserve"> </w:t>
      </w:r>
      <w:r w:rsidR="00554E4D" w:rsidRPr="00B26E0C">
        <w:rPr>
          <w:color w:val="000000" w:themeColor="text1"/>
          <w:sz w:val="24"/>
          <w:szCs w:val="24"/>
        </w:rPr>
        <w:t>seguros,</w:t>
      </w:r>
      <w:r w:rsidR="00554E4D" w:rsidRPr="00B26E0C">
        <w:rPr>
          <w:color w:val="000000" w:themeColor="text1"/>
          <w:spacing w:val="1"/>
          <w:sz w:val="24"/>
          <w:szCs w:val="24"/>
        </w:rPr>
        <w:t xml:space="preserve"> </w:t>
      </w:r>
      <w:r w:rsidR="00554E4D" w:rsidRPr="00B26E0C">
        <w:rPr>
          <w:color w:val="000000" w:themeColor="text1"/>
          <w:sz w:val="24"/>
          <w:szCs w:val="24"/>
        </w:rPr>
        <w:t>tributos</w:t>
      </w:r>
      <w:r w:rsidR="00554E4D" w:rsidRPr="00B26E0C">
        <w:rPr>
          <w:color w:val="000000" w:themeColor="text1"/>
          <w:spacing w:val="1"/>
          <w:sz w:val="24"/>
          <w:szCs w:val="24"/>
        </w:rPr>
        <w:t xml:space="preserve"> </w:t>
      </w:r>
      <w:r w:rsidR="00554E4D" w:rsidRPr="00B26E0C">
        <w:rPr>
          <w:color w:val="000000" w:themeColor="text1"/>
          <w:sz w:val="24"/>
          <w:szCs w:val="24"/>
        </w:rPr>
        <w:t>diretos</w:t>
      </w:r>
      <w:r w:rsidR="00554E4D" w:rsidRPr="00B26E0C">
        <w:rPr>
          <w:color w:val="000000" w:themeColor="text1"/>
          <w:spacing w:val="1"/>
          <w:sz w:val="24"/>
          <w:szCs w:val="24"/>
        </w:rPr>
        <w:t xml:space="preserve"> </w:t>
      </w:r>
      <w:r w:rsidR="00554E4D" w:rsidRPr="00B26E0C">
        <w:rPr>
          <w:color w:val="000000" w:themeColor="text1"/>
          <w:sz w:val="24"/>
          <w:szCs w:val="24"/>
        </w:rPr>
        <w:t>e</w:t>
      </w:r>
      <w:r w:rsidR="00554E4D" w:rsidRPr="00B26E0C">
        <w:rPr>
          <w:color w:val="000000" w:themeColor="text1"/>
          <w:spacing w:val="1"/>
          <w:sz w:val="24"/>
          <w:szCs w:val="24"/>
        </w:rPr>
        <w:t xml:space="preserve"> </w:t>
      </w:r>
      <w:r w:rsidR="00554E4D" w:rsidRPr="00B26E0C">
        <w:rPr>
          <w:color w:val="000000" w:themeColor="text1"/>
          <w:sz w:val="24"/>
          <w:szCs w:val="24"/>
        </w:rPr>
        <w:t>indiretos</w:t>
      </w:r>
      <w:r w:rsidR="00554E4D" w:rsidRPr="00B26E0C">
        <w:rPr>
          <w:color w:val="000000" w:themeColor="text1"/>
          <w:spacing w:val="1"/>
          <w:sz w:val="24"/>
          <w:szCs w:val="24"/>
        </w:rPr>
        <w:t xml:space="preserve"> </w:t>
      </w:r>
      <w:r w:rsidR="00554E4D" w:rsidRPr="00B26E0C">
        <w:rPr>
          <w:color w:val="000000" w:themeColor="text1"/>
          <w:sz w:val="24"/>
          <w:szCs w:val="24"/>
        </w:rPr>
        <w:t>incidentes</w:t>
      </w:r>
      <w:r w:rsidR="00554E4D" w:rsidRPr="00B26E0C">
        <w:rPr>
          <w:color w:val="000000" w:themeColor="text1"/>
          <w:spacing w:val="1"/>
          <w:sz w:val="24"/>
          <w:szCs w:val="24"/>
        </w:rPr>
        <w:t xml:space="preserve"> </w:t>
      </w:r>
      <w:r w:rsidR="00554E4D" w:rsidRPr="00B26E0C">
        <w:rPr>
          <w:color w:val="000000" w:themeColor="text1"/>
          <w:sz w:val="24"/>
          <w:szCs w:val="24"/>
        </w:rPr>
        <w:t>sobre</w:t>
      </w:r>
      <w:r w:rsidR="00554E4D" w:rsidRPr="00B26E0C">
        <w:rPr>
          <w:color w:val="000000" w:themeColor="text1"/>
          <w:spacing w:val="1"/>
          <w:sz w:val="24"/>
          <w:szCs w:val="24"/>
        </w:rPr>
        <w:t xml:space="preserve"> </w:t>
      </w:r>
      <w:r w:rsidR="00554E4D" w:rsidRPr="00B26E0C">
        <w:rPr>
          <w:color w:val="000000" w:themeColor="text1"/>
          <w:sz w:val="24"/>
          <w:szCs w:val="24"/>
        </w:rPr>
        <w:t>os</w:t>
      </w:r>
      <w:r w:rsidR="00554E4D" w:rsidRPr="00B26E0C">
        <w:rPr>
          <w:color w:val="000000" w:themeColor="text1"/>
          <w:spacing w:val="1"/>
          <w:sz w:val="24"/>
          <w:szCs w:val="24"/>
        </w:rPr>
        <w:t xml:space="preserve"> </w:t>
      </w:r>
      <w:r w:rsidR="00554E4D" w:rsidRPr="00B26E0C">
        <w:rPr>
          <w:color w:val="000000" w:themeColor="text1"/>
          <w:sz w:val="24"/>
          <w:szCs w:val="24"/>
        </w:rPr>
        <w:t>serviços</w:t>
      </w:r>
      <w:r w:rsidR="00554E4D" w:rsidRPr="00B26E0C">
        <w:rPr>
          <w:color w:val="000000" w:themeColor="text1"/>
          <w:spacing w:val="-57"/>
          <w:sz w:val="24"/>
          <w:szCs w:val="24"/>
        </w:rPr>
        <w:t xml:space="preserve">                                 </w:t>
      </w:r>
      <w:r w:rsidR="00554E4D">
        <w:rPr>
          <w:color w:val="000000" w:themeColor="text1"/>
          <w:sz w:val="24"/>
          <w:szCs w:val="24"/>
        </w:rPr>
        <w:t>licitados</w:t>
      </w:r>
      <w:r w:rsidRPr="00357F08">
        <w:rPr>
          <w:color w:val="000000" w:themeColor="text1"/>
          <w:sz w:val="24"/>
          <w:szCs w:val="24"/>
        </w:rPr>
        <w:t>;</w:t>
      </w:r>
    </w:p>
    <w:p w14:paraId="4450B936" w14:textId="5E21908A" w:rsidR="00554E4D" w:rsidRPr="00554E4D" w:rsidRDefault="00554E4D" w:rsidP="00A63C0C">
      <w:pPr>
        <w:pStyle w:val="PargrafodaLista"/>
        <w:numPr>
          <w:ilvl w:val="1"/>
          <w:numId w:val="9"/>
        </w:numPr>
        <w:ind w:left="0" w:firstLine="0"/>
        <w:jc w:val="both"/>
        <w:rPr>
          <w:color w:val="000000" w:themeColor="text1"/>
          <w:kern w:val="0"/>
          <w:lang w:eastAsia="pt-BR"/>
        </w:rPr>
      </w:pPr>
      <w:r w:rsidRPr="00554E4D">
        <w:rPr>
          <w:color w:val="000000" w:themeColor="text1"/>
          <w:kern w:val="0"/>
          <w:lang w:eastAsia="pt-BR"/>
        </w:rPr>
        <w:t>Não se admitirá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expressamente renuncie a parcela ou à totalidade da remuneração.</w:t>
      </w:r>
    </w:p>
    <w:p w14:paraId="0155359C" w14:textId="77777777" w:rsidR="007C7D54" w:rsidRPr="00357F08" w:rsidRDefault="007C7D54" w:rsidP="00A63C0C">
      <w:pPr>
        <w:widowControl w:val="0"/>
        <w:numPr>
          <w:ilvl w:val="1"/>
          <w:numId w:val="9"/>
        </w:numPr>
        <w:tabs>
          <w:tab w:val="left" w:pos="284"/>
          <w:tab w:val="left" w:pos="567"/>
        </w:tabs>
        <w:autoSpaceDE w:val="0"/>
        <w:autoSpaceDN w:val="0"/>
        <w:spacing w:before="120" w:after="120"/>
        <w:ind w:left="0" w:firstLine="0"/>
        <w:jc w:val="both"/>
        <w:rPr>
          <w:color w:val="000000" w:themeColor="text1"/>
          <w:sz w:val="24"/>
          <w:szCs w:val="24"/>
        </w:rPr>
      </w:pPr>
      <w:r w:rsidRPr="00357F08">
        <w:rPr>
          <w:color w:val="000000" w:themeColor="text1"/>
          <w:sz w:val="24"/>
          <w:szCs w:val="24"/>
        </w:rPr>
        <w:t>O licitante deverá enviar sua proposta mediante o preenchimento, no sistema eletrônico, dos seguintes campos, a depender do objeto da contratação:</w:t>
      </w:r>
    </w:p>
    <w:p w14:paraId="3CF647E3" w14:textId="0AE836AF" w:rsidR="007C7D54" w:rsidRPr="00357F08" w:rsidRDefault="007C7D54" w:rsidP="00897BFD">
      <w:pPr>
        <w:pStyle w:val="PargrafodaLista"/>
        <w:numPr>
          <w:ilvl w:val="2"/>
          <w:numId w:val="39"/>
        </w:numPr>
        <w:tabs>
          <w:tab w:val="left" w:pos="567"/>
        </w:tabs>
        <w:autoSpaceDE w:val="0"/>
        <w:autoSpaceDN w:val="0"/>
        <w:adjustRightInd w:val="0"/>
        <w:spacing w:before="120" w:after="120"/>
        <w:ind w:left="0" w:firstLine="0"/>
        <w:jc w:val="both"/>
        <w:rPr>
          <w:color w:val="000000" w:themeColor="text1"/>
        </w:rPr>
      </w:pPr>
      <w:r w:rsidRPr="00357F08">
        <w:rPr>
          <w:color w:val="000000" w:themeColor="text1"/>
        </w:rPr>
        <w:t xml:space="preserve"> Descrição detalhada do objeto, contendo as informações similares à especificação do Termo de Referência, indicando, além das especificações técnicas, no que for aplicável: o modelo, prazo de validade ou de garantia, número do registro ou inscrição do bem no órgão competente, quando for o caso; </w:t>
      </w:r>
    </w:p>
    <w:p w14:paraId="16C54A87" w14:textId="7823BC63" w:rsidR="007C7D54" w:rsidRPr="00357F08" w:rsidRDefault="007C7D54" w:rsidP="00554E4D">
      <w:pPr>
        <w:tabs>
          <w:tab w:val="left" w:pos="567"/>
        </w:tabs>
        <w:autoSpaceDE w:val="0"/>
        <w:autoSpaceDN w:val="0"/>
        <w:adjustRightInd w:val="0"/>
        <w:spacing w:before="120" w:after="120"/>
        <w:jc w:val="both"/>
        <w:rPr>
          <w:color w:val="000000" w:themeColor="text1"/>
          <w:kern w:val="1"/>
          <w:sz w:val="24"/>
          <w:szCs w:val="24"/>
          <w:lang w:eastAsia="zh-CN"/>
        </w:rPr>
      </w:pPr>
      <w:r w:rsidRPr="00357F08">
        <w:rPr>
          <w:color w:val="000000" w:themeColor="text1"/>
          <w:kern w:val="1"/>
          <w:sz w:val="24"/>
          <w:szCs w:val="24"/>
          <w:lang w:eastAsia="zh-CN"/>
        </w:rPr>
        <w:t>8.</w:t>
      </w:r>
      <w:r w:rsidR="00554E4D">
        <w:rPr>
          <w:color w:val="000000" w:themeColor="text1"/>
          <w:kern w:val="1"/>
          <w:sz w:val="24"/>
          <w:szCs w:val="24"/>
          <w:lang w:eastAsia="zh-CN"/>
        </w:rPr>
        <w:t>6.2</w:t>
      </w:r>
      <w:r w:rsidRPr="00357F08">
        <w:rPr>
          <w:color w:val="000000" w:themeColor="text1"/>
          <w:kern w:val="1"/>
          <w:sz w:val="24"/>
          <w:szCs w:val="24"/>
          <w:lang w:eastAsia="zh-CN"/>
        </w:rPr>
        <w:t>- Todas as especificações do objeto contidas na proposta vinculam a licitante.</w:t>
      </w:r>
    </w:p>
    <w:p w14:paraId="29C8EDAB" w14:textId="509FED29" w:rsidR="007C7D54" w:rsidRPr="00357F08" w:rsidRDefault="007C7D54" w:rsidP="00554E4D">
      <w:pPr>
        <w:tabs>
          <w:tab w:val="left" w:pos="567"/>
        </w:tabs>
        <w:autoSpaceDE w:val="0"/>
        <w:autoSpaceDN w:val="0"/>
        <w:adjustRightInd w:val="0"/>
        <w:spacing w:before="120" w:after="120"/>
        <w:jc w:val="both"/>
        <w:rPr>
          <w:color w:val="000000" w:themeColor="text1"/>
          <w:kern w:val="1"/>
          <w:sz w:val="24"/>
          <w:szCs w:val="24"/>
          <w:lang w:eastAsia="zh-CN"/>
        </w:rPr>
      </w:pPr>
      <w:r w:rsidRPr="00357F08">
        <w:rPr>
          <w:color w:val="000000" w:themeColor="text1"/>
          <w:kern w:val="1"/>
          <w:sz w:val="24"/>
          <w:szCs w:val="24"/>
          <w:lang w:eastAsia="zh-CN"/>
        </w:rPr>
        <w:t>8.</w:t>
      </w:r>
      <w:r w:rsidR="00554E4D">
        <w:rPr>
          <w:color w:val="000000" w:themeColor="text1"/>
          <w:kern w:val="1"/>
          <w:sz w:val="24"/>
          <w:szCs w:val="24"/>
          <w:lang w:eastAsia="zh-CN"/>
        </w:rPr>
        <w:t>6</w:t>
      </w:r>
      <w:r w:rsidRPr="00357F08">
        <w:rPr>
          <w:color w:val="000000" w:themeColor="text1"/>
          <w:kern w:val="1"/>
          <w:sz w:val="24"/>
          <w:szCs w:val="24"/>
          <w:lang w:eastAsia="zh-CN"/>
        </w:rPr>
        <w:t>.</w:t>
      </w:r>
      <w:r w:rsidR="00554E4D">
        <w:rPr>
          <w:color w:val="000000" w:themeColor="text1"/>
          <w:kern w:val="1"/>
          <w:sz w:val="24"/>
          <w:szCs w:val="24"/>
          <w:lang w:eastAsia="zh-CN"/>
        </w:rPr>
        <w:t>2</w:t>
      </w:r>
      <w:r w:rsidRPr="00357F08">
        <w:rPr>
          <w:color w:val="000000" w:themeColor="text1"/>
          <w:kern w:val="1"/>
          <w:sz w:val="24"/>
          <w:szCs w:val="24"/>
          <w:lang w:eastAsia="zh-CN"/>
        </w:rPr>
        <w:t xml:space="preserve">.1 - O licitante NÃO poderá oferecer proposta em quantitativo inferior ao máximo previsto para contratação. </w:t>
      </w:r>
    </w:p>
    <w:p w14:paraId="1C527DAF" w14:textId="0E4D6EB3" w:rsidR="007C7D54" w:rsidRPr="00357F08" w:rsidRDefault="007C7D54" w:rsidP="007C7D54">
      <w:pPr>
        <w:tabs>
          <w:tab w:val="left" w:pos="567"/>
        </w:tabs>
        <w:autoSpaceDE w:val="0"/>
        <w:autoSpaceDN w:val="0"/>
        <w:adjustRightInd w:val="0"/>
        <w:spacing w:before="120" w:after="120"/>
        <w:jc w:val="both"/>
        <w:rPr>
          <w:color w:val="000000" w:themeColor="text1"/>
          <w:sz w:val="24"/>
          <w:szCs w:val="24"/>
        </w:rPr>
      </w:pPr>
      <w:r w:rsidRPr="00357F08">
        <w:rPr>
          <w:color w:val="000000" w:themeColor="text1"/>
          <w:sz w:val="24"/>
          <w:szCs w:val="24"/>
        </w:rPr>
        <w:lastRenderedPageBreak/>
        <w:t>8.</w:t>
      </w:r>
      <w:r w:rsidR="00554E4D">
        <w:rPr>
          <w:color w:val="000000" w:themeColor="text1"/>
          <w:sz w:val="24"/>
          <w:szCs w:val="24"/>
        </w:rPr>
        <w:t>6</w:t>
      </w:r>
      <w:r w:rsidRPr="00357F08">
        <w:rPr>
          <w:color w:val="000000" w:themeColor="text1"/>
          <w:sz w:val="24"/>
          <w:szCs w:val="24"/>
        </w:rPr>
        <w:t>.</w:t>
      </w:r>
      <w:r w:rsidR="00554E4D">
        <w:rPr>
          <w:color w:val="000000" w:themeColor="text1"/>
          <w:sz w:val="24"/>
          <w:szCs w:val="24"/>
        </w:rPr>
        <w:t>2.2</w:t>
      </w:r>
      <w:r w:rsidRPr="00357F08">
        <w:rPr>
          <w:color w:val="000000" w:themeColor="text1"/>
          <w:sz w:val="24"/>
          <w:szCs w:val="24"/>
        </w:rPr>
        <w:t xml:space="preserve"> – Nos valores propostos estarão inclusos todos os custos operacionais, encargos previdenciários, trabalhistas, tributários, comerciais e quaisquer outros que incidam direta ou indiretamente na execução do objeto. </w:t>
      </w:r>
    </w:p>
    <w:p w14:paraId="23AC5DC5" w14:textId="74F9FCB7" w:rsidR="007C7D54" w:rsidRPr="00357F08" w:rsidRDefault="007C7D54" w:rsidP="00554E4D">
      <w:pPr>
        <w:tabs>
          <w:tab w:val="left" w:pos="567"/>
        </w:tabs>
        <w:autoSpaceDE w:val="0"/>
        <w:autoSpaceDN w:val="0"/>
        <w:adjustRightInd w:val="0"/>
        <w:spacing w:before="120" w:after="120"/>
        <w:jc w:val="both"/>
        <w:rPr>
          <w:color w:val="000000" w:themeColor="text1"/>
          <w:sz w:val="24"/>
          <w:szCs w:val="24"/>
        </w:rPr>
      </w:pPr>
      <w:r w:rsidRPr="00357F08">
        <w:rPr>
          <w:color w:val="000000" w:themeColor="text1"/>
          <w:sz w:val="24"/>
          <w:szCs w:val="24"/>
        </w:rPr>
        <w:t>8.</w:t>
      </w:r>
      <w:r w:rsidR="00554E4D">
        <w:rPr>
          <w:color w:val="000000" w:themeColor="text1"/>
          <w:sz w:val="24"/>
          <w:szCs w:val="24"/>
        </w:rPr>
        <w:t>6</w:t>
      </w:r>
      <w:r w:rsidRPr="00357F08">
        <w:rPr>
          <w:color w:val="000000" w:themeColor="text1"/>
          <w:sz w:val="24"/>
          <w:szCs w:val="24"/>
        </w:rPr>
        <w:t>.</w:t>
      </w:r>
      <w:r w:rsidR="00554E4D">
        <w:rPr>
          <w:color w:val="000000" w:themeColor="text1"/>
          <w:sz w:val="24"/>
          <w:szCs w:val="24"/>
        </w:rPr>
        <w:t>2.3</w:t>
      </w:r>
      <w:r w:rsidRPr="00357F08">
        <w:rPr>
          <w:color w:val="000000" w:themeColor="text1"/>
          <w:sz w:val="24"/>
          <w:szCs w:val="24"/>
        </w:rPr>
        <w:t xml:space="preserve">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6961513" w14:textId="64C97C64" w:rsidR="007C7D54" w:rsidRPr="00357F08" w:rsidRDefault="007C7D54" w:rsidP="00554E4D">
      <w:pPr>
        <w:tabs>
          <w:tab w:val="left" w:pos="567"/>
        </w:tabs>
        <w:autoSpaceDE w:val="0"/>
        <w:autoSpaceDN w:val="0"/>
        <w:adjustRightInd w:val="0"/>
        <w:spacing w:before="120" w:after="120"/>
        <w:jc w:val="both"/>
        <w:rPr>
          <w:color w:val="000000" w:themeColor="text1"/>
          <w:sz w:val="24"/>
          <w:szCs w:val="24"/>
        </w:rPr>
      </w:pPr>
      <w:r w:rsidRPr="00357F08">
        <w:rPr>
          <w:color w:val="000000" w:themeColor="text1"/>
          <w:sz w:val="24"/>
          <w:szCs w:val="24"/>
        </w:rPr>
        <w:t>8.</w:t>
      </w:r>
      <w:r w:rsidR="00554E4D">
        <w:rPr>
          <w:color w:val="000000" w:themeColor="text1"/>
          <w:sz w:val="24"/>
          <w:szCs w:val="24"/>
        </w:rPr>
        <w:t>6</w:t>
      </w:r>
      <w:r w:rsidRPr="00357F08">
        <w:rPr>
          <w:color w:val="000000" w:themeColor="text1"/>
          <w:sz w:val="24"/>
          <w:szCs w:val="24"/>
        </w:rPr>
        <w:t>.</w:t>
      </w:r>
      <w:r w:rsidR="00554E4D">
        <w:rPr>
          <w:color w:val="000000" w:themeColor="text1"/>
          <w:sz w:val="24"/>
          <w:szCs w:val="24"/>
        </w:rPr>
        <w:t>3</w:t>
      </w:r>
      <w:r w:rsidRPr="00357F08">
        <w:rPr>
          <w:color w:val="000000" w:themeColor="text1"/>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66B350D1" w14:textId="7E6469C3" w:rsidR="007C7D54" w:rsidRPr="00357F08" w:rsidRDefault="007C7D54" w:rsidP="00554E4D">
      <w:pPr>
        <w:tabs>
          <w:tab w:val="left" w:pos="567"/>
        </w:tabs>
        <w:autoSpaceDE w:val="0"/>
        <w:autoSpaceDN w:val="0"/>
        <w:adjustRightInd w:val="0"/>
        <w:spacing w:before="120" w:after="120"/>
        <w:jc w:val="both"/>
        <w:rPr>
          <w:color w:val="000000" w:themeColor="text1"/>
          <w:sz w:val="24"/>
          <w:szCs w:val="24"/>
        </w:rPr>
      </w:pPr>
      <w:r w:rsidRPr="00357F08">
        <w:rPr>
          <w:color w:val="000000" w:themeColor="text1"/>
          <w:sz w:val="24"/>
          <w:szCs w:val="24"/>
        </w:rPr>
        <w:t>8.</w:t>
      </w:r>
      <w:r w:rsidR="00554E4D">
        <w:rPr>
          <w:color w:val="000000" w:themeColor="text1"/>
          <w:sz w:val="24"/>
          <w:szCs w:val="24"/>
        </w:rPr>
        <w:t>6</w:t>
      </w:r>
      <w:r w:rsidRPr="00357F08">
        <w:rPr>
          <w:color w:val="000000" w:themeColor="text1"/>
          <w:sz w:val="24"/>
          <w:szCs w:val="24"/>
        </w:rPr>
        <w:t>.</w:t>
      </w:r>
      <w:r w:rsidR="00554E4D">
        <w:rPr>
          <w:color w:val="000000" w:themeColor="text1"/>
          <w:sz w:val="24"/>
          <w:szCs w:val="24"/>
        </w:rPr>
        <w:t>4</w:t>
      </w:r>
      <w:r w:rsidRPr="00357F08">
        <w:rPr>
          <w:color w:val="000000" w:themeColor="text1"/>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083056BE" w14:textId="71E08D0E" w:rsidR="007C7D54" w:rsidRPr="00357F08" w:rsidRDefault="007C7D54" w:rsidP="00554E4D">
      <w:pPr>
        <w:tabs>
          <w:tab w:val="left" w:pos="567"/>
        </w:tabs>
        <w:autoSpaceDE w:val="0"/>
        <w:autoSpaceDN w:val="0"/>
        <w:adjustRightInd w:val="0"/>
        <w:spacing w:before="120" w:after="120"/>
        <w:jc w:val="both"/>
        <w:rPr>
          <w:color w:val="000000" w:themeColor="text1"/>
          <w:sz w:val="24"/>
          <w:szCs w:val="24"/>
        </w:rPr>
      </w:pPr>
      <w:r w:rsidRPr="00357F08">
        <w:rPr>
          <w:color w:val="000000" w:themeColor="text1"/>
          <w:sz w:val="24"/>
          <w:szCs w:val="24"/>
        </w:rPr>
        <w:t>8.</w:t>
      </w:r>
      <w:r w:rsidR="00554E4D">
        <w:rPr>
          <w:color w:val="000000" w:themeColor="text1"/>
          <w:sz w:val="24"/>
          <w:szCs w:val="24"/>
        </w:rPr>
        <w:t>6</w:t>
      </w:r>
      <w:r w:rsidRPr="00357F08">
        <w:rPr>
          <w:color w:val="000000" w:themeColor="text1"/>
          <w:sz w:val="24"/>
          <w:szCs w:val="24"/>
        </w:rPr>
        <w:t>.</w:t>
      </w:r>
      <w:r w:rsidR="00554E4D">
        <w:rPr>
          <w:color w:val="000000" w:themeColor="text1"/>
          <w:sz w:val="24"/>
          <w:szCs w:val="24"/>
        </w:rPr>
        <w:t>5</w:t>
      </w:r>
      <w:r w:rsidRPr="00357F08">
        <w:rPr>
          <w:color w:val="000000" w:themeColor="text1"/>
          <w:sz w:val="24"/>
          <w:szCs w:val="24"/>
        </w:rPr>
        <w:t xml:space="preserve">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417C7151" w14:textId="106441A2" w:rsidR="007C7D54" w:rsidRPr="00357F08" w:rsidRDefault="007C7D54" w:rsidP="00897BFD">
      <w:pPr>
        <w:pStyle w:val="PargrafodaLista"/>
        <w:widowControl w:val="0"/>
        <w:numPr>
          <w:ilvl w:val="1"/>
          <w:numId w:val="40"/>
        </w:numPr>
        <w:tabs>
          <w:tab w:val="left" w:pos="567"/>
          <w:tab w:val="left" w:pos="727"/>
        </w:tabs>
        <w:autoSpaceDE w:val="0"/>
        <w:autoSpaceDN w:val="0"/>
        <w:spacing w:before="120" w:after="120"/>
        <w:ind w:left="0" w:firstLine="0"/>
        <w:jc w:val="both"/>
        <w:rPr>
          <w:color w:val="000000" w:themeColor="text1"/>
        </w:rPr>
      </w:pPr>
      <w:r w:rsidRPr="00357F08">
        <w:rPr>
          <w:color w:val="000000" w:themeColor="text1"/>
        </w:rPr>
        <w:t>Ao encaminhar a proposta de preços na forma prevista pelo sistema eletrônico, a licitante</w:t>
      </w:r>
      <w:r w:rsidRPr="00357F08">
        <w:rPr>
          <w:color w:val="000000" w:themeColor="text1"/>
          <w:spacing w:val="1"/>
        </w:rPr>
        <w:t xml:space="preserve"> </w:t>
      </w:r>
      <w:r w:rsidRPr="00357F08">
        <w:rPr>
          <w:color w:val="000000" w:themeColor="text1"/>
        </w:rPr>
        <w:t xml:space="preserve">deverá preencher os campos apropriados do sistema da LICITANET, </w:t>
      </w:r>
      <w:r w:rsidRPr="00357F08">
        <w:rPr>
          <w:b/>
          <w:color w:val="000000" w:themeColor="text1"/>
          <w:u w:val="thick"/>
        </w:rPr>
        <w:t>SENDO VEDADA A</w:t>
      </w:r>
      <w:r w:rsidRPr="00357F08">
        <w:rPr>
          <w:b/>
          <w:color w:val="000000" w:themeColor="text1"/>
          <w:spacing w:val="1"/>
        </w:rPr>
        <w:t xml:space="preserve"> </w:t>
      </w:r>
      <w:r w:rsidRPr="00357F08">
        <w:rPr>
          <w:b/>
          <w:color w:val="000000" w:themeColor="text1"/>
          <w:u w:val="thick"/>
        </w:rPr>
        <w:t>IDENTIFICAÇÃO</w:t>
      </w:r>
      <w:r w:rsidRPr="00357F08">
        <w:rPr>
          <w:b/>
          <w:color w:val="000000" w:themeColor="text1"/>
          <w:spacing w:val="-1"/>
          <w:u w:val="thick"/>
        </w:rPr>
        <w:t xml:space="preserve"> </w:t>
      </w:r>
      <w:r w:rsidRPr="00357F08">
        <w:rPr>
          <w:b/>
          <w:color w:val="000000" w:themeColor="text1"/>
          <w:u w:val="thick"/>
        </w:rPr>
        <w:t>DO LICITANTE POR QUALQUER MEIO</w:t>
      </w:r>
      <w:r w:rsidRPr="00357F08">
        <w:rPr>
          <w:color w:val="000000" w:themeColor="text1"/>
        </w:rPr>
        <w:t>.</w:t>
      </w:r>
    </w:p>
    <w:p w14:paraId="5E141667" w14:textId="777D2541" w:rsidR="007C7D54" w:rsidRPr="00857AB0" w:rsidRDefault="007C7D54" w:rsidP="00897BFD">
      <w:pPr>
        <w:pStyle w:val="PargrafodaLista"/>
        <w:widowControl w:val="0"/>
        <w:numPr>
          <w:ilvl w:val="2"/>
          <w:numId w:val="41"/>
        </w:numPr>
        <w:tabs>
          <w:tab w:val="left" w:pos="567"/>
          <w:tab w:val="left" w:pos="905"/>
        </w:tabs>
        <w:autoSpaceDE w:val="0"/>
        <w:autoSpaceDN w:val="0"/>
        <w:spacing w:before="120" w:after="120"/>
        <w:ind w:left="0" w:firstLine="0"/>
        <w:jc w:val="both"/>
        <w:rPr>
          <w:color w:val="000000" w:themeColor="text1"/>
        </w:rPr>
      </w:pPr>
      <w:r w:rsidRPr="00857AB0">
        <w:rPr>
          <w:color w:val="000000" w:themeColor="text1"/>
        </w:rPr>
        <w:t>Verificar a condição da empresa caso ela seja ME/EPP e informar em campo próprio da</w:t>
      </w:r>
      <w:r w:rsidRPr="00857AB0">
        <w:rPr>
          <w:color w:val="000000" w:themeColor="text1"/>
          <w:spacing w:val="-57"/>
        </w:rPr>
        <w:t xml:space="preserve"> </w:t>
      </w:r>
      <w:r w:rsidRPr="00857AB0">
        <w:rPr>
          <w:color w:val="000000" w:themeColor="text1"/>
        </w:rPr>
        <w:t>plataforma</w:t>
      </w:r>
      <w:r w:rsidRPr="00857AB0">
        <w:rPr>
          <w:color w:val="000000" w:themeColor="text1"/>
          <w:spacing w:val="1"/>
        </w:rPr>
        <w:t xml:space="preserve"> </w:t>
      </w:r>
      <w:r w:rsidRPr="00857AB0">
        <w:rPr>
          <w:color w:val="000000" w:themeColor="text1"/>
        </w:rPr>
        <w:t>LICITANET</w:t>
      </w:r>
      <w:r w:rsidRPr="00857AB0">
        <w:rPr>
          <w:color w:val="000000" w:themeColor="text1"/>
          <w:spacing w:val="2"/>
        </w:rPr>
        <w:t xml:space="preserve"> </w:t>
      </w:r>
      <w:r w:rsidRPr="00857AB0">
        <w:rPr>
          <w:color w:val="000000" w:themeColor="text1"/>
        </w:rPr>
        <w:t>-</w:t>
      </w:r>
      <w:r w:rsidRPr="00857AB0">
        <w:rPr>
          <w:color w:val="000000" w:themeColor="text1"/>
          <w:spacing w:val="1"/>
        </w:rPr>
        <w:t xml:space="preserve"> </w:t>
      </w:r>
      <w:r w:rsidRPr="00857AB0">
        <w:rPr>
          <w:color w:val="000000" w:themeColor="text1"/>
        </w:rPr>
        <w:t>Licitações online.</w:t>
      </w:r>
    </w:p>
    <w:p w14:paraId="43AC4F6D" w14:textId="49407382" w:rsidR="007C7D54" w:rsidRPr="00857AB0" w:rsidRDefault="007C7D54" w:rsidP="00897BFD">
      <w:pPr>
        <w:pStyle w:val="PargrafodaLista"/>
        <w:widowControl w:val="0"/>
        <w:numPr>
          <w:ilvl w:val="2"/>
          <w:numId w:val="41"/>
        </w:numPr>
        <w:tabs>
          <w:tab w:val="left" w:pos="567"/>
          <w:tab w:val="left" w:pos="902"/>
        </w:tabs>
        <w:autoSpaceDE w:val="0"/>
        <w:autoSpaceDN w:val="0"/>
        <w:spacing w:before="120" w:after="120"/>
        <w:ind w:left="0" w:firstLine="0"/>
        <w:jc w:val="both"/>
        <w:rPr>
          <w:b/>
          <w:color w:val="000000" w:themeColor="text1"/>
        </w:rPr>
      </w:pPr>
      <w:r w:rsidRPr="00857AB0">
        <w:rPr>
          <w:color w:val="000000" w:themeColor="text1"/>
        </w:rPr>
        <w:t>O</w:t>
      </w:r>
      <w:r w:rsidRPr="00857AB0">
        <w:rPr>
          <w:color w:val="000000" w:themeColor="text1"/>
          <w:spacing w:val="-3"/>
        </w:rPr>
        <w:t xml:space="preserve"> </w:t>
      </w:r>
      <w:r w:rsidRPr="00857AB0">
        <w:rPr>
          <w:color w:val="000000" w:themeColor="text1"/>
        </w:rPr>
        <w:t>licitante</w:t>
      </w:r>
      <w:r w:rsidRPr="00857AB0">
        <w:rPr>
          <w:color w:val="000000" w:themeColor="text1"/>
          <w:spacing w:val="-1"/>
        </w:rPr>
        <w:t xml:space="preserve"> </w:t>
      </w:r>
      <w:r w:rsidRPr="00857AB0">
        <w:rPr>
          <w:color w:val="000000" w:themeColor="text1"/>
        </w:rPr>
        <w:t>deverá apresentar</w:t>
      </w:r>
      <w:r w:rsidRPr="00857AB0">
        <w:rPr>
          <w:color w:val="000000" w:themeColor="text1"/>
          <w:spacing w:val="-2"/>
        </w:rPr>
        <w:t xml:space="preserve"> </w:t>
      </w:r>
      <w:r w:rsidRPr="00857AB0">
        <w:rPr>
          <w:color w:val="000000" w:themeColor="text1"/>
        </w:rPr>
        <w:t>a</w:t>
      </w:r>
      <w:r w:rsidRPr="00857AB0">
        <w:rPr>
          <w:color w:val="000000" w:themeColor="text1"/>
          <w:spacing w:val="1"/>
        </w:rPr>
        <w:t xml:space="preserve"> </w:t>
      </w:r>
      <w:r w:rsidRPr="00857AB0">
        <w:rPr>
          <w:b/>
          <w:color w:val="000000" w:themeColor="text1"/>
          <w:u w:val="thick"/>
        </w:rPr>
        <w:t>PROPOSTA</w:t>
      </w:r>
      <w:r w:rsidRPr="00857AB0">
        <w:rPr>
          <w:b/>
          <w:color w:val="000000" w:themeColor="text1"/>
          <w:spacing w:val="-1"/>
          <w:u w:val="thick"/>
        </w:rPr>
        <w:t xml:space="preserve"> </w:t>
      </w:r>
      <w:r w:rsidRPr="00857AB0">
        <w:rPr>
          <w:b/>
          <w:color w:val="000000" w:themeColor="text1"/>
          <w:u w:val="thick"/>
        </w:rPr>
        <w:t>(sem</w:t>
      </w:r>
      <w:r w:rsidRPr="00857AB0">
        <w:rPr>
          <w:b/>
          <w:color w:val="000000" w:themeColor="text1"/>
          <w:spacing w:val="-2"/>
          <w:u w:val="thick"/>
        </w:rPr>
        <w:t xml:space="preserve"> </w:t>
      </w:r>
      <w:r w:rsidRPr="00857AB0">
        <w:rPr>
          <w:b/>
          <w:color w:val="000000" w:themeColor="text1"/>
          <w:u w:val="thick"/>
        </w:rPr>
        <w:t>elementos</w:t>
      </w:r>
      <w:r w:rsidRPr="00857AB0">
        <w:rPr>
          <w:b/>
          <w:color w:val="000000" w:themeColor="text1"/>
          <w:spacing w:val="-2"/>
          <w:u w:val="thick"/>
        </w:rPr>
        <w:t xml:space="preserve"> </w:t>
      </w:r>
      <w:r w:rsidRPr="00857AB0">
        <w:rPr>
          <w:b/>
          <w:color w:val="000000" w:themeColor="text1"/>
          <w:u w:val="thick"/>
        </w:rPr>
        <w:t>que o</w:t>
      </w:r>
      <w:r w:rsidRPr="00857AB0">
        <w:rPr>
          <w:b/>
          <w:color w:val="000000" w:themeColor="text1"/>
          <w:spacing w:val="2"/>
          <w:u w:val="thick"/>
        </w:rPr>
        <w:t xml:space="preserve"> </w:t>
      </w:r>
      <w:r w:rsidRPr="00857AB0">
        <w:rPr>
          <w:b/>
          <w:color w:val="000000" w:themeColor="text1"/>
          <w:u w:val="thick"/>
        </w:rPr>
        <w:t>identifique).</w:t>
      </w:r>
    </w:p>
    <w:p w14:paraId="174AF45E" w14:textId="77777777" w:rsidR="00554E4D" w:rsidRPr="00857AB0" w:rsidRDefault="00554E4D" w:rsidP="00897BFD">
      <w:pPr>
        <w:pStyle w:val="PargrafodaLista"/>
        <w:widowControl w:val="0"/>
        <w:numPr>
          <w:ilvl w:val="2"/>
          <w:numId w:val="41"/>
        </w:numPr>
        <w:suppressAutoHyphens w:val="0"/>
        <w:autoSpaceDE w:val="0"/>
        <w:autoSpaceDN w:val="0"/>
        <w:spacing w:before="120"/>
        <w:ind w:left="0" w:firstLine="0"/>
        <w:jc w:val="both"/>
        <w:rPr>
          <w:bCs/>
          <w:color w:val="000000" w:themeColor="text1"/>
        </w:rPr>
      </w:pPr>
      <w:r w:rsidRPr="00857AB0">
        <w:rPr>
          <w:bCs/>
          <w:color w:val="000000" w:themeColor="text1"/>
        </w:rPr>
        <w:t>O fornecedor enquadrado como microempresa, empresa de pequeno porte ou sociedade cooperativa deverá declarar,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w:t>
      </w:r>
    </w:p>
    <w:p w14:paraId="758F58B4" w14:textId="0A8DE3E1" w:rsidR="00554E4D" w:rsidRPr="00857AB0" w:rsidRDefault="00D5441C" w:rsidP="00D5441C">
      <w:pPr>
        <w:pStyle w:val="PargrafodaLista"/>
        <w:ind w:left="0"/>
        <w:jc w:val="both"/>
        <w:rPr>
          <w:bCs/>
          <w:color w:val="000000" w:themeColor="text1"/>
        </w:rPr>
      </w:pPr>
      <w:r w:rsidRPr="00857AB0">
        <w:rPr>
          <w:bCs/>
          <w:color w:val="000000" w:themeColor="text1"/>
        </w:rPr>
        <w:t>8.7.3.</w:t>
      </w:r>
      <w:r w:rsidR="00554E4D" w:rsidRPr="00857AB0">
        <w:rPr>
          <w:bCs/>
          <w:color w:val="000000" w:themeColor="text1"/>
        </w:rPr>
        <w:t>1 – a assinalação do campo “não” apenas produzirá o efeito de o licitante não ter direito ao tratamento favorecido previsto na Lei Complementar nº 123, de 2006, mesmo que microempresa, empresa de pequeno porte ou sociedade cooperativa.</w:t>
      </w:r>
    </w:p>
    <w:p w14:paraId="446FD28D" w14:textId="77777777" w:rsidR="007C7D54" w:rsidRPr="00857AB0" w:rsidRDefault="007C7D54" w:rsidP="00897BFD">
      <w:pPr>
        <w:widowControl w:val="0"/>
        <w:numPr>
          <w:ilvl w:val="1"/>
          <w:numId w:val="41"/>
        </w:numPr>
        <w:tabs>
          <w:tab w:val="left" w:pos="567"/>
          <w:tab w:val="left" w:pos="859"/>
        </w:tabs>
        <w:autoSpaceDE w:val="0"/>
        <w:autoSpaceDN w:val="0"/>
        <w:spacing w:before="120" w:after="120"/>
        <w:ind w:left="0" w:firstLine="0"/>
        <w:jc w:val="both"/>
        <w:rPr>
          <w:color w:val="000000" w:themeColor="text1"/>
          <w:sz w:val="24"/>
          <w:szCs w:val="24"/>
        </w:rPr>
      </w:pPr>
      <w:r w:rsidRPr="00857AB0">
        <w:rPr>
          <w:color w:val="000000" w:themeColor="text1"/>
          <w:sz w:val="24"/>
          <w:szCs w:val="24"/>
        </w:rPr>
        <w:t>Os preços deverão ser cotados em moeda corrente nacional e preenchidos no campo</w:t>
      </w:r>
      <w:r w:rsidRPr="00857AB0">
        <w:rPr>
          <w:color w:val="000000" w:themeColor="text1"/>
          <w:spacing w:val="1"/>
          <w:sz w:val="24"/>
          <w:szCs w:val="24"/>
        </w:rPr>
        <w:t xml:space="preserve"> </w:t>
      </w:r>
      <w:r w:rsidRPr="00857AB0">
        <w:rPr>
          <w:color w:val="000000" w:themeColor="text1"/>
          <w:sz w:val="24"/>
          <w:szCs w:val="24"/>
        </w:rPr>
        <w:t>apropriado do sistema eletrônico e neles deverão</w:t>
      </w:r>
      <w:r w:rsidRPr="00857AB0">
        <w:rPr>
          <w:color w:val="000000" w:themeColor="text1"/>
          <w:spacing w:val="60"/>
          <w:sz w:val="24"/>
          <w:szCs w:val="24"/>
        </w:rPr>
        <w:t xml:space="preserve"> </w:t>
      </w:r>
      <w:r w:rsidRPr="00857AB0">
        <w:rPr>
          <w:color w:val="000000" w:themeColor="text1"/>
          <w:sz w:val="24"/>
          <w:szCs w:val="24"/>
        </w:rPr>
        <w:t>estar inclusas todas e quaisquer despesas,</w:t>
      </w:r>
      <w:r w:rsidRPr="00857AB0">
        <w:rPr>
          <w:color w:val="000000" w:themeColor="text1"/>
          <w:spacing w:val="1"/>
          <w:sz w:val="24"/>
          <w:szCs w:val="24"/>
        </w:rPr>
        <w:t xml:space="preserve"> </w:t>
      </w:r>
      <w:r w:rsidRPr="00857AB0">
        <w:rPr>
          <w:color w:val="000000" w:themeColor="text1"/>
          <w:sz w:val="24"/>
          <w:szCs w:val="24"/>
        </w:rPr>
        <w:t>tais como frete, encargos sociais, seguros, tributos diretos e indiretos incidentes sobre os</w:t>
      </w:r>
      <w:r w:rsidRPr="00857AB0">
        <w:rPr>
          <w:color w:val="000000" w:themeColor="text1"/>
          <w:spacing w:val="1"/>
          <w:sz w:val="24"/>
          <w:szCs w:val="24"/>
        </w:rPr>
        <w:t xml:space="preserve"> </w:t>
      </w:r>
      <w:r w:rsidRPr="00857AB0">
        <w:rPr>
          <w:color w:val="000000" w:themeColor="text1"/>
          <w:sz w:val="24"/>
          <w:szCs w:val="24"/>
        </w:rPr>
        <w:t>serviços</w:t>
      </w:r>
      <w:r w:rsidRPr="00857AB0">
        <w:rPr>
          <w:color w:val="000000" w:themeColor="text1"/>
          <w:spacing w:val="-1"/>
          <w:sz w:val="24"/>
          <w:szCs w:val="24"/>
        </w:rPr>
        <w:t xml:space="preserve"> </w:t>
      </w:r>
      <w:r w:rsidRPr="00857AB0">
        <w:rPr>
          <w:color w:val="000000" w:themeColor="text1"/>
          <w:sz w:val="24"/>
          <w:szCs w:val="24"/>
        </w:rPr>
        <w:t>licitados.</w:t>
      </w:r>
    </w:p>
    <w:p w14:paraId="10ED4FC8" w14:textId="77777777" w:rsidR="007C7D54" w:rsidRPr="00357F08" w:rsidRDefault="007C7D54" w:rsidP="00897BFD">
      <w:pPr>
        <w:pStyle w:val="PargrafodaLista"/>
        <w:numPr>
          <w:ilvl w:val="1"/>
          <w:numId w:val="41"/>
        </w:numPr>
        <w:tabs>
          <w:tab w:val="left" w:pos="567"/>
        </w:tabs>
        <w:spacing w:before="120" w:after="120"/>
        <w:ind w:left="0" w:firstLine="0"/>
        <w:jc w:val="both"/>
        <w:rPr>
          <w:color w:val="000000" w:themeColor="text1"/>
          <w:kern w:val="0"/>
          <w:lang w:eastAsia="pt-BR"/>
        </w:rPr>
      </w:pPr>
      <w:r w:rsidRPr="00857AB0">
        <w:rPr>
          <w:color w:val="000000" w:themeColor="text1"/>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w:t>
      </w:r>
      <w:r w:rsidRPr="00357F08">
        <w:rPr>
          <w:color w:val="000000" w:themeColor="text1"/>
          <w:kern w:val="0"/>
          <w:lang w:eastAsia="pt-BR"/>
        </w:rPr>
        <w:t>, bem como de fornecer os materiais, equipamentos, ferramentas e utensílios necessários, em quantidades e qualidades adequadas à perfeita execução contratual, promovendo, quando requerido, sua substituição.</w:t>
      </w:r>
    </w:p>
    <w:p w14:paraId="3C61BCCD" w14:textId="4C0865E4" w:rsidR="007C7D54" w:rsidRPr="00057F1F" w:rsidRDefault="007C7D54" w:rsidP="00D5441C">
      <w:pPr>
        <w:tabs>
          <w:tab w:val="left" w:pos="567"/>
        </w:tabs>
        <w:spacing w:before="120" w:after="120"/>
        <w:jc w:val="both"/>
        <w:rPr>
          <w:color w:val="000000" w:themeColor="text1"/>
          <w:sz w:val="24"/>
          <w:szCs w:val="24"/>
        </w:rPr>
      </w:pPr>
      <w:r w:rsidRPr="00057F1F">
        <w:rPr>
          <w:color w:val="000000" w:themeColor="text1"/>
          <w:sz w:val="24"/>
          <w:szCs w:val="24"/>
        </w:rPr>
        <w:t>8.8 – O Setor Requisitante fará a análise da marca indicada na Proposta, quando tratar-se de aquisição.</w:t>
      </w:r>
    </w:p>
    <w:p w14:paraId="53FD10A6" w14:textId="7DED0D4D" w:rsidR="007C7D54" w:rsidRPr="00D5441C" w:rsidRDefault="00554E4D" w:rsidP="00D5441C">
      <w:pPr>
        <w:tabs>
          <w:tab w:val="left" w:pos="567"/>
        </w:tabs>
        <w:spacing w:before="120" w:after="120"/>
        <w:jc w:val="both"/>
        <w:rPr>
          <w:sz w:val="24"/>
          <w:szCs w:val="24"/>
        </w:rPr>
      </w:pPr>
      <w:r w:rsidRPr="00D5441C">
        <w:rPr>
          <w:sz w:val="24"/>
          <w:szCs w:val="24"/>
        </w:rPr>
        <w:t>8.</w:t>
      </w:r>
      <w:r w:rsidR="00D5441C">
        <w:rPr>
          <w:sz w:val="24"/>
          <w:szCs w:val="24"/>
        </w:rPr>
        <w:t>8</w:t>
      </w:r>
      <w:r w:rsidRPr="00D5441C">
        <w:rPr>
          <w:sz w:val="24"/>
          <w:szCs w:val="24"/>
        </w:rPr>
        <w:t xml:space="preserve">-  </w:t>
      </w:r>
      <w:r w:rsidR="007C7D54" w:rsidRPr="00D5441C">
        <w:rPr>
          <w:sz w:val="24"/>
          <w:szCs w:val="24"/>
        </w:rPr>
        <w:t>A etapa de encaminhamento da documentação será encerrada com a abertura da sessão</w:t>
      </w:r>
      <w:r w:rsidR="007C7D54" w:rsidRPr="00D5441C">
        <w:rPr>
          <w:spacing w:val="1"/>
          <w:sz w:val="24"/>
          <w:szCs w:val="24"/>
        </w:rPr>
        <w:t xml:space="preserve"> </w:t>
      </w:r>
      <w:r w:rsidR="007C7D54" w:rsidRPr="00D5441C">
        <w:rPr>
          <w:sz w:val="24"/>
          <w:szCs w:val="24"/>
        </w:rPr>
        <w:t>pública.</w:t>
      </w:r>
    </w:p>
    <w:p w14:paraId="2E74A56B" w14:textId="02B7BDBF" w:rsidR="007C7D54" w:rsidRPr="00357F08" w:rsidRDefault="007C7D54" w:rsidP="00897BFD">
      <w:pPr>
        <w:pStyle w:val="PargrafodaLista"/>
        <w:numPr>
          <w:ilvl w:val="2"/>
          <w:numId w:val="42"/>
        </w:numPr>
        <w:tabs>
          <w:tab w:val="left" w:pos="567"/>
        </w:tabs>
        <w:spacing w:before="120" w:after="120"/>
        <w:ind w:left="0" w:firstLine="0"/>
        <w:jc w:val="both"/>
        <w:rPr>
          <w:color w:val="000000" w:themeColor="text1"/>
          <w:kern w:val="0"/>
          <w:lang w:eastAsia="pt-BR"/>
        </w:rPr>
      </w:pPr>
      <w:r w:rsidRPr="00D5441C">
        <w:rPr>
          <w:color w:val="000000" w:themeColor="text1"/>
        </w:rPr>
        <w:lastRenderedPageBreak/>
        <w:t>O envio da proposta, acompanhada dos documentos de habilitação (original) exigidos,</w:t>
      </w:r>
      <w:r w:rsidRPr="00D5441C">
        <w:rPr>
          <w:color w:val="000000" w:themeColor="text1"/>
          <w:spacing w:val="1"/>
        </w:rPr>
        <w:t xml:space="preserve"> </w:t>
      </w:r>
      <w:r w:rsidRPr="00D5441C">
        <w:rPr>
          <w:b/>
          <w:color w:val="000000" w:themeColor="text1"/>
        </w:rPr>
        <w:t>deverá ser ENVIADO na ordem</w:t>
      </w:r>
      <w:r w:rsidRPr="00357F08">
        <w:rPr>
          <w:b/>
          <w:color w:val="000000" w:themeColor="text1"/>
        </w:rPr>
        <w:t xml:space="preserve"> em que</w:t>
      </w:r>
      <w:r w:rsidRPr="00357F08">
        <w:rPr>
          <w:b/>
          <w:color w:val="000000" w:themeColor="text1"/>
          <w:spacing w:val="1"/>
        </w:rPr>
        <w:t xml:space="preserve"> </w:t>
      </w:r>
      <w:r w:rsidRPr="00357F08">
        <w:rPr>
          <w:b/>
          <w:color w:val="000000" w:themeColor="text1"/>
        </w:rPr>
        <w:t>foram</w:t>
      </w:r>
      <w:r w:rsidRPr="00357F08">
        <w:rPr>
          <w:b/>
          <w:color w:val="000000" w:themeColor="text1"/>
          <w:spacing w:val="60"/>
        </w:rPr>
        <w:t xml:space="preserve"> </w:t>
      </w:r>
      <w:r w:rsidRPr="00357F08">
        <w:rPr>
          <w:b/>
          <w:color w:val="000000" w:themeColor="text1"/>
        </w:rPr>
        <w:t>solicitados</w:t>
      </w:r>
      <w:r w:rsidRPr="00357F08">
        <w:rPr>
          <w:color w:val="000000" w:themeColor="text1"/>
        </w:rPr>
        <w:t>, por meio de uso da chave de</w:t>
      </w:r>
      <w:r w:rsidRPr="00357F08">
        <w:rPr>
          <w:color w:val="000000" w:themeColor="text1"/>
          <w:spacing w:val="1"/>
        </w:rPr>
        <w:t xml:space="preserve"> </w:t>
      </w:r>
      <w:r w:rsidRPr="00357F08">
        <w:rPr>
          <w:color w:val="000000" w:themeColor="text1"/>
        </w:rPr>
        <w:t>acesso</w:t>
      </w:r>
      <w:r w:rsidRPr="00357F08">
        <w:rPr>
          <w:color w:val="000000" w:themeColor="text1"/>
          <w:spacing w:val="-1"/>
        </w:rPr>
        <w:t xml:space="preserve"> </w:t>
      </w:r>
      <w:r w:rsidRPr="00357F08">
        <w:rPr>
          <w:color w:val="000000" w:themeColor="text1"/>
        </w:rPr>
        <w:t>e senha, intransferíveis.</w:t>
      </w:r>
    </w:p>
    <w:p w14:paraId="4BFAD00A" w14:textId="74072620" w:rsidR="007C7D54" w:rsidRPr="00357F08" w:rsidRDefault="007C7D54" w:rsidP="00897BFD">
      <w:pPr>
        <w:pStyle w:val="PargrafodaLista"/>
        <w:numPr>
          <w:ilvl w:val="2"/>
          <w:numId w:val="42"/>
        </w:numPr>
        <w:tabs>
          <w:tab w:val="left" w:pos="567"/>
        </w:tabs>
        <w:spacing w:before="120" w:after="120"/>
        <w:ind w:left="0" w:firstLine="0"/>
        <w:jc w:val="both"/>
        <w:rPr>
          <w:color w:val="000000" w:themeColor="text1"/>
          <w:kern w:val="0"/>
          <w:lang w:eastAsia="pt-BR"/>
        </w:rPr>
      </w:pPr>
      <w:r w:rsidRPr="00357F08">
        <w:rPr>
          <w:color w:val="000000" w:themeColor="text1"/>
        </w:rPr>
        <w:t>O</w:t>
      </w:r>
      <w:r w:rsidRPr="00357F08">
        <w:rPr>
          <w:color w:val="000000" w:themeColor="text1"/>
          <w:spacing w:val="7"/>
        </w:rPr>
        <w:t xml:space="preserve"> </w:t>
      </w:r>
      <w:r w:rsidRPr="00357F08">
        <w:rPr>
          <w:color w:val="000000" w:themeColor="text1"/>
        </w:rPr>
        <w:t>licitante</w:t>
      </w:r>
      <w:r w:rsidRPr="00357F08">
        <w:rPr>
          <w:color w:val="000000" w:themeColor="text1"/>
          <w:spacing w:val="7"/>
        </w:rPr>
        <w:t xml:space="preserve"> </w:t>
      </w:r>
      <w:r w:rsidRPr="00357F08">
        <w:rPr>
          <w:color w:val="000000" w:themeColor="text1"/>
        </w:rPr>
        <w:t>declarará,</w:t>
      </w:r>
      <w:r w:rsidRPr="00357F08">
        <w:rPr>
          <w:color w:val="000000" w:themeColor="text1"/>
          <w:spacing w:val="8"/>
        </w:rPr>
        <w:t xml:space="preserve"> </w:t>
      </w:r>
      <w:r w:rsidRPr="00357F08">
        <w:rPr>
          <w:color w:val="000000" w:themeColor="text1"/>
        </w:rPr>
        <w:t>em</w:t>
      </w:r>
      <w:r w:rsidRPr="00357F08">
        <w:rPr>
          <w:color w:val="000000" w:themeColor="text1"/>
          <w:spacing w:val="8"/>
        </w:rPr>
        <w:t xml:space="preserve"> </w:t>
      </w:r>
      <w:r w:rsidRPr="00357F08">
        <w:rPr>
          <w:color w:val="000000" w:themeColor="text1"/>
        </w:rPr>
        <w:t>campo</w:t>
      </w:r>
      <w:r w:rsidRPr="00357F08">
        <w:rPr>
          <w:color w:val="000000" w:themeColor="text1"/>
          <w:spacing w:val="8"/>
        </w:rPr>
        <w:t xml:space="preserve"> </w:t>
      </w:r>
      <w:r w:rsidRPr="00357F08">
        <w:rPr>
          <w:color w:val="000000" w:themeColor="text1"/>
        </w:rPr>
        <w:t>próprio</w:t>
      </w:r>
      <w:r w:rsidRPr="00357F08">
        <w:rPr>
          <w:color w:val="000000" w:themeColor="text1"/>
          <w:spacing w:val="8"/>
        </w:rPr>
        <w:t xml:space="preserve"> </w:t>
      </w:r>
      <w:r w:rsidRPr="00357F08">
        <w:rPr>
          <w:color w:val="000000" w:themeColor="text1"/>
        </w:rPr>
        <w:t>do</w:t>
      </w:r>
      <w:r w:rsidRPr="00357F08">
        <w:rPr>
          <w:color w:val="000000" w:themeColor="text1"/>
          <w:spacing w:val="10"/>
        </w:rPr>
        <w:t xml:space="preserve"> </w:t>
      </w:r>
      <w:r w:rsidRPr="00357F08">
        <w:rPr>
          <w:color w:val="000000" w:themeColor="text1"/>
        </w:rPr>
        <w:t>sistema,</w:t>
      </w:r>
      <w:r w:rsidRPr="00357F08">
        <w:rPr>
          <w:color w:val="000000" w:themeColor="text1"/>
          <w:spacing w:val="8"/>
        </w:rPr>
        <w:t xml:space="preserve"> </w:t>
      </w:r>
      <w:r w:rsidRPr="00357F08">
        <w:rPr>
          <w:color w:val="000000" w:themeColor="text1"/>
        </w:rPr>
        <w:t>o</w:t>
      </w:r>
      <w:r w:rsidRPr="00357F08">
        <w:rPr>
          <w:color w:val="000000" w:themeColor="text1"/>
          <w:spacing w:val="8"/>
        </w:rPr>
        <w:t xml:space="preserve"> </w:t>
      </w:r>
      <w:r w:rsidRPr="00357F08">
        <w:rPr>
          <w:color w:val="000000" w:themeColor="text1"/>
        </w:rPr>
        <w:t>cumprimento</w:t>
      </w:r>
      <w:r w:rsidRPr="00357F08">
        <w:rPr>
          <w:color w:val="000000" w:themeColor="text1"/>
          <w:spacing w:val="8"/>
        </w:rPr>
        <w:t xml:space="preserve"> </w:t>
      </w:r>
      <w:r w:rsidRPr="00357F08">
        <w:rPr>
          <w:color w:val="000000" w:themeColor="text1"/>
        </w:rPr>
        <w:t>dos</w:t>
      </w:r>
      <w:r w:rsidRPr="00357F08">
        <w:rPr>
          <w:color w:val="000000" w:themeColor="text1"/>
          <w:spacing w:val="8"/>
        </w:rPr>
        <w:t xml:space="preserve"> </w:t>
      </w:r>
      <w:r w:rsidRPr="00357F08">
        <w:rPr>
          <w:color w:val="000000" w:themeColor="text1"/>
        </w:rPr>
        <w:t>requisitos</w:t>
      </w:r>
      <w:r w:rsidRPr="00357F08">
        <w:rPr>
          <w:color w:val="000000" w:themeColor="text1"/>
          <w:spacing w:val="9"/>
        </w:rPr>
        <w:t xml:space="preserve"> </w:t>
      </w:r>
      <w:r w:rsidRPr="00357F08">
        <w:rPr>
          <w:color w:val="000000" w:themeColor="text1"/>
        </w:rPr>
        <w:t>para</w:t>
      </w:r>
      <w:r w:rsidRPr="00357F08">
        <w:rPr>
          <w:color w:val="000000" w:themeColor="text1"/>
          <w:spacing w:val="-2"/>
        </w:rPr>
        <w:t xml:space="preserve"> </w:t>
      </w:r>
      <w:r w:rsidRPr="00357F08">
        <w:rPr>
          <w:color w:val="000000" w:themeColor="text1"/>
        </w:rPr>
        <w:t>habilitação e</w:t>
      </w:r>
      <w:r w:rsidRPr="00357F08">
        <w:rPr>
          <w:color w:val="000000" w:themeColor="text1"/>
          <w:spacing w:val="1"/>
        </w:rPr>
        <w:t xml:space="preserve"> </w:t>
      </w:r>
      <w:r w:rsidRPr="00357F08">
        <w:rPr>
          <w:color w:val="000000" w:themeColor="text1"/>
        </w:rPr>
        <w:t>a</w:t>
      </w:r>
      <w:r w:rsidRPr="00357F08">
        <w:rPr>
          <w:color w:val="000000" w:themeColor="text1"/>
          <w:spacing w:val="-1"/>
        </w:rPr>
        <w:t xml:space="preserve"> </w:t>
      </w:r>
      <w:r w:rsidRPr="00357F08">
        <w:rPr>
          <w:color w:val="000000" w:themeColor="text1"/>
        </w:rPr>
        <w:t>conformidade</w:t>
      </w:r>
      <w:r w:rsidRPr="00357F08">
        <w:rPr>
          <w:color w:val="000000" w:themeColor="text1"/>
          <w:spacing w:val="-2"/>
        </w:rPr>
        <w:t xml:space="preserve"> </w:t>
      </w:r>
      <w:r w:rsidRPr="00357F08">
        <w:rPr>
          <w:color w:val="000000" w:themeColor="text1"/>
        </w:rPr>
        <w:t>de</w:t>
      </w:r>
      <w:r w:rsidRPr="00357F08">
        <w:rPr>
          <w:color w:val="000000" w:themeColor="text1"/>
          <w:spacing w:val="-1"/>
        </w:rPr>
        <w:t xml:space="preserve"> </w:t>
      </w:r>
      <w:r w:rsidRPr="00357F08">
        <w:rPr>
          <w:color w:val="000000" w:themeColor="text1"/>
        </w:rPr>
        <w:t>sua proposta</w:t>
      </w:r>
      <w:r w:rsidRPr="00357F08">
        <w:rPr>
          <w:color w:val="000000" w:themeColor="text1"/>
          <w:spacing w:val="-1"/>
        </w:rPr>
        <w:t xml:space="preserve"> </w:t>
      </w:r>
      <w:r w:rsidRPr="00357F08">
        <w:rPr>
          <w:color w:val="000000" w:themeColor="text1"/>
        </w:rPr>
        <w:t>com as exigências do</w:t>
      </w:r>
      <w:r w:rsidRPr="00357F08">
        <w:rPr>
          <w:color w:val="000000" w:themeColor="text1"/>
          <w:spacing w:val="1"/>
        </w:rPr>
        <w:t xml:space="preserve"> </w:t>
      </w:r>
      <w:r w:rsidRPr="00357F08">
        <w:rPr>
          <w:color w:val="000000" w:themeColor="text1"/>
        </w:rPr>
        <w:t>edital.</w:t>
      </w:r>
    </w:p>
    <w:p w14:paraId="700BE520" w14:textId="77777777" w:rsidR="007C7D54" w:rsidRPr="00357F08" w:rsidRDefault="007C7D54" w:rsidP="00897BFD">
      <w:pPr>
        <w:widowControl w:val="0"/>
        <w:numPr>
          <w:ilvl w:val="2"/>
          <w:numId w:val="42"/>
        </w:numPr>
        <w:tabs>
          <w:tab w:val="left" w:pos="567"/>
          <w:tab w:val="left" w:pos="903"/>
        </w:tabs>
        <w:autoSpaceDE w:val="0"/>
        <w:autoSpaceDN w:val="0"/>
        <w:spacing w:before="120" w:after="120"/>
        <w:ind w:left="0" w:firstLine="0"/>
        <w:jc w:val="both"/>
        <w:rPr>
          <w:color w:val="000000" w:themeColor="text1"/>
          <w:sz w:val="24"/>
          <w:szCs w:val="24"/>
        </w:rPr>
      </w:pPr>
      <w:r w:rsidRPr="00357F08">
        <w:rPr>
          <w:color w:val="000000" w:themeColor="text1"/>
          <w:sz w:val="24"/>
          <w:szCs w:val="24"/>
        </w:rPr>
        <w:t>A</w:t>
      </w:r>
      <w:r w:rsidRPr="00357F08">
        <w:rPr>
          <w:color w:val="000000" w:themeColor="text1"/>
          <w:spacing w:val="-1"/>
          <w:sz w:val="24"/>
          <w:szCs w:val="24"/>
        </w:rPr>
        <w:t xml:space="preserve"> </w:t>
      </w:r>
      <w:r w:rsidRPr="00357F08">
        <w:rPr>
          <w:color w:val="000000" w:themeColor="text1"/>
          <w:sz w:val="24"/>
          <w:szCs w:val="24"/>
        </w:rPr>
        <w:t>falsidade</w:t>
      </w:r>
      <w:r w:rsidRPr="00357F08">
        <w:rPr>
          <w:color w:val="000000" w:themeColor="text1"/>
          <w:spacing w:val="-2"/>
          <w:sz w:val="24"/>
          <w:szCs w:val="24"/>
        </w:rPr>
        <w:t xml:space="preserve"> </w:t>
      </w:r>
      <w:r w:rsidRPr="00357F08">
        <w:rPr>
          <w:color w:val="000000" w:themeColor="text1"/>
          <w:sz w:val="24"/>
          <w:szCs w:val="24"/>
        </w:rPr>
        <w:t>das</w:t>
      </w:r>
      <w:r w:rsidRPr="00357F08">
        <w:rPr>
          <w:color w:val="000000" w:themeColor="text1"/>
          <w:spacing w:val="-1"/>
          <w:sz w:val="24"/>
          <w:szCs w:val="24"/>
        </w:rPr>
        <w:t xml:space="preserve"> </w:t>
      </w:r>
      <w:r w:rsidRPr="00357F08">
        <w:rPr>
          <w:color w:val="000000" w:themeColor="text1"/>
          <w:sz w:val="24"/>
          <w:szCs w:val="24"/>
        </w:rPr>
        <w:t>declarações sujeitará</w:t>
      </w:r>
      <w:r w:rsidRPr="00357F08">
        <w:rPr>
          <w:color w:val="000000" w:themeColor="text1"/>
          <w:spacing w:val="-2"/>
          <w:sz w:val="24"/>
          <w:szCs w:val="24"/>
        </w:rPr>
        <w:t xml:space="preserve"> </w:t>
      </w:r>
      <w:r w:rsidRPr="00357F08">
        <w:rPr>
          <w:color w:val="000000" w:themeColor="text1"/>
          <w:sz w:val="24"/>
          <w:szCs w:val="24"/>
        </w:rPr>
        <w:t>o</w:t>
      </w:r>
      <w:r w:rsidRPr="00357F08">
        <w:rPr>
          <w:color w:val="000000" w:themeColor="text1"/>
          <w:spacing w:val="-1"/>
          <w:sz w:val="24"/>
          <w:szCs w:val="24"/>
        </w:rPr>
        <w:t xml:space="preserve"> </w:t>
      </w:r>
      <w:r w:rsidRPr="00357F08">
        <w:rPr>
          <w:color w:val="000000" w:themeColor="text1"/>
          <w:sz w:val="24"/>
          <w:szCs w:val="24"/>
        </w:rPr>
        <w:t>licitante</w:t>
      </w:r>
      <w:r w:rsidRPr="00357F08">
        <w:rPr>
          <w:color w:val="000000" w:themeColor="text1"/>
          <w:spacing w:val="-1"/>
          <w:sz w:val="24"/>
          <w:szCs w:val="24"/>
        </w:rPr>
        <w:t xml:space="preserve"> </w:t>
      </w:r>
      <w:r w:rsidRPr="00357F08">
        <w:rPr>
          <w:color w:val="000000" w:themeColor="text1"/>
          <w:sz w:val="24"/>
          <w:szCs w:val="24"/>
        </w:rPr>
        <w:t>às</w:t>
      </w:r>
      <w:r w:rsidRPr="00357F08">
        <w:rPr>
          <w:color w:val="000000" w:themeColor="text1"/>
          <w:spacing w:val="-1"/>
          <w:sz w:val="24"/>
          <w:szCs w:val="24"/>
        </w:rPr>
        <w:t xml:space="preserve"> </w:t>
      </w:r>
      <w:r w:rsidRPr="00357F08">
        <w:rPr>
          <w:color w:val="000000" w:themeColor="text1"/>
          <w:sz w:val="24"/>
          <w:szCs w:val="24"/>
        </w:rPr>
        <w:t>sanções</w:t>
      </w:r>
      <w:r w:rsidRPr="00357F08">
        <w:rPr>
          <w:color w:val="000000" w:themeColor="text1"/>
          <w:spacing w:val="-1"/>
          <w:sz w:val="24"/>
          <w:szCs w:val="24"/>
        </w:rPr>
        <w:t xml:space="preserve"> </w:t>
      </w:r>
      <w:r w:rsidRPr="00357F08">
        <w:rPr>
          <w:color w:val="000000" w:themeColor="text1"/>
          <w:sz w:val="24"/>
          <w:szCs w:val="24"/>
        </w:rPr>
        <w:t>legais</w:t>
      </w:r>
      <w:r w:rsidRPr="00357F08">
        <w:rPr>
          <w:color w:val="000000" w:themeColor="text1"/>
          <w:spacing w:val="1"/>
          <w:sz w:val="24"/>
          <w:szCs w:val="24"/>
        </w:rPr>
        <w:t xml:space="preserve"> </w:t>
      </w:r>
      <w:r w:rsidRPr="00357F08">
        <w:rPr>
          <w:color w:val="000000" w:themeColor="text1"/>
          <w:sz w:val="24"/>
          <w:szCs w:val="24"/>
        </w:rPr>
        <w:t>cabíveis.</w:t>
      </w:r>
    </w:p>
    <w:p w14:paraId="1361E022" w14:textId="77777777" w:rsidR="007C7D54" w:rsidRPr="00357F08" w:rsidRDefault="007C7D54" w:rsidP="00897BFD">
      <w:pPr>
        <w:widowControl w:val="0"/>
        <w:numPr>
          <w:ilvl w:val="2"/>
          <w:numId w:val="42"/>
        </w:numPr>
        <w:tabs>
          <w:tab w:val="left" w:pos="567"/>
          <w:tab w:val="left" w:pos="936"/>
        </w:tabs>
        <w:autoSpaceDE w:val="0"/>
        <w:autoSpaceDN w:val="0"/>
        <w:spacing w:before="120" w:after="120"/>
        <w:ind w:left="0" w:firstLine="0"/>
        <w:jc w:val="both"/>
        <w:rPr>
          <w:color w:val="000000" w:themeColor="text1"/>
          <w:sz w:val="24"/>
          <w:szCs w:val="24"/>
        </w:rPr>
      </w:pPr>
      <w:r w:rsidRPr="00357F08">
        <w:rPr>
          <w:color w:val="000000" w:themeColor="text1"/>
          <w:sz w:val="24"/>
          <w:szCs w:val="24"/>
        </w:rPr>
        <w:t>Os licitantes poderão retirar ou substituir a proposta e os documentos de habilitação</w:t>
      </w:r>
      <w:r w:rsidRPr="00357F08">
        <w:rPr>
          <w:color w:val="000000" w:themeColor="text1"/>
          <w:spacing w:val="1"/>
          <w:sz w:val="24"/>
          <w:szCs w:val="24"/>
        </w:rPr>
        <w:t xml:space="preserve"> </w:t>
      </w:r>
      <w:r w:rsidRPr="00357F08">
        <w:rPr>
          <w:color w:val="000000" w:themeColor="text1"/>
          <w:sz w:val="24"/>
          <w:szCs w:val="24"/>
        </w:rPr>
        <w:t>anteriormente</w:t>
      </w:r>
      <w:r w:rsidRPr="00357F08">
        <w:rPr>
          <w:color w:val="000000" w:themeColor="text1"/>
          <w:spacing w:val="-1"/>
          <w:sz w:val="24"/>
          <w:szCs w:val="24"/>
        </w:rPr>
        <w:t xml:space="preserve"> </w:t>
      </w:r>
      <w:r w:rsidRPr="00357F08">
        <w:rPr>
          <w:color w:val="000000" w:themeColor="text1"/>
          <w:sz w:val="24"/>
          <w:szCs w:val="24"/>
        </w:rPr>
        <w:t>inseridos no sistema, até</w:t>
      </w:r>
      <w:r w:rsidRPr="00357F08">
        <w:rPr>
          <w:color w:val="000000" w:themeColor="text1"/>
          <w:spacing w:val="-1"/>
          <w:sz w:val="24"/>
          <w:szCs w:val="24"/>
        </w:rPr>
        <w:t xml:space="preserve"> </w:t>
      </w:r>
      <w:r w:rsidRPr="00357F08">
        <w:rPr>
          <w:color w:val="000000" w:themeColor="text1"/>
          <w:sz w:val="24"/>
          <w:szCs w:val="24"/>
        </w:rPr>
        <w:t>a</w:t>
      </w:r>
      <w:r w:rsidRPr="00357F08">
        <w:rPr>
          <w:color w:val="000000" w:themeColor="text1"/>
          <w:spacing w:val="-1"/>
          <w:sz w:val="24"/>
          <w:szCs w:val="24"/>
        </w:rPr>
        <w:t xml:space="preserve"> </w:t>
      </w:r>
      <w:r w:rsidRPr="00357F08">
        <w:rPr>
          <w:color w:val="000000" w:themeColor="text1"/>
          <w:sz w:val="24"/>
          <w:szCs w:val="24"/>
        </w:rPr>
        <w:t>abertura</w:t>
      </w:r>
      <w:r w:rsidRPr="00357F08">
        <w:rPr>
          <w:color w:val="000000" w:themeColor="text1"/>
          <w:spacing w:val="1"/>
          <w:sz w:val="24"/>
          <w:szCs w:val="24"/>
        </w:rPr>
        <w:t xml:space="preserve"> </w:t>
      </w:r>
      <w:r w:rsidRPr="00357F08">
        <w:rPr>
          <w:color w:val="000000" w:themeColor="text1"/>
          <w:sz w:val="24"/>
          <w:szCs w:val="24"/>
        </w:rPr>
        <w:t>da</w:t>
      </w:r>
      <w:r w:rsidRPr="00357F08">
        <w:rPr>
          <w:color w:val="000000" w:themeColor="text1"/>
          <w:spacing w:val="-2"/>
          <w:sz w:val="24"/>
          <w:szCs w:val="24"/>
        </w:rPr>
        <w:t xml:space="preserve"> </w:t>
      </w:r>
      <w:r w:rsidRPr="00357F08">
        <w:rPr>
          <w:color w:val="000000" w:themeColor="text1"/>
          <w:sz w:val="24"/>
          <w:szCs w:val="24"/>
        </w:rPr>
        <w:t>sessão pública.</w:t>
      </w:r>
    </w:p>
    <w:p w14:paraId="2CE03439" w14:textId="77777777" w:rsidR="007C7D54" w:rsidRDefault="007C7D54" w:rsidP="00897BFD">
      <w:pPr>
        <w:widowControl w:val="0"/>
        <w:numPr>
          <w:ilvl w:val="2"/>
          <w:numId w:val="42"/>
        </w:numPr>
        <w:tabs>
          <w:tab w:val="left" w:pos="567"/>
          <w:tab w:val="left" w:pos="903"/>
        </w:tabs>
        <w:autoSpaceDE w:val="0"/>
        <w:autoSpaceDN w:val="0"/>
        <w:spacing w:before="120" w:after="120"/>
        <w:ind w:left="0" w:firstLine="0"/>
        <w:jc w:val="both"/>
        <w:rPr>
          <w:color w:val="000000" w:themeColor="text1"/>
          <w:sz w:val="24"/>
          <w:szCs w:val="24"/>
        </w:rPr>
      </w:pPr>
      <w:r w:rsidRPr="00357F08">
        <w:rPr>
          <w:color w:val="000000" w:themeColor="text1"/>
          <w:sz w:val="24"/>
          <w:szCs w:val="24"/>
        </w:rPr>
        <w:t>Os documentos que compõem a proposta e a habilitação do licitante melhor classificado</w:t>
      </w:r>
      <w:r w:rsidRPr="00357F08">
        <w:rPr>
          <w:color w:val="000000" w:themeColor="text1"/>
          <w:spacing w:val="-57"/>
          <w:sz w:val="24"/>
          <w:szCs w:val="24"/>
        </w:rPr>
        <w:t xml:space="preserve"> </w:t>
      </w:r>
      <w:r w:rsidRPr="00357F08">
        <w:rPr>
          <w:color w:val="000000" w:themeColor="text1"/>
          <w:sz w:val="24"/>
          <w:szCs w:val="24"/>
        </w:rPr>
        <w:t>somente serão disponibilizados para avaliação da pregoeira e para acesso público após o</w:t>
      </w:r>
      <w:r w:rsidRPr="00357F08">
        <w:rPr>
          <w:color w:val="000000" w:themeColor="text1"/>
          <w:spacing w:val="1"/>
          <w:sz w:val="24"/>
          <w:szCs w:val="24"/>
        </w:rPr>
        <w:t xml:space="preserve"> </w:t>
      </w:r>
      <w:r w:rsidRPr="00357F08">
        <w:rPr>
          <w:color w:val="000000" w:themeColor="text1"/>
          <w:sz w:val="24"/>
          <w:szCs w:val="24"/>
        </w:rPr>
        <w:t>encerramento</w:t>
      </w:r>
      <w:r w:rsidRPr="00357F08">
        <w:rPr>
          <w:color w:val="000000" w:themeColor="text1"/>
          <w:spacing w:val="-1"/>
          <w:sz w:val="24"/>
          <w:szCs w:val="24"/>
        </w:rPr>
        <w:t xml:space="preserve"> </w:t>
      </w:r>
      <w:r w:rsidRPr="00357F08">
        <w:rPr>
          <w:color w:val="000000" w:themeColor="text1"/>
          <w:sz w:val="24"/>
          <w:szCs w:val="24"/>
        </w:rPr>
        <w:t>do</w:t>
      </w:r>
      <w:r w:rsidRPr="00357F08">
        <w:rPr>
          <w:color w:val="000000" w:themeColor="text1"/>
          <w:spacing w:val="2"/>
          <w:sz w:val="24"/>
          <w:szCs w:val="24"/>
        </w:rPr>
        <w:t xml:space="preserve"> </w:t>
      </w:r>
      <w:r w:rsidRPr="00357F08">
        <w:rPr>
          <w:color w:val="000000" w:themeColor="text1"/>
          <w:sz w:val="24"/>
          <w:szCs w:val="24"/>
        </w:rPr>
        <w:t>envio de lances.</w:t>
      </w:r>
    </w:p>
    <w:p w14:paraId="2AA04F09" w14:textId="2882BD63" w:rsidR="00554E4D" w:rsidRPr="00857AB0" w:rsidRDefault="00554E4D" w:rsidP="00897BFD">
      <w:pPr>
        <w:pStyle w:val="PargrafodaLista"/>
        <w:numPr>
          <w:ilvl w:val="2"/>
          <w:numId w:val="42"/>
        </w:numPr>
        <w:ind w:left="0" w:firstLine="0"/>
        <w:jc w:val="both"/>
        <w:rPr>
          <w:color w:val="000000" w:themeColor="text1"/>
        </w:rPr>
      </w:pPr>
      <w:r w:rsidRPr="00F30EF9">
        <w:t xml:space="preserve">A </w:t>
      </w:r>
      <w:r w:rsidRPr="00857AB0">
        <w:rPr>
          <w:color w:val="000000" w:themeColor="text1"/>
        </w:rPr>
        <w:t>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30402734" w14:textId="77777777" w:rsidR="007C7D54" w:rsidRPr="00857AB0" w:rsidRDefault="007C7D54" w:rsidP="00897BFD">
      <w:pPr>
        <w:widowControl w:val="0"/>
        <w:numPr>
          <w:ilvl w:val="2"/>
          <w:numId w:val="42"/>
        </w:numPr>
        <w:tabs>
          <w:tab w:val="left" w:pos="567"/>
          <w:tab w:val="left" w:pos="967"/>
        </w:tabs>
        <w:autoSpaceDE w:val="0"/>
        <w:autoSpaceDN w:val="0"/>
        <w:spacing w:before="120" w:after="120"/>
        <w:ind w:left="0" w:firstLine="0"/>
        <w:jc w:val="both"/>
        <w:rPr>
          <w:color w:val="000000" w:themeColor="text1"/>
          <w:sz w:val="24"/>
          <w:szCs w:val="24"/>
        </w:rPr>
      </w:pPr>
      <w:r w:rsidRPr="00857AB0">
        <w:rPr>
          <w:color w:val="000000" w:themeColor="text1"/>
          <w:sz w:val="24"/>
          <w:szCs w:val="24"/>
        </w:rPr>
        <w:t>Os</w:t>
      </w:r>
      <w:r w:rsidRPr="00857AB0">
        <w:rPr>
          <w:color w:val="000000" w:themeColor="text1"/>
          <w:spacing w:val="1"/>
          <w:sz w:val="24"/>
          <w:szCs w:val="24"/>
        </w:rPr>
        <w:t xml:space="preserve"> </w:t>
      </w:r>
      <w:r w:rsidRPr="00857AB0">
        <w:rPr>
          <w:color w:val="000000" w:themeColor="text1"/>
          <w:sz w:val="24"/>
          <w:szCs w:val="24"/>
        </w:rPr>
        <w:t>documentos</w:t>
      </w:r>
      <w:r w:rsidRPr="00857AB0">
        <w:rPr>
          <w:color w:val="000000" w:themeColor="text1"/>
          <w:spacing w:val="1"/>
          <w:sz w:val="24"/>
          <w:szCs w:val="24"/>
        </w:rPr>
        <w:t xml:space="preserve"> </w:t>
      </w:r>
      <w:r w:rsidRPr="00857AB0">
        <w:rPr>
          <w:color w:val="000000" w:themeColor="text1"/>
          <w:sz w:val="24"/>
          <w:szCs w:val="24"/>
        </w:rPr>
        <w:t>complementares</w:t>
      </w:r>
      <w:r w:rsidRPr="00857AB0">
        <w:rPr>
          <w:color w:val="000000" w:themeColor="text1"/>
          <w:spacing w:val="1"/>
          <w:sz w:val="24"/>
          <w:szCs w:val="24"/>
        </w:rPr>
        <w:t xml:space="preserve">, a </w:t>
      </w:r>
      <w:r w:rsidRPr="00857AB0">
        <w:rPr>
          <w:color w:val="000000" w:themeColor="text1"/>
          <w:sz w:val="24"/>
          <w:szCs w:val="24"/>
        </w:rPr>
        <w:t>proposta</w:t>
      </w:r>
      <w:r w:rsidRPr="00857AB0">
        <w:rPr>
          <w:color w:val="000000" w:themeColor="text1"/>
          <w:spacing w:val="1"/>
          <w:sz w:val="24"/>
          <w:szCs w:val="24"/>
        </w:rPr>
        <w:t xml:space="preserve"> </w:t>
      </w:r>
      <w:r w:rsidRPr="00857AB0">
        <w:rPr>
          <w:color w:val="000000" w:themeColor="text1"/>
          <w:sz w:val="24"/>
          <w:szCs w:val="24"/>
        </w:rPr>
        <w:t>e</w:t>
      </w:r>
      <w:r w:rsidRPr="00857AB0">
        <w:rPr>
          <w:color w:val="000000" w:themeColor="text1"/>
          <w:spacing w:val="1"/>
          <w:sz w:val="24"/>
          <w:szCs w:val="24"/>
        </w:rPr>
        <w:t xml:space="preserve"> a </w:t>
      </w:r>
      <w:r w:rsidRPr="00857AB0">
        <w:rPr>
          <w:color w:val="000000" w:themeColor="text1"/>
          <w:sz w:val="24"/>
          <w:szCs w:val="24"/>
        </w:rPr>
        <w:t>habilitação,</w:t>
      </w:r>
      <w:r w:rsidRPr="00857AB0">
        <w:rPr>
          <w:color w:val="000000" w:themeColor="text1"/>
          <w:spacing w:val="1"/>
          <w:sz w:val="24"/>
          <w:szCs w:val="24"/>
        </w:rPr>
        <w:t xml:space="preserve"> </w:t>
      </w:r>
      <w:r w:rsidRPr="00857AB0">
        <w:rPr>
          <w:color w:val="000000" w:themeColor="text1"/>
          <w:sz w:val="24"/>
          <w:szCs w:val="24"/>
        </w:rPr>
        <w:t>quando</w:t>
      </w:r>
      <w:r w:rsidRPr="00857AB0">
        <w:rPr>
          <w:color w:val="000000" w:themeColor="text1"/>
          <w:spacing w:val="1"/>
          <w:sz w:val="24"/>
          <w:szCs w:val="24"/>
        </w:rPr>
        <w:t xml:space="preserve"> </w:t>
      </w:r>
      <w:r w:rsidRPr="00857AB0">
        <w:rPr>
          <w:color w:val="000000" w:themeColor="text1"/>
          <w:sz w:val="24"/>
          <w:szCs w:val="24"/>
        </w:rPr>
        <w:t>necessários</w:t>
      </w:r>
      <w:r w:rsidRPr="00857AB0">
        <w:rPr>
          <w:color w:val="000000" w:themeColor="text1"/>
          <w:spacing w:val="1"/>
          <w:sz w:val="24"/>
          <w:szCs w:val="24"/>
        </w:rPr>
        <w:t xml:space="preserve"> </w:t>
      </w:r>
      <w:r w:rsidRPr="00857AB0">
        <w:rPr>
          <w:color w:val="000000" w:themeColor="text1"/>
          <w:sz w:val="24"/>
          <w:szCs w:val="24"/>
        </w:rPr>
        <w:t>à</w:t>
      </w:r>
      <w:r w:rsidRPr="00857AB0">
        <w:rPr>
          <w:color w:val="000000" w:themeColor="text1"/>
          <w:spacing w:val="-57"/>
          <w:sz w:val="24"/>
          <w:szCs w:val="24"/>
        </w:rPr>
        <w:t xml:space="preserve"> </w:t>
      </w:r>
      <w:r w:rsidRPr="00857AB0">
        <w:rPr>
          <w:color w:val="000000" w:themeColor="text1"/>
          <w:sz w:val="24"/>
          <w:szCs w:val="24"/>
        </w:rPr>
        <w:t>confirmação daqueles exigidos no edital e já apresentados, serão encaminhados pelo licitante</w:t>
      </w:r>
      <w:r w:rsidRPr="00857AB0">
        <w:rPr>
          <w:color w:val="000000" w:themeColor="text1"/>
          <w:spacing w:val="1"/>
          <w:sz w:val="24"/>
          <w:szCs w:val="24"/>
        </w:rPr>
        <w:t xml:space="preserve"> </w:t>
      </w:r>
      <w:r w:rsidRPr="00857AB0">
        <w:rPr>
          <w:color w:val="000000" w:themeColor="text1"/>
          <w:sz w:val="24"/>
          <w:szCs w:val="24"/>
        </w:rPr>
        <w:t>melhor classificado após o encerramento do envio de lances, exclusivamente pelo sistema,</w:t>
      </w:r>
      <w:r w:rsidRPr="00857AB0">
        <w:rPr>
          <w:color w:val="000000" w:themeColor="text1"/>
          <w:spacing w:val="1"/>
          <w:sz w:val="24"/>
          <w:szCs w:val="24"/>
        </w:rPr>
        <w:t xml:space="preserve"> </w:t>
      </w:r>
      <w:r w:rsidRPr="00857AB0">
        <w:rPr>
          <w:color w:val="000000" w:themeColor="text1"/>
          <w:sz w:val="24"/>
          <w:szCs w:val="24"/>
        </w:rPr>
        <w:t>observado</w:t>
      </w:r>
      <w:r w:rsidRPr="00857AB0">
        <w:rPr>
          <w:color w:val="000000" w:themeColor="text1"/>
          <w:spacing w:val="1"/>
          <w:sz w:val="24"/>
          <w:szCs w:val="24"/>
        </w:rPr>
        <w:t xml:space="preserve"> </w:t>
      </w:r>
      <w:r w:rsidRPr="00857AB0">
        <w:rPr>
          <w:color w:val="000000" w:themeColor="text1"/>
          <w:sz w:val="24"/>
          <w:szCs w:val="24"/>
        </w:rPr>
        <w:t>o</w:t>
      </w:r>
      <w:r w:rsidRPr="00857AB0">
        <w:rPr>
          <w:color w:val="000000" w:themeColor="text1"/>
          <w:spacing w:val="1"/>
          <w:sz w:val="24"/>
          <w:szCs w:val="24"/>
        </w:rPr>
        <w:t xml:space="preserve"> </w:t>
      </w:r>
      <w:r w:rsidRPr="00857AB0">
        <w:rPr>
          <w:color w:val="000000" w:themeColor="text1"/>
          <w:sz w:val="24"/>
          <w:szCs w:val="24"/>
        </w:rPr>
        <w:t>prazo</w:t>
      </w:r>
      <w:r w:rsidRPr="00857AB0">
        <w:rPr>
          <w:color w:val="000000" w:themeColor="text1"/>
          <w:spacing w:val="1"/>
          <w:sz w:val="24"/>
          <w:szCs w:val="24"/>
        </w:rPr>
        <w:t xml:space="preserve"> </w:t>
      </w:r>
      <w:r w:rsidRPr="00857AB0">
        <w:rPr>
          <w:color w:val="000000" w:themeColor="text1"/>
          <w:sz w:val="24"/>
          <w:szCs w:val="24"/>
        </w:rPr>
        <w:t>de</w:t>
      </w:r>
      <w:r w:rsidRPr="00857AB0">
        <w:rPr>
          <w:color w:val="000000" w:themeColor="text1"/>
          <w:spacing w:val="1"/>
          <w:sz w:val="24"/>
          <w:szCs w:val="24"/>
        </w:rPr>
        <w:t xml:space="preserve"> </w:t>
      </w:r>
      <w:r w:rsidRPr="00857AB0">
        <w:rPr>
          <w:color w:val="000000" w:themeColor="text1"/>
          <w:sz w:val="24"/>
          <w:szCs w:val="24"/>
        </w:rPr>
        <w:t>02</w:t>
      </w:r>
      <w:r w:rsidRPr="00857AB0">
        <w:rPr>
          <w:color w:val="000000" w:themeColor="text1"/>
          <w:spacing w:val="1"/>
          <w:sz w:val="24"/>
          <w:szCs w:val="24"/>
        </w:rPr>
        <w:t xml:space="preserve"> </w:t>
      </w:r>
      <w:r w:rsidRPr="00857AB0">
        <w:rPr>
          <w:color w:val="000000" w:themeColor="text1"/>
          <w:sz w:val="24"/>
          <w:szCs w:val="24"/>
        </w:rPr>
        <w:t>(duas)</w:t>
      </w:r>
      <w:r w:rsidRPr="00857AB0">
        <w:rPr>
          <w:color w:val="000000" w:themeColor="text1"/>
          <w:spacing w:val="1"/>
          <w:sz w:val="24"/>
          <w:szCs w:val="24"/>
        </w:rPr>
        <w:t xml:space="preserve"> </w:t>
      </w:r>
      <w:r w:rsidRPr="00857AB0">
        <w:rPr>
          <w:color w:val="000000" w:themeColor="text1"/>
          <w:sz w:val="24"/>
          <w:szCs w:val="24"/>
        </w:rPr>
        <w:t>horas,</w:t>
      </w:r>
      <w:r w:rsidRPr="00857AB0">
        <w:rPr>
          <w:color w:val="000000" w:themeColor="text1"/>
          <w:spacing w:val="1"/>
          <w:sz w:val="24"/>
          <w:szCs w:val="24"/>
        </w:rPr>
        <w:t xml:space="preserve"> </w:t>
      </w:r>
      <w:r w:rsidRPr="00857AB0">
        <w:rPr>
          <w:color w:val="000000" w:themeColor="text1"/>
          <w:sz w:val="24"/>
          <w:szCs w:val="24"/>
        </w:rPr>
        <w:t>conforme</w:t>
      </w:r>
      <w:r w:rsidRPr="00857AB0">
        <w:rPr>
          <w:color w:val="000000" w:themeColor="text1"/>
          <w:spacing w:val="1"/>
          <w:sz w:val="24"/>
          <w:szCs w:val="24"/>
        </w:rPr>
        <w:t xml:space="preserve"> </w:t>
      </w:r>
      <w:r w:rsidRPr="00857AB0">
        <w:rPr>
          <w:color w:val="000000" w:themeColor="text1"/>
          <w:sz w:val="24"/>
          <w:szCs w:val="24"/>
        </w:rPr>
        <w:t>o</w:t>
      </w:r>
      <w:r w:rsidRPr="00857AB0">
        <w:rPr>
          <w:color w:val="000000" w:themeColor="text1"/>
          <w:spacing w:val="1"/>
          <w:sz w:val="24"/>
          <w:szCs w:val="24"/>
        </w:rPr>
        <w:t xml:space="preserve"> </w:t>
      </w:r>
      <w:r w:rsidRPr="00857AB0">
        <w:rPr>
          <w:color w:val="000000" w:themeColor="text1"/>
          <w:sz w:val="24"/>
          <w:szCs w:val="24"/>
        </w:rPr>
        <w:t>§</w:t>
      </w:r>
      <w:r w:rsidRPr="00857AB0">
        <w:rPr>
          <w:color w:val="000000" w:themeColor="text1"/>
          <w:spacing w:val="1"/>
          <w:sz w:val="24"/>
          <w:szCs w:val="24"/>
        </w:rPr>
        <w:t xml:space="preserve"> </w:t>
      </w:r>
      <w:r w:rsidRPr="00857AB0">
        <w:rPr>
          <w:color w:val="000000" w:themeColor="text1"/>
          <w:sz w:val="24"/>
          <w:szCs w:val="24"/>
        </w:rPr>
        <w:t>2º</w:t>
      </w:r>
      <w:r w:rsidRPr="00857AB0">
        <w:rPr>
          <w:color w:val="000000" w:themeColor="text1"/>
          <w:spacing w:val="1"/>
          <w:sz w:val="24"/>
          <w:szCs w:val="24"/>
        </w:rPr>
        <w:t xml:space="preserve"> </w:t>
      </w:r>
      <w:r w:rsidRPr="00857AB0">
        <w:rPr>
          <w:color w:val="000000" w:themeColor="text1"/>
          <w:sz w:val="24"/>
          <w:szCs w:val="24"/>
        </w:rPr>
        <w:t>do</w:t>
      </w:r>
      <w:r w:rsidRPr="00857AB0">
        <w:rPr>
          <w:color w:val="000000" w:themeColor="text1"/>
          <w:spacing w:val="1"/>
          <w:sz w:val="24"/>
          <w:szCs w:val="24"/>
        </w:rPr>
        <w:t xml:space="preserve"> </w:t>
      </w:r>
      <w:r w:rsidRPr="00857AB0">
        <w:rPr>
          <w:color w:val="000000" w:themeColor="text1"/>
          <w:sz w:val="24"/>
          <w:szCs w:val="24"/>
        </w:rPr>
        <w:t>art.</w:t>
      </w:r>
      <w:r w:rsidRPr="00857AB0">
        <w:rPr>
          <w:color w:val="000000" w:themeColor="text1"/>
          <w:spacing w:val="1"/>
          <w:sz w:val="24"/>
          <w:szCs w:val="24"/>
        </w:rPr>
        <w:t xml:space="preserve"> </w:t>
      </w:r>
      <w:r w:rsidRPr="00857AB0">
        <w:rPr>
          <w:color w:val="000000" w:themeColor="text1"/>
          <w:sz w:val="24"/>
          <w:szCs w:val="24"/>
        </w:rPr>
        <w:t>38</w:t>
      </w:r>
      <w:r w:rsidRPr="00857AB0">
        <w:rPr>
          <w:color w:val="000000" w:themeColor="text1"/>
          <w:spacing w:val="1"/>
          <w:sz w:val="24"/>
          <w:szCs w:val="24"/>
        </w:rPr>
        <w:t xml:space="preserve"> </w:t>
      </w:r>
      <w:r w:rsidRPr="00857AB0">
        <w:rPr>
          <w:color w:val="000000" w:themeColor="text1"/>
          <w:sz w:val="24"/>
          <w:szCs w:val="24"/>
        </w:rPr>
        <w:t>do</w:t>
      </w:r>
      <w:r w:rsidRPr="00857AB0">
        <w:rPr>
          <w:color w:val="000000" w:themeColor="text1"/>
          <w:spacing w:val="1"/>
          <w:sz w:val="24"/>
          <w:szCs w:val="24"/>
        </w:rPr>
        <w:t xml:space="preserve"> </w:t>
      </w:r>
      <w:r w:rsidRPr="00857AB0">
        <w:rPr>
          <w:color w:val="000000" w:themeColor="text1"/>
          <w:sz w:val="24"/>
          <w:szCs w:val="24"/>
        </w:rPr>
        <w:t>Decreto</w:t>
      </w:r>
      <w:r w:rsidRPr="00857AB0">
        <w:rPr>
          <w:color w:val="000000" w:themeColor="text1"/>
          <w:spacing w:val="1"/>
          <w:sz w:val="24"/>
          <w:szCs w:val="24"/>
        </w:rPr>
        <w:t xml:space="preserve"> </w:t>
      </w:r>
      <w:r w:rsidRPr="00857AB0">
        <w:rPr>
          <w:color w:val="000000" w:themeColor="text1"/>
          <w:sz w:val="24"/>
          <w:szCs w:val="24"/>
        </w:rPr>
        <w:t>Federal</w:t>
      </w:r>
      <w:r w:rsidRPr="00857AB0">
        <w:rPr>
          <w:color w:val="000000" w:themeColor="text1"/>
          <w:spacing w:val="-57"/>
          <w:sz w:val="24"/>
          <w:szCs w:val="24"/>
        </w:rPr>
        <w:t xml:space="preserve"> </w:t>
      </w:r>
      <w:r w:rsidRPr="00857AB0">
        <w:rPr>
          <w:color w:val="000000" w:themeColor="text1"/>
          <w:sz w:val="24"/>
          <w:szCs w:val="24"/>
        </w:rPr>
        <w:t>10.024/2019.</w:t>
      </w:r>
      <w:r w:rsidRPr="00857AB0">
        <w:rPr>
          <w:color w:val="000000" w:themeColor="text1"/>
          <w:sz w:val="24"/>
          <w:szCs w:val="24"/>
          <w:shd w:val="clear" w:color="auto" w:fill="FFFFFF"/>
        </w:rPr>
        <w:t xml:space="preserve"> </w:t>
      </w:r>
    </w:p>
    <w:p w14:paraId="65166305" w14:textId="68A8B515" w:rsidR="00554E4D" w:rsidRPr="00857AB0" w:rsidRDefault="00554E4D" w:rsidP="00897BFD">
      <w:pPr>
        <w:pStyle w:val="PargrafodaLista"/>
        <w:widowControl w:val="0"/>
        <w:numPr>
          <w:ilvl w:val="2"/>
          <w:numId w:val="42"/>
        </w:numPr>
        <w:tabs>
          <w:tab w:val="left" w:pos="567"/>
          <w:tab w:val="left" w:pos="851"/>
          <w:tab w:val="left" w:pos="1566"/>
          <w:tab w:val="left" w:pos="9923"/>
        </w:tabs>
        <w:suppressAutoHyphens w:val="0"/>
        <w:autoSpaceDE w:val="0"/>
        <w:autoSpaceDN w:val="0"/>
        <w:spacing w:before="118"/>
        <w:ind w:left="0" w:firstLine="0"/>
        <w:jc w:val="both"/>
        <w:rPr>
          <w:color w:val="000000" w:themeColor="text1"/>
        </w:rPr>
      </w:pPr>
      <w:r w:rsidRPr="00857AB0">
        <w:rPr>
          <w:color w:val="000000" w:themeColor="text1"/>
        </w:rPr>
        <w:t xml:space="preserve">Após o envio dentro do prazo concedido na forma do item anterior, o sistema disponibilizará a documentação que compõe a proposta e a habilitação da licitante melhor classificada para avaliação da Pregoeira. </w:t>
      </w:r>
    </w:p>
    <w:p w14:paraId="282CCE15" w14:textId="77777777" w:rsidR="007C7D54" w:rsidRPr="00857AB0" w:rsidRDefault="007C7D54" w:rsidP="00897BFD">
      <w:pPr>
        <w:widowControl w:val="0"/>
        <w:numPr>
          <w:ilvl w:val="2"/>
          <w:numId w:val="42"/>
        </w:numPr>
        <w:tabs>
          <w:tab w:val="left" w:pos="567"/>
          <w:tab w:val="left" w:pos="1049"/>
        </w:tabs>
        <w:autoSpaceDE w:val="0"/>
        <w:autoSpaceDN w:val="0"/>
        <w:spacing w:before="120" w:after="120"/>
        <w:ind w:left="0" w:firstLine="0"/>
        <w:jc w:val="both"/>
        <w:rPr>
          <w:color w:val="000000" w:themeColor="text1"/>
          <w:sz w:val="24"/>
          <w:szCs w:val="24"/>
        </w:rPr>
      </w:pPr>
      <w:r w:rsidRPr="00857AB0">
        <w:rPr>
          <w:color w:val="000000" w:themeColor="text1"/>
          <w:sz w:val="24"/>
          <w:szCs w:val="24"/>
        </w:rPr>
        <w:t>O Licitante será inteiramente responsável por todas as transações assumidas em seu</w:t>
      </w:r>
      <w:r w:rsidRPr="00857AB0">
        <w:rPr>
          <w:color w:val="000000" w:themeColor="text1"/>
          <w:spacing w:val="1"/>
          <w:sz w:val="24"/>
          <w:szCs w:val="24"/>
        </w:rPr>
        <w:t xml:space="preserve"> </w:t>
      </w:r>
      <w:r w:rsidRPr="00857AB0">
        <w:rPr>
          <w:color w:val="000000" w:themeColor="text1"/>
          <w:sz w:val="24"/>
          <w:szCs w:val="24"/>
        </w:rPr>
        <w:t>nome</w:t>
      </w:r>
      <w:r w:rsidRPr="00857AB0">
        <w:rPr>
          <w:color w:val="000000" w:themeColor="text1"/>
          <w:spacing w:val="1"/>
          <w:sz w:val="24"/>
          <w:szCs w:val="24"/>
        </w:rPr>
        <w:t xml:space="preserve"> </w:t>
      </w:r>
      <w:r w:rsidRPr="00857AB0">
        <w:rPr>
          <w:color w:val="000000" w:themeColor="text1"/>
          <w:sz w:val="24"/>
          <w:szCs w:val="24"/>
        </w:rPr>
        <w:t>no</w:t>
      </w:r>
      <w:r w:rsidRPr="00857AB0">
        <w:rPr>
          <w:color w:val="000000" w:themeColor="text1"/>
          <w:spacing w:val="1"/>
          <w:sz w:val="24"/>
          <w:szCs w:val="24"/>
        </w:rPr>
        <w:t xml:space="preserve"> </w:t>
      </w:r>
      <w:r w:rsidRPr="00857AB0">
        <w:rPr>
          <w:color w:val="000000" w:themeColor="text1"/>
          <w:sz w:val="24"/>
          <w:szCs w:val="24"/>
        </w:rPr>
        <w:t>sistema</w:t>
      </w:r>
      <w:r w:rsidRPr="00857AB0">
        <w:rPr>
          <w:color w:val="000000" w:themeColor="text1"/>
          <w:spacing w:val="1"/>
          <w:sz w:val="24"/>
          <w:szCs w:val="24"/>
        </w:rPr>
        <w:t xml:space="preserve"> </w:t>
      </w:r>
      <w:r w:rsidRPr="00857AB0">
        <w:rPr>
          <w:color w:val="000000" w:themeColor="text1"/>
          <w:sz w:val="24"/>
          <w:szCs w:val="24"/>
        </w:rPr>
        <w:t>eletrônico,</w:t>
      </w:r>
      <w:r w:rsidRPr="00857AB0">
        <w:rPr>
          <w:color w:val="000000" w:themeColor="text1"/>
          <w:spacing w:val="1"/>
          <w:sz w:val="24"/>
          <w:szCs w:val="24"/>
        </w:rPr>
        <w:t xml:space="preserve"> </w:t>
      </w:r>
      <w:r w:rsidRPr="00857AB0">
        <w:rPr>
          <w:color w:val="000000" w:themeColor="text1"/>
          <w:sz w:val="24"/>
          <w:szCs w:val="24"/>
        </w:rPr>
        <w:t>assumindo</w:t>
      </w:r>
      <w:r w:rsidRPr="00857AB0">
        <w:rPr>
          <w:color w:val="000000" w:themeColor="text1"/>
          <w:spacing w:val="1"/>
          <w:sz w:val="24"/>
          <w:szCs w:val="24"/>
        </w:rPr>
        <w:t xml:space="preserve"> </w:t>
      </w:r>
      <w:r w:rsidRPr="00857AB0">
        <w:rPr>
          <w:color w:val="000000" w:themeColor="text1"/>
          <w:sz w:val="24"/>
          <w:szCs w:val="24"/>
        </w:rPr>
        <w:t>como</w:t>
      </w:r>
      <w:r w:rsidRPr="00857AB0">
        <w:rPr>
          <w:color w:val="000000" w:themeColor="text1"/>
          <w:spacing w:val="1"/>
          <w:sz w:val="24"/>
          <w:szCs w:val="24"/>
        </w:rPr>
        <w:t xml:space="preserve"> </w:t>
      </w:r>
      <w:r w:rsidRPr="00857AB0">
        <w:rPr>
          <w:color w:val="000000" w:themeColor="text1"/>
          <w:sz w:val="24"/>
          <w:szCs w:val="24"/>
        </w:rPr>
        <w:t>verdadeiras</w:t>
      </w:r>
      <w:r w:rsidRPr="00857AB0">
        <w:rPr>
          <w:color w:val="000000" w:themeColor="text1"/>
          <w:spacing w:val="1"/>
          <w:sz w:val="24"/>
          <w:szCs w:val="24"/>
        </w:rPr>
        <w:t xml:space="preserve"> </w:t>
      </w:r>
      <w:r w:rsidRPr="00857AB0">
        <w:rPr>
          <w:color w:val="000000" w:themeColor="text1"/>
          <w:sz w:val="24"/>
          <w:szCs w:val="24"/>
        </w:rPr>
        <w:t>e</w:t>
      </w:r>
      <w:r w:rsidRPr="00857AB0">
        <w:rPr>
          <w:color w:val="000000" w:themeColor="text1"/>
          <w:spacing w:val="1"/>
          <w:sz w:val="24"/>
          <w:szCs w:val="24"/>
        </w:rPr>
        <w:t xml:space="preserve"> </w:t>
      </w:r>
      <w:r w:rsidRPr="00857AB0">
        <w:rPr>
          <w:color w:val="000000" w:themeColor="text1"/>
          <w:sz w:val="24"/>
          <w:szCs w:val="24"/>
        </w:rPr>
        <w:t>firmes</w:t>
      </w:r>
      <w:r w:rsidRPr="00857AB0">
        <w:rPr>
          <w:color w:val="000000" w:themeColor="text1"/>
          <w:spacing w:val="1"/>
          <w:sz w:val="24"/>
          <w:szCs w:val="24"/>
        </w:rPr>
        <w:t xml:space="preserve"> </w:t>
      </w:r>
      <w:r w:rsidRPr="00857AB0">
        <w:rPr>
          <w:color w:val="000000" w:themeColor="text1"/>
          <w:sz w:val="24"/>
          <w:szCs w:val="24"/>
        </w:rPr>
        <w:t>suas</w:t>
      </w:r>
      <w:r w:rsidRPr="00857AB0">
        <w:rPr>
          <w:color w:val="000000" w:themeColor="text1"/>
          <w:spacing w:val="1"/>
          <w:sz w:val="24"/>
          <w:szCs w:val="24"/>
        </w:rPr>
        <w:t xml:space="preserve"> </w:t>
      </w:r>
      <w:r w:rsidRPr="00857AB0">
        <w:rPr>
          <w:color w:val="000000" w:themeColor="text1"/>
          <w:sz w:val="24"/>
          <w:szCs w:val="24"/>
        </w:rPr>
        <w:t>propostas</w:t>
      </w:r>
      <w:r w:rsidRPr="00857AB0">
        <w:rPr>
          <w:color w:val="000000" w:themeColor="text1"/>
          <w:spacing w:val="1"/>
          <w:sz w:val="24"/>
          <w:szCs w:val="24"/>
        </w:rPr>
        <w:t xml:space="preserve"> </w:t>
      </w:r>
      <w:r w:rsidRPr="00857AB0">
        <w:rPr>
          <w:color w:val="000000" w:themeColor="text1"/>
          <w:sz w:val="24"/>
          <w:szCs w:val="24"/>
        </w:rPr>
        <w:t>e</w:t>
      </w:r>
      <w:r w:rsidRPr="00857AB0">
        <w:rPr>
          <w:color w:val="000000" w:themeColor="text1"/>
          <w:spacing w:val="1"/>
          <w:sz w:val="24"/>
          <w:szCs w:val="24"/>
        </w:rPr>
        <w:t xml:space="preserve"> </w:t>
      </w:r>
      <w:r w:rsidRPr="00857AB0">
        <w:rPr>
          <w:color w:val="000000" w:themeColor="text1"/>
          <w:sz w:val="24"/>
          <w:szCs w:val="24"/>
        </w:rPr>
        <w:t>subsequentes lances, se for o caso, bem como</w:t>
      </w:r>
      <w:r w:rsidRPr="00857AB0">
        <w:rPr>
          <w:color w:val="000000" w:themeColor="text1"/>
          <w:spacing w:val="1"/>
          <w:sz w:val="24"/>
          <w:szCs w:val="24"/>
        </w:rPr>
        <w:t xml:space="preserve"> </w:t>
      </w:r>
      <w:r w:rsidRPr="00857AB0">
        <w:rPr>
          <w:color w:val="000000" w:themeColor="text1"/>
          <w:sz w:val="24"/>
          <w:szCs w:val="24"/>
        </w:rPr>
        <w:t>acompanhar</w:t>
      </w:r>
      <w:r w:rsidRPr="00857AB0">
        <w:rPr>
          <w:color w:val="000000" w:themeColor="text1"/>
          <w:spacing w:val="1"/>
          <w:sz w:val="24"/>
          <w:szCs w:val="24"/>
        </w:rPr>
        <w:t xml:space="preserve"> </w:t>
      </w:r>
      <w:r w:rsidRPr="00857AB0">
        <w:rPr>
          <w:color w:val="000000" w:themeColor="text1"/>
          <w:sz w:val="24"/>
          <w:szCs w:val="24"/>
        </w:rPr>
        <w:t>as</w:t>
      </w:r>
      <w:r w:rsidRPr="00857AB0">
        <w:rPr>
          <w:color w:val="000000" w:themeColor="text1"/>
          <w:spacing w:val="1"/>
          <w:sz w:val="24"/>
          <w:szCs w:val="24"/>
        </w:rPr>
        <w:t xml:space="preserve"> </w:t>
      </w:r>
      <w:r w:rsidRPr="00857AB0">
        <w:rPr>
          <w:color w:val="000000" w:themeColor="text1"/>
          <w:sz w:val="24"/>
          <w:szCs w:val="24"/>
        </w:rPr>
        <w:t>operações</w:t>
      </w:r>
      <w:r w:rsidRPr="00857AB0">
        <w:rPr>
          <w:color w:val="000000" w:themeColor="text1"/>
          <w:spacing w:val="1"/>
          <w:sz w:val="24"/>
          <w:szCs w:val="24"/>
        </w:rPr>
        <w:t xml:space="preserve"> </w:t>
      </w:r>
      <w:r w:rsidRPr="00857AB0">
        <w:rPr>
          <w:color w:val="000000" w:themeColor="text1"/>
          <w:sz w:val="24"/>
          <w:szCs w:val="24"/>
        </w:rPr>
        <w:t>no</w:t>
      </w:r>
      <w:r w:rsidRPr="00857AB0">
        <w:rPr>
          <w:color w:val="000000" w:themeColor="text1"/>
          <w:spacing w:val="1"/>
          <w:sz w:val="24"/>
          <w:szCs w:val="24"/>
        </w:rPr>
        <w:t xml:space="preserve"> </w:t>
      </w:r>
      <w:r w:rsidRPr="00857AB0">
        <w:rPr>
          <w:color w:val="000000" w:themeColor="text1"/>
          <w:sz w:val="24"/>
          <w:szCs w:val="24"/>
        </w:rPr>
        <w:t>sistema</w:t>
      </w:r>
      <w:r w:rsidRPr="00857AB0">
        <w:rPr>
          <w:color w:val="000000" w:themeColor="text1"/>
          <w:spacing w:val="1"/>
          <w:sz w:val="24"/>
          <w:szCs w:val="24"/>
        </w:rPr>
        <w:t xml:space="preserve"> </w:t>
      </w:r>
      <w:r w:rsidRPr="00857AB0">
        <w:rPr>
          <w:color w:val="000000" w:themeColor="text1"/>
          <w:sz w:val="24"/>
          <w:szCs w:val="24"/>
        </w:rPr>
        <w:t>durante</w:t>
      </w:r>
      <w:r w:rsidRPr="00857AB0">
        <w:rPr>
          <w:color w:val="000000" w:themeColor="text1"/>
          <w:spacing w:val="1"/>
          <w:sz w:val="24"/>
          <w:szCs w:val="24"/>
        </w:rPr>
        <w:t xml:space="preserve"> </w:t>
      </w:r>
      <w:r w:rsidRPr="00857AB0">
        <w:rPr>
          <w:color w:val="000000" w:themeColor="text1"/>
          <w:sz w:val="24"/>
          <w:szCs w:val="24"/>
        </w:rPr>
        <w:t>a</w:t>
      </w:r>
      <w:r w:rsidRPr="00857AB0">
        <w:rPr>
          <w:color w:val="000000" w:themeColor="text1"/>
          <w:spacing w:val="1"/>
          <w:sz w:val="24"/>
          <w:szCs w:val="24"/>
        </w:rPr>
        <w:t xml:space="preserve"> </w:t>
      </w:r>
      <w:r w:rsidRPr="00857AB0">
        <w:rPr>
          <w:color w:val="000000" w:themeColor="text1"/>
          <w:sz w:val="24"/>
          <w:szCs w:val="24"/>
        </w:rPr>
        <w:t>sessão,</w:t>
      </w:r>
      <w:r w:rsidRPr="00857AB0">
        <w:rPr>
          <w:color w:val="000000" w:themeColor="text1"/>
          <w:spacing w:val="1"/>
          <w:sz w:val="24"/>
          <w:szCs w:val="24"/>
        </w:rPr>
        <w:t xml:space="preserve"> </w:t>
      </w:r>
      <w:r w:rsidRPr="00857AB0">
        <w:rPr>
          <w:color w:val="000000" w:themeColor="text1"/>
          <w:sz w:val="24"/>
          <w:szCs w:val="24"/>
        </w:rPr>
        <w:t>ficando</w:t>
      </w:r>
      <w:r w:rsidRPr="00857AB0">
        <w:rPr>
          <w:color w:val="000000" w:themeColor="text1"/>
          <w:spacing w:val="1"/>
          <w:sz w:val="24"/>
          <w:szCs w:val="24"/>
        </w:rPr>
        <w:t xml:space="preserve"> </w:t>
      </w:r>
      <w:r w:rsidRPr="00857AB0">
        <w:rPr>
          <w:color w:val="000000" w:themeColor="text1"/>
          <w:sz w:val="24"/>
          <w:szCs w:val="24"/>
        </w:rPr>
        <w:t>responsável</w:t>
      </w:r>
      <w:r w:rsidRPr="00857AB0">
        <w:rPr>
          <w:color w:val="000000" w:themeColor="text1"/>
          <w:spacing w:val="1"/>
          <w:sz w:val="24"/>
          <w:szCs w:val="24"/>
        </w:rPr>
        <w:t xml:space="preserve"> </w:t>
      </w:r>
      <w:r w:rsidRPr="00857AB0">
        <w:rPr>
          <w:color w:val="000000" w:themeColor="text1"/>
          <w:sz w:val="24"/>
          <w:szCs w:val="24"/>
        </w:rPr>
        <w:t>pelo</w:t>
      </w:r>
      <w:r w:rsidRPr="00857AB0">
        <w:rPr>
          <w:color w:val="000000" w:themeColor="text1"/>
          <w:spacing w:val="1"/>
          <w:sz w:val="24"/>
          <w:szCs w:val="24"/>
        </w:rPr>
        <w:t xml:space="preserve"> </w:t>
      </w:r>
      <w:r w:rsidRPr="00857AB0">
        <w:rPr>
          <w:color w:val="000000" w:themeColor="text1"/>
          <w:sz w:val="24"/>
          <w:szCs w:val="24"/>
        </w:rPr>
        <w:t>ônus</w:t>
      </w:r>
      <w:r w:rsidRPr="00857AB0">
        <w:rPr>
          <w:color w:val="000000" w:themeColor="text1"/>
          <w:spacing w:val="1"/>
          <w:sz w:val="24"/>
          <w:szCs w:val="24"/>
        </w:rPr>
        <w:t xml:space="preserve"> </w:t>
      </w:r>
      <w:r w:rsidRPr="00857AB0">
        <w:rPr>
          <w:color w:val="000000" w:themeColor="text1"/>
          <w:sz w:val="24"/>
          <w:szCs w:val="24"/>
        </w:rPr>
        <w:t>decorrente da perda de negócios diante da inobservância de quaisquer mensagens emitidas</w:t>
      </w:r>
      <w:r w:rsidRPr="00857AB0">
        <w:rPr>
          <w:color w:val="000000" w:themeColor="text1"/>
          <w:spacing w:val="1"/>
          <w:sz w:val="24"/>
          <w:szCs w:val="24"/>
        </w:rPr>
        <w:t xml:space="preserve"> </w:t>
      </w:r>
      <w:r w:rsidRPr="00857AB0">
        <w:rPr>
          <w:color w:val="000000" w:themeColor="text1"/>
          <w:sz w:val="24"/>
          <w:szCs w:val="24"/>
        </w:rPr>
        <w:t>pelo</w:t>
      </w:r>
      <w:r w:rsidRPr="00857AB0">
        <w:rPr>
          <w:color w:val="000000" w:themeColor="text1"/>
          <w:spacing w:val="-1"/>
          <w:sz w:val="24"/>
          <w:szCs w:val="24"/>
        </w:rPr>
        <w:t xml:space="preserve"> </w:t>
      </w:r>
      <w:r w:rsidRPr="00857AB0">
        <w:rPr>
          <w:color w:val="000000" w:themeColor="text1"/>
          <w:sz w:val="24"/>
          <w:szCs w:val="24"/>
        </w:rPr>
        <w:t>sistema</w:t>
      </w:r>
      <w:r w:rsidRPr="00857AB0">
        <w:rPr>
          <w:color w:val="000000" w:themeColor="text1"/>
          <w:spacing w:val="-1"/>
          <w:sz w:val="24"/>
          <w:szCs w:val="24"/>
        </w:rPr>
        <w:t xml:space="preserve"> </w:t>
      </w:r>
      <w:r w:rsidRPr="00857AB0">
        <w:rPr>
          <w:color w:val="000000" w:themeColor="text1"/>
          <w:sz w:val="24"/>
          <w:szCs w:val="24"/>
        </w:rPr>
        <w:t>ou de</w:t>
      </w:r>
      <w:r w:rsidRPr="00857AB0">
        <w:rPr>
          <w:color w:val="000000" w:themeColor="text1"/>
          <w:spacing w:val="-1"/>
          <w:sz w:val="24"/>
          <w:szCs w:val="24"/>
        </w:rPr>
        <w:t xml:space="preserve"> </w:t>
      </w:r>
      <w:r w:rsidRPr="00857AB0">
        <w:rPr>
          <w:color w:val="000000" w:themeColor="text1"/>
          <w:sz w:val="24"/>
          <w:szCs w:val="24"/>
        </w:rPr>
        <w:t>sua</w:t>
      </w:r>
      <w:r w:rsidRPr="00857AB0">
        <w:rPr>
          <w:color w:val="000000" w:themeColor="text1"/>
          <w:spacing w:val="-1"/>
          <w:sz w:val="24"/>
          <w:szCs w:val="24"/>
        </w:rPr>
        <w:t xml:space="preserve"> </w:t>
      </w:r>
      <w:r w:rsidRPr="00857AB0">
        <w:rPr>
          <w:color w:val="000000" w:themeColor="text1"/>
          <w:sz w:val="24"/>
          <w:szCs w:val="24"/>
        </w:rPr>
        <w:t>desconexão.</w:t>
      </w:r>
    </w:p>
    <w:p w14:paraId="59EACD73" w14:textId="77777777" w:rsidR="007C7D54" w:rsidRPr="00357F08" w:rsidRDefault="007C7D54" w:rsidP="00897BFD">
      <w:pPr>
        <w:widowControl w:val="0"/>
        <w:numPr>
          <w:ilvl w:val="2"/>
          <w:numId w:val="42"/>
        </w:numPr>
        <w:tabs>
          <w:tab w:val="left" w:pos="567"/>
          <w:tab w:val="left" w:pos="1070"/>
        </w:tabs>
        <w:autoSpaceDE w:val="0"/>
        <w:autoSpaceDN w:val="0"/>
        <w:spacing w:before="120" w:after="120"/>
        <w:ind w:left="0" w:firstLine="0"/>
        <w:jc w:val="both"/>
        <w:rPr>
          <w:b/>
          <w:color w:val="000000" w:themeColor="text1"/>
          <w:sz w:val="24"/>
          <w:szCs w:val="24"/>
        </w:rPr>
      </w:pPr>
      <w:r w:rsidRPr="00357F08">
        <w:rPr>
          <w:color w:val="000000" w:themeColor="text1"/>
          <w:sz w:val="24"/>
          <w:szCs w:val="24"/>
        </w:rPr>
        <w:t>As propostas de preços registradas no Sistema LICITANET, implicarão em plena</w:t>
      </w:r>
      <w:r w:rsidRPr="00357F08">
        <w:rPr>
          <w:color w:val="000000" w:themeColor="text1"/>
          <w:spacing w:val="1"/>
          <w:sz w:val="24"/>
          <w:szCs w:val="24"/>
        </w:rPr>
        <w:t xml:space="preserve"> </w:t>
      </w:r>
      <w:r w:rsidRPr="00357F08">
        <w:rPr>
          <w:color w:val="000000" w:themeColor="text1"/>
          <w:sz w:val="24"/>
          <w:szCs w:val="24"/>
        </w:rPr>
        <w:t>aceitação,</w:t>
      </w:r>
      <w:r w:rsidRPr="00357F08">
        <w:rPr>
          <w:color w:val="000000" w:themeColor="text1"/>
          <w:spacing w:val="-1"/>
          <w:sz w:val="24"/>
          <w:szCs w:val="24"/>
        </w:rPr>
        <w:t xml:space="preserve"> </w:t>
      </w:r>
      <w:r w:rsidRPr="00357F08">
        <w:rPr>
          <w:color w:val="000000" w:themeColor="text1"/>
          <w:sz w:val="24"/>
          <w:szCs w:val="24"/>
        </w:rPr>
        <w:t>por</w:t>
      </w:r>
      <w:r w:rsidRPr="00357F08">
        <w:rPr>
          <w:color w:val="000000" w:themeColor="text1"/>
          <w:spacing w:val="-1"/>
          <w:sz w:val="24"/>
          <w:szCs w:val="24"/>
        </w:rPr>
        <w:t xml:space="preserve"> </w:t>
      </w:r>
      <w:r w:rsidRPr="00357F08">
        <w:rPr>
          <w:color w:val="000000" w:themeColor="text1"/>
          <w:sz w:val="24"/>
          <w:szCs w:val="24"/>
        </w:rPr>
        <w:t>parte</w:t>
      </w:r>
      <w:r w:rsidRPr="00357F08">
        <w:rPr>
          <w:color w:val="000000" w:themeColor="text1"/>
          <w:spacing w:val="-3"/>
          <w:sz w:val="24"/>
          <w:szCs w:val="24"/>
        </w:rPr>
        <w:t xml:space="preserve"> </w:t>
      </w:r>
      <w:r w:rsidRPr="00357F08">
        <w:rPr>
          <w:color w:val="000000" w:themeColor="text1"/>
          <w:sz w:val="24"/>
          <w:szCs w:val="24"/>
        </w:rPr>
        <w:t>da</w:t>
      </w:r>
      <w:r w:rsidRPr="00357F08">
        <w:rPr>
          <w:color w:val="000000" w:themeColor="text1"/>
          <w:spacing w:val="3"/>
          <w:sz w:val="24"/>
          <w:szCs w:val="24"/>
        </w:rPr>
        <w:t xml:space="preserve"> </w:t>
      </w:r>
      <w:r w:rsidRPr="00357F08">
        <w:rPr>
          <w:color w:val="000000" w:themeColor="text1"/>
          <w:sz w:val="24"/>
          <w:szCs w:val="24"/>
        </w:rPr>
        <w:t>Licitante,</w:t>
      </w:r>
      <w:r w:rsidRPr="00357F08">
        <w:rPr>
          <w:color w:val="000000" w:themeColor="text1"/>
          <w:spacing w:val="-1"/>
          <w:sz w:val="24"/>
          <w:szCs w:val="24"/>
        </w:rPr>
        <w:t xml:space="preserve"> </w:t>
      </w:r>
      <w:r w:rsidRPr="00357F08">
        <w:rPr>
          <w:color w:val="000000" w:themeColor="text1"/>
          <w:sz w:val="24"/>
          <w:szCs w:val="24"/>
        </w:rPr>
        <w:t>das condições</w:t>
      </w:r>
      <w:r w:rsidRPr="00357F08">
        <w:rPr>
          <w:color w:val="000000" w:themeColor="text1"/>
          <w:spacing w:val="-1"/>
          <w:sz w:val="24"/>
          <w:szCs w:val="24"/>
        </w:rPr>
        <w:t xml:space="preserve"> </w:t>
      </w:r>
      <w:r w:rsidRPr="00357F08">
        <w:rPr>
          <w:color w:val="000000" w:themeColor="text1"/>
          <w:sz w:val="24"/>
          <w:szCs w:val="24"/>
        </w:rPr>
        <w:t>estabelecidas neste</w:t>
      </w:r>
      <w:r w:rsidRPr="00357F08">
        <w:rPr>
          <w:color w:val="000000" w:themeColor="text1"/>
          <w:spacing w:val="-2"/>
          <w:sz w:val="24"/>
          <w:szCs w:val="24"/>
        </w:rPr>
        <w:t xml:space="preserve"> </w:t>
      </w:r>
      <w:r w:rsidRPr="00357F08">
        <w:rPr>
          <w:color w:val="000000" w:themeColor="text1"/>
          <w:sz w:val="24"/>
          <w:szCs w:val="24"/>
        </w:rPr>
        <w:t xml:space="preserve">Edital e seus Anexos; </w:t>
      </w:r>
    </w:p>
    <w:p w14:paraId="33A254D8" w14:textId="75122564" w:rsidR="00A97DB3" w:rsidRPr="00B26E0C" w:rsidRDefault="00FD7B82" w:rsidP="00B26E0C">
      <w:pPr>
        <w:spacing w:before="120" w:after="120"/>
        <w:jc w:val="both"/>
        <w:rPr>
          <w:b/>
          <w:sz w:val="24"/>
          <w:szCs w:val="24"/>
        </w:rPr>
      </w:pPr>
      <w:r w:rsidRPr="00B26E0C">
        <w:rPr>
          <w:b/>
          <w:sz w:val="24"/>
          <w:szCs w:val="24"/>
        </w:rPr>
        <w:t>9</w:t>
      </w:r>
      <w:r w:rsidR="00A97DB3" w:rsidRPr="00B26E0C">
        <w:rPr>
          <w:b/>
          <w:sz w:val="24"/>
          <w:szCs w:val="24"/>
        </w:rPr>
        <w:t>.</w:t>
      </w:r>
      <w:r w:rsidR="00A97DB3" w:rsidRPr="00B26E0C">
        <w:rPr>
          <w:b/>
          <w:spacing w:val="-2"/>
          <w:sz w:val="24"/>
          <w:szCs w:val="24"/>
        </w:rPr>
        <w:t xml:space="preserve"> </w:t>
      </w:r>
      <w:r w:rsidR="004A4FC7" w:rsidRPr="00B26E0C">
        <w:rPr>
          <w:b/>
          <w:sz w:val="24"/>
          <w:szCs w:val="24"/>
        </w:rPr>
        <w:t xml:space="preserve"> DA ABERTURA DA SESSÃO</w:t>
      </w:r>
      <w:r w:rsidR="00624E94" w:rsidRPr="00B26E0C">
        <w:rPr>
          <w:b/>
          <w:sz w:val="24"/>
          <w:szCs w:val="24"/>
        </w:rPr>
        <w:t xml:space="preserve">, </w:t>
      </w:r>
      <w:r w:rsidR="00BA7AE9" w:rsidRPr="00B26E0C">
        <w:rPr>
          <w:b/>
          <w:sz w:val="24"/>
          <w:szCs w:val="24"/>
        </w:rPr>
        <w:t>DA FORMULAÇÃO</w:t>
      </w:r>
      <w:r w:rsidR="00BA7AE9" w:rsidRPr="00B26E0C">
        <w:rPr>
          <w:b/>
          <w:spacing w:val="-1"/>
          <w:sz w:val="24"/>
          <w:szCs w:val="24"/>
        </w:rPr>
        <w:t xml:space="preserve"> </w:t>
      </w:r>
      <w:r w:rsidR="00BA7AE9" w:rsidRPr="00B26E0C">
        <w:rPr>
          <w:b/>
          <w:sz w:val="24"/>
          <w:szCs w:val="24"/>
        </w:rPr>
        <w:t>DE</w:t>
      </w:r>
      <w:r w:rsidR="00BA7AE9" w:rsidRPr="00B26E0C">
        <w:rPr>
          <w:b/>
          <w:spacing w:val="-1"/>
          <w:sz w:val="24"/>
          <w:szCs w:val="24"/>
        </w:rPr>
        <w:t xml:space="preserve"> </w:t>
      </w:r>
      <w:r w:rsidR="00BA7AE9" w:rsidRPr="00B26E0C">
        <w:rPr>
          <w:b/>
          <w:sz w:val="24"/>
          <w:szCs w:val="24"/>
        </w:rPr>
        <w:t xml:space="preserve">LANCES E </w:t>
      </w:r>
      <w:r w:rsidR="00624E94" w:rsidRPr="00B26E0C">
        <w:rPr>
          <w:b/>
          <w:sz w:val="24"/>
          <w:szCs w:val="24"/>
        </w:rPr>
        <w:t>DO</w:t>
      </w:r>
      <w:r w:rsidR="00A97DB3" w:rsidRPr="00B26E0C">
        <w:rPr>
          <w:b/>
          <w:spacing w:val="-1"/>
          <w:sz w:val="24"/>
          <w:szCs w:val="24"/>
        </w:rPr>
        <w:t xml:space="preserve"> </w:t>
      </w:r>
      <w:r w:rsidR="00A97DB3" w:rsidRPr="00B26E0C">
        <w:rPr>
          <w:b/>
          <w:sz w:val="24"/>
          <w:szCs w:val="24"/>
        </w:rPr>
        <w:t>JULGAMENTO</w:t>
      </w:r>
      <w:r w:rsidR="00A97DB3" w:rsidRPr="00B26E0C">
        <w:rPr>
          <w:b/>
          <w:spacing w:val="-1"/>
          <w:sz w:val="24"/>
          <w:szCs w:val="24"/>
        </w:rPr>
        <w:t xml:space="preserve"> </w:t>
      </w:r>
      <w:r w:rsidR="00A97DB3" w:rsidRPr="00B26E0C">
        <w:rPr>
          <w:b/>
          <w:sz w:val="24"/>
          <w:szCs w:val="24"/>
        </w:rPr>
        <w:t>DAS</w:t>
      </w:r>
      <w:r w:rsidR="00A97DB3" w:rsidRPr="00B26E0C">
        <w:rPr>
          <w:b/>
          <w:spacing w:val="-1"/>
          <w:sz w:val="24"/>
          <w:szCs w:val="24"/>
        </w:rPr>
        <w:t xml:space="preserve"> </w:t>
      </w:r>
      <w:r w:rsidR="00A97DB3" w:rsidRPr="00B26E0C">
        <w:rPr>
          <w:b/>
          <w:sz w:val="24"/>
          <w:szCs w:val="24"/>
        </w:rPr>
        <w:t>PROPOSTAS</w:t>
      </w:r>
      <w:r w:rsidR="00A97DB3" w:rsidRPr="00B26E0C">
        <w:rPr>
          <w:b/>
          <w:spacing w:val="1"/>
          <w:sz w:val="24"/>
          <w:szCs w:val="24"/>
        </w:rPr>
        <w:t xml:space="preserve"> </w:t>
      </w:r>
      <w:r w:rsidR="00BA7AE9" w:rsidRPr="00B26E0C">
        <w:rPr>
          <w:b/>
          <w:spacing w:val="1"/>
          <w:sz w:val="24"/>
          <w:szCs w:val="24"/>
        </w:rPr>
        <w:t xml:space="preserve">  </w:t>
      </w:r>
    </w:p>
    <w:p w14:paraId="1B1B6E09" w14:textId="07D0FE40" w:rsidR="00486DE1" w:rsidRPr="00857AB0" w:rsidRDefault="00486DE1" w:rsidP="00A63C0C">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B26E0C">
        <w:rPr>
          <w:color w:val="000000" w:themeColor="text1"/>
        </w:rPr>
        <w:t xml:space="preserve">A partir da data e horário definidos para abertura do presente certame, em </w:t>
      </w:r>
      <w:r w:rsidR="00C36F46" w:rsidRPr="00B26E0C">
        <w:rPr>
          <w:color w:val="000000" w:themeColor="text1"/>
        </w:rPr>
        <w:t xml:space="preserve">conformidade </w:t>
      </w:r>
      <w:r w:rsidR="00C36F46" w:rsidRPr="00B26E0C">
        <w:rPr>
          <w:color w:val="000000" w:themeColor="text1"/>
          <w:spacing w:val="-57"/>
        </w:rPr>
        <w:t>c</w:t>
      </w:r>
      <w:r w:rsidR="00540D70" w:rsidRPr="00B26E0C">
        <w:rPr>
          <w:color w:val="000000" w:themeColor="text1"/>
          <w:spacing w:val="-57"/>
        </w:rPr>
        <w:t xml:space="preserve">     o   </w:t>
      </w:r>
      <w:r w:rsidR="00C36F46" w:rsidRPr="00B26E0C">
        <w:rPr>
          <w:color w:val="000000" w:themeColor="text1"/>
          <w:spacing w:val="-57"/>
        </w:rPr>
        <w:t>m</w:t>
      </w:r>
      <w:r w:rsidRPr="00B26E0C">
        <w:rPr>
          <w:color w:val="000000" w:themeColor="text1"/>
        </w:rPr>
        <w:t xml:space="preserve"> </w:t>
      </w:r>
      <w:r w:rsidR="00540D70" w:rsidRPr="00B26E0C">
        <w:rPr>
          <w:color w:val="000000" w:themeColor="text1"/>
        </w:rPr>
        <w:t xml:space="preserve">     </w:t>
      </w:r>
      <w:r w:rsidRPr="00857AB0">
        <w:rPr>
          <w:color w:val="000000" w:themeColor="text1"/>
        </w:rPr>
        <w:t>o estabelecido neste Edital, a Pregoeira abrirá a sessão pública, por meio do sistema eletrônico, na data e horário indicados neste Edital, verificando as propostas</w:t>
      </w:r>
      <w:r w:rsidRPr="00857AB0">
        <w:rPr>
          <w:color w:val="000000" w:themeColor="text1"/>
          <w:spacing w:val="1"/>
        </w:rPr>
        <w:t xml:space="preserve"> </w:t>
      </w:r>
      <w:r w:rsidRPr="00857AB0">
        <w:rPr>
          <w:color w:val="000000" w:themeColor="text1"/>
        </w:rPr>
        <w:t>de</w:t>
      </w:r>
      <w:r w:rsidRPr="00857AB0">
        <w:rPr>
          <w:color w:val="000000" w:themeColor="text1"/>
          <w:spacing w:val="1"/>
        </w:rPr>
        <w:t xml:space="preserve"> </w:t>
      </w:r>
      <w:r w:rsidRPr="00857AB0">
        <w:rPr>
          <w:color w:val="000000" w:themeColor="text1"/>
        </w:rPr>
        <w:t>preços</w:t>
      </w:r>
      <w:r w:rsidRPr="00857AB0">
        <w:rPr>
          <w:color w:val="000000" w:themeColor="text1"/>
          <w:spacing w:val="1"/>
        </w:rPr>
        <w:t xml:space="preserve"> </w:t>
      </w:r>
      <w:r w:rsidRPr="00857AB0">
        <w:rPr>
          <w:color w:val="000000" w:themeColor="text1"/>
        </w:rPr>
        <w:t>lançadas</w:t>
      </w:r>
      <w:r w:rsidRPr="00857AB0">
        <w:rPr>
          <w:color w:val="000000" w:themeColor="text1"/>
          <w:spacing w:val="1"/>
        </w:rPr>
        <w:t xml:space="preserve"> </w:t>
      </w:r>
      <w:r w:rsidRPr="00857AB0">
        <w:rPr>
          <w:color w:val="000000" w:themeColor="text1"/>
        </w:rPr>
        <w:t>no</w:t>
      </w:r>
      <w:r w:rsidRPr="00857AB0">
        <w:rPr>
          <w:color w:val="000000" w:themeColor="text1"/>
          <w:spacing w:val="1"/>
        </w:rPr>
        <w:t xml:space="preserve"> </w:t>
      </w:r>
      <w:r w:rsidRPr="00857AB0">
        <w:rPr>
          <w:color w:val="000000" w:themeColor="text1"/>
        </w:rPr>
        <w:t>sistema,</w:t>
      </w:r>
      <w:r w:rsidRPr="00857AB0">
        <w:rPr>
          <w:color w:val="000000" w:themeColor="text1"/>
          <w:spacing w:val="1"/>
        </w:rPr>
        <w:t xml:space="preserve"> </w:t>
      </w:r>
      <w:r w:rsidRPr="00857AB0">
        <w:rPr>
          <w:color w:val="000000" w:themeColor="text1"/>
        </w:rPr>
        <w:t>as</w:t>
      </w:r>
      <w:r w:rsidRPr="00857AB0">
        <w:rPr>
          <w:color w:val="000000" w:themeColor="text1"/>
          <w:spacing w:val="1"/>
        </w:rPr>
        <w:t xml:space="preserve"> </w:t>
      </w:r>
      <w:r w:rsidRPr="00857AB0">
        <w:rPr>
          <w:color w:val="000000" w:themeColor="text1"/>
        </w:rPr>
        <w:t>quais</w:t>
      </w:r>
      <w:r w:rsidRPr="00857AB0">
        <w:rPr>
          <w:color w:val="000000" w:themeColor="text1"/>
          <w:spacing w:val="1"/>
        </w:rPr>
        <w:t xml:space="preserve"> </w:t>
      </w:r>
      <w:r w:rsidRPr="00857AB0">
        <w:rPr>
          <w:color w:val="000000" w:themeColor="text1"/>
        </w:rPr>
        <w:t>deverão</w:t>
      </w:r>
      <w:r w:rsidRPr="00857AB0">
        <w:rPr>
          <w:color w:val="000000" w:themeColor="text1"/>
          <w:spacing w:val="1"/>
        </w:rPr>
        <w:t xml:space="preserve"> </w:t>
      </w:r>
      <w:r w:rsidRPr="00857AB0">
        <w:rPr>
          <w:color w:val="000000" w:themeColor="text1"/>
        </w:rPr>
        <w:t>estar</w:t>
      </w:r>
      <w:r w:rsidRPr="00857AB0">
        <w:rPr>
          <w:color w:val="000000" w:themeColor="text1"/>
          <w:spacing w:val="1"/>
        </w:rPr>
        <w:t xml:space="preserve"> </w:t>
      </w:r>
      <w:r w:rsidRPr="00857AB0">
        <w:rPr>
          <w:color w:val="000000" w:themeColor="text1"/>
        </w:rPr>
        <w:t>em</w:t>
      </w:r>
      <w:r w:rsidRPr="00857AB0">
        <w:rPr>
          <w:color w:val="000000" w:themeColor="text1"/>
          <w:spacing w:val="1"/>
        </w:rPr>
        <w:t xml:space="preserve"> </w:t>
      </w:r>
      <w:r w:rsidRPr="00857AB0">
        <w:rPr>
          <w:color w:val="000000" w:themeColor="text1"/>
        </w:rPr>
        <w:t>perfeita</w:t>
      </w:r>
      <w:r w:rsidRPr="00857AB0">
        <w:rPr>
          <w:color w:val="000000" w:themeColor="text1"/>
          <w:spacing w:val="1"/>
        </w:rPr>
        <w:t xml:space="preserve"> </w:t>
      </w:r>
      <w:r w:rsidRPr="00857AB0">
        <w:rPr>
          <w:color w:val="000000" w:themeColor="text1"/>
        </w:rPr>
        <w:t>consonância</w:t>
      </w:r>
      <w:r w:rsidRPr="00857AB0">
        <w:rPr>
          <w:color w:val="000000" w:themeColor="text1"/>
          <w:spacing w:val="1"/>
        </w:rPr>
        <w:t xml:space="preserve"> </w:t>
      </w:r>
      <w:r w:rsidRPr="00857AB0">
        <w:rPr>
          <w:color w:val="000000" w:themeColor="text1"/>
        </w:rPr>
        <w:t>com</w:t>
      </w:r>
      <w:r w:rsidRPr="00857AB0">
        <w:rPr>
          <w:color w:val="000000" w:themeColor="text1"/>
          <w:spacing w:val="1"/>
        </w:rPr>
        <w:t xml:space="preserve"> </w:t>
      </w:r>
      <w:r w:rsidRPr="00857AB0">
        <w:rPr>
          <w:color w:val="000000" w:themeColor="text1"/>
        </w:rPr>
        <w:t>as</w:t>
      </w:r>
      <w:r w:rsidRPr="00857AB0">
        <w:rPr>
          <w:color w:val="000000" w:themeColor="text1"/>
          <w:spacing w:val="1"/>
        </w:rPr>
        <w:t xml:space="preserve"> </w:t>
      </w:r>
      <w:r w:rsidRPr="00857AB0">
        <w:rPr>
          <w:color w:val="000000" w:themeColor="text1"/>
        </w:rPr>
        <w:t>especificações</w:t>
      </w:r>
      <w:r w:rsidRPr="00857AB0">
        <w:rPr>
          <w:color w:val="000000" w:themeColor="text1"/>
          <w:spacing w:val="-1"/>
        </w:rPr>
        <w:t xml:space="preserve"> </w:t>
      </w:r>
      <w:r w:rsidRPr="00857AB0">
        <w:rPr>
          <w:color w:val="000000" w:themeColor="text1"/>
        </w:rPr>
        <w:t>e condições detalhadas neste edital.</w:t>
      </w:r>
    </w:p>
    <w:p w14:paraId="065912EF" w14:textId="77777777" w:rsidR="00486DE1" w:rsidRPr="00857AB0" w:rsidRDefault="00486DE1" w:rsidP="00B26E0C">
      <w:pPr>
        <w:widowControl w:val="0"/>
        <w:tabs>
          <w:tab w:val="left" w:pos="845"/>
        </w:tabs>
        <w:autoSpaceDE w:val="0"/>
        <w:autoSpaceDN w:val="0"/>
        <w:spacing w:before="120" w:after="120"/>
        <w:ind w:hanging="11"/>
        <w:jc w:val="both"/>
        <w:rPr>
          <w:color w:val="000000" w:themeColor="text1"/>
          <w:sz w:val="24"/>
          <w:szCs w:val="24"/>
        </w:rPr>
      </w:pPr>
      <w:r w:rsidRPr="00857AB0">
        <w:rPr>
          <w:color w:val="000000" w:themeColor="text1"/>
          <w:sz w:val="24"/>
          <w:szCs w:val="24"/>
        </w:rPr>
        <w:t>9.1.1 – O sistema disponibilizará campo próprio para troca de mensagens entre a Pregoeira e os licitantes.</w:t>
      </w:r>
    </w:p>
    <w:p w14:paraId="63514BBA" w14:textId="7DFA277A" w:rsidR="00364DB5" w:rsidRPr="00857AB0" w:rsidRDefault="00364DB5" w:rsidP="00B26E0C">
      <w:pPr>
        <w:widowControl w:val="0"/>
        <w:tabs>
          <w:tab w:val="left" w:pos="845"/>
        </w:tabs>
        <w:autoSpaceDE w:val="0"/>
        <w:autoSpaceDN w:val="0"/>
        <w:spacing w:before="120" w:after="120"/>
        <w:ind w:hanging="11"/>
        <w:jc w:val="both"/>
        <w:rPr>
          <w:color w:val="000000" w:themeColor="text1"/>
          <w:sz w:val="24"/>
          <w:szCs w:val="24"/>
        </w:rPr>
      </w:pPr>
      <w:r w:rsidRPr="00857AB0">
        <w:rPr>
          <w:color w:val="000000" w:themeColor="text1"/>
          <w:sz w:val="24"/>
          <w:szCs w:val="24"/>
        </w:rPr>
        <w:t>9.1.2 - Os licitantes poderão retirar ou substituir a proposta ou os documentos de habilitação, quando for o caso, anteriormente inseridos no sistema, até a abertura da sessão pública.</w:t>
      </w:r>
    </w:p>
    <w:p w14:paraId="590B93B5" w14:textId="5831A26B" w:rsidR="00D36962" w:rsidRPr="00857AB0" w:rsidRDefault="00486DE1" w:rsidP="00A63C0C">
      <w:pPr>
        <w:pStyle w:val="Default"/>
        <w:widowControl w:val="0"/>
        <w:numPr>
          <w:ilvl w:val="1"/>
          <w:numId w:val="26"/>
        </w:numPr>
        <w:tabs>
          <w:tab w:val="left" w:pos="426"/>
          <w:tab w:val="left" w:pos="924"/>
        </w:tabs>
        <w:spacing w:before="120" w:after="120"/>
        <w:ind w:left="0" w:hanging="11"/>
        <w:jc w:val="both"/>
        <w:rPr>
          <w:color w:val="000000" w:themeColor="text1"/>
        </w:rPr>
      </w:pPr>
      <w:r w:rsidRPr="00857AB0">
        <w:rPr>
          <w:color w:val="000000" w:themeColor="text1"/>
        </w:rPr>
        <w:t xml:space="preserve">- O lance deverá ser ofertado pelo </w:t>
      </w:r>
      <w:r w:rsidR="0013449C" w:rsidRPr="00857AB0">
        <w:rPr>
          <w:b/>
          <w:bCs/>
          <w:color w:val="000000" w:themeColor="text1"/>
        </w:rPr>
        <w:t>MENOR PREÇO POR LOTE</w:t>
      </w:r>
      <w:r w:rsidR="002A5FBA" w:rsidRPr="00857AB0">
        <w:rPr>
          <w:b/>
          <w:bCs/>
          <w:color w:val="000000" w:themeColor="text1"/>
        </w:rPr>
        <w:t>.</w:t>
      </w:r>
    </w:p>
    <w:p w14:paraId="5BA91038" w14:textId="4CA1F7C6" w:rsidR="00486DE1" w:rsidRDefault="00486DE1" w:rsidP="00B26E0C">
      <w:pPr>
        <w:pStyle w:val="Default"/>
        <w:widowControl w:val="0"/>
        <w:tabs>
          <w:tab w:val="left" w:pos="426"/>
          <w:tab w:val="left" w:pos="924"/>
        </w:tabs>
        <w:spacing w:before="120" w:after="120"/>
        <w:jc w:val="both"/>
        <w:rPr>
          <w:color w:val="000000" w:themeColor="text1"/>
        </w:rPr>
      </w:pPr>
      <w:r w:rsidRPr="00857AB0">
        <w:rPr>
          <w:color w:val="000000" w:themeColor="text1"/>
        </w:rPr>
        <w:t>9.3- As propostas de preço</w:t>
      </w:r>
      <w:r w:rsidR="005359E1" w:rsidRPr="00857AB0">
        <w:rPr>
          <w:color w:val="000000" w:themeColor="text1"/>
        </w:rPr>
        <w:t>s</w:t>
      </w:r>
      <w:r w:rsidRPr="00857AB0">
        <w:rPr>
          <w:color w:val="000000" w:themeColor="text1"/>
        </w:rPr>
        <w:t xml:space="preserve"> deverão ser encaminhadas eletronicamente até a data e </w:t>
      </w:r>
      <w:r w:rsidR="00B60993" w:rsidRPr="00857AB0">
        <w:rPr>
          <w:color w:val="000000" w:themeColor="text1"/>
        </w:rPr>
        <w:t>horário</w:t>
      </w:r>
      <w:r w:rsidR="00B60993" w:rsidRPr="00857AB0">
        <w:rPr>
          <w:color w:val="000000" w:themeColor="text1"/>
          <w:spacing w:val="1"/>
        </w:rPr>
        <w:t xml:space="preserve"> </w:t>
      </w:r>
      <w:r w:rsidR="00B60993" w:rsidRPr="00857AB0">
        <w:rPr>
          <w:color w:val="000000" w:themeColor="text1"/>
        </w:rPr>
        <w:t>definido</w:t>
      </w:r>
      <w:r w:rsidRPr="00857AB0">
        <w:rPr>
          <w:color w:val="000000" w:themeColor="text1"/>
        </w:rPr>
        <w:t xml:space="preserve"> para abertura da sessão pública,</w:t>
      </w:r>
      <w:r w:rsidRPr="00857AB0">
        <w:rPr>
          <w:color w:val="000000" w:themeColor="text1"/>
          <w:spacing w:val="-1"/>
        </w:rPr>
        <w:t xml:space="preserve"> </w:t>
      </w:r>
      <w:r w:rsidRPr="00857AB0">
        <w:rPr>
          <w:color w:val="000000" w:themeColor="text1"/>
        </w:rPr>
        <w:t>conforme indicação</w:t>
      </w:r>
      <w:r w:rsidRPr="00857AB0">
        <w:rPr>
          <w:color w:val="000000" w:themeColor="text1"/>
          <w:spacing w:val="1"/>
        </w:rPr>
        <w:t xml:space="preserve"> </w:t>
      </w:r>
      <w:r w:rsidRPr="004B507F">
        <w:rPr>
          <w:color w:val="000000" w:themeColor="text1"/>
        </w:rPr>
        <w:t>neste edital.</w:t>
      </w:r>
    </w:p>
    <w:p w14:paraId="7FE02D20" w14:textId="77777777" w:rsidR="00486DE1" w:rsidRDefault="00486DE1" w:rsidP="00B26E0C">
      <w:pPr>
        <w:pStyle w:val="Default"/>
        <w:spacing w:before="120" w:after="120"/>
        <w:ind w:hanging="11"/>
        <w:jc w:val="both"/>
        <w:rPr>
          <w:color w:val="000000" w:themeColor="text1"/>
        </w:rPr>
      </w:pPr>
      <w:r w:rsidRPr="004B507F">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4B507F" w:rsidRDefault="00486DE1" w:rsidP="00B26E0C">
      <w:pPr>
        <w:pStyle w:val="Default"/>
        <w:spacing w:before="120" w:after="120"/>
        <w:ind w:hanging="11"/>
        <w:jc w:val="both"/>
        <w:rPr>
          <w:color w:val="000000" w:themeColor="text1"/>
        </w:rPr>
      </w:pPr>
      <w:r w:rsidRPr="004B507F">
        <w:rPr>
          <w:color w:val="000000" w:themeColor="text1"/>
        </w:rPr>
        <w:lastRenderedPageBreak/>
        <w:t>9.</w:t>
      </w:r>
      <w:r w:rsidR="008D4067" w:rsidRPr="004B507F">
        <w:rPr>
          <w:color w:val="000000" w:themeColor="text1"/>
        </w:rPr>
        <w:t>5</w:t>
      </w:r>
      <w:r w:rsidRPr="004B507F">
        <w:rPr>
          <w:color w:val="000000" w:themeColor="text1"/>
        </w:rPr>
        <w:t xml:space="preserve"> - O procedimento seguirá de acordo com o modo de disputa aberto. </w:t>
      </w:r>
    </w:p>
    <w:p w14:paraId="03527C3A" w14:textId="45154AC5" w:rsidR="00A84ABA" w:rsidRDefault="00CD231B" w:rsidP="00B26E0C">
      <w:pPr>
        <w:pStyle w:val="Default"/>
        <w:spacing w:before="120" w:after="120"/>
        <w:ind w:hanging="11"/>
        <w:jc w:val="both"/>
        <w:rPr>
          <w:color w:val="000000" w:themeColor="text1"/>
        </w:rPr>
      </w:pPr>
      <w:r w:rsidRPr="004B507F">
        <w:rPr>
          <w:color w:val="000000" w:themeColor="text1"/>
        </w:rPr>
        <w:t>9.6</w:t>
      </w:r>
      <w:r w:rsidR="00486DE1" w:rsidRPr="004B507F">
        <w:rPr>
          <w:color w:val="000000" w:themeColor="text1"/>
        </w:rPr>
        <w:t xml:space="preserve"> </w:t>
      </w:r>
      <w:r w:rsidR="00A84ABA">
        <w:rPr>
          <w:color w:val="000000" w:themeColor="text1"/>
        </w:rPr>
        <w:t>–</w:t>
      </w:r>
      <w:r w:rsidR="00486DE1" w:rsidRPr="004B507F">
        <w:rPr>
          <w:color w:val="000000" w:themeColor="text1"/>
        </w:rPr>
        <w:t xml:space="preserve"> </w:t>
      </w:r>
      <w:r w:rsidR="00A84ABA" w:rsidRPr="004B507F">
        <w:rPr>
          <w:color w:val="000000" w:themeColor="text1"/>
        </w:rPr>
        <w:t>Ocorrerá o início</w:t>
      </w:r>
      <w:r w:rsidR="00A84ABA" w:rsidRPr="004B507F">
        <w:rPr>
          <w:color w:val="000000" w:themeColor="text1"/>
          <w:spacing w:val="4"/>
        </w:rPr>
        <w:t xml:space="preserve"> </w:t>
      </w:r>
      <w:r w:rsidR="00A84ABA" w:rsidRPr="004B507F">
        <w:rPr>
          <w:color w:val="000000" w:themeColor="text1"/>
        </w:rPr>
        <w:t>da</w:t>
      </w:r>
      <w:r w:rsidR="00A84ABA" w:rsidRPr="004B507F">
        <w:rPr>
          <w:color w:val="000000" w:themeColor="text1"/>
          <w:spacing w:val="-1"/>
        </w:rPr>
        <w:t xml:space="preserve"> </w:t>
      </w:r>
      <w:r w:rsidR="00A84ABA" w:rsidRPr="004B507F">
        <w:rPr>
          <w:color w:val="000000" w:themeColor="text1"/>
        </w:rPr>
        <w:t>etapa</w:t>
      </w:r>
      <w:r w:rsidR="00A84ABA" w:rsidRPr="004B507F">
        <w:rPr>
          <w:color w:val="000000" w:themeColor="text1"/>
          <w:spacing w:val="-1"/>
        </w:rPr>
        <w:t xml:space="preserve"> </w:t>
      </w:r>
      <w:r w:rsidR="00A84ABA" w:rsidRPr="004B507F">
        <w:rPr>
          <w:color w:val="000000" w:themeColor="text1"/>
        </w:rPr>
        <w:t>de lances,</w:t>
      </w:r>
      <w:r w:rsidR="00A84ABA" w:rsidRPr="004B507F">
        <w:rPr>
          <w:color w:val="000000" w:themeColor="text1"/>
          <w:spacing w:val="1"/>
        </w:rPr>
        <w:t xml:space="preserve"> </w:t>
      </w:r>
      <w:r w:rsidR="00A84ABA" w:rsidRPr="004B507F">
        <w:rPr>
          <w:color w:val="000000" w:themeColor="text1"/>
        </w:rPr>
        <w:t>única</w:t>
      </w:r>
      <w:r w:rsidR="00A84ABA" w:rsidRPr="004B507F">
        <w:rPr>
          <w:color w:val="000000" w:themeColor="text1"/>
          <w:spacing w:val="-1"/>
        </w:rPr>
        <w:t xml:space="preserve"> </w:t>
      </w:r>
      <w:r w:rsidR="00A84ABA" w:rsidRPr="004B507F">
        <w:rPr>
          <w:color w:val="000000" w:themeColor="text1"/>
        </w:rPr>
        <w:t>e</w:t>
      </w:r>
      <w:r w:rsidR="00A84ABA" w:rsidRPr="004B507F">
        <w:rPr>
          <w:color w:val="000000" w:themeColor="text1"/>
          <w:spacing w:val="1"/>
        </w:rPr>
        <w:t xml:space="preserve"> </w:t>
      </w:r>
      <w:r w:rsidR="00A84ABA" w:rsidRPr="004B507F">
        <w:rPr>
          <w:color w:val="000000" w:themeColor="text1"/>
        </w:rPr>
        <w:t>exclusivamente,</w:t>
      </w:r>
      <w:r w:rsidR="00A84ABA" w:rsidRPr="004B507F">
        <w:rPr>
          <w:color w:val="000000" w:themeColor="text1"/>
          <w:spacing w:val="1"/>
        </w:rPr>
        <w:t xml:space="preserve"> </w:t>
      </w:r>
      <w:r w:rsidR="00A84ABA" w:rsidRPr="004B507F">
        <w:rPr>
          <w:color w:val="000000" w:themeColor="text1"/>
        </w:rPr>
        <w:t>no</w:t>
      </w:r>
      <w:r w:rsidR="00A84ABA" w:rsidRPr="004B507F">
        <w:rPr>
          <w:color w:val="000000" w:themeColor="text1"/>
          <w:spacing w:val="-57"/>
        </w:rPr>
        <w:t xml:space="preserve"> </w:t>
      </w:r>
      <w:r w:rsidR="00A84ABA" w:rsidRPr="004B507F">
        <w:rPr>
          <w:color w:val="000000" w:themeColor="text1"/>
        </w:rPr>
        <w:t>site</w:t>
      </w:r>
      <w:r w:rsidR="00A84ABA" w:rsidRPr="004B507F">
        <w:rPr>
          <w:color w:val="000000" w:themeColor="text1"/>
          <w:spacing w:val="-2"/>
        </w:rPr>
        <w:t xml:space="preserve"> </w:t>
      </w:r>
      <w:hyperlink r:id="rId33">
        <w:r w:rsidR="00A84ABA" w:rsidRPr="004B507F">
          <w:rPr>
            <w:color w:val="000000" w:themeColor="text1"/>
          </w:rPr>
          <w:t>www.licitanet.com.br,</w:t>
        </w:r>
      </w:hyperlink>
      <w:r w:rsidR="00A84ABA" w:rsidRPr="004B507F">
        <w:rPr>
          <w:color w:val="000000" w:themeColor="text1"/>
        </w:rPr>
        <w:t xml:space="preserve"> conforme</w:t>
      </w:r>
      <w:r w:rsidR="00A84ABA" w:rsidRPr="004B507F">
        <w:rPr>
          <w:color w:val="000000" w:themeColor="text1"/>
          <w:spacing w:val="1"/>
        </w:rPr>
        <w:t xml:space="preserve"> </w:t>
      </w:r>
      <w:r w:rsidR="00A84ABA" w:rsidRPr="004B507F">
        <w:rPr>
          <w:color w:val="000000" w:themeColor="text1"/>
        </w:rPr>
        <w:t>Edital, devendo os licitantes encaminhar lances exclusivamente por meio de sistema eletrônico.</w:t>
      </w:r>
    </w:p>
    <w:p w14:paraId="177F7E22" w14:textId="6EA82EB8" w:rsidR="00486DE1" w:rsidRPr="00857AB0" w:rsidRDefault="00A84ABA" w:rsidP="00B26E0C">
      <w:pPr>
        <w:pStyle w:val="Default"/>
        <w:spacing w:before="120" w:after="120"/>
        <w:ind w:hanging="11"/>
        <w:jc w:val="both"/>
        <w:rPr>
          <w:color w:val="000000" w:themeColor="text1"/>
        </w:rPr>
      </w:pPr>
      <w:r>
        <w:rPr>
          <w:color w:val="000000" w:themeColor="text1"/>
        </w:rPr>
        <w:t xml:space="preserve">9.6.1 - </w:t>
      </w:r>
      <w:r w:rsidRPr="00A84ABA">
        <w:rPr>
          <w:color w:val="000000" w:themeColor="text1"/>
        </w:rPr>
        <w:t xml:space="preserve">Iniciada a etapa competitiva, os licitantes deverão encaminhar lances exclusivamente por meio de sistema eletrônico, sendo imediatamente informados do seu recebimento e do valor </w:t>
      </w:r>
      <w:r w:rsidRPr="00857AB0">
        <w:rPr>
          <w:color w:val="000000" w:themeColor="text1"/>
        </w:rPr>
        <w:t>consignado no registro.</w:t>
      </w:r>
    </w:p>
    <w:p w14:paraId="2D6BDB15" w14:textId="68849484" w:rsidR="00486DE1" w:rsidRPr="00857AB0" w:rsidRDefault="00486DE1" w:rsidP="004B507F">
      <w:pPr>
        <w:pStyle w:val="Nivel2"/>
        <w:spacing w:line="240" w:lineRule="auto"/>
        <w:ind w:left="0" w:hanging="11"/>
        <w:rPr>
          <w:rFonts w:ascii="Times New Roman" w:hAnsi="Times New Roman" w:cs="Times New Roman"/>
          <w:color w:val="000000" w:themeColor="text1"/>
          <w:sz w:val="24"/>
          <w:szCs w:val="24"/>
        </w:rPr>
      </w:pPr>
      <w:r w:rsidRPr="00857AB0">
        <w:rPr>
          <w:rFonts w:ascii="Times New Roman" w:hAnsi="Times New Roman" w:cs="Times New Roman"/>
          <w:color w:val="000000" w:themeColor="text1"/>
          <w:sz w:val="24"/>
          <w:szCs w:val="24"/>
        </w:rPr>
        <w:t>9.7 - O licitante somente poderá oferecer lance de valor inferior ou percentual de desconto superior ao último por ele ofertado e registrado pelo sistema</w:t>
      </w:r>
      <w:r w:rsidR="005359E1" w:rsidRPr="00857AB0">
        <w:rPr>
          <w:rFonts w:ascii="Times New Roman" w:hAnsi="Times New Roman" w:cs="Times New Roman"/>
          <w:color w:val="000000" w:themeColor="text1"/>
          <w:sz w:val="24"/>
          <w:szCs w:val="24"/>
        </w:rPr>
        <w:t>, obedecendo o intervalo mínimo previsto</w:t>
      </w:r>
      <w:r w:rsidRPr="00857AB0">
        <w:rPr>
          <w:rFonts w:ascii="Times New Roman" w:hAnsi="Times New Roman" w:cs="Times New Roman"/>
          <w:color w:val="000000" w:themeColor="text1"/>
          <w:sz w:val="24"/>
          <w:szCs w:val="24"/>
        </w:rPr>
        <w:t xml:space="preserve">. </w:t>
      </w:r>
    </w:p>
    <w:p w14:paraId="4707B036" w14:textId="77777777" w:rsidR="00857AB0" w:rsidRPr="00857AB0" w:rsidRDefault="00486DE1" w:rsidP="004B507F">
      <w:pPr>
        <w:pStyle w:val="Nivel2"/>
        <w:spacing w:line="240" w:lineRule="auto"/>
        <w:ind w:left="0" w:hanging="11"/>
        <w:rPr>
          <w:rFonts w:ascii="Times New Roman" w:hAnsi="Times New Roman" w:cs="Times New Roman"/>
          <w:color w:val="000000" w:themeColor="text1"/>
          <w:sz w:val="24"/>
          <w:szCs w:val="24"/>
        </w:rPr>
      </w:pPr>
      <w:r w:rsidRPr="00857AB0">
        <w:rPr>
          <w:rFonts w:ascii="Times New Roman" w:hAnsi="Times New Roman" w:cs="Times New Roman"/>
          <w:color w:val="000000" w:themeColor="text1"/>
          <w:sz w:val="24"/>
          <w:szCs w:val="24"/>
        </w:rPr>
        <w:t>9.7.</w:t>
      </w:r>
      <w:r w:rsidR="006D2C70" w:rsidRPr="00857AB0">
        <w:rPr>
          <w:rFonts w:ascii="Times New Roman" w:hAnsi="Times New Roman" w:cs="Times New Roman"/>
          <w:color w:val="000000" w:themeColor="text1"/>
          <w:sz w:val="24"/>
          <w:szCs w:val="24"/>
        </w:rPr>
        <w:t>1</w:t>
      </w:r>
      <w:r w:rsidRPr="00857AB0">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857AB0">
        <w:rPr>
          <w:rFonts w:ascii="Times New Roman" w:hAnsi="Times New Roman" w:cs="Times New Roman"/>
          <w:color w:val="000000" w:themeColor="text1"/>
          <w:sz w:val="24"/>
          <w:szCs w:val="24"/>
        </w:rPr>
        <w:t>$</w:t>
      </w:r>
      <w:r w:rsidR="004824A3" w:rsidRPr="00857AB0">
        <w:rPr>
          <w:rFonts w:ascii="Times New Roman" w:hAnsi="Times New Roman" w:cs="Times New Roman"/>
          <w:color w:val="000000" w:themeColor="text1"/>
          <w:sz w:val="24"/>
          <w:szCs w:val="24"/>
        </w:rPr>
        <w:t xml:space="preserve"> </w:t>
      </w:r>
      <w:r w:rsidR="00857AB0" w:rsidRPr="00857AB0">
        <w:rPr>
          <w:rFonts w:ascii="Times New Roman" w:hAnsi="Times New Roman" w:cs="Times New Roman"/>
          <w:color w:val="000000" w:themeColor="text1"/>
          <w:sz w:val="24"/>
          <w:szCs w:val="24"/>
        </w:rPr>
        <w:t>1</w:t>
      </w:r>
      <w:r w:rsidRPr="00857AB0">
        <w:rPr>
          <w:rFonts w:ascii="Times New Roman" w:hAnsi="Times New Roman" w:cs="Times New Roman"/>
          <w:color w:val="000000" w:themeColor="text1"/>
          <w:sz w:val="24"/>
          <w:szCs w:val="24"/>
        </w:rPr>
        <w:t>,</w:t>
      </w:r>
      <w:r w:rsidR="00927ABD" w:rsidRPr="00857AB0">
        <w:rPr>
          <w:rFonts w:ascii="Times New Roman" w:hAnsi="Times New Roman" w:cs="Times New Roman"/>
          <w:color w:val="000000" w:themeColor="text1"/>
          <w:sz w:val="24"/>
          <w:szCs w:val="24"/>
        </w:rPr>
        <w:t>0</w:t>
      </w:r>
      <w:r w:rsidR="00857AB0" w:rsidRPr="00857AB0">
        <w:rPr>
          <w:rFonts w:ascii="Times New Roman" w:hAnsi="Times New Roman" w:cs="Times New Roman"/>
          <w:color w:val="000000" w:themeColor="text1"/>
          <w:sz w:val="24"/>
          <w:szCs w:val="24"/>
        </w:rPr>
        <w:t>0</w:t>
      </w:r>
      <w:r w:rsidRPr="00857AB0">
        <w:rPr>
          <w:rFonts w:ascii="Times New Roman" w:hAnsi="Times New Roman" w:cs="Times New Roman"/>
          <w:color w:val="000000" w:themeColor="text1"/>
          <w:sz w:val="24"/>
          <w:szCs w:val="24"/>
        </w:rPr>
        <w:t>.</w:t>
      </w:r>
    </w:p>
    <w:p w14:paraId="7AE21468" w14:textId="0CFFD3BF" w:rsidR="00486DE1" w:rsidRPr="00857AB0" w:rsidRDefault="00486DE1" w:rsidP="004B507F">
      <w:pPr>
        <w:pStyle w:val="Nivel2"/>
        <w:spacing w:line="240" w:lineRule="auto"/>
        <w:ind w:left="0" w:hanging="11"/>
        <w:rPr>
          <w:rFonts w:ascii="Times New Roman" w:hAnsi="Times New Roman" w:cs="Times New Roman"/>
          <w:color w:val="000000" w:themeColor="text1"/>
          <w:sz w:val="24"/>
          <w:szCs w:val="24"/>
        </w:rPr>
      </w:pPr>
      <w:r w:rsidRPr="00857AB0">
        <w:rPr>
          <w:rFonts w:ascii="Times New Roman" w:hAnsi="Times New Roman" w:cs="Times New Roman"/>
          <w:color w:val="000000" w:themeColor="text1"/>
          <w:sz w:val="24"/>
          <w:szCs w:val="24"/>
        </w:rPr>
        <w:t>9.7.</w:t>
      </w:r>
      <w:r w:rsidR="006D2C70" w:rsidRPr="00857AB0">
        <w:rPr>
          <w:rFonts w:ascii="Times New Roman" w:hAnsi="Times New Roman" w:cs="Times New Roman"/>
          <w:color w:val="000000" w:themeColor="text1"/>
          <w:sz w:val="24"/>
          <w:szCs w:val="24"/>
        </w:rPr>
        <w:t>2</w:t>
      </w:r>
      <w:r w:rsidRPr="00857AB0">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4B507F" w:rsidRDefault="00486DE1" w:rsidP="004B507F">
      <w:pPr>
        <w:pStyle w:val="Nivel2"/>
        <w:tabs>
          <w:tab w:val="left" w:pos="567"/>
        </w:tabs>
        <w:spacing w:line="240" w:lineRule="auto"/>
        <w:ind w:left="0" w:hanging="11"/>
        <w:rPr>
          <w:rFonts w:ascii="Times New Roman" w:hAnsi="Times New Roman" w:cs="Times New Roman"/>
          <w:color w:val="000000" w:themeColor="text1"/>
          <w:sz w:val="24"/>
          <w:szCs w:val="24"/>
        </w:rPr>
      </w:pPr>
      <w:r w:rsidRPr="00857AB0">
        <w:rPr>
          <w:rFonts w:ascii="Times New Roman" w:hAnsi="Times New Roman" w:cs="Times New Roman"/>
          <w:color w:val="000000" w:themeColor="text1"/>
          <w:sz w:val="24"/>
          <w:szCs w:val="24"/>
        </w:rPr>
        <w:t>9.7.</w:t>
      </w:r>
      <w:r w:rsidR="006D2C70" w:rsidRPr="00857AB0">
        <w:rPr>
          <w:rFonts w:ascii="Times New Roman" w:hAnsi="Times New Roman" w:cs="Times New Roman"/>
          <w:color w:val="000000" w:themeColor="text1"/>
          <w:sz w:val="24"/>
          <w:szCs w:val="24"/>
        </w:rPr>
        <w:t>3</w:t>
      </w:r>
      <w:r w:rsidRPr="00857AB0">
        <w:rPr>
          <w:rFonts w:ascii="Times New Roman" w:hAnsi="Times New Roman" w:cs="Times New Roman"/>
          <w:color w:val="000000" w:themeColor="text1"/>
          <w:sz w:val="24"/>
          <w:szCs w:val="24"/>
        </w:rPr>
        <w:t xml:space="preserve"> </w:t>
      </w:r>
      <w:r w:rsidR="00A5473F" w:rsidRPr="00857AB0">
        <w:rPr>
          <w:rFonts w:ascii="Times New Roman" w:hAnsi="Times New Roman" w:cs="Times New Roman"/>
          <w:color w:val="000000" w:themeColor="text1"/>
          <w:sz w:val="24"/>
          <w:szCs w:val="24"/>
        </w:rPr>
        <w:t>- A</w:t>
      </w:r>
      <w:r w:rsidRPr="00857AB0">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w:t>
      </w:r>
      <w:r w:rsidRPr="004B507F">
        <w:rPr>
          <w:rFonts w:ascii="Times New Roman" w:hAnsi="Times New Roman" w:cs="Times New Roman"/>
          <w:color w:val="000000" w:themeColor="text1"/>
          <w:sz w:val="24"/>
          <w:szCs w:val="24"/>
        </w:rPr>
        <w:t>sempre que houver lances enviados nesse período de prorrogação, inclusive no caso de lances intermediários.</w:t>
      </w:r>
    </w:p>
    <w:p w14:paraId="01DEB6F9" w14:textId="5A7B819C" w:rsidR="00486DE1" w:rsidRPr="004B507F" w:rsidRDefault="00486DE1" w:rsidP="004B507F">
      <w:pPr>
        <w:pStyle w:val="Nivel2"/>
        <w:tabs>
          <w:tab w:val="left" w:pos="567"/>
        </w:tabs>
        <w:spacing w:line="240" w:lineRule="auto"/>
        <w:ind w:left="0" w:hanging="11"/>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9.7.</w:t>
      </w:r>
      <w:r w:rsidR="006D2C70" w:rsidRPr="004B507F">
        <w:rPr>
          <w:rFonts w:ascii="Times New Roman" w:hAnsi="Times New Roman" w:cs="Times New Roman"/>
          <w:color w:val="000000" w:themeColor="text1"/>
          <w:sz w:val="24"/>
          <w:szCs w:val="24"/>
        </w:rPr>
        <w:t>4</w:t>
      </w:r>
      <w:r w:rsidRPr="004B507F">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4B507F" w:rsidRDefault="00486DE1" w:rsidP="004B507F">
      <w:pPr>
        <w:pStyle w:val="Nivel2"/>
        <w:tabs>
          <w:tab w:val="left" w:pos="567"/>
        </w:tabs>
        <w:spacing w:line="240" w:lineRule="auto"/>
        <w:ind w:left="0" w:hanging="11"/>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9.7.</w:t>
      </w:r>
      <w:r w:rsidR="006D2C70" w:rsidRPr="004B507F">
        <w:rPr>
          <w:rFonts w:ascii="Times New Roman" w:hAnsi="Times New Roman" w:cs="Times New Roman"/>
          <w:color w:val="000000" w:themeColor="text1"/>
          <w:sz w:val="24"/>
          <w:szCs w:val="24"/>
        </w:rPr>
        <w:t>5</w:t>
      </w:r>
      <w:r w:rsidRPr="004B507F">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4B507F" w:rsidRDefault="00486DE1" w:rsidP="004B507F">
      <w:pPr>
        <w:pStyle w:val="Nivel2"/>
        <w:tabs>
          <w:tab w:val="left" w:pos="567"/>
        </w:tabs>
        <w:spacing w:line="240" w:lineRule="auto"/>
        <w:ind w:left="0" w:hanging="11"/>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9.7.</w:t>
      </w:r>
      <w:r w:rsidR="006D2C70" w:rsidRPr="004B507F">
        <w:rPr>
          <w:rFonts w:ascii="Times New Roman" w:hAnsi="Times New Roman" w:cs="Times New Roman"/>
          <w:color w:val="000000" w:themeColor="text1"/>
          <w:sz w:val="24"/>
          <w:szCs w:val="24"/>
        </w:rPr>
        <w:t>6</w:t>
      </w:r>
      <w:r w:rsidRPr="004B507F">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4B507F" w:rsidRDefault="00486DE1" w:rsidP="00A63C0C">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4B507F" w:rsidRDefault="00486DE1" w:rsidP="00A63C0C">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4B507F">
        <w:rPr>
          <w:color w:val="000000" w:themeColor="text1"/>
        </w:rPr>
        <w:t>Após o término dos prazos estabelecidos nos subitens anteriores, o sistema ordenará e divulgará os lances segundo a ordem crescente de valores.</w:t>
      </w:r>
    </w:p>
    <w:p w14:paraId="0903C210" w14:textId="77777777" w:rsidR="00486DE1" w:rsidRPr="004B507F" w:rsidRDefault="00486DE1" w:rsidP="00A63C0C">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B507F">
        <w:rPr>
          <w:color w:val="000000" w:themeColor="text1"/>
          <w:sz w:val="24"/>
          <w:szCs w:val="24"/>
        </w:rPr>
        <w:t>Não serão aceitos dois ou mais lances de mesmo valor, prevalecendo aquele que for recebido e registrado em primeiro lugar.</w:t>
      </w:r>
    </w:p>
    <w:p w14:paraId="70388F04" w14:textId="77777777" w:rsidR="00486DE1" w:rsidRPr="004B507F" w:rsidRDefault="00486DE1" w:rsidP="00A63C0C">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B507F">
        <w:rPr>
          <w:color w:val="000000" w:themeColor="text1"/>
          <w:sz w:val="24"/>
          <w:szCs w:val="24"/>
        </w:rPr>
        <w:t>Durante o transcurso da sessão pública, os licitantes serão informados, em tempo real, do valor do menor lance registrado, vedada a identificação do licitante.</w:t>
      </w:r>
    </w:p>
    <w:p w14:paraId="44D376ED" w14:textId="5E9A505B" w:rsidR="00486DE1" w:rsidRPr="004B507F" w:rsidRDefault="00486DE1" w:rsidP="00A63C0C">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B507F">
        <w:rPr>
          <w:color w:val="000000" w:themeColor="text1"/>
          <w:sz w:val="24"/>
          <w:szCs w:val="24"/>
        </w:rPr>
        <w:t>Caso haja desconexão com a pregoeira no decorrer da etapa competitiva do pregão, o sistema eletrônico poderá permanecer acessível aos licitantes para a recepção dos lances, retornando</w:t>
      </w:r>
      <w:r w:rsidR="00F00FEA" w:rsidRPr="004B507F">
        <w:rPr>
          <w:color w:val="000000" w:themeColor="text1"/>
          <w:sz w:val="24"/>
          <w:szCs w:val="24"/>
        </w:rPr>
        <w:t xml:space="preserve"> a</w:t>
      </w:r>
      <w:r w:rsidRPr="004B507F">
        <w:rPr>
          <w:color w:val="000000" w:themeColor="text1"/>
          <w:sz w:val="24"/>
          <w:szCs w:val="24"/>
        </w:rPr>
        <w:t xml:space="preserve"> pregoeir</w:t>
      </w:r>
      <w:r w:rsidR="00F00FEA" w:rsidRPr="004B507F">
        <w:rPr>
          <w:color w:val="000000" w:themeColor="text1"/>
          <w:sz w:val="24"/>
          <w:szCs w:val="24"/>
        </w:rPr>
        <w:t>a</w:t>
      </w:r>
      <w:r w:rsidRPr="004B507F">
        <w:rPr>
          <w:color w:val="000000" w:themeColor="text1"/>
          <w:sz w:val="24"/>
          <w:szCs w:val="24"/>
        </w:rPr>
        <w:t>, quando possível, sua atuação no certame, sem prejuízo dos atos realizados.</w:t>
      </w:r>
    </w:p>
    <w:p w14:paraId="7F864047" w14:textId="782A157D" w:rsidR="00486DE1" w:rsidRPr="004B507F" w:rsidRDefault="00486DE1" w:rsidP="00A63C0C">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B507F">
        <w:rPr>
          <w:color w:val="000000" w:themeColor="text1"/>
          <w:sz w:val="24"/>
          <w:szCs w:val="24"/>
        </w:rPr>
        <w:t xml:space="preserve">Quando a desconexão persistir por tempo superior a 10 (dez) minutos, a sessão do pregão será suspensa e terá reinício </w:t>
      </w:r>
      <w:r w:rsidR="00A5473F" w:rsidRPr="004B507F">
        <w:rPr>
          <w:color w:val="000000" w:themeColor="text1"/>
          <w:sz w:val="24"/>
          <w:szCs w:val="24"/>
        </w:rPr>
        <w:t>depois de</w:t>
      </w:r>
      <w:r w:rsidRPr="004B507F">
        <w:rPr>
          <w:color w:val="000000" w:themeColor="text1"/>
          <w:sz w:val="24"/>
          <w:szCs w:val="24"/>
        </w:rPr>
        <w:t xml:space="preserve"> decorridas vinte e quatro horas da comunicação expressa aos participantes via “chat” do sistema eletrônico, onde será </w:t>
      </w:r>
      <w:r w:rsidR="00F00FEA" w:rsidRPr="004B507F">
        <w:rPr>
          <w:color w:val="000000" w:themeColor="text1"/>
          <w:sz w:val="24"/>
          <w:szCs w:val="24"/>
        </w:rPr>
        <w:t xml:space="preserve">designado novo horário para a </w:t>
      </w:r>
      <w:r w:rsidRPr="004B507F">
        <w:rPr>
          <w:color w:val="000000" w:themeColor="text1"/>
          <w:sz w:val="24"/>
          <w:szCs w:val="24"/>
        </w:rPr>
        <w:t>continuidade da sessão.</w:t>
      </w:r>
    </w:p>
    <w:p w14:paraId="5C5CF05B" w14:textId="60247D37" w:rsidR="00486DE1" w:rsidRPr="004B507F" w:rsidRDefault="00486DE1" w:rsidP="00A63C0C">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B507F">
        <w:rPr>
          <w:color w:val="000000" w:themeColor="text1"/>
          <w:sz w:val="24"/>
          <w:szCs w:val="24"/>
        </w:rPr>
        <w:t xml:space="preserve">Caso exista a necessidade de ser suspenso o pregão, tendo em vista a quantidade de </w:t>
      </w:r>
      <w:r w:rsidR="00B8413B">
        <w:rPr>
          <w:color w:val="000000" w:themeColor="text1"/>
          <w:sz w:val="24"/>
          <w:szCs w:val="24"/>
        </w:rPr>
        <w:t>itens</w:t>
      </w:r>
      <w:r w:rsidRPr="004B507F">
        <w:rPr>
          <w:color w:val="000000" w:themeColor="text1"/>
          <w:sz w:val="24"/>
          <w:szCs w:val="24"/>
        </w:rPr>
        <w:t>, a pregoeira designará novo horário ou, se necessário, novo dia, para a continuidade do certame.</w:t>
      </w:r>
    </w:p>
    <w:p w14:paraId="747DC9F8" w14:textId="77777777" w:rsidR="00486DE1" w:rsidRPr="004B507F" w:rsidRDefault="00486DE1" w:rsidP="00A63C0C">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B507F">
        <w:rPr>
          <w:color w:val="000000" w:themeColor="text1"/>
          <w:sz w:val="24"/>
          <w:szCs w:val="24"/>
        </w:rPr>
        <w:t xml:space="preserve">O andamento do procedimento de licitação entre a data de abertura das propostas e a adjudicação do objeto deve ser acompanhado pelos participantes por meio do portal </w:t>
      </w:r>
      <w:r w:rsidRPr="004B507F">
        <w:rPr>
          <w:color w:val="000000" w:themeColor="text1"/>
          <w:sz w:val="24"/>
          <w:szCs w:val="24"/>
        </w:rPr>
        <w:lastRenderedPageBreak/>
        <w:t>“https:/</w:t>
      </w:r>
      <w:hyperlink r:id="rId34">
        <w:r w:rsidRPr="004B507F">
          <w:rPr>
            <w:color w:val="000000" w:themeColor="text1"/>
            <w:sz w:val="24"/>
            <w:szCs w:val="24"/>
          </w:rPr>
          <w:t>/www.li</w:t>
        </w:r>
      </w:hyperlink>
      <w:r w:rsidRPr="004B507F">
        <w:rPr>
          <w:color w:val="000000" w:themeColor="text1"/>
          <w:sz w:val="24"/>
          <w:szCs w:val="24"/>
        </w:rPr>
        <w:t>c</w:t>
      </w:r>
      <w:hyperlink r:id="rId35">
        <w:r w:rsidRPr="004B507F">
          <w:rPr>
            <w:color w:val="000000" w:themeColor="text1"/>
            <w:sz w:val="24"/>
            <w:szCs w:val="24"/>
          </w:rPr>
          <w:t>itanet.com.br/</w:t>
        </w:r>
      </w:hyperlink>
      <w:r w:rsidRPr="004B507F">
        <w:rPr>
          <w:color w:val="000000" w:themeColor="text1"/>
          <w:sz w:val="24"/>
          <w:szCs w:val="24"/>
        </w:rPr>
        <w:t>”, que veiculará avisos, convocações, desclassificações de licitantes, justificativas e outras decisões referentes ao procedimento.</w:t>
      </w:r>
    </w:p>
    <w:p w14:paraId="18BA130D" w14:textId="77777777" w:rsidR="00486DE1" w:rsidRPr="004B507F" w:rsidRDefault="00486DE1" w:rsidP="00A63C0C">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4B507F">
        <w:rPr>
          <w:rFonts w:ascii="Times New Roman" w:hAnsi="Times New Roman" w:cs="Times New Roman"/>
          <w:b/>
          <w:color w:val="000000" w:themeColor="text1"/>
          <w:sz w:val="24"/>
          <w:szCs w:val="24"/>
        </w:rPr>
        <w:t>Dos benefícios das ME’s, EPP’s e EQUIPARADAS, na fase competitiva</w:t>
      </w:r>
    </w:p>
    <w:p w14:paraId="35799930" w14:textId="1B7EEB65" w:rsidR="00486DE1" w:rsidRPr="004B507F" w:rsidRDefault="00486DE1" w:rsidP="004B507F">
      <w:pPr>
        <w:pStyle w:val="Nivel2"/>
        <w:spacing w:line="240" w:lineRule="auto"/>
        <w:ind w:left="0" w:hanging="11"/>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9.16.1 -</w:t>
      </w:r>
      <w:r w:rsidR="005E0486" w:rsidRPr="004B507F">
        <w:rPr>
          <w:rFonts w:ascii="Times New Roman" w:hAnsi="Times New Roman" w:cs="Times New Roman"/>
          <w:color w:val="000000" w:themeColor="text1"/>
          <w:sz w:val="24"/>
          <w:szCs w:val="24"/>
        </w:rPr>
        <w:t xml:space="preserve"> </w:t>
      </w:r>
      <w:r w:rsidRPr="004B507F">
        <w:rPr>
          <w:rFonts w:ascii="Times New Roman" w:hAnsi="Times New Roman" w:cs="Times New Roman"/>
          <w:color w:val="000000" w:themeColor="text1"/>
          <w:sz w:val="24"/>
          <w:szCs w:val="24"/>
        </w:rPr>
        <w:t xml:space="preserve">O sistema identificará em coluna própria </w:t>
      </w:r>
      <w:r w:rsidR="00705EF2" w:rsidRPr="004B507F">
        <w:rPr>
          <w:rFonts w:ascii="Times New Roman" w:hAnsi="Times New Roman" w:cs="Times New Roman"/>
          <w:color w:val="000000" w:themeColor="text1"/>
          <w:sz w:val="24"/>
          <w:szCs w:val="24"/>
        </w:rPr>
        <w:t>às</w:t>
      </w:r>
      <w:r w:rsidRPr="004B507F">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77777777" w:rsidR="00486DE1" w:rsidRPr="004B507F" w:rsidRDefault="00486DE1" w:rsidP="004B507F">
      <w:pPr>
        <w:autoSpaceDE w:val="0"/>
        <w:autoSpaceDN w:val="0"/>
        <w:adjustRightInd w:val="0"/>
        <w:spacing w:before="120" w:after="120"/>
        <w:ind w:hanging="11"/>
        <w:jc w:val="both"/>
        <w:rPr>
          <w:color w:val="000000" w:themeColor="text1"/>
          <w:sz w:val="24"/>
          <w:szCs w:val="24"/>
        </w:rPr>
      </w:pPr>
      <w:r w:rsidRPr="004B507F">
        <w:rPr>
          <w:color w:val="000000" w:themeColor="text1"/>
          <w:sz w:val="24"/>
          <w:szCs w:val="24"/>
        </w:rPr>
        <w:t xml:space="preserve">9.16.2 - Nessas condições, as propostas de microempresas e empresas de pequeno porte que se encontrarem na faixa de até 5% (cinco por cento) acima da melhor proposta ou melhor lance serão consideradas empatadas com a primeira colocada. </w:t>
      </w:r>
    </w:p>
    <w:p w14:paraId="53923F6C" w14:textId="66ECD0AF" w:rsidR="00486DE1" w:rsidRPr="004B507F" w:rsidRDefault="00486DE1" w:rsidP="004B507F">
      <w:pPr>
        <w:autoSpaceDE w:val="0"/>
        <w:autoSpaceDN w:val="0"/>
        <w:adjustRightInd w:val="0"/>
        <w:spacing w:before="120" w:after="120"/>
        <w:ind w:hanging="11"/>
        <w:jc w:val="both"/>
        <w:rPr>
          <w:color w:val="000000" w:themeColor="text1"/>
          <w:sz w:val="24"/>
          <w:szCs w:val="24"/>
        </w:rPr>
      </w:pPr>
      <w:r w:rsidRPr="004B507F">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w:t>
      </w:r>
      <w:r w:rsidR="005E0486" w:rsidRPr="004B507F">
        <w:rPr>
          <w:color w:val="000000" w:themeColor="text1"/>
          <w:sz w:val="24"/>
          <w:szCs w:val="24"/>
        </w:rPr>
        <w:t>0</w:t>
      </w:r>
      <w:r w:rsidRPr="004B507F">
        <w:rPr>
          <w:color w:val="000000" w:themeColor="text1"/>
          <w:sz w:val="24"/>
          <w:szCs w:val="24"/>
        </w:rPr>
        <w:t xml:space="preserve">5 (cinco) minutos controlados pelo sistema, contados após a comunicação automática para tanto. </w:t>
      </w:r>
    </w:p>
    <w:p w14:paraId="2C97F60A" w14:textId="77777777" w:rsidR="00486DE1" w:rsidRPr="004B507F" w:rsidRDefault="00486DE1" w:rsidP="004B507F">
      <w:pPr>
        <w:autoSpaceDE w:val="0"/>
        <w:autoSpaceDN w:val="0"/>
        <w:adjustRightInd w:val="0"/>
        <w:spacing w:before="120" w:after="120"/>
        <w:ind w:hanging="11"/>
        <w:jc w:val="both"/>
        <w:rPr>
          <w:color w:val="000000" w:themeColor="text1"/>
          <w:sz w:val="24"/>
          <w:szCs w:val="24"/>
        </w:rPr>
      </w:pPr>
      <w:r w:rsidRPr="004B507F">
        <w:rPr>
          <w:color w:val="000000" w:themeColor="text1"/>
          <w:sz w:val="24"/>
          <w:szCs w:val="24"/>
        </w:rPr>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77777777" w:rsidR="00486DE1" w:rsidRPr="004B507F" w:rsidRDefault="00486DE1" w:rsidP="004B507F">
      <w:pPr>
        <w:autoSpaceDE w:val="0"/>
        <w:autoSpaceDN w:val="0"/>
        <w:adjustRightInd w:val="0"/>
        <w:spacing w:before="120" w:after="120"/>
        <w:ind w:hanging="11"/>
        <w:jc w:val="both"/>
        <w:rPr>
          <w:color w:val="000000" w:themeColor="text1"/>
          <w:sz w:val="24"/>
          <w:szCs w:val="24"/>
        </w:rPr>
      </w:pPr>
      <w:r w:rsidRPr="004B507F">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4B507F" w:rsidRDefault="00486DE1" w:rsidP="004B507F">
      <w:pPr>
        <w:autoSpaceDE w:val="0"/>
        <w:autoSpaceDN w:val="0"/>
        <w:adjustRightInd w:val="0"/>
        <w:spacing w:before="120" w:after="120"/>
        <w:ind w:hanging="11"/>
        <w:jc w:val="both"/>
        <w:rPr>
          <w:color w:val="000000" w:themeColor="text1"/>
          <w:sz w:val="24"/>
          <w:szCs w:val="24"/>
        </w:rPr>
      </w:pPr>
      <w:r w:rsidRPr="004B507F">
        <w:rPr>
          <w:color w:val="000000" w:themeColor="text1"/>
          <w:sz w:val="24"/>
          <w:szCs w:val="24"/>
        </w:rPr>
        <w:t xml:space="preserve">9.16.6 - Havendo eventual empate entre propostas ou lances, o critério de desempate será aquele previsto no art. 60 da Lei nº 14.133, de 2021. </w:t>
      </w:r>
    </w:p>
    <w:p w14:paraId="13E25AF1" w14:textId="77777777" w:rsidR="00486DE1" w:rsidRPr="004B507F" w:rsidRDefault="00486DE1" w:rsidP="004B507F">
      <w:pPr>
        <w:autoSpaceDE w:val="0"/>
        <w:autoSpaceDN w:val="0"/>
        <w:adjustRightInd w:val="0"/>
        <w:spacing w:before="120" w:after="120"/>
        <w:ind w:hanging="11"/>
        <w:jc w:val="both"/>
        <w:rPr>
          <w:color w:val="000000" w:themeColor="text1"/>
          <w:sz w:val="24"/>
          <w:szCs w:val="24"/>
        </w:rPr>
      </w:pPr>
      <w:r w:rsidRPr="004B507F">
        <w:rPr>
          <w:color w:val="000000" w:themeColor="text1"/>
          <w:sz w:val="24"/>
          <w:szCs w:val="24"/>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4B507F" w:rsidRDefault="00486DE1" w:rsidP="00A63C0C">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4B507F">
        <w:rPr>
          <w:color w:val="000000" w:themeColor="text1"/>
          <w:sz w:val="24"/>
          <w:szCs w:val="24"/>
        </w:rPr>
        <w:t>Após o encerramento da fase de lances e estando o valor da melhor proposta acima</w:t>
      </w:r>
      <w:r w:rsidRPr="004B507F">
        <w:rPr>
          <w:color w:val="000000" w:themeColor="text1"/>
          <w:spacing w:val="1"/>
          <w:sz w:val="24"/>
          <w:szCs w:val="24"/>
        </w:rPr>
        <w:t xml:space="preserve"> </w:t>
      </w:r>
      <w:r w:rsidRPr="004B507F">
        <w:rPr>
          <w:color w:val="000000" w:themeColor="text1"/>
          <w:sz w:val="24"/>
          <w:szCs w:val="24"/>
        </w:rPr>
        <w:t>do</w:t>
      </w:r>
      <w:r w:rsidRPr="004B507F">
        <w:rPr>
          <w:color w:val="000000" w:themeColor="text1"/>
          <w:spacing w:val="-1"/>
          <w:sz w:val="24"/>
          <w:szCs w:val="24"/>
        </w:rPr>
        <w:t xml:space="preserve"> </w:t>
      </w:r>
      <w:r w:rsidRPr="004B507F">
        <w:rPr>
          <w:color w:val="000000" w:themeColor="text1"/>
          <w:sz w:val="24"/>
          <w:szCs w:val="24"/>
        </w:rPr>
        <w:t>valor</w:t>
      </w:r>
      <w:r w:rsidRPr="004B507F">
        <w:rPr>
          <w:color w:val="000000" w:themeColor="text1"/>
          <w:spacing w:val="-1"/>
          <w:sz w:val="24"/>
          <w:szCs w:val="24"/>
        </w:rPr>
        <w:t xml:space="preserve"> </w:t>
      </w:r>
      <w:r w:rsidRPr="004B507F">
        <w:rPr>
          <w:color w:val="000000" w:themeColor="text1"/>
          <w:sz w:val="24"/>
          <w:szCs w:val="24"/>
        </w:rPr>
        <w:t>de</w:t>
      </w:r>
      <w:r w:rsidRPr="004B507F">
        <w:rPr>
          <w:color w:val="000000" w:themeColor="text1"/>
          <w:spacing w:val="-2"/>
          <w:sz w:val="24"/>
          <w:szCs w:val="24"/>
        </w:rPr>
        <w:t xml:space="preserve"> </w:t>
      </w:r>
      <w:r w:rsidRPr="004B507F">
        <w:rPr>
          <w:color w:val="000000" w:themeColor="text1"/>
          <w:sz w:val="24"/>
          <w:szCs w:val="24"/>
        </w:rPr>
        <w:t>referência, a</w:t>
      </w:r>
      <w:r w:rsidRPr="004B507F">
        <w:rPr>
          <w:color w:val="000000" w:themeColor="text1"/>
          <w:spacing w:val="2"/>
          <w:sz w:val="24"/>
          <w:szCs w:val="24"/>
        </w:rPr>
        <w:t xml:space="preserve"> </w:t>
      </w:r>
      <w:r w:rsidRPr="004B507F">
        <w:rPr>
          <w:color w:val="000000" w:themeColor="text1"/>
          <w:sz w:val="24"/>
          <w:szCs w:val="24"/>
        </w:rPr>
        <w:t>pregoeira</w:t>
      </w:r>
      <w:r w:rsidRPr="004B507F">
        <w:rPr>
          <w:color w:val="000000" w:themeColor="text1"/>
          <w:spacing w:val="-1"/>
          <w:sz w:val="24"/>
          <w:szCs w:val="24"/>
        </w:rPr>
        <w:t xml:space="preserve"> </w:t>
      </w:r>
      <w:r w:rsidRPr="004B507F">
        <w:rPr>
          <w:color w:val="000000" w:themeColor="text1"/>
          <w:sz w:val="24"/>
          <w:szCs w:val="24"/>
        </w:rPr>
        <w:t>negociará</w:t>
      </w:r>
      <w:r w:rsidRPr="004B507F">
        <w:rPr>
          <w:color w:val="000000" w:themeColor="text1"/>
          <w:spacing w:val="-1"/>
          <w:sz w:val="24"/>
          <w:szCs w:val="24"/>
        </w:rPr>
        <w:t xml:space="preserve"> </w:t>
      </w:r>
      <w:r w:rsidRPr="004B507F">
        <w:rPr>
          <w:color w:val="000000" w:themeColor="text1"/>
          <w:sz w:val="24"/>
          <w:szCs w:val="24"/>
        </w:rPr>
        <w:t>a redução do</w:t>
      </w:r>
      <w:r w:rsidRPr="004B507F">
        <w:rPr>
          <w:color w:val="000000" w:themeColor="text1"/>
          <w:spacing w:val="-1"/>
          <w:sz w:val="24"/>
          <w:szCs w:val="24"/>
        </w:rPr>
        <w:t xml:space="preserve"> </w:t>
      </w:r>
      <w:r w:rsidRPr="004B507F">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77052C77" w:rsidR="00486DE1" w:rsidRPr="004B507F" w:rsidRDefault="00486DE1" w:rsidP="00A63C0C">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4B507F">
        <w:rPr>
          <w:color w:val="000000" w:themeColor="text1"/>
          <w:sz w:val="24"/>
          <w:szCs w:val="24"/>
        </w:rPr>
        <w:t>Após a DISPUTA</w:t>
      </w:r>
      <w:r w:rsidR="00266C72" w:rsidRPr="004B507F">
        <w:rPr>
          <w:color w:val="000000" w:themeColor="text1"/>
          <w:sz w:val="24"/>
          <w:szCs w:val="24"/>
        </w:rPr>
        <w:t xml:space="preserve"> </w:t>
      </w:r>
      <w:r w:rsidRPr="004B507F">
        <w:rPr>
          <w:color w:val="000000" w:themeColor="text1"/>
          <w:sz w:val="24"/>
          <w:szCs w:val="24"/>
        </w:rPr>
        <w:t>do preço, a Pregoeira iniciará a fase de aceitação e julgamento da proposta pelo</w:t>
      </w:r>
      <w:r w:rsidRPr="004B507F">
        <w:rPr>
          <w:color w:val="000000" w:themeColor="text1"/>
          <w:spacing w:val="1"/>
          <w:sz w:val="24"/>
          <w:szCs w:val="24"/>
        </w:rPr>
        <w:t xml:space="preserve"> </w:t>
      </w:r>
      <w:r w:rsidRPr="004B507F">
        <w:rPr>
          <w:color w:val="000000" w:themeColor="text1"/>
          <w:sz w:val="24"/>
          <w:szCs w:val="24"/>
        </w:rPr>
        <w:t>critério</w:t>
      </w:r>
      <w:r w:rsidRPr="004B507F">
        <w:rPr>
          <w:color w:val="000000" w:themeColor="text1"/>
          <w:spacing w:val="1"/>
          <w:sz w:val="24"/>
          <w:szCs w:val="24"/>
        </w:rPr>
        <w:t xml:space="preserve"> </w:t>
      </w:r>
      <w:r w:rsidRPr="004B507F">
        <w:rPr>
          <w:color w:val="000000" w:themeColor="text1"/>
          <w:sz w:val="24"/>
          <w:szCs w:val="24"/>
        </w:rPr>
        <w:t>de</w:t>
      </w:r>
      <w:r w:rsidRPr="004B507F">
        <w:rPr>
          <w:color w:val="000000" w:themeColor="text1"/>
          <w:spacing w:val="1"/>
          <w:sz w:val="24"/>
          <w:szCs w:val="24"/>
        </w:rPr>
        <w:t xml:space="preserve"> </w:t>
      </w:r>
      <w:r w:rsidR="00266C72" w:rsidRPr="00364DB5">
        <w:rPr>
          <w:b/>
          <w:color w:val="000000" w:themeColor="text1"/>
          <w:sz w:val="24"/>
          <w:szCs w:val="24"/>
        </w:rPr>
        <w:t xml:space="preserve">“menor preço por </w:t>
      </w:r>
      <w:r w:rsidR="00364DB5" w:rsidRPr="00364DB5">
        <w:rPr>
          <w:b/>
          <w:color w:val="000000" w:themeColor="text1"/>
          <w:sz w:val="24"/>
          <w:szCs w:val="24"/>
        </w:rPr>
        <w:t>l</w:t>
      </w:r>
      <w:r w:rsidR="00364DB5" w:rsidRPr="00EC2721">
        <w:rPr>
          <w:b/>
          <w:color w:val="000000" w:themeColor="text1"/>
          <w:sz w:val="24"/>
          <w:szCs w:val="24"/>
        </w:rPr>
        <w:t>ote</w:t>
      </w:r>
      <w:r w:rsidR="00266C72" w:rsidRPr="00364DB5">
        <w:rPr>
          <w:b/>
          <w:color w:val="000000" w:themeColor="text1"/>
          <w:sz w:val="24"/>
          <w:szCs w:val="24"/>
        </w:rPr>
        <w:t>”</w:t>
      </w:r>
      <w:r w:rsidRPr="00364DB5">
        <w:rPr>
          <w:b/>
          <w:color w:val="000000" w:themeColor="text1"/>
          <w:sz w:val="24"/>
          <w:szCs w:val="24"/>
        </w:rPr>
        <w:t>,</w:t>
      </w:r>
      <w:r w:rsidRPr="004B507F">
        <w:rPr>
          <w:color w:val="000000" w:themeColor="text1"/>
          <w:spacing w:val="-57"/>
          <w:sz w:val="24"/>
          <w:szCs w:val="24"/>
        </w:rPr>
        <w:t xml:space="preserve"> </w:t>
      </w:r>
      <w:r w:rsidRPr="004B507F">
        <w:rPr>
          <w:color w:val="000000" w:themeColor="text1"/>
          <w:sz w:val="24"/>
          <w:szCs w:val="24"/>
        </w:rPr>
        <w:t>podendo negociar, pelo sistema eletrônico, encaminhando contraproposta diretamente ao licitante que</w:t>
      </w:r>
      <w:r w:rsidRPr="004B507F">
        <w:rPr>
          <w:color w:val="000000" w:themeColor="text1"/>
          <w:spacing w:val="1"/>
          <w:sz w:val="24"/>
          <w:szCs w:val="24"/>
        </w:rPr>
        <w:t xml:space="preserve"> </w:t>
      </w:r>
      <w:r w:rsidRPr="004B507F">
        <w:rPr>
          <w:color w:val="000000" w:themeColor="text1"/>
          <w:sz w:val="24"/>
          <w:szCs w:val="24"/>
        </w:rPr>
        <w:t xml:space="preserve">tenha apresentado o lance de menor valor por </w:t>
      </w:r>
      <w:r w:rsidR="00A06419">
        <w:rPr>
          <w:color w:val="000000" w:themeColor="text1"/>
          <w:sz w:val="24"/>
          <w:szCs w:val="24"/>
        </w:rPr>
        <w:t>lote</w:t>
      </w:r>
      <w:r w:rsidRPr="004B507F">
        <w:rPr>
          <w:color w:val="000000" w:themeColor="text1"/>
          <w:sz w:val="24"/>
          <w:szCs w:val="24"/>
        </w:rPr>
        <w:t>, para que seja obtido preço melhor, bem</w:t>
      </w:r>
      <w:r w:rsidRPr="004B507F">
        <w:rPr>
          <w:color w:val="000000" w:themeColor="text1"/>
          <w:spacing w:val="1"/>
          <w:sz w:val="24"/>
          <w:szCs w:val="24"/>
        </w:rPr>
        <w:t xml:space="preserve"> </w:t>
      </w:r>
      <w:r w:rsidRPr="004B507F">
        <w:rPr>
          <w:color w:val="000000" w:themeColor="text1"/>
          <w:sz w:val="24"/>
          <w:szCs w:val="24"/>
        </w:rPr>
        <w:t>assim decidir sobre sua aceitação, observados os prazos para fornecimento, as especificações</w:t>
      </w:r>
      <w:r w:rsidRPr="004B507F">
        <w:rPr>
          <w:color w:val="000000" w:themeColor="text1"/>
          <w:spacing w:val="1"/>
          <w:sz w:val="24"/>
          <w:szCs w:val="24"/>
        </w:rPr>
        <w:t xml:space="preserve"> </w:t>
      </w:r>
      <w:r w:rsidRPr="004B507F">
        <w:rPr>
          <w:color w:val="000000" w:themeColor="text1"/>
          <w:sz w:val="24"/>
          <w:szCs w:val="24"/>
        </w:rPr>
        <w:t>técnicas, parâmetros mínimos de desempenho e de qualidade e demais condições definidas</w:t>
      </w:r>
      <w:r w:rsidRPr="004B507F">
        <w:rPr>
          <w:color w:val="000000" w:themeColor="text1"/>
          <w:spacing w:val="1"/>
          <w:sz w:val="24"/>
          <w:szCs w:val="24"/>
        </w:rPr>
        <w:t xml:space="preserve"> </w:t>
      </w:r>
      <w:r w:rsidRPr="004B507F">
        <w:rPr>
          <w:color w:val="000000" w:themeColor="text1"/>
          <w:sz w:val="24"/>
          <w:szCs w:val="24"/>
        </w:rPr>
        <w:t>neste</w:t>
      </w:r>
      <w:r w:rsidRPr="004B507F">
        <w:rPr>
          <w:color w:val="000000" w:themeColor="text1"/>
          <w:spacing w:val="-1"/>
          <w:sz w:val="24"/>
          <w:szCs w:val="24"/>
        </w:rPr>
        <w:t xml:space="preserve"> </w:t>
      </w:r>
      <w:r w:rsidRPr="004B507F">
        <w:rPr>
          <w:color w:val="000000" w:themeColor="text1"/>
          <w:sz w:val="24"/>
          <w:szCs w:val="24"/>
        </w:rPr>
        <w:t>edital.</w:t>
      </w:r>
    </w:p>
    <w:p w14:paraId="321F5AB8" w14:textId="77777777" w:rsidR="00486DE1" w:rsidRPr="004B507F" w:rsidRDefault="00486DE1" w:rsidP="00A63C0C">
      <w:pPr>
        <w:pStyle w:val="PargrafodaLista"/>
        <w:numPr>
          <w:ilvl w:val="1"/>
          <w:numId w:val="27"/>
        </w:numPr>
        <w:spacing w:before="120" w:after="120"/>
        <w:ind w:left="0" w:hanging="11"/>
        <w:jc w:val="both"/>
        <w:rPr>
          <w:color w:val="000000" w:themeColor="text1"/>
          <w:kern w:val="0"/>
          <w:lang w:eastAsia="pt-BR"/>
        </w:rPr>
      </w:pPr>
      <w:r w:rsidRPr="004B507F">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4B507F" w:rsidRDefault="00486DE1" w:rsidP="00A63C0C">
      <w:pPr>
        <w:pStyle w:val="PargrafodaLista"/>
        <w:numPr>
          <w:ilvl w:val="1"/>
          <w:numId w:val="27"/>
        </w:numPr>
        <w:spacing w:before="120" w:after="120"/>
        <w:ind w:left="0" w:hanging="11"/>
        <w:jc w:val="both"/>
        <w:rPr>
          <w:color w:val="000000" w:themeColor="text1"/>
          <w:kern w:val="0"/>
          <w:lang w:eastAsia="pt-BR"/>
        </w:rPr>
      </w:pPr>
      <w:r w:rsidRPr="004B507F">
        <w:rPr>
          <w:color w:val="000000" w:themeColor="text1"/>
          <w:kern w:val="0"/>
          <w:lang w:eastAsia="pt-BR"/>
        </w:rPr>
        <w:t>A negociação será realizada por meio do sistema, podendo ser acompanhada pelos demais licitantes.</w:t>
      </w:r>
    </w:p>
    <w:p w14:paraId="1EEB1161" w14:textId="77777777" w:rsidR="00486DE1" w:rsidRPr="004B507F" w:rsidRDefault="00486DE1" w:rsidP="00A63C0C">
      <w:pPr>
        <w:pStyle w:val="PargrafodaLista"/>
        <w:numPr>
          <w:ilvl w:val="1"/>
          <w:numId w:val="27"/>
        </w:numPr>
        <w:spacing w:before="120" w:after="120"/>
        <w:ind w:left="0" w:hanging="11"/>
        <w:jc w:val="both"/>
        <w:rPr>
          <w:color w:val="000000" w:themeColor="text1"/>
          <w:kern w:val="0"/>
          <w:lang w:eastAsia="pt-BR"/>
        </w:rPr>
      </w:pPr>
      <w:r w:rsidRPr="004B507F">
        <w:rPr>
          <w:color w:val="000000" w:themeColor="text1"/>
          <w:kern w:val="0"/>
          <w:lang w:eastAsia="pt-BR"/>
        </w:rPr>
        <w:t>O resultado da negociação será divulgado a todos os licitantes e anexado aos autos do processo licitatório.</w:t>
      </w:r>
    </w:p>
    <w:p w14:paraId="3B066D76" w14:textId="22DBBC51" w:rsidR="00486DE1" w:rsidRPr="004B507F" w:rsidRDefault="00F00FEA" w:rsidP="00A63C0C">
      <w:pPr>
        <w:pStyle w:val="Default"/>
        <w:numPr>
          <w:ilvl w:val="1"/>
          <w:numId w:val="27"/>
        </w:numPr>
        <w:spacing w:before="120" w:after="120"/>
        <w:ind w:left="0" w:hanging="11"/>
        <w:jc w:val="both"/>
        <w:rPr>
          <w:color w:val="000000" w:themeColor="text1"/>
        </w:rPr>
      </w:pPr>
      <w:r w:rsidRPr="004B507F">
        <w:rPr>
          <w:color w:val="000000" w:themeColor="text1"/>
        </w:rPr>
        <w:lastRenderedPageBreak/>
        <w:t>A</w:t>
      </w:r>
      <w:r w:rsidR="00486DE1" w:rsidRPr="004B507F">
        <w:rPr>
          <w:color w:val="000000" w:themeColor="text1"/>
        </w:rPr>
        <w:t xml:space="preserve"> pregoeir</w:t>
      </w:r>
      <w:r w:rsidRPr="004B507F">
        <w:rPr>
          <w:color w:val="000000" w:themeColor="text1"/>
        </w:rPr>
        <w:t>a</w:t>
      </w:r>
      <w:r w:rsidR="00486DE1" w:rsidRPr="004B507F">
        <w:rPr>
          <w:color w:val="000000" w:themeColor="text1"/>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4B507F" w:rsidRDefault="00486DE1" w:rsidP="00A63C0C">
      <w:pPr>
        <w:pStyle w:val="Default"/>
        <w:numPr>
          <w:ilvl w:val="1"/>
          <w:numId w:val="27"/>
        </w:numPr>
        <w:spacing w:before="120" w:after="120"/>
        <w:ind w:left="0" w:hanging="11"/>
        <w:jc w:val="both"/>
        <w:rPr>
          <w:color w:val="000000" w:themeColor="text1"/>
        </w:rPr>
      </w:pPr>
      <w:r w:rsidRPr="004B507F">
        <w:rPr>
          <w:color w:val="000000" w:themeColor="text1"/>
        </w:rPr>
        <w:t xml:space="preserve">É facultado a pregoeira prorrogar o prazo estabelecido, a partir de solicitação fundamentada feita no chat pelo licitante, antes de findo o prazo. </w:t>
      </w:r>
    </w:p>
    <w:p w14:paraId="66335717" w14:textId="77777777" w:rsidR="00486DE1" w:rsidRPr="004B507F" w:rsidRDefault="00486DE1" w:rsidP="00A63C0C">
      <w:pPr>
        <w:widowControl w:val="0"/>
        <w:numPr>
          <w:ilvl w:val="1"/>
          <w:numId w:val="27"/>
        </w:numPr>
        <w:tabs>
          <w:tab w:val="left" w:pos="898"/>
        </w:tabs>
        <w:autoSpaceDE w:val="0"/>
        <w:autoSpaceDN w:val="0"/>
        <w:spacing w:before="120" w:after="120"/>
        <w:ind w:left="0" w:hanging="11"/>
        <w:jc w:val="both"/>
        <w:rPr>
          <w:color w:val="000000" w:themeColor="text1"/>
          <w:sz w:val="24"/>
          <w:szCs w:val="24"/>
        </w:rPr>
      </w:pPr>
      <w:r w:rsidRPr="004B507F">
        <w:rPr>
          <w:color w:val="000000" w:themeColor="text1"/>
          <w:sz w:val="24"/>
          <w:szCs w:val="24"/>
        </w:rPr>
        <w:t>Encerrada a disputa, a pregoeira</w:t>
      </w:r>
      <w:r w:rsidRPr="004B507F">
        <w:rPr>
          <w:color w:val="000000" w:themeColor="text1"/>
          <w:spacing w:val="1"/>
          <w:sz w:val="24"/>
          <w:szCs w:val="24"/>
        </w:rPr>
        <w:t xml:space="preserve"> </w:t>
      </w:r>
      <w:r w:rsidRPr="004B507F">
        <w:rPr>
          <w:color w:val="000000" w:themeColor="text1"/>
          <w:sz w:val="24"/>
          <w:szCs w:val="24"/>
        </w:rPr>
        <w:t>comprovará a regularidade de situação do autor da melhor proposta, avaliada na forma da Lei</w:t>
      </w:r>
      <w:r w:rsidRPr="004B507F">
        <w:rPr>
          <w:color w:val="000000" w:themeColor="text1"/>
          <w:spacing w:val="1"/>
          <w:sz w:val="24"/>
          <w:szCs w:val="24"/>
        </w:rPr>
        <w:t xml:space="preserve"> </w:t>
      </w:r>
      <w:r w:rsidRPr="004B507F">
        <w:rPr>
          <w:color w:val="000000" w:themeColor="text1"/>
          <w:sz w:val="24"/>
          <w:szCs w:val="24"/>
        </w:rPr>
        <w:t>14.133/2021. A pregoeira verificará, também, o cumprimento das demais exigências para</w:t>
      </w:r>
      <w:r w:rsidRPr="004B507F">
        <w:rPr>
          <w:color w:val="000000" w:themeColor="text1"/>
          <w:spacing w:val="1"/>
          <w:sz w:val="24"/>
          <w:szCs w:val="24"/>
        </w:rPr>
        <w:t xml:space="preserve"> </w:t>
      </w:r>
      <w:r w:rsidRPr="004B507F">
        <w:rPr>
          <w:color w:val="000000" w:themeColor="text1"/>
          <w:sz w:val="24"/>
          <w:szCs w:val="24"/>
        </w:rPr>
        <w:t>habilitação.</w:t>
      </w:r>
    </w:p>
    <w:p w14:paraId="5AA0EE50" w14:textId="0019C020" w:rsidR="00486DE1" w:rsidRPr="004B507F" w:rsidRDefault="00486DE1" w:rsidP="00A63C0C">
      <w:pPr>
        <w:pStyle w:val="PargrafodaLista"/>
        <w:widowControl w:val="0"/>
        <w:numPr>
          <w:ilvl w:val="1"/>
          <w:numId w:val="27"/>
        </w:numPr>
        <w:tabs>
          <w:tab w:val="left" w:pos="1041"/>
        </w:tabs>
        <w:autoSpaceDE w:val="0"/>
        <w:autoSpaceDN w:val="0"/>
        <w:spacing w:before="120" w:after="120"/>
        <w:ind w:left="0" w:hanging="11"/>
        <w:jc w:val="both"/>
        <w:rPr>
          <w:color w:val="000000" w:themeColor="text1"/>
        </w:rPr>
      </w:pPr>
      <w:r w:rsidRPr="004B507F">
        <w:rPr>
          <w:color w:val="000000" w:themeColor="text1"/>
        </w:rPr>
        <w:t>A inobservância</w:t>
      </w:r>
      <w:r w:rsidRPr="004B507F">
        <w:rPr>
          <w:color w:val="000000" w:themeColor="text1"/>
          <w:spacing w:val="60"/>
        </w:rPr>
        <w:t xml:space="preserve"> </w:t>
      </w:r>
      <w:r w:rsidRPr="004B507F">
        <w:rPr>
          <w:color w:val="000000" w:themeColor="text1"/>
        </w:rPr>
        <w:t xml:space="preserve">aos prazos elencados </w:t>
      </w:r>
      <w:r w:rsidR="00B74675" w:rsidRPr="004B507F">
        <w:rPr>
          <w:color w:val="000000" w:themeColor="text1"/>
        </w:rPr>
        <w:t xml:space="preserve">neste edital, ou ainda o envio </w:t>
      </w:r>
      <w:r w:rsidRPr="004B507F">
        <w:rPr>
          <w:color w:val="000000" w:themeColor="text1"/>
        </w:rPr>
        <w:t>da proposta de preços em desconformidade com o disposto neste edital</w:t>
      </w:r>
      <w:r w:rsidRPr="004B507F">
        <w:rPr>
          <w:color w:val="000000" w:themeColor="text1"/>
          <w:spacing w:val="1"/>
        </w:rPr>
        <w:t xml:space="preserve"> </w:t>
      </w:r>
      <w:r w:rsidRPr="004B507F">
        <w:rPr>
          <w:color w:val="000000" w:themeColor="text1"/>
        </w:rPr>
        <w:t>ensejará a desclassificação no certame, salvo motivo</w:t>
      </w:r>
      <w:r w:rsidRPr="004B507F">
        <w:rPr>
          <w:color w:val="000000" w:themeColor="text1"/>
          <w:spacing w:val="1"/>
        </w:rPr>
        <w:t xml:space="preserve"> </w:t>
      </w:r>
      <w:r w:rsidRPr="004B507F">
        <w:rPr>
          <w:color w:val="000000" w:themeColor="text1"/>
        </w:rPr>
        <w:t>devidamente</w:t>
      </w:r>
      <w:r w:rsidRPr="004B507F">
        <w:rPr>
          <w:color w:val="000000" w:themeColor="text1"/>
          <w:spacing w:val="-2"/>
        </w:rPr>
        <w:t xml:space="preserve"> </w:t>
      </w:r>
      <w:r w:rsidRPr="004B507F">
        <w:rPr>
          <w:color w:val="000000" w:themeColor="text1"/>
        </w:rPr>
        <w:t>justificado</w:t>
      </w:r>
      <w:r w:rsidRPr="004B507F">
        <w:rPr>
          <w:color w:val="000000" w:themeColor="text1"/>
          <w:spacing w:val="2"/>
        </w:rPr>
        <w:t xml:space="preserve"> </w:t>
      </w:r>
      <w:r w:rsidRPr="004B507F">
        <w:rPr>
          <w:color w:val="000000" w:themeColor="text1"/>
        </w:rPr>
        <w:t>e</w:t>
      </w:r>
      <w:r w:rsidRPr="004B507F">
        <w:rPr>
          <w:color w:val="000000" w:themeColor="text1"/>
          <w:spacing w:val="-1"/>
        </w:rPr>
        <w:t xml:space="preserve"> </w:t>
      </w:r>
      <w:r w:rsidRPr="004B507F">
        <w:rPr>
          <w:color w:val="000000" w:themeColor="text1"/>
        </w:rPr>
        <w:t>aceito pel</w:t>
      </w:r>
      <w:r w:rsidR="00F00FEA" w:rsidRPr="004B507F">
        <w:rPr>
          <w:color w:val="000000" w:themeColor="text1"/>
        </w:rPr>
        <w:t>a</w:t>
      </w:r>
      <w:r w:rsidRPr="004B507F">
        <w:rPr>
          <w:color w:val="000000" w:themeColor="text1"/>
        </w:rPr>
        <w:t xml:space="preserve"> pregoeir</w:t>
      </w:r>
      <w:r w:rsidR="00F00FEA" w:rsidRPr="004B507F">
        <w:rPr>
          <w:color w:val="000000" w:themeColor="text1"/>
        </w:rPr>
        <w:t>a</w:t>
      </w:r>
      <w:r w:rsidRPr="004B507F">
        <w:rPr>
          <w:color w:val="000000" w:themeColor="text1"/>
        </w:rPr>
        <w:t xml:space="preserve">. </w:t>
      </w:r>
    </w:p>
    <w:p w14:paraId="6AE35A03" w14:textId="3E564355" w:rsidR="00486DE1" w:rsidRPr="004B507F" w:rsidRDefault="00486DE1" w:rsidP="00A63C0C">
      <w:pPr>
        <w:pStyle w:val="PargrafodaLista"/>
        <w:widowControl w:val="0"/>
        <w:numPr>
          <w:ilvl w:val="1"/>
          <w:numId w:val="27"/>
        </w:numPr>
        <w:tabs>
          <w:tab w:val="left" w:pos="1041"/>
        </w:tabs>
        <w:autoSpaceDE w:val="0"/>
        <w:autoSpaceDN w:val="0"/>
        <w:spacing w:before="120" w:after="120"/>
        <w:ind w:left="0" w:hanging="11"/>
        <w:jc w:val="both"/>
        <w:rPr>
          <w:color w:val="000000" w:themeColor="text1"/>
        </w:rPr>
      </w:pPr>
      <w:r w:rsidRPr="004B507F">
        <w:rPr>
          <w:color w:val="000000" w:themeColor="text1"/>
        </w:rPr>
        <w:t xml:space="preserve">Caso o licitante provisoriamente classificado em primeiro lugar tenha se utilizado de algum tratamento favorecido às ME/EPPs, </w:t>
      </w:r>
      <w:r w:rsidR="00F00FEA" w:rsidRPr="004B507F">
        <w:rPr>
          <w:color w:val="000000" w:themeColor="text1"/>
        </w:rPr>
        <w:t>a</w:t>
      </w:r>
      <w:r w:rsidRPr="004B507F">
        <w:rPr>
          <w:color w:val="000000" w:themeColor="text1"/>
        </w:rPr>
        <w:t xml:space="preserve"> pregoeir</w:t>
      </w:r>
      <w:r w:rsidR="00F00FEA" w:rsidRPr="004B507F">
        <w:rPr>
          <w:color w:val="000000" w:themeColor="text1"/>
        </w:rPr>
        <w:t>a</w:t>
      </w:r>
      <w:r w:rsidRPr="004B507F">
        <w:rPr>
          <w:color w:val="000000" w:themeColor="text1"/>
        </w:rPr>
        <w:t xml:space="preserve"> verificará se faz jus ao benefício, em conformidade com os itens  deste </w:t>
      </w:r>
      <w:r w:rsidR="00266C72" w:rsidRPr="004B507F">
        <w:rPr>
          <w:color w:val="000000" w:themeColor="text1"/>
        </w:rPr>
        <w:t>edital.</w:t>
      </w:r>
    </w:p>
    <w:p w14:paraId="2F0114F6" w14:textId="77777777" w:rsidR="00486DE1" w:rsidRPr="004B507F" w:rsidRDefault="00486DE1" w:rsidP="00A63C0C">
      <w:pPr>
        <w:widowControl w:val="0"/>
        <w:numPr>
          <w:ilvl w:val="1"/>
          <w:numId w:val="27"/>
        </w:numPr>
        <w:tabs>
          <w:tab w:val="left" w:pos="854"/>
        </w:tabs>
        <w:autoSpaceDE w:val="0"/>
        <w:autoSpaceDN w:val="0"/>
        <w:spacing w:before="120" w:after="120"/>
        <w:ind w:left="0" w:hanging="11"/>
        <w:jc w:val="both"/>
        <w:rPr>
          <w:color w:val="000000" w:themeColor="text1"/>
          <w:sz w:val="24"/>
          <w:szCs w:val="24"/>
        </w:rPr>
      </w:pPr>
      <w:r w:rsidRPr="004B507F">
        <w:rPr>
          <w:color w:val="000000" w:themeColor="text1"/>
          <w:sz w:val="24"/>
          <w:szCs w:val="24"/>
        </w:rPr>
        <w:t>Se a proposta ou lance de menor valor não for aceitável, ou se o licitante desatender às</w:t>
      </w:r>
      <w:r w:rsidRPr="004B507F">
        <w:rPr>
          <w:color w:val="000000" w:themeColor="text1"/>
          <w:spacing w:val="1"/>
          <w:sz w:val="24"/>
          <w:szCs w:val="24"/>
        </w:rPr>
        <w:t xml:space="preserve"> </w:t>
      </w:r>
      <w:r w:rsidRPr="004B507F">
        <w:rPr>
          <w:color w:val="000000" w:themeColor="text1"/>
          <w:sz w:val="24"/>
          <w:szCs w:val="24"/>
        </w:rPr>
        <w:t>exigências</w:t>
      </w:r>
      <w:r w:rsidRPr="004B507F">
        <w:rPr>
          <w:color w:val="000000" w:themeColor="text1"/>
          <w:spacing w:val="1"/>
          <w:sz w:val="24"/>
          <w:szCs w:val="24"/>
        </w:rPr>
        <w:t xml:space="preserve"> </w:t>
      </w:r>
      <w:r w:rsidRPr="004B507F">
        <w:rPr>
          <w:color w:val="000000" w:themeColor="text1"/>
          <w:sz w:val="24"/>
          <w:szCs w:val="24"/>
        </w:rPr>
        <w:t>habilitatórias,</w:t>
      </w:r>
      <w:r w:rsidRPr="004B507F">
        <w:rPr>
          <w:color w:val="000000" w:themeColor="text1"/>
          <w:spacing w:val="1"/>
          <w:sz w:val="24"/>
          <w:szCs w:val="24"/>
        </w:rPr>
        <w:t xml:space="preserve"> a </w:t>
      </w:r>
      <w:r w:rsidRPr="004B507F">
        <w:rPr>
          <w:color w:val="000000" w:themeColor="text1"/>
          <w:sz w:val="24"/>
          <w:szCs w:val="24"/>
        </w:rPr>
        <w:t>pregoeira</w:t>
      </w:r>
      <w:r w:rsidRPr="004B507F">
        <w:rPr>
          <w:color w:val="000000" w:themeColor="text1"/>
          <w:spacing w:val="1"/>
          <w:sz w:val="24"/>
          <w:szCs w:val="24"/>
        </w:rPr>
        <w:t xml:space="preserve"> </w:t>
      </w:r>
      <w:r w:rsidRPr="004B507F">
        <w:rPr>
          <w:color w:val="000000" w:themeColor="text1"/>
          <w:sz w:val="24"/>
          <w:szCs w:val="24"/>
        </w:rPr>
        <w:t>examinará</w:t>
      </w:r>
      <w:r w:rsidRPr="004B507F">
        <w:rPr>
          <w:color w:val="000000" w:themeColor="text1"/>
          <w:spacing w:val="1"/>
          <w:sz w:val="24"/>
          <w:szCs w:val="24"/>
        </w:rPr>
        <w:t xml:space="preserve"> </w:t>
      </w:r>
      <w:r w:rsidRPr="004B507F">
        <w:rPr>
          <w:color w:val="000000" w:themeColor="text1"/>
          <w:sz w:val="24"/>
          <w:szCs w:val="24"/>
        </w:rPr>
        <w:t>a</w:t>
      </w:r>
      <w:r w:rsidRPr="004B507F">
        <w:rPr>
          <w:color w:val="000000" w:themeColor="text1"/>
          <w:spacing w:val="1"/>
          <w:sz w:val="24"/>
          <w:szCs w:val="24"/>
        </w:rPr>
        <w:t xml:space="preserve"> </w:t>
      </w:r>
      <w:r w:rsidRPr="004B507F">
        <w:rPr>
          <w:color w:val="000000" w:themeColor="text1"/>
          <w:sz w:val="24"/>
          <w:szCs w:val="24"/>
        </w:rPr>
        <w:t>proposta</w:t>
      </w:r>
      <w:r w:rsidRPr="004B507F">
        <w:rPr>
          <w:color w:val="000000" w:themeColor="text1"/>
          <w:spacing w:val="1"/>
          <w:sz w:val="24"/>
          <w:szCs w:val="24"/>
        </w:rPr>
        <w:t xml:space="preserve"> </w:t>
      </w:r>
      <w:r w:rsidRPr="004B507F">
        <w:rPr>
          <w:color w:val="000000" w:themeColor="text1"/>
          <w:sz w:val="24"/>
          <w:szCs w:val="24"/>
        </w:rPr>
        <w:t>ou</w:t>
      </w:r>
      <w:r w:rsidRPr="004B507F">
        <w:rPr>
          <w:color w:val="000000" w:themeColor="text1"/>
          <w:spacing w:val="1"/>
          <w:sz w:val="24"/>
          <w:szCs w:val="24"/>
        </w:rPr>
        <w:t xml:space="preserve"> </w:t>
      </w:r>
      <w:r w:rsidRPr="004B507F">
        <w:rPr>
          <w:color w:val="000000" w:themeColor="text1"/>
          <w:sz w:val="24"/>
          <w:szCs w:val="24"/>
        </w:rPr>
        <w:t>o</w:t>
      </w:r>
      <w:r w:rsidRPr="004B507F">
        <w:rPr>
          <w:color w:val="000000" w:themeColor="text1"/>
          <w:spacing w:val="1"/>
          <w:sz w:val="24"/>
          <w:szCs w:val="24"/>
        </w:rPr>
        <w:t xml:space="preserve"> </w:t>
      </w:r>
      <w:r w:rsidRPr="004B507F">
        <w:rPr>
          <w:color w:val="000000" w:themeColor="text1"/>
          <w:sz w:val="24"/>
          <w:szCs w:val="24"/>
        </w:rPr>
        <w:t>lance</w:t>
      </w:r>
      <w:r w:rsidRPr="004B507F">
        <w:rPr>
          <w:color w:val="000000" w:themeColor="text1"/>
          <w:spacing w:val="1"/>
          <w:sz w:val="24"/>
          <w:szCs w:val="24"/>
        </w:rPr>
        <w:t xml:space="preserve"> </w:t>
      </w:r>
      <w:r w:rsidRPr="004B507F">
        <w:rPr>
          <w:color w:val="000000" w:themeColor="text1"/>
          <w:sz w:val="24"/>
          <w:szCs w:val="24"/>
        </w:rPr>
        <w:t>subsequente,</w:t>
      </w:r>
      <w:r w:rsidRPr="004B507F">
        <w:rPr>
          <w:color w:val="000000" w:themeColor="text1"/>
          <w:spacing w:val="1"/>
          <w:sz w:val="24"/>
          <w:szCs w:val="24"/>
        </w:rPr>
        <w:t xml:space="preserve"> </w:t>
      </w:r>
      <w:r w:rsidRPr="004B507F">
        <w:rPr>
          <w:color w:val="000000" w:themeColor="text1"/>
          <w:sz w:val="24"/>
          <w:szCs w:val="24"/>
        </w:rPr>
        <w:t>verificando a sua aceitabilidade e procedendo à sua habilitação, na ordem de classificação e</w:t>
      </w:r>
      <w:r w:rsidRPr="004B507F">
        <w:rPr>
          <w:color w:val="000000" w:themeColor="text1"/>
          <w:spacing w:val="1"/>
          <w:sz w:val="24"/>
          <w:szCs w:val="24"/>
        </w:rPr>
        <w:t xml:space="preserve"> </w:t>
      </w:r>
      <w:r w:rsidRPr="004B507F">
        <w:rPr>
          <w:color w:val="000000" w:themeColor="text1"/>
          <w:sz w:val="24"/>
          <w:szCs w:val="24"/>
        </w:rPr>
        <w:t>assim</w:t>
      </w:r>
      <w:r w:rsidRPr="004B507F">
        <w:rPr>
          <w:color w:val="000000" w:themeColor="text1"/>
          <w:spacing w:val="-1"/>
          <w:sz w:val="24"/>
          <w:szCs w:val="24"/>
        </w:rPr>
        <w:t xml:space="preserve"> </w:t>
      </w:r>
      <w:r w:rsidRPr="004B507F">
        <w:rPr>
          <w:color w:val="000000" w:themeColor="text1"/>
          <w:sz w:val="24"/>
          <w:szCs w:val="24"/>
        </w:rPr>
        <w:t>sucessivamente, até</w:t>
      </w:r>
      <w:r w:rsidRPr="004B507F">
        <w:rPr>
          <w:color w:val="000000" w:themeColor="text1"/>
          <w:spacing w:val="-1"/>
          <w:sz w:val="24"/>
          <w:szCs w:val="24"/>
        </w:rPr>
        <w:t xml:space="preserve"> </w:t>
      </w:r>
      <w:r w:rsidRPr="004B507F">
        <w:rPr>
          <w:color w:val="000000" w:themeColor="text1"/>
          <w:sz w:val="24"/>
          <w:szCs w:val="24"/>
        </w:rPr>
        <w:t>a</w:t>
      </w:r>
      <w:r w:rsidRPr="004B507F">
        <w:rPr>
          <w:color w:val="000000" w:themeColor="text1"/>
          <w:spacing w:val="-2"/>
          <w:sz w:val="24"/>
          <w:szCs w:val="24"/>
        </w:rPr>
        <w:t xml:space="preserve"> </w:t>
      </w:r>
      <w:r w:rsidRPr="004B507F">
        <w:rPr>
          <w:color w:val="000000" w:themeColor="text1"/>
          <w:sz w:val="24"/>
          <w:szCs w:val="24"/>
        </w:rPr>
        <w:t>apuração de</w:t>
      </w:r>
      <w:r w:rsidRPr="004B507F">
        <w:rPr>
          <w:color w:val="000000" w:themeColor="text1"/>
          <w:spacing w:val="-1"/>
          <w:sz w:val="24"/>
          <w:szCs w:val="24"/>
        </w:rPr>
        <w:t xml:space="preserve"> </w:t>
      </w:r>
      <w:r w:rsidRPr="004B507F">
        <w:rPr>
          <w:color w:val="000000" w:themeColor="text1"/>
          <w:sz w:val="24"/>
          <w:szCs w:val="24"/>
        </w:rPr>
        <w:t>uma proposta</w:t>
      </w:r>
      <w:r w:rsidRPr="004B507F">
        <w:rPr>
          <w:color w:val="000000" w:themeColor="text1"/>
          <w:spacing w:val="-2"/>
          <w:sz w:val="24"/>
          <w:szCs w:val="24"/>
        </w:rPr>
        <w:t xml:space="preserve"> </w:t>
      </w:r>
      <w:r w:rsidRPr="004B507F">
        <w:rPr>
          <w:color w:val="000000" w:themeColor="text1"/>
          <w:sz w:val="24"/>
          <w:szCs w:val="24"/>
        </w:rPr>
        <w:t>ou lance</w:t>
      </w:r>
      <w:r w:rsidRPr="004B507F">
        <w:rPr>
          <w:color w:val="000000" w:themeColor="text1"/>
          <w:spacing w:val="-1"/>
          <w:sz w:val="24"/>
          <w:szCs w:val="24"/>
        </w:rPr>
        <w:t xml:space="preserve"> </w:t>
      </w:r>
      <w:r w:rsidRPr="004B507F">
        <w:rPr>
          <w:color w:val="000000" w:themeColor="text1"/>
          <w:sz w:val="24"/>
          <w:szCs w:val="24"/>
        </w:rPr>
        <w:t>que atenda</w:t>
      </w:r>
      <w:r w:rsidRPr="004B507F">
        <w:rPr>
          <w:color w:val="000000" w:themeColor="text1"/>
          <w:spacing w:val="-1"/>
          <w:sz w:val="24"/>
          <w:szCs w:val="24"/>
        </w:rPr>
        <w:t xml:space="preserve"> </w:t>
      </w:r>
      <w:r w:rsidRPr="004B507F">
        <w:rPr>
          <w:color w:val="000000" w:themeColor="text1"/>
          <w:sz w:val="24"/>
          <w:szCs w:val="24"/>
        </w:rPr>
        <w:t>ao edital.</w:t>
      </w:r>
    </w:p>
    <w:p w14:paraId="578DDC2F" w14:textId="77777777" w:rsidR="00486DE1" w:rsidRPr="004B507F" w:rsidRDefault="00486DE1" w:rsidP="00A63C0C">
      <w:pPr>
        <w:widowControl w:val="0"/>
        <w:numPr>
          <w:ilvl w:val="1"/>
          <w:numId w:val="27"/>
        </w:numPr>
        <w:tabs>
          <w:tab w:val="left" w:pos="972"/>
        </w:tabs>
        <w:autoSpaceDE w:val="0"/>
        <w:autoSpaceDN w:val="0"/>
        <w:spacing w:before="120" w:after="120"/>
        <w:ind w:left="0" w:hanging="11"/>
        <w:jc w:val="both"/>
        <w:rPr>
          <w:color w:val="000000" w:themeColor="text1"/>
          <w:sz w:val="24"/>
          <w:szCs w:val="24"/>
        </w:rPr>
      </w:pPr>
      <w:r w:rsidRPr="004B507F">
        <w:rPr>
          <w:color w:val="000000" w:themeColor="text1"/>
          <w:sz w:val="24"/>
          <w:szCs w:val="24"/>
        </w:rPr>
        <w:t>Considera-se inaceitável, para todos os fins aqui dispostos, a proposta que não atender</w:t>
      </w:r>
      <w:r w:rsidRPr="004B507F">
        <w:rPr>
          <w:color w:val="000000" w:themeColor="text1"/>
          <w:spacing w:val="1"/>
          <w:sz w:val="24"/>
          <w:szCs w:val="24"/>
        </w:rPr>
        <w:t xml:space="preserve"> </w:t>
      </w:r>
      <w:r w:rsidRPr="004B507F">
        <w:rPr>
          <w:color w:val="000000" w:themeColor="text1"/>
          <w:sz w:val="24"/>
          <w:szCs w:val="24"/>
        </w:rPr>
        <w:t>as</w:t>
      </w:r>
      <w:r w:rsidRPr="004B507F">
        <w:rPr>
          <w:color w:val="000000" w:themeColor="text1"/>
          <w:spacing w:val="-1"/>
          <w:sz w:val="24"/>
          <w:szCs w:val="24"/>
        </w:rPr>
        <w:t xml:space="preserve"> </w:t>
      </w:r>
      <w:r w:rsidRPr="004B507F">
        <w:rPr>
          <w:color w:val="000000" w:themeColor="text1"/>
          <w:sz w:val="24"/>
          <w:szCs w:val="24"/>
        </w:rPr>
        <w:t>exigências</w:t>
      </w:r>
      <w:r w:rsidRPr="004B507F">
        <w:rPr>
          <w:color w:val="000000" w:themeColor="text1"/>
          <w:spacing w:val="1"/>
          <w:sz w:val="24"/>
          <w:szCs w:val="24"/>
        </w:rPr>
        <w:t xml:space="preserve"> </w:t>
      </w:r>
      <w:r w:rsidRPr="004B507F">
        <w:rPr>
          <w:color w:val="000000" w:themeColor="text1"/>
          <w:sz w:val="24"/>
          <w:szCs w:val="24"/>
        </w:rPr>
        <w:t>fixadas neste</w:t>
      </w:r>
      <w:r w:rsidRPr="004B507F">
        <w:rPr>
          <w:color w:val="000000" w:themeColor="text1"/>
          <w:spacing w:val="-1"/>
          <w:sz w:val="24"/>
          <w:szCs w:val="24"/>
        </w:rPr>
        <w:t xml:space="preserve"> </w:t>
      </w:r>
      <w:r w:rsidRPr="004B507F">
        <w:rPr>
          <w:color w:val="000000" w:themeColor="text1"/>
          <w:sz w:val="24"/>
          <w:szCs w:val="24"/>
        </w:rPr>
        <w:t>Edital.</w:t>
      </w:r>
    </w:p>
    <w:p w14:paraId="7844E777" w14:textId="7E6058E0" w:rsidR="00486DE1" w:rsidRPr="004B507F" w:rsidRDefault="00486DE1" w:rsidP="00A63C0C">
      <w:pPr>
        <w:widowControl w:val="0"/>
        <w:numPr>
          <w:ilvl w:val="1"/>
          <w:numId w:val="27"/>
        </w:numPr>
        <w:tabs>
          <w:tab w:val="left" w:pos="981"/>
        </w:tabs>
        <w:autoSpaceDE w:val="0"/>
        <w:autoSpaceDN w:val="0"/>
        <w:spacing w:before="120" w:after="120"/>
        <w:ind w:left="0" w:hanging="11"/>
        <w:jc w:val="both"/>
        <w:rPr>
          <w:color w:val="000000" w:themeColor="text1"/>
          <w:sz w:val="24"/>
          <w:szCs w:val="24"/>
        </w:rPr>
      </w:pPr>
      <w:r w:rsidRPr="004B507F">
        <w:rPr>
          <w:color w:val="000000" w:themeColor="text1"/>
          <w:sz w:val="24"/>
          <w:szCs w:val="24"/>
        </w:rPr>
        <w:t>Havendo lances no tempo de disputa da sessão pública, a proposta final de preços do</w:t>
      </w:r>
      <w:r w:rsidRPr="004B507F">
        <w:rPr>
          <w:color w:val="000000" w:themeColor="text1"/>
          <w:spacing w:val="1"/>
          <w:sz w:val="24"/>
          <w:szCs w:val="24"/>
        </w:rPr>
        <w:t xml:space="preserve"> </w:t>
      </w:r>
      <w:r w:rsidRPr="004B507F">
        <w:rPr>
          <w:color w:val="000000" w:themeColor="text1"/>
          <w:sz w:val="24"/>
          <w:szCs w:val="24"/>
        </w:rPr>
        <w:t xml:space="preserve">licitante detentor da melhor oferta deverá ter seus valores unitários e totais ajustados de </w:t>
      </w:r>
      <w:r w:rsidR="00F00FEA" w:rsidRPr="004B507F">
        <w:rPr>
          <w:color w:val="000000" w:themeColor="text1"/>
          <w:sz w:val="24"/>
          <w:szCs w:val="24"/>
        </w:rPr>
        <w:t xml:space="preserve">forma </w:t>
      </w:r>
      <w:r w:rsidR="00F00FEA" w:rsidRPr="004B507F">
        <w:rPr>
          <w:color w:val="000000" w:themeColor="text1"/>
          <w:spacing w:val="-57"/>
          <w:sz w:val="24"/>
          <w:szCs w:val="24"/>
        </w:rPr>
        <w:t>que</w:t>
      </w:r>
      <w:r w:rsidRPr="004B507F">
        <w:rPr>
          <w:color w:val="000000" w:themeColor="text1"/>
          <w:spacing w:val="1"/>
          <w:sz w:val="24"/>
          <w:szCs w:val="24"/>
        </w:rPr>
        <w:t xml:space="preserve"> </w:t>
      </w:r>
      <w:r w:rsidRPr="004B507F">
        <w:rPr>
          <w:color w:val="000000" w:themeColor="text1"/>
          <w:sz w:val="24"/>
          <w:szCs w:val="24"/>
        </w:rPr>
        <w:t>os</w:t>
      </w:r>
      <w:r w:rsidRPr="004B507F">
        <w:rPr>
          <w:color w:val="000000" w:themeColor="text1"/>
          <w:spacing w:val="1"/>
          <w:sz w:val="24"/>
          <w:szCs w:val="24"/>
        </w:rPr>
        <w:t xml:space="preserve"> </w:t>
      </w:r>
      <w:r w:rsidRPr="004B507F">
        <w:rPr>
          <w:color w:val="000000" w:themeColor="text1"/>
          <w:sz w:val="24"/>
          <w:szCs w:val="24"/>
        </w:rPr>
        <w:t>preços</w:t>
      </w:r>
      <w:r w:rsidRPr="004B507F">
        <w:rPr>
          <w:color w:val="000000" w:themeColor="text1"/>
          <w:spacing w:val="1"/>
          <w:sz w:val="24"/>
          <w:szCs w:val="24"/>
        </w:rPr>
        <w:t xml:space="preserve"> </w:t>
      </w:r>
      <w:r w:rsidRPr="004B507F">
        <w:rPr>
          <w:color w:val="000000" w:themeColor="text1"/>
          <w:sz w:val="24"/>
          <w:szCs w:val="24"/>
        </w:rPr>
        <w:t>de</w:t>
      </w:r>
      <w:r w:rsidRPr="004B507F">
        <w:rPr>
          <w:color w:val="000000" w:themeColor="text1"/>
          <w:spacing w:val="1"/>
          <w:sz w:val="24"/>
          <w:szCs w:val="24"/>
        </w:rPr>
        <w:t xml:space="preserve"> </w:t>
      </w:r>
      <w:r w:rsidRPr="004B507F">
        <w:rPr>
          <w:color w:val="000000" w:themeColor="text1"/>
          <w:sz w:val="24"/>
          <w:szCs w:val="24"/>
        </w:rPr>
        <w:t>cada</w:t>
      </w:r>
      <w:r w:rsidRPr="004B507F">
        <w:rPr>
          <w:color w:val="000000" w:themeColor="text1"/>
          <w:spacing w:val="1"/>
          <w:sz w:val="24"/>
          <w:szCs w:val="24"/>
        </w:rPr>
        <w:t xml:space="preserve"> </w:t>
      </w:r>
      <w:r w:rsidRPr="004B507F">
        <w:rPr>
          <w:color w:val="000000" w:themeColor="text1"/>
          <w:sz w:val="24"/>
          <w:szCs w:val="24"/>
        </w:rPr>
        <w:t>um</w:t>
      </w:r>
      <w:r w:rsidRPr="004B507F">
        <w:rPr>
          <w:color w:val="000000" w:themeColor="text1"/>
          <w:spacing w:val="1"/>
          <w:sz w:val="24"/>
          <w:szCs w:val="24"/>
        </w:rPr>
        <w:t xml:space="preserve"> </w:t>
      </w:r>
      <w:r w:rsidRPr="004B507F">
        <w:rPr>
          <w:color w:val="000000" w:themeColor="text1"/>
          <w:sz w:val="24"/>
          <w:szCs w:val="24"/>
        </w:rPr>
        <w:t>dos</w:t>
      </w:r>
      <w:r w:rsidRPr="004B507F">
        <w:rPr>
          <w:color w:val="000000" w:themeColor="text1"/>
          <w:spacing w:val="1"/>
          <w:sz w:val="24"/>
          <w:szCs w:val="24"/>
        </w:rPr>
        <w:t xml:space="preserve"> </w:t>
      </w:r>
      <w:r w:rsidRPr="004B507F">
        <w:rPr>
          <w:color w:val="000000" w:themeColor="text1"/>
          <w:sz w:val="24"/>
          <w:szCs w:val="24"/>
        </w:rPr>
        <w:t>itens</w:t>
      </w:r>
      <w:r w:rsidRPr="004B507F">
        <w:rPr>
          <w:color w:val="000000" w:themeColor="text1"/>
          <w:spacing w:val="1"/>
          <w:sz w:val="24"/>
          <w:szCs w:val="24"/>
        </w:rPr>
        <w:t xml:space="preserve"> </w:t>
      </w:r>
      <w:r w:rsidRPr="004B507F">
        <w:rPr>
          <w:color w:val="000000" w:themeColor="text1"/>
          <w:sz w:val="24"/>
          <w:szCs w:val="24"/>
        </w:rPr>
        <w:t>não</w:t>
      </w:r>
      <w:r w:rsidRPr="004B507F">
        <w:rPr>
          <w:color w:val="000000" w:themeColor="text1"/>
          <w:spacing w:val="1"/>
          <w:sz w:val="24"/>
          <w:szCs w:val="24"/>
        </w:rPr>
        <w:t xml:space="preserve"> </w:t>
      </w:r>
      <w:r w:rsidRPr="004B507F">
        <w:rPr>
          <w:color w:val="000000" w:themeColor="text1"/>
          <w:sz w:val="24"/>
          <w:szCs w:val="24"/>
        </w:rPr>
        <w:t>resultem,</w:t>
      </w:r>
      <w:r w:rsidRPr="004B507F">
        <w:rPr>
          <w:color w:val="000000" w:themeColor="text1"/>
          <w:spacing w:val="1"/>
          <w:sz w:val="24"/>
          <w:szCs w:val="24"/>
        </w:rPr>
        <w:t xml:space="preserve"> </w:t>
      </w:r>
      <w:r w:rsidRPr="004B507F">
        <w:rPr>
          <w:color w:val="000000" w:themeColor="text1"/>
          <w:sz w:val="24"/>
          <w:szCs w:val="24"/>
        </w:rPr>
        <w:t>após</w:t>
      </w:r>
      <w:r w:rsidRPr="004B507F">
        <w:rPr>
          <w:color w:val="000000" w:themeColor="text1"/>
          <w:spacing w:val="1"/>
          <w:sz w:val="24"/>
          <w:szCs w:val="24"/>
        </w:rPr>
        <w:t xml:space="preserve"> </w:t>
      </w:r>
      <w:r w:rsidRPr="004B507F">
        <w:rPr>
          <w:color w:val="000000" w:themeColor="text1"/>
          <w:sz w:val="24"/>
          <w:szCs w:val="24"/>
        </w:rPr>
        <w:t>os</w:t>
      </w:r>
      <w:r w:rsidRPr="004B507F">
        <w:rPr>
          <w:color w:val="000000" w:themeColor="text1"/>
          <w:spacing w:val="1"/>
          <w:sz w:val="24"/>
          <w:szCs w:val="24"/>
        </w:rPr>
        <w:t xml:space="preserve"> </w:t>
      </w:r>
      <w:r w:rsidRPr="004B507F">
        <w:rPr>
          <w:color w:val="000000" w:themeColor="text1"/>
          <w:sz w:val="24"/>
          <w:szCs w:val="24"/>
        </w:rPr>
        <w:t>ajustes,</w:t>
      </w:r>
      <w:r w:rsidRPr="004B507F">
        <w:rPr>
          <w:color w:val="000000" w:themeColor="text1"/>
          <w:spacing w:val="1"/>
          <w:sz w:val="24"/>
          <w:szCs w:val="24"/>
        </w:rPr>
        <w:t xml:space="preserve"> </w:t>
      </w:r>
      <w:r w:rsidRPr="004B507F">
        <w:rPr>
          <w:color w:val="000000" w:themeColor="text1"/>
          <w:sz w:val="24"/>
          <w:szCs w:val="24"/>
        </w:rPr>
        <w:t>inexequíveis</w:t>
      </w:r>
      <w:r w:rsidRPr="004B507F">
        <w:rPr>
          <w:color w:val="000000" w:themeColor="text1"/>
          <w:spacing w:val="1"/>
          <w:sz w:val="24"/>
          <w:szCs w:val="24"/>
        </w:rPr>
        <w:t xml:space="preserve"> </w:t>
      </w:r>
      <w:r w:rsidRPr="004B507F">
        <w:rPr>
          <w:color w:val="000000" w:themeColor="text1"/>
          <w:sz w:val="24"/>
          <w:szCs w:val="24"/>
        </w:rPr>
        <w:t>ou</w:t>
      </w:r>
      <w:r w:rsidRPr="004B507F">
        <w:rPr>
          <w:color w:val="000000" w:themeColor="text1"/>
          <w:spacing w:val="1"/>
          <w:sz w:val="24"/>
          <w:szCs w:val="24"/>
        </w:rPr>
        <w:t xml:space="preserve"> </w:t>
      </w:r>
      <w:r w:rsidRPr="004B507F">
        <w:rPr>
          <w:color w:val="000000" w:themeColor="text1"/>
          <w:sz w:val="24"/>
          <w:szCs w:val="24"/>
        </w:rPr>
        <w:t>superfaturados.</w:t>
      </w:r>
    </w:p>
    <w:p w14:paraId="4C3DE85E" w14:textId="5E6F8D28" w:rsidR="00486DE1" w:rsidRPr="004B507F" w:rsidRDefault="00486DE1" w:rsidP="00A63C0C">
      <w:pPr>
        <w:pStyle w:val="Default"/>
        <w:numPr>
          <w:ilvl w:val="1"/>
          <w:numId w:val="27"/>
        </w:numPr>
        <w:spacing w:before="120" w:after="120"/>
        <w:ind w:left="0" w:hanging="11"/>
        <w:jc w:val="both"/>
        <w:rPr>
          <w:color w:val="000000" w:themeColor="text1"/>
        </w:rPr>
      </w:pPr>
      <w:r w:rsidRPr="004B507F">
        <w:rPr>
          <w:color w:val="000000" w:themeColor="text1"/>
        </w:rPr>
        <w:t xml:space="preserve">O preço proposto deverá ser expresso em moeda corrente nacional (Real), com até </w:t>
      </w:r>
      <w:r w:rsidR="005230EB" w:rsidRPr="004B507F">
        <w:rPr>
          <w:color w:val="000000" w:themeColor="text1"/>
        </w:rPr>
        <w:t>duas</w:t>
      </w:r>
      <w:r w:rsidRPr="004B507F">
        <w:rPr>
          <w:color w:val="000000" w:themeColor="text1"/>
        </w:rPr>
        <w:t xml:space="preserve"> casas decimais (0,</w:t>
      </w:r>
      <w:r w:rsidR="000C3C65" w:rsidRPr="004B507F">
        <w:rPr>
          <w:color w:val="000000" w:themeColor="text1"/>
        </w:rPr>
        <w:t>0</w:t>
      </w:r>
      <w:r w:rsidRPr="004B507F">
        <w:rPr>
          <w:color w:val="000000" w:themeColor="text1"/>
        </w:rPr>
        <w:t xml:space="preserve">0). </w:t>
      </w:r>
    </w:p>
    <w:p w14:paraId="7E082C4C" w14:textId="77777777" w:rsidR="00486DE1" w:rsidRPr="004B507F" w:rsidRDefault="00486DE1" w:rsidP="00A63C0C">
      <w:pPr>
        <w:widowControl w:val="0"/>
        <w:numPr>
          <w:ilvl w:val="1"/>
          <w:numId w:val="27"/>
        </w:numPr>
        <w:tabs>
          <w:tab w:val="left" w:pos="979"/>
        </w:tabs>
        <w:autoSpaceDE w:val="0"/>
        <w:autoSpaceDN w:val="0"/>
        <w:spacing w:before="120" w:after="120"/>
        <w:ind w:left="0" w:hanging="11"/>
        <w:jc w:val="both"/>
        <w:rPr>
          <w:color w:val="000000" w:themeColor="text1"/>
          <w:sz w:val="24"/>
          <w:szCs w:val="24"/>
        </w:rPr>
      </w:pPr>
      <w:r w:rsidRPr="004B507F">
        <w:rPr>
          <w:color w:val="000000" w:themeColor="text1"/>
          <w:sz w:val="24"/>
          <w:szCs w:val="24"/>
        </w:rPr>
        <w:t>Constatado o atendimento das exigências fixadas no edital, inclusive as exigências de</w:t>
      </w:r>
      <w:r w:rsidRPr="004B507F">
        <w:rPr>
          <w:color w:val="000000" w:themeColor="text1"/>
          <w:spacing w:val="1"/>
          <w:sz w:val="24"/>
          <w:szCs w:val="24"/>
        </w:rPr>
        <w:t xml:space="preserve"> </w:t>
      </w:r>
      <w:r w:rsidRPr="004B507F">
        <w:rPr>
          <w:color w:val="000000" w:themeColor="text1"/>
          <w:sz w:val="24"/>
          <w:szCs w:val="24"/>
        </w:rPr>
        <w:t>habilitação,</w:t>
      </w:r>
      <w:r w:rsidRPr="004B507F">
        <w:rPr>
          <w:color w:val="000000" w:themeColor="text1"/>
          <w:spacing w:val="-1"/>
          <w:sz w:val="24"/>
          <w:szCs w:val="24"/>
        </w:rPr>
        <w:t xml:space="preserve"> </w:t>
      </w:r>
      <w:r w:rsidRPr="004B507F">
        <w:rPr>
          <w:color w:val="000000" w:themeColor="text1"/>
          <w:sz w:val="24"/>
          <w:szCs w:val="24"/>
        </w:rPr>
        <w:t>o licitante será</w:t>
      </w:r>
      <w:r w:rsidRPr="004B507F">
        <w:rPr>
          <w:color w:val="000000" w:themeColor="text1"/>
          <w:spacing w:val="-3"/>
          <w:sz w:val="24"/>
          <w:szCs w:val="24"/>
        </w:rPr>
        <w:t xml:space="preserve"> </w:t>
      </w:r>
      <w:r w:rsidRPr="004B507F">
        <w:rPr>
          <w:color w:val="000000" w:themeColor="text1"/>
          <w:sz w:val="24"/>
          <w:szCs w:val="24"/>
        </w:rPr>
        <w:t>declarado vencedor do</w:t>
      </w:r>
      <w:r w:rsidRPr="004B507F">
        <w:rPr>
          <w:color w:val="000000" w:themeColor="text1"/>
          <w:spacing w:val="2"/>
          <w:sz w:val="24"/>
          <w:szCs w:val="24"/>
        </w:rPr>
        <w:t xml:space="preserve"> </w:t>
      </w:r>
      <w:r w:rsidRPr="004B507F">
        <w:rPr>
          <w:color w:val="000000" w:themeColor="text1"/>
          <w:sz w:val="24"/>
          <w:szCs w:val="24"/>
        </w:rPr>
        <w:t>certame</w:t>
      </w:r>
      <w:r w:rsidRPr="004B507F">
        <w:rPr>
          <w:color w:val="000000" w:themeColor="text1"/>
          <w:spacing w:val="-1"/>
          <w:sz w:val="24"/>
          <w:szCs w:val="24"/>
        </w:rPr>
        <w:t xml:space="preserve"> </w:t>
      </w:r>
      <w:r w:rsidRPr="004B507F">
        <w:rPr>
          <w:color w:val="000000" w:themeColor="text1"/>
          <w:sz w:val="24"/>
          <w:szCs w:val="24"/>
        </w:rPr>
        <w:t>pela pregoeira.</w:t>
      </w:r>
    </w:p>
    <w:p w14:paraId="01F288EE" w14:textId="0AD53629" w:rsidR="00C23E10" w:rsidRPr="004B507F" w:rsidRDefault="00C23E10" w:rsidP="00A63C0C">
      <w:pPr>
        <w:pStyle w:val="PargrafodaLista"/>
        <w:widowControl w:val="0"/>
        <w:numPr>
          <w:ilvl w:val="1"/>
          <w:numId w:val="27"/>
        </w:numPr>
        <w:tabs>
          <w:tab w:val="left" w:pos="751"/>
        </w:tabs>
        <w:autoSpaceDE w:val="0"/>
        <w:autoSpaceDN w:val="0"/>
        <w:spacing w:before="120" w:after="120"/>
        <w:ind w:left="0" w:hanging="11"/>
        <w:jc w:val="both"/>
        <w:rPr>
          <w:color w:val="000000" w:themeColor="text1"/>
        </w:rPr>
      </w:pPr>
      <w:r w:rsidRPr="004B507F">
        <w:rPr>
          <w:color w:val="000000" w:themeColor="text1"/>
        </w:rPr>
        <w:t>Caberá ao fornecedor acompanhar as operações no sistema eletrônico durante a sessão</w:t>
      </w:r>
      <w:r w:rsidRPr="004B507F">
        <w:rPr>
          <w:color w:val="000000" w:themeColor="text1"/>
          <w:spacing w:val="1"/>
        </w:rPr>
        <w:t xml:space="preserve"> </w:t>
      </w:r>
      <w:r w:rsidRPr="004B507F">
        <w:rPr>
          <w:color w:val="000000" w:themeColor="text1"/>
        </w:rPr>
        <w:t>pública do pregão, ficando responsável pelo ônus decorrente da perda de negócios diante da</w:t>
      </w:r>
      <w:r w:rsidRPr="004B507F">
        <w:rPr>
          <w:color w:val="000000" w:themeColor="text1"/>
          <w:spacing w:val="1"/>
        </w:rPr>
        <w:t xml:space="preserve"> </w:t>
      </w:r>
      <w:r w:rsidRPr="004B507F">
        <w:rPr>
          <w:color w:val="000000" w:themeColor="text1"/>
        </w:rPr>
        <w:t>inobservância</w:t>
      </w:r>
      <w:r w:rsidRPr="004B507F">
        <w:rPr>
          <w:color w:val="000000" w:themeColor="text1"/>
          <w:spacing w:val="-1"/>
        </w:rPr>
        <w:t xml:space="preserve"> </w:t>
      </w:r>
      <w:r w:rsidRPr="004B507F">
        <w:rPr>
          <w:color w:val="000000" w:themeColor="text1"/>
        </w:rPr>
        <w:t>de</w:t>
      </w:r>
      <w:r w:rsidRPr="004B507F">
        <w:rPr>
          <w:color w:val="000000" w:themeColor="text1"/>
          <w:spacing w:val="-1"/>
        </w:rPr>
        <w:t xml:space="preserve"> </w:t>
      </w:r>
      <w:r w:rsidRPr="004B507F">
        <w:rPr>
          <w:color w:val="000000" w:themeColor="text1"/>
        </w:rPr>
        <w:t>quaisquer mensagens</w:t>
      </w:r>
      <w:r w:rsidRPr="004B507F">
        <w:rPr>
          <w:color w:val="000000" w:themeColor="text1"/>
          <w:spacing w:val="-1"/>
        </w:rPr>
        <w:t xml:space="preserve"> </w:t>
      </w:r>
      <w:r w:rsidRPr="004B507F">
        <w:rPr>
          <w:color w:val="000000" w:themeColor="text1"/>
        </w:rPr>
        <w:t>emitidas pelo sistema</w:t>
      </w:r>
      <w:r w:rsidRPr="004B507F">
        <w:rPr>
          <w:color w:val="000000" w:themeColor="text1"/>
          <w:spacing w:val="-2"/>
        </w:rPr>
        <w:t xml:space="preserve"> </w:t>
      </w:r>
      <w:r w:rsidRPr="004B507F">
        <w:rPr>
          <w:color w:val="000000" w:themeColor="text1"/>
        </w:rPr>
        <w:t>ou de</w:t>
      </w:r>
      <w:r w:rsidRPr="004B507F">
        <w:rPr>
          <w:color w:val="000000" w:themeColor="text1"/>
          <w:spacing w:val="-1"/>
        </w:rPr>
        <w:t xml:space="preserve"> </w:t>
      </w:r>
      <w:r w:rsidRPr="004B507F">
        <w:rPr>
          <w:color w:val="000000" w:themeColor="text1"/>
        </w:rPr>
        <w:t>sua</w:t>
      </w:r>
      <w:r w:rsidRPr="004B507F">
        <w:rPr>
          <w:color w:val="000000" w:themeColor="text1"/>
          <w:spacing w:val="-1"/>
        </w:rPr>
        <w:t xml:space="preserve"> </w:t>
      </w:r>
      <w:r w:rsidRPr="004B507F">
        <w:rPr>
          <w:color w:val="000000" w:themeColor="text1"/>
        </w:rPr>
        <w:t>desconexão.</w:t>
      </w:r>
    </w:p>
    <w:p w14:paraId="758DF836" w14:textId="010E9AC3" w:rsidR="00486DE1" w:rsidRDefault="00486DE1" w:rsidP="00A63C0C">
      <w:pPr>
        <w:pStyle w:val="Default"/>
        <w:numPr>
          <w:ilvl w:val="1"/>
          <w:numId w:val="27"/>
        </w:numPr>
        <w:spacing w:before="120" w:after="120"/>
        <w:ind w:left="0" w:hanging="11"/>
        <w:jc w:val="both"/>
        <w:rPr>
          <w:color w:val="000000" w:themeColor="text1"/>
        </w:rPr>
      </w:pPr>
      <w:r w:rsidRPr="004B507F">
        <w:rPr>
          <w:color w:val="000000" w:themeColor="text1"/>
        </w:rPr>
        <w:t xml:space="preserve">No julgamento da habilitação e das propostas, </w:t>
      </w:r>
      <w:r w:rsidR="00F00FEA" w:rsidRPr="004B507F">
        <w:rPr>
          <w:color w:val="000000" w:themeColor="text1"/>
        </w:rPr>
        <w:t>a</w:t>
      </w:r>
      <w:r w:rsidRPr="004B507F">
        <w:rPr>
          <w:color w:val="000000" w:themeColor="text1"/>
        </w:rPr>
        <w:t xml:space="preserve"> pregoeir</w:t>
      </w:r>
      <w:r w:rsidR="00F00FEA" w:rsidRPr="004B507F">
        <w:rPr>
          <w:color w:val="000000" w:themeColor="text1"/>
        </w:rPr>
        <w:t>a</w:t>
      </w:r>
      <w:r w:rsidRPr="004B507F">
        <w:rPr>
          <w:color w:val="000000" w:themeColor="text1"/>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3AB787B5" w14:textId="7E8D4D60" w:rsidR="00C50BBB" w:rsidRPr="00364DB5" w:rsidRDefault="00C50BBB" w:rsidP="00A63C0C">
      <w:pPr>
        <w:pStyle w:val="Default"/>
        <w:numPr>
          <w:ilvl w:val="1"/>
          <w:numId w:val="27"/>
        </w:numPr>
        <w:spacing w:before="120" w:after="120"/>
        <w:ind w:left="0" w:hanging="11"/>
        <w:jc w:val="both"/>
        <w:rPr>
          <w:color w:val="000000" w:themeColor="text1"/>
        </w:rPr>
      </w:pPr>
      <w:r w:rsidRPr="00C50BBB">
        <w:rPr>
          <w:b/>
          <w:bCs/>
          <w:iCs/>
          <w:color w:val="000000" w:themeColor="text1"/>
          <w:szCs w:val="21"/>
          <w:shd w:val="clear" w:color="auto" w:fill="FFFFFF"/>
        </w:rPr>
        <w:t>O julgamento por grupos de itens (lotes) deve ser combinado com o critério de aceitabilidade de preços unitários</w:t>
      </w:r>
      <w:r w:rsidRPr="00C50BBB">
        <w:rPr>
          <w:iCs/>
          <w:color w:val="000000" w:themeColor="text1"/>
          <w:szCs w:val="21"/>
          <w:shd w:val="clear" w:color="auto" w:fill="FFFFFF"/>
        </w:rPr>
        <w:t>. Consequentemente, </w:t>
      </w:r>
      <w:r w:rsidRPr="00C50BBB">
        <w:rPr>
          <w:b/>
          <w:bCs/>
          <w:iCs/>
          <w:color w:val="000000" w:themeColor="text1"/>
          <w:szCs w:val="21"/>
          <w:shd w:val="clear" w:color="auto" w:fill="FFFFFF"/>
        </w:rPr>
        <w:t>a Administração Pública deverá indicar</w:t>
      </w:r>
      <w:r w:rsidRPr="00C50BBB">
        <w:rPr>
          <w:iCs/>
          <w:color w:val="000000" w:themeColor="text1"/>
          <w:szCs w:val="21"/>
          <w:shd w:val="clear" w:color="auto" w:fill="FFFFFF"/>
        </w:rPr>
        <w:t>, de forma expressa, </w:t>
      </w:r>
      <w:r w:rsidRPr="00C50BBB">
        <w:rPr>
          <w:b/>
          <w:bCs/>
          <w:iCs/>
          <w:color w:val="000000" w:themeColor="text1"/>
          <w:szCs w:val="21"/>
          <w:shd w:val="clear" w:color="auto" w:fill="FFFFFF"/>
        </w:rPr>
        <w:t xml:space="preserve">o valor máximo </w:t>
      </w:r>
      <w:r>
        <w:rPr>
          <w:b/>
          <w:bCs/>
          <w:iCs/>
          <w:color w:val="000000" w:themeColor="text1"/>
          <w:szCs w:val="21"/>
          <w:shd w:val="clear" w:color="auto" w:fill="FFFFFF"/>
        </w:rPr>
        <w:t>cotado</w:t>
      </w:r>
      <w:r w:rsidRPr="00C50BBB">
        <w:rPr>
          <w:b/>
          <w:bCs/>
          <w:iCs/>
          <w:color w:val="000000" w:themeColor="text1"/>
          <w:szCs w:val="21"/>
          <w:shd w:val="clear" w:color="auto" w:fill="FFFFFF"/>
        </w:rPr>
        <w:t xml:space="preserve"> p</w:t>
      </w:r>
      <w:r>
        <w:rPr>
          <w:b/>
          <w:bCs/>
          <w:iCs/>
          <w:color w:val="000000" w:themeColor="text1"/>
          <w:szCs w:val="21"/>
          <w:shd w:val="clear" w:color="auto" w:fill="FFFFFF"/>
        </w:rPr>
        <w:t>a</w:t>
      </w:r>
      <w:r w:rsidRPr="00C50BBB">
        <w:rPr>
          <w:b/>
          <w:bCs/>
          <w:iCs/>
          <w:color w:val="000000" w:themeColor="text1"/>
          <w:szCs w:val="21"/>
          <w:shd w:val="clear" w:color="auto" w:fill="FFFFFF"/>
        </w:rPr>
        <w:t>r</w:t>
      </w:r>
      <w:r>
        <w:rPr>
          <w:b/>
          <w:bCs/>
          <w:iCs/>
          <w:color w:val="000000" w:themeColor="text1"/>
          <w:szCs w:val="21"/>
          <w:shd w:val="clear" w:color="auto" w:fill="FFFFFF"/>
        </w:rPr>
        <w:t>a</w:t>
      </w:r>
      <w:r w:rsidRPr="00C50BBB">
        <w:rPr>
          <w:b/>
          <w:bCs/>
          <w:iCs/>
          <w:color w:val="000000" w:themeColor="text1"/>
          <w:szCs w:val="21"/>
          <w:shd w:val="clear" w:color="auto" w:fill="FFFFFF"/>
        </w:rPr>
        <w:t xml:space="preserve"> cada item a ser adquirido</w:t>
      </w:r>
      <w:r w:rsidRPr="00C50BBB">
        <w:rPr>
          <w:iCs/>
          <w:color w:val="000000" w:themeColor="text1"/>
          <w:szCs w:val="21"/>
          <w:shd w:val="clear" w:color="auto" w:fill="FFFFFF"/>
        </w:rPr>
        <w:t xml:space="preserve">, ainda que a adjudicação se formalize em favor da empresa que apresentar o menor valor por lote de itens, devendo </w:t>
      </w:r>
      <w:r w:rsidR="004F4FA1">
        <w:rPr>
          <w:iCs/>
          <w:color w:val="000000" w:themeColor="text1"/>
          <w:szCs w:val="21"/>
          <w:shd w:val="clear" w:color="auto" w:fill="FFFFFF"/>
        </w:rPr>
        <w:t>a Pregoeira</w:t>
      </w:r>
      <w:r w:rsidRPr="00C50BBB">
        <w:rPr>
          <w:iCs/>
          <w:color w:val="000000" w:themeColor="text1"/>
          <w:szCs w:val="21"/>
          <w:shd w:val="clear" w:color="auto" w:fill="FFFFFF"/>
        </w:rPr>
        <w:t xml:space="preserve"> desclassifica</w:t>
      </w:r>
      <w:r w:rsidR="004F4FA1">
        <w:rPr>
          <w:iCs/>
          <w:color w:val="000000" w:themeColor="text1"/>
          <w:szCs w:val="21"/>
          <w:shd w:val="clear" w:color="auto" w:fill="FFFFFF"/>
        </w:rPr>
        <w:t>r</w:t>
      </w:r>
      <w:r w:rsidRPr="00C50BBB">
        <w:rPr>
          <w:iCs/>
          <w:color w:val="000000" w:themeColor="text1"/>
          <w:szCs w:val="21"/>
          <w:shd w:val="clear" w:color="auto" w:fill="FFFFFF"/>
        </w:rPr>
        <w:t xml:space="preserve"> o licitante nos itens em que seu </w:t>
      </w:r>
      <w:r w:rsidR="004F4FA1">
        <w:rPr>
          <w:iCs/>
          <w:color w:val="000000" w:themeColor="text1"/>
          <w:szCs w:val="21"/>
          <w:shd w:val="clear" w:color="auto" w:fill="FFFFFF"/>
        </w:rPr>
        <w:t>lance</w:t>
      </w:r>
      <w:r w:rsidRPr="00C50BBB">
        <w:rPr>
          <w:iCs/>
          <w:color w:val="000000" w:themeColor="text1"/>
          <w:szCs w:val="21"/>
          <w:shd w:val="clear" w:color="auto" w:fill="FFFFFF"/>
        </w:rPr>
        <w:t xml:space="preserve"> </w:t>
      </w:r>
      <w:r w:rsidR="004F4FA1">
        <w:rPr>
          <w:iCs/>
          <w:color w:val="000000" w:themeColor="text1"/>
          <w:szCs w:val="21"/>
          <w:shd w:val="clear" w:color="auto" w:fill="FFFFFF"/>
        </w:rPr>
        <w:t>for</w:t>
      </w:r>
      <w:r w:rsidRPr="00C50BBB">
        <w:rPr>
          <w:iCs/>
          <w:color w:val="000000" w:themeColor="text1"/>
          <w:szCs w:val="21"/>
          <w:shd w:val="clear" w:color="auto" w:fill="FFFFFF"/>
        </w:rPr>
        <w:t xml:space="preserve"> superior ao valor máximo orçado pela administração</w:t>
      </w:r>
      <w:r w:rsidRPr="004F4FA1">
        <w:rPr>
          <w:iCs/>
          <w:color w:val="000000" w:themeColor="text1"/>
          <w:shd w:val="clear" w:color="auto" w:fill="FFFFFF"/>
        </w:rPr>
        <w:t>.</w:t>
      </w:r>
      <w:r w:rsidR="004F4FA1" w:rsidRPr="004F4FA1">
        <w:rPr>
          <w:iCs/>
          <w:color w:val="000000" w:themeColor="text1"/>
          <w:shd w:val="clear" w:color="auto" w:fill="FFFFFF"/>
        </w:rPr>
        <w:t xml:space="preserve"> </w:t>
      </w:r>
      <w:r w:rsidR="004F4FA1" w:rsidRPr="004F4FA1">
        <w:rPr>
          <w:color w:val="000000" w:themeColor="text1"/>
          <w:shd w:val="clear" w:color="auto" w:fill="FFFFFF"/>
        </w:rPr>
        <w:t xml:space="preserve">Assim, o julgamento das propostas deverá considerar não só o valor total do lote, mas também o valor unitário </w:t>
      </w:r>
      <w:r w:rsidR="004F4FA1" w:rsidRPr="00364DB5">
        <w:rPr>
          <w:color w:val="000000" w:themeColor="text1"/>
          <w:shd w:val="clear" w:color="auto" w:fill="FFFFFF"/>
        </w:rPr>
        <w:t>de cada item que compõe o lote.</w:t>
      </w:r>
    </w:p>
    <w:p w14:paraId="107BA287" w14:textId="4C1B9C25" w:rsidR="00C50BBB" w:rsidRPr="00364DB5" w:rsidRDefault="004F4FA1" w:rsidP="00A63C0C">
      <w:pPr>
        <w:pStyle w:val="Default"/>
        <w:numPr>
          <w:ilvl w:val="1"/>
          <w:numId w:val="27"/>
        </w:numPr>
        <w:spacing w:before="120" w:after="120"/>
        <w:ind w:left="0" w:hanging="11"/>
        <w:jc w:val="both"/>
        <w:rPr>
          <w:b/>
        </w:rPr>
      </w:pPr>
      <w:r w:rsidRPr="00364DB5">
        <w:rPr>
          <w:bCs/>
          <w:iCs/>
          <w:color w:val="000000" w:themeColor="text1"/>
          <w:shd w:val="clear" w:color="auto" w:fill="FFFFFF"/>
        </w:rPr>
        <w:t xml:space="preserve">Torna-se imprescindível com que a Administração Pública observe os valores unitários dos itens do lote, a fim de determinar se estão em conformidade com os valores orçados, não se restringindo somente à observância do valor total do lote. </w:t>
      </w:r>
    </w:p>
    <w:p w14:paraId="775A0939" w14:textId="77777777" w:rsidR="00364DB5" w:rsidRPr="00364DB5" w:rsidRDefault="00364DB5" w:rsidP="00A63C0C">
      <w:pPr>
        <w:pStyle w:val="Default"/>
        <w:numPr>
          <w:ilvl w:val="1"/>
          <w:numId w:val="27"/>
        </w:numPr>
        <w:spacing w:before="120" w:after="120"/>
        <w:ind w:left="0" w:hanging="11"/>
        <w:jc w:val="both"/>
        <w:rPr>
          <w:color w:val="000000" w:themeColor="text1"/>
        </w:rPr>
      </w:pPr>
      <w:r w:rsidRPr="00364DB5">
        <w:rPr>
          <w:color w:val="000000" w:themeColor="text1"/>
        </w:rPr>
        <w:lastRenderedPageBreak/>
        <w:t xml:space="preserve">Serão consideradas </w:t>
      </w:r>
      <w:r w:rsidRPr="00364DB5">
        <w:rPr>
          <w:b/>
          <w:color w:val="000000" w:themeColor="text1"/>
        </w:rPr>
        <w:t>inexequíveis as propostas</w:t>
      </w:r>
      <w:r w:rsidRPr="00364DB5">
        <w:rPr>
          <w:color w:val="000000" w:themeColor="text1"/>
        </w:rPr>
        <w:t xml:space="preserve"> cujos valores forem </w:t>
      </w:r>
      <w:r w:rsidRPr="00364DB5">
        <w:rPr>
          <w:b/>
          <w:color w:val="000000" w:themeColor="text1"/>
        </w:rPr>
        <w:t>inferiores a 50% (cinquenta por cento) do valor orçado</w:t>
      </w:r>
      <w:r w:rsidRPr="00364DB5">
        <w:rPr>
          <w:color w:val="000000" w:themeColor="text1"/>
        </w:rPr>
        <w:t xml:space="preserve"> pela Administração.</w:t>
      </w:r>
    </w:p>
    <w:p w14:paraId="5420B7A2" w14:textId="66912FA6" w:rsidR="00364DB5" w:rsidRPr="00364DB5" w:rsidRDefault="00364DB5" w:rsidP="00364DB5">
      <w:pPr>
        <w:pStyle w:val="Nivel3"/>
        <w:tabs>
          <w:tab w:val="left" w:pos="0"/>
        </w:tabs>
        <w:spacing w:line="240" w:lineRule="auto"/>
        <w:ind w:left="0" w:hanging="1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Pr="00364DB5">
        <w:rPr>
          <w:rFonts w:ascii="Times New Roman" w:hAnsi="Times New Roman" w:cs="Times New Roman"/>
          <w:color w:val="000000" w:themeColor="text1"/>
          <w:sz w:val="24"/>
          <w:szCs w:val="24"/>
        </w:rPr>
        <w:t xml:space="preserve">.36.1 - A inexequibilidade, na hipótese de que trata o </w:t>
      </w:r>
      <w:r w:rsidRPr="00364DB5">
        <w:rPr>
          <w:rFonts w:ascii="Times New Roman" w:hAnsi="Times New Roman" w:cs="Times New Roman"/>
          <w:b/>
          <w:bCs/>
          <w:color w:val="000000" w:themeColor="text1"/>
          <w:sz w:val="24"/>
          <w:szCs w:val="24"/>
        </w:rPr>
        <w:t>caput</w:t>
      </w:r>
      <w:r w:rsidRPr="00364DB5">
        <w:rPr>
          <w:rFonts w:ascii="Times New Roman" w:hAnsi="Times New Roman" w:cs="Times New Roman"/>
          <w:color w:val="000000" w:themeColor="text1"/>
          <w:sz w:val="24"/>
          <w:szCs w:val="24"/>
        </w:rPr>
        <w:t xml:space="preserve">, só será considerada após diligência do </w:t>
      </w:r>
      <w:r w:rsidR="005053E9" w:rsidRPr="005053E9">
        <w:rPr>
          <w:rFonts w:ascii="Times New Roman" w:hAnsi="Times New Roman" w:cs="Times New Roman"/>
          <w:color w:val="000000" w:themeColor="text1"/>
          <w:sz w:val="24"/>
          <w:szCs w:val="24"/>
        </w:rPr>
        <w:t>Pregoeiro</w:t>
      </w:r>
      <w:r w:rsidRPr="005053E9">
        <w:rPr>
          <w:rFonts w:ascii="Times New Roman" w:hAnsi="Times New Roman" w:cs="Times New Roman"/>
          <w:color w:val="000000" w:themeColor="text1"/>
          <w:sz w:val="24"/>
          <w:szCs w:val="24"/>
        </w:rPr>
        <w:t>/Comissão</w:t>
      </w:r>
      <w:r w:rsidRPr="00364DB5">
        <w:rPr>
          <w:rFonts w:ascii="Times New Roman" w:hAnsi="Times New Roman" w:cs="Times New Roman"/>
          <w:color w:val="000000" w:themeColor="text1"/>
          <w:sz w:val="24"/>
          <w:szCs w:val="24"/>
        </w:rPr>
        <w:t>,</w:t>
      </w:r>
      <w:r w:rsidR="00F839C1">
        <w:rPr>
          <w:rFonts w:ascii="Times New Roman" w:hAnsi="Times New Roman" w:cs="Times New Roman"/>
          <w:color w:val="000000" w:themeColor="text1"/>
          <w:sz w:val="24"/>
          <w:szCs w:val="24"/>
        </w:rPr>
        <w:t xml:space="preserve"> </w:t>
      </w:r>
      <w:r w:rsidRPr="00364DB5">
        <w:rPr>
          <w:rFonts w:ascii="Times New Roman" w:hAnsi="Times New Roman" w:cs="Times New Roman"/>
          <w:color w:val="000000" w:themeColor="text1"/>
          <w:sz w:val="24"/>
          <w:szCs w:val="24"/>
        </w:rPr>
        <w:t>que comprove:</w:t>
      </w:r>
    </w:p>
    <w:p w14:paraId="0631994C" w14:textId="1FEDFCF0" w:rsidR="00364DB5" w:rsidRPr="00364DB5" w:rsidRDefault="00364DB5" w:rsidP="00A63C0C">
      <w:pPr>
        <w:pStyle w:val="Nivel4"/>
        <w:numPr>
          <w:ilvl w:val="3"/>
          <w:numId w:val="5"/>
        </w:numPr>
        <w:tabs>
          <w:tab w:val="left" w:pos="0"/>
        </w:tabs>
        <w:spacing w:line="240" w:lineRule="auto"/>
        <w:ind w:left="0" w:firstLine="0"/>
        <w:rPr>
          <w:rFonts w:ascii="Times New Roman" w:hAnsi="Times New Roman" w:cs="Times New Roman"/>
          <w:color w:val="000000" w:themeColor="text1"/>
          <w:sz w:val="24"/>
          <w:szCs w:val="24"/>
        </w:rPr>
      </w:pPr>
      <w:r w:rsidRPr="00364DB5">
        <w:rPr>
          <w:rFonts w:ascii="Times New Roman" w:hAnsi="Times New Roman" w:cs="Times New Roman"/>
          <w:color w:val="000000" w:themeColor="text1"/>
          <w:sz w:val="24"/>
          <w:szCs w:val="24"/>
        </w:rPr>
        <w:t>que o custo do licitante ultrapassa o valor da proposta; e</w:t>
      </w:r>
    </w:p>
    <w:p w14:paraId="37D2AB1D" w14:textId="77777777" w:rsidR="00364DB5" w:rsidRPr="00364DB5" w:rsidRDefault="00364DB5" w:rsidP="00A63C0C">
      <w:pPr>
        <w:pStyle w:val="Nivel4"/>
        <w:numPr>
          <w:ilvl w:val="3"/>
          <w:numId w:val="5"/>
        </w:numPr>
        <w:tabs>
          <w:tab w:val="left" w:pos="0"/>
        </w:tabs>
        <w:spacing w:line="240" w:lineRule="auto"/>
        <w:ind w:left="0" w:hanging="11"/>
        <w:rPr>
          <w:rFonts w:ascii="Times New Roman" w:hAnsi="Times New Roman" w:cs="Times New Roman"/>
          <w:color w:val="000000" w:themeColor="text1"/>
          <w:sz w:val="24"/>
          <w:szCs w:val="24"/>
        </w:rPr>
      </w:pPr>
      <w:r w:rsidRPr="00364DB5">
        <w:rPr>
          <w:rFonts w:ascii="Times New Roman" w:hAnsi="Times New Roman" w:cs="Times New Roman"/>
          <w:color w:val="000000" w:themeColor="text1"/>
          <w:sz w:val="24"/>
          <w:szCs w:val="24"/>
        </w:rPr>
        <w:t>inexistirem custos de oportunidade capazes de justificar o vulto da oferta.</w:t>
      </w:r>
    </w:p>
    <w:p w14:paraId="27FB3B59" w14:textId="5CC4B19D" w:rsidR="00364DB5" w:rsidRPr="00364DB5" w:rsidRDefault="00364DB5" w:rsidP="00364DB5">
      <w:pPr>
        <w:pStyle w:val="Corpodetexto"/>
        <w:tabs>
          <w:tab w:val="left" w:pos="0"/>
          <w:tab w:val="left" w:pos="426"/>
          <w:tab w:val="left" w:pos="709"/>
          <w:tab w:val="left" w:pos="2220"/>
        </w:tabs>
        <w:spacing w:before="92"/>
        <w:ind w:hanging="11"/>
        <w:jc w:val="both"/>
        <w:rPr>
          <w:color w:val="000000" w:themeColor="text1"/>
          <w:sz w:val="24"/>
          <w:szCs w:val="24"/>
        </w:rPr>
      </w:pPr>
      <w:r>
        <w:rPr>
          <w:color w:val="000000" w:themeColor="text1"/>
          <w:sz w:val="24"/>
          <w:szCs w:val="24"/>
        </w:rPr>
        <w:t>9</w:t>
      </w:r>
      <w:r w:rsidRPr="00364DB5">
        <w:rPr>
          <w:color w:val="000000" w:themeColor="text1"/>
          <w:sz w:val="24"/>
          <w:szCs w:val="24"/>
        </w:rPr>
        <w:t xml:space="preserve">.37 - Se houver indícios de inexequibilidade da proposta de preço, ou em caso da necessidade de esclarecimentos complementares, será fixado prazo para que o licitante demonstre a exequibilidade da proposta, sujeitando-a a exame pela Administração. </w:t>
      </w:r>
    </w:p>
    <w:p w14:paraId="2E90780B" w14:textId="7BA70630" w:rsidR="00364DB5" w:rsidRPr="00364DB5" w:rsidRDefault="00364DB5" w:rsidP="00364DB5">
      <w:pPr>
        <w:pStyle w:val="Default"/>
        <w:spacing w:before="120" w:after="120"/>
        <w:jc w:val="both"/>
        <w:rPr>
          <w:b/>
        </w:rPr>
      </w:pPr>
      <w:r>
        <w:rPr>
          <w:color w:val="000000" w:themeColor="text1"/>
        </w:rPr>
        <w:t>9</w:t>
      </w:r>
      <w:r w:rsidRPr="00364DB5">
        <w:rPr>
          <w:color w:val="000000" w:themeColor="text1"/>
        </w:rPr>
        <w:t>.38 - Não havendo a comprovação da exequibilidade do preço, a proposta será desclassificada</w:t>
      </w:r>
    </w:p>
    <w:p w14:paraId="41F36E5C" w14:textId="6AA03739" w:rsidR="00CA36FD" w:rsidRPr="004B507F" w:rsidRDefault="00CA36FD" w:rsidP="004B507F">
      <w:pPr>
        <w:pStyle w:val="PargrafodaLista"/>
        <w:spacing w:before="120" w:after="120"/>
        <w:ind w:left="0"/>
        <w:jc w:val="both"/>
        <w:rPr>
          <w:b/>
        </w:rPr>
      </w:pPr>
      <w:r w:rsidRPr="004B507F">
        <w:rPr>
          <w:b/>
        </w:rPr>
        <w:t>1</w:t>
      </w:r>
      <w:r w:rsidR="005A427B" w:rsidRPr="004B507F">
        <w:rPr>
          <w:b/>
        </w:rPr>
        <w:t>0</w:t>
      </w:r>
      <w:r w:rsidRPr="004B507F">
        <w:rPr>
          <w:b/>
        </w:rPr>
        <w:t>.</w:t>
      </w:r>
      <w:r w:rsidRPr="004B507F">
        <w:rPr>
          <w:b/>
          <w:spacing w:val="-2"/>
        </w:rPr>
        <w:t xml:space="preserve"> </w:t>
      </w:r>
      <w:r w:rsidRPr="004B507F">
        <w:rPr>
          <w:b/>
        </w:rPr>
        <w:t>DA</w:t>
      </w:r>
      <w:r w:rsidRPr="004B507F">
        <w:rPr>
          <w:b/>
          <w:spacing w:val="-1"/>
        </w:rPr>
        <w:t xml:space="preserve"> </w:t>
      </w:r>
      <w:r w:rsidRPr="004B507F">
        <w:rPr>
          <w:b/>
        </w:rPr>
        <w:t>HABILITAÇÃO</w:t>
      </w:r>
    </w:p>
    <w:p w14:paraId="0A272365" w14:textId="5ED77329" w:rsidR="00B55A9F" w:rsidRPr="004B507F" w:rsidRDefault="00095BD4" w:rsidP="00A63C0C">
      <w:pPr>
        <w:pStyle w:val="PargrafodaLista"/>
        <w:widowControl w:val="0"/>
        <w:numPr>
          <w:ilvl w:val="1"/>
          <w:numId w:val="25"/>
        </w:numPr>
        <w:tabs>
          <w:tab w:val="left" w:pos="898"/>
        </w:tabs>
        <w:autoSpaceDE w:val="0"/>
        <w:autoSpaceDN w:val="0"/>
        <w:spacing w:before="120" w:after="120"/>
        <w:ind w:left="0" w:firstLine="0"/>
        <w:jc w:val="both"/>
      </w:pPr>
      <w:r w:rsidRPr="004B507F">
        <w:t xml:space="preserve">Após a fase final de lances e negociação e declarado vencedor do item, o licitante deverá enviar os documentos relativos à Habilitação no prazo de 02 (duas) horas. </w:t>
      </w:r>
    </w:p>
    <w:p w14:paraId="1F7BE22E" w14:textId="6F682A2E" w:rsidR="005C1670" w:rsidRPr="004B507F" w:rsidRDefault="005C1670" w:rsidP="00A63C0C">
      <w:pPr>
        <w:pStyle w:val="PargrafodaLista"/>
        <w:widowControl w:val="0"/>
        <w:numPr>
          <w:ilvl w:val="1"/>
          <w:numId w:val="25"/>
        </w:numPr>
        <w:tabs>
          <w:tab w:val="left" w:pos="898"/>
        </w:tabs>
        <w:autoSpaceDE w:val="0"/>
        <w:autoSpaceDN w:val="0"/>
        <w:spacing w:before="120" w:after="120"/>
        <w:ind w:left="0" w:firstLine="0"/>
        <w:jc w:val="both"/>
      </w:pPr>
      <w:r w:rsidRPr="004B507F">
        <w:t>Encerrada a etapa de lances da sessão pública e ordenadas as ofertas, a pregoeira</w:t>
      </w:r>
      <w:r w:rsidRPr="004B507F">
        <w:rPr>
          <w:spacing w:val="1"/>
        </w:rPr>
        <w:t xml:space="preserve"> </w:t>
      </w:r>
      <w:r w:rsidRPr="004B507F">
        <w:t>comprovará a regularidade de situação do autor da melhor proposta, avaliada na forma da Lei</w:t>
      </w:r>
      <w:r w:rsidRPr="004B507F">
        <w:rPr>
          <w:spacing w:val="1"/>
        </w:rPr>
        <w:t xml:space="preserve"> </w:t>
      </w:r>
      <w:r w:rsidRPr="004B507F">
        <w:t>14.133/2021. A pregoeira verificará, também, o cumprimento das demais exigências para</w:t>
      </w:r>
      <w:r w:rsidRPr="004B507F">
        <w:rPr>
          <w:spacing w:val="1"/>
        </w:rPr>
        <w:t xml:space="preserve"> </w:t>
      </w:r>
      <w:r w:rsidRPr="004B507F">
        <w:t>habilitação.</w:t>
      </w:r>
    </w:p>
    <w:p w14:paraId="77489012" w14:textId="72AAD298" w:rsidR="005C1670" w:rsidRPr="004B507F" w:rsidRDefault="005C1670" w:rsidP="00A63C0C">
      <w:pPr>
        <w:pStyle w:val="PargrafodaLista"/>
        <w:widowControl w:val="0"/>
        <w:numPr>
          <w:ilvl w:val="1"/>
          <w:numId w:val="25"/>
        </w:numPr>
        <w:tabs>
          <w:tab w:val="left" w:pos="898"/>
        </w:tabs>
        <w:autoSpaceDE w:val="0"/>
        <w:autoSpaceDN w:val="0"/>
        <w:spacing w:before="120" w:after="120"/>
        <w:ind w:left="0" w:firstLine="0"/>
        <w:jc w:val="both"/>
      </w:pPr>
      <w:r w:rsidRPr="004B507F">
        <w:t>No</w:t>
      </w:r>
      <w:r w:rsidRPr="004B507F">
        <w:rPr>
          <w:spacing w:val="55"/>
        </w:rPr>
        <w:t xml:space="preserve"> </w:t>
      </w:r>
      <w:r w:rsidRPr="004B507F">
        <w:t>caso</w:t>
      </w:r>
      <w:r w:rsidRPr="004B507F">
        <w:rPr>
          <w:spacing w:val="57"/>
        </w:rPr>
        <w:t xml:space="preserve"> </w:t>
      </w:r>
      <w:r w:rsidRPr="004B507F">
        <w:t>de</w:t>
      </w:r>
      <w:r w:rsidRPr="004B507F">
        <w:rPr>
          <w:spacing w:val="56"/>
        </w:rPr>
        <w:t xml:space="preserve"> </w:t>
      </w:r>
      <w:r w:rsidRPr="004B507F">
        <w:t>desclassificação</w:t>
      </w:r>
      <w:r w:rsidRPr="004B507F">
        <w:rPr>
          <w:spacing w:val="57"/>
        </w:rPr>
        <w:t xml:space="preserve"> </w:t>
      </w:r>
      <w:r w:rsidRPr="004B507F">
        <w:t>do</w:t>
      </w:r>
      <w:r w:rsidRPr="004B507F">
        <w:rPr>
          <w:spacing w:val="57"/>
        </w:rPr>
        <w:t xml:space="preserve"> </w:t>
      </w:r>
      <w:r w:rsidRPr="004B507F">
        <w:t>licitante</w:t>
      </w:r>
      <w:r w:rsidRPr="004B507F">
        <w:rPr>
          <w:spacing w:val="56"/>
        </w:rPr>
        <w:t xml:space="preserve"> </w:t>
      </w:r>
      <w:r w:rsidRPr="004B507F">
        <w:t>arrematante,</w:t>
      </w:r>
      <w:r w:rsidRPr="004B507F">
        <w:rPr>
          <w:spacing w:val="57"/>
        </w:rPr>
        <w:t xml:space="preserve"> </w:t>
      </w:r>
      <w:r w:rsidRPr="004B507F">
        <w:t>o</w:t>
      </w:r>
      <w:r w:rsidRPr="004B507F">
        <w:rPr>
          <w:spacing w:val="57"/>
        </w:rPr>
        <w:t xml:space="preserve"> </w:t>
      </w:r>
      <w:r w:rsidRPr="004B507F">
        <w:t>novo</w:t>
      </w:r>
      <w:r w:rsidRPr="004B507F">
        <w:rPr>
          <w:spacing w:val="56"/>
        </w:rPr>
        <w:t xml:space="preserve"> </w:t>
      </w:r>
      <w:r w:rsidRPr="004B507F">
        <w:t>licitante</w:t>
      </w:r>
      <w:r w:rsidRPr="004B507F">
        <w:rPr>
          <w:spacing w:val="56"/>
        </w:rPr>
        <w:t xml:space="preserve"> </w:t>
      </w:r>
      <w:r w:rsidRPr="004B507F">
        <w:t>convocado</w:t>
      </w:r>
      <w:r w:rsidRPr="004B507F">
        <w:rPr>
          <w:spacing w:val="-57"/>
        </w:rPr>
        <w:t xml:space="preserve"> </w:t>
      </w:r>
      <w:r w:rsidRPr="004B507F">
        <w:t>deverá apresentar documentação e proposta nos mesmos prazos previstos neste edital a contar</w:t>
      </w:r>
      <w:r w:rsidRPr="004B507F">
        <w:rPr>
          <w:spacing w:val="1"/>
        </w:rPr>
        <w:t xml:space="preserve"> </w:t>
      </w:r>
      <w:r w:rsidRPr="004B507F">
        <w:t>da</w:t>
      </w:r>
      <w:r w:rsidRPr="004B507F">
        <w:rPr>
          <w:spacing w:val="-2"/>
        </w:rPr>
        <w:t xml:space="preserve"> </w:t>
      </w:r>
      <w:r w:rsidRPr="004B507F">
        <w:t>convocação pel</w:t>
      </w:r>
      <w:r w:rsidR="00F00FEA" w:rsidRPr="004B507F">
        <w:t>a</w:t>
      </w:r>
      <w:r w:rsidRPr="004B507F">
        <w:t xml:space="preserve"> pregoeir</w:t>
      </w:r>
      <w:r w:rsidR="00F00FEA" w:rsidRPr="004B507F">
        <w:t>a</w:t>
      </w:r>
      <w:r w:rsidRPr="004B507F">
        <w:t xml:space="preserve"> através do chat</w:t>
      </w:r>
      <w:r w:rsidRPr="004B507F">
        <w:rPr>
          <w:spacing w:val="-1"/>
        </w:rPr>
        <w:t xml:space="preserve"> </w:t>
      </w:r>
      <w:r w:rsidRPr="004B507F">
        <w:t>de</w:t>
      </w:r>
      <w:r w:rsidRPr="004B507F">
        <w:rPr>
          <w:spacing w:val="1"/>
        </w:rPr>
        <w:t xml:space="preserve"> </w:t>
      </w:r>
      <w:r w:rsidRPr="004B507F">
        <w:t>mensagens.</w:t>
      </w:r>
    </w:p>
    <w:p w14:paraId="1C1870C8" w14:textId="1ED1738F" w:rsidR="005C1670" w:rsidRPr="004B507F" w:rsidRDefault="005C1670" w:rsidP="00A63C0C">
      <w:pPr>
        <w:pStyle w:val="PargrafodaLista"/>
        <w:widowControl w:val="0"/>
        <w:numPr>
          <w:ilvl w:val="1"/>
          <w:numId w:val="25"/>
        </w:numPr>
        <w:tabs>
          <w:tab w:val="left" w:pos="898"/>
        </w:tabs>
        <w:autoSpaceDE w:val="0"/>
        <w:autoSpaceDN w:val="0"/>
        <w:spacing w:before="120" w:after="120"/>
        <w:ind w:left="0" w:firstLine="0"/>
        <w:jc w:val="both"/>
      </w:pPr>
      <w:r w:rsidRPr="004B507F">
        <w:t>A inobservância</w:t>
      </w:r>
      <w:r w:rsidRPr="004B507F">
        <w:rPr>
          <w:spacing w:val="60"/>
        </w:rPr>
        <w:t xml:space="preserve"> </w:t>
      </w:r>
      <w:r w:rsidRPr="004B507F">
        <w:t>aos prazos elencados neste edital, ou ainda o envio dos documentos</w:t>
      </w:r>
      <w:r w:rsidRPr="004B507F">
        <w:rPr>
          <w:spacing w:val="1"/>
        </w:rPr>
        <w:t xml:space="preserve"> </w:t>
      </w:r>
      <w:r w:rsidRPr="004B507F">
        <w:t xml:space="preserve">de </w:t>
      </w:r>
      <w:r w:rsidR="00FB6C9A" w:rsidRPr="004B507F">
        <w:t>habilitação com</w:t>
      </w:r>
      <w:r w:rsidRPr="004B507F">
        <w:t xml:space="preserve"> o disposto neste edital</w:t>
      </w:r>
      <w:r w:rsidRPr="004B507F">
        <w:rPr>
          <w:spacing w:val="1"/>
        </w:rPr>
        <w:t xml:space="preserve"> </w:t>
      </w:r>
      <w:r w:rsidRPr="004B507F">
        <w:t xml:space="preserve">ensejará a inabilitação do licitante. </w:t>
      </w:r>
    </w:p>
    <w:p w14:paraId="2C914BE7" w14:textId="6F193E88" w:rsidR="000E17A2" w:rsidRPr="004B507F" w:rsidRDefault="000E17A2" w:rsidP="00A63C0C">
      <w:pPr>
        <w:pStyle w:val="PargrafodaLista"/>
        <w:widowControl w:val="0"/>
        <w:numPr>
          <w:ilvl w:val="1"/>
          <w:numId w:val="25"/>
        </w:numPr>
        <w:tabs>
          <w:tab w:val="left" w:pos="847"/>
        </w:tabs>
        <w:autoSpaceDE w:val="0"/>
        <w:autoSpaceDN w:val="0"/>
        <w:spacing w:before="120" w:after="120"/>
        <w:ind w:left="0" w:firstLine="0"/>
        <w:jc w:val="both"/>
        <w:rPr>
          <w:color w:val="auto"/>
        </w:rPr>
      </w:pPr>
      <w:r w:rsidRPr="004B507F">
        <w:rPr>
          <w:color w:val="auto"/>
        </w:rPr>
        <w:t xml:space="preserve">A documentação exigida para a habilitação poderá ser apresentada em original, por </w:t>
      </w:r>
      <w:r w:rsidR="0084411F" w:rsidRPr="004B507F">
        <w:rPr>
          <w:color w:val="auto"/>
        </w:rPr>
        <w:t>cópia ou</w:t>
      </w:r>
      <w:r w:rsidRPr="004B507F">
        <w:rPr>
          <w:color w:val="auto"/>
        </w:rPr>
        <w:t xml:space="preserve"> publicação em órgão da </w:t>
      </w:r>
      <w:r w:rsidR="0084411F" w:rsidRPr="004B507F">
        <w:rPr>
          <w:color w:val="auto"/>
        </w:rPr>
        <w:t>imprensa</w:t>
      </w:r>
      <w:r w:rsidRPr="004B507F">
        <w:rPr>
          <w:color w:val="auto"/>
        </w:rPr>
        <w:t xml:space="preserve"> oficial</w:t>
      </w:r>
      <w:r w:rsidR="0084411F" w:rsidRPr="004B507F">
        <w:rPr>
          <w:color w:val="auto"/>
        </w:rPr>
        <w:t xml:space="preserve">. </w:t>
      </w:r>
      <w:r w:rsidRPr="004B507F">
        <w:rPr>
          <w:color w:val="auto"/>
        </w:rPr>
        <w:t>Em caso de dúvidas quanto a veracidade/autenticidade do documento poderá, ser verificada pela Equipe de Apoio, através de consulta via Internet aos “sites” dos órgãos emitentes dos documentos, conforme Acórdão</w:t>
      </w:r>
      <w:r w:rsidR="00705EF2" w:rsidRPr="004B507F">
        <w:rPr>
          <w:color w:val="auto"/>
        </w:rPr>
        <w:t xml:space="preserve"> </w:t>
      </w:r>
      <w:r w:rsidRPr="004B507F">
        <w:rPr>
          <w:color w:val="auto"/>
        </w:rPr>
        <w:t>2036/2022 – Plenário do TCU.</w:t>
      </w:r>
    </w:p>
    <w:p w14:paraId="78F99855" w14:textId="30CD0A13" w:rsidR="00DB1FD4" w:rsidRPr="004B507F" w:rsidRDefault="00DB1FD4" w:rsidP="00A63C0C">
      <w:pPr>
        <w:widowControl w:val="0"/>
        <w:numPr>
          <w:ilvl w:val="1"/>
          <w:numId w:val="25"/>
        </w:numPr>
        <w:tabs>
          <w:tab w:val="left" w:pos="847"/>
        </w:tabs>
        <w:autoSpaceDE w:val="0"/>
        <w:autoSpaceDN w:val="0"/>
        <w:spacing w:before="120" w:after="120"/>
        <w:ind w:left="0" w:firstLine="0"/>
        <w:jc w:val="both"/>
        <w:rPr>
          <w:sz w:val="24"/>
          <w:szCs w:val="24"/>
        </w:rPr>
      </w:pPr>
      <w:r w:rsidRPr="004B507F">
        <w:rPr>
          <w:sz w:val="24"/>
          <w:szCs w:val="24"/>
        </w:rPr>
        <w:t xml:space="preserve">Franqueada vista aos interessados e decorrido o prazo de 30 (trinta) minutos, será </w:t>
      </w:r>
      <w:r w:rsidR="00F00FEA" w:rsidRPr="004B507F">
        <w:rPr>
          <w:sz w:val="24"/>
          <w:szCs w:val="24"/>
        </w:rPr>
        <w:t xml:space="preserve">aberto </w:t>
      </w:r>
      <w:r w:rsidR="00F00FEA" w:rsidRPr="004B507F">
        <w:rPr>
          <w:spacing w:val="-57"/>
          <w:sz w:val="24"/>
          <w:szCs w:val="24"/>
        </w:rPr>
        <w:t>o</w:t>
      </w:r>
      <w:r w:rsidRPr="004B507F">
        <w:rPr>
          <w:spacing w:val="-1"/>
          <w:sz w:val="24"/>
          <w:szCs w:val="24"/>
        </w:rPr>
        <w:t xml:space="preserve"> </w:t>
      </w:r>
      <w:r w:rsidRPr="004B507F">
        <w:rPr>
          <w:sz w:val="24"/>
          <w:szCs w:val="24"/>
        </w:rPr>
        <w:t>prazo para</w:t>
      </w:r>
      <w:r w:rsidRPr="004B507F">
        <w:rPr>
          <w:spacing w:val="-2"/>
          <w:sz w:val="24"/>
          <w:szCs w:val="24"/>
        </w:rPr>
        <w:t xml:space="preserve"> </w:t>
      </w:r>
      <w:r w:rsidRPr="004B507F">
        <w:rPr>
          <w:sz w:val="24"/>
          <w:szCs w:val="24"/>
        </w:rPr>
        <w:t>manifestação da intenção de</w:t>
      </w:r>
      <w:r w:rsidRPr="004B507F">
        <w:rPr>
          <w:spacing w:val="-1"/>
          <w:sz w:val="24"/>
          <w:szCs w:val="24"/>
        </w:rPr>
        <w:t xml:space="preserve"> </w:t>
      </w:r>
      <w:r w:rsidRPr="004B507F">
        <w:rPr>
          <w:sz w:val="24"/>
          <w:szCs w:val="24"/>
        </w:rPr>
        <w:t>interposição de</w:t>
      </w:r>
      <w:r w:rsidRPr="004B507F">
        <w:rPr>
          <w:spacing w:val="-1"/>
          <w:sz w:val="24"/>
          <w:szCs w:val="24"/>
        </w:rPr>
        <w:t xml:space="preserve"> </w:t>
      </w:r>
      <w:r w:rsidRPr="004B507F">
        <w:rPr>
          <w:sz w:val="24"/>
          <w:szCs w:val="24"/>
        </w:rPr>
        <w:t>recurso.</w:t>
      </w:r>
    </w:p>
    <w:p w14:paraId="1A55DD08" w14:textId="57AD073E" w:rsidR="00DB1FD4" w:rsidRPr="004B507F" w:rsidRDefault="00DB1FD4" w:rsidP="00A63C0C">
      <w:pPr>
        <w:widowControl w:val="0"/>
        <w:numPr>
          <w:ilvl w:val="1"/>
          <w:numId w:val="25"/>
        </w:numPr>
        <w:tabs>
          <w:tab w:val="left" w:pos="922"/>
        </w:tabs>
        <w:autoSpaceDE w:val="0"/>
        <w:autoSpaceDN w:val="0"/>
        <w:spacing w:before="120" w:after="120"/>
        <w:ind w:left="0" w:firstLine="0"/>
        <w:jc w:val="both"/>
        <w:rPr>
          <w:sz w:val="24"/>
          <w:szCs w:val="24"/>
        </w:rPr>
      </w:pPr>
      <w:r w:rsidRPr="004B507F">
        <w:rPr>
          <w:sz w:val="24"/>
          <w:szCs w:val="24"/>
        </w:rPr>
        <w:t>O</w:t>
      </w:r>
      <w:r w:rsidRPr="004B507F">
        <w:rPr>
          <w:spacing w:val="1"/>
          <w:sz w:val="24"/>
          <w:szCs w:val="24"/>
        </w:rPr>
        <w:t xml:space="preserve"> </w:t>
      </w:r>
      <w:r w:rsidRPr="004B507F">
        <w:rPr>
          <w:sz w:val="24"/>
          <w:szCs w:val="24"/>
        </w:rPr>
        <w:t>não</w:t>
      </w:r>
      <w:r w:rsidRPr="004B507F">
        <w:rPr>
          <w:spacing w:val="1"/>
          <w:sz w:val="24"/>
          <w:szCs w:val="24"/>
        </w:rPr>
        <w:t xml:space="preserve"> </w:t>
      </w:r>
      <w:r w:rsidRPr="004B507F">
        <w:rPr>
          <w:sz w:val="24"/>
          <w:szCs w:val="24"/>
        </w:rPr>
        <w:t>cumprimento</w:t>
      </w:r>
      <w:r w:rsidRPr="004B507F">
        <w:rPr>
          <w:spacing w:val="1"/>
          <w:sz w:val="24"/>
          <w:szCs w:val="24"/>
        </w:rPr>
        <w:t xml:space="preserve"> </w:t>
      </w:r>
      <w:r w:rsidRPr="004B507F">
        <w:rPr>
          <w:sz w:val="24"/>
          <w:szCs w:val="24"/>
        </w:rPr>
        <w:t>do</w:t>
      </w:r>
      <w:r w:rsidRPr="004B507F">
        <w:rPr>
          <w:spacing w:val="1"/>
          <w:sz w:val="24"/>
          <w:szCs w:val="24"/>
        </w:rPr>
        <w:t xml:space="preserve"> </w:t>
      </w:r>
      <w:r w:rsidRPr="004B507F">
        <w:rPr>
          <w:sz w:val="24"/>
          <w:szCs w:val="24"/>
        </w:rPr>
        <w:t>envio</w:t>
      </w:r>
      <w:r w:rsidRPr="004B507F">
        <w:rPr>
          <w:spacing w:val="1"/>
          <w:sz w:val="24"/>
          <w:szCs w:val="24"/>
        </w:rPr>
        <w:t xml:space="preserve"> </w:t>
      </w:r>
      <w:r w:rsidRPr="004B507F">
        <w:rPr>
          <w:sz w:val="24"/>
          <w:szCs w:val="24"/>
        </w:rPr>
        <w:t>dos</w:t>
      </w:r>
      <w:r w:rsidRPr="004B507F">
        <w:rPr>
          <w:spacing w:val="1"/>
          <w:sz w:val="24"/>
          <w:szCs w:val="24"/>
        </w:rPr>
        <w:t xml:space="preserve"> </w:t>
      </w:r>
      <w:r w:rsidRPr="004B507F">
        <w:rPr>
          <w:sz w:val="24"/>
          <w:szCs w:val="24"/>
        </w:rPr>
        <w:t>documentos</w:t>
      </w:r>
      <w:r w:rsidRPr="004B507F">
        <w:rPr>
          <w:spacing w:val="1"/>
          <w:sz w:val="24"/>
          <w:szCs w:val="24"/>
        </w:rPr>
        <w:t xml:space="preserve"> </w:t>
      </w:r>
      <w:r w:rsidRPr="004B507F">
        <w:rPr>
          <w:sz w:val="24"/>
          <w:szCs w:val="24"/>
        </w:rPr>
        <w:t>de</w:t>
      </w:r>
      <w:r w:rsidRPr="004B507F">
        <w:rPr>
          <w:spacing w:val="1"/>
          <w:sz w:val="24"/>
          <w:szCs w:val="24"/>
        </w:rPr>
        <w:t xml:space="preserve"> </w:t>
      </w:r>
      <w:r w:rsidRPr="004B507F">
        <w:rPr>
          <w:sz w:val="24"/>
          <w:szCs w:val="24"/>
        </w:rPr>
        <w:t>habilitação</w:t>
      </w:r>
      <w:r w:rsidRPr="004B507F">
        <w:rPr>
          <w:spacing w:val="1"/>
          <w:sz w:val="24"/>
          <w:szCs w:val="24"/>
        </w:rPr>
        <w:t xml:space="preserve"> </w:t>
      </w:r>
      <w:r w:rsidRPr="004B507F">
        <w:rPr>
          <w:sz w:val="24"/>
          <w:szCs w:val="24"/>
        </w:rPr>
        <w:t>dentro</w:t>
      </w:r>
      <w:r w:rsidRPr="004B507F">
        <w:rPr>
          <w:spacing w:val="1"/>
          <w:sz w:val="24"/>
          <w:szCs w:val="24"/>
        </w:rPr>
        <w:t xml:space="preserve"> </w:t>
      </w:r>
      <w:r w:rsidRPr="004B507F">
        <w:rPr>
          <w:sz w:val="24"/>
          <w:szCs w:val="24"/>
        </w:rPr>
        <w:t>dos</w:t>
      </w:r>
      <w:r w:rsidRPr="004B507F">
        <w:rPr>
          <w:spacing w:val="1"/>
          <w:sz w:val="24"/>
          <w:szCs w:val="24"/>
        </w:rPr>
        <w:t xml:space="preserve"> </w:t>
      </w:r>
      <w:r w:rsidRPr="004B507F">
        <w:rPr>
          <w:sz w:val="24"/>
          <w:szCs w:val="24"/>
        </w:rPr>
        <w:t>prazos</w:t>
      </w:r>
      <w:r w:rsidRPr="004B507F">
        <w:rPr>
          <w:spacing w:val="1"/>
          <w:sz w:val="24"/>
          <w:szCs w:val="24"/>
        </w:rPr>
        <w:t xml:space="preserve"> </w:t>
      </w:r>
      <w:r w:rsidRPr="004B507F">
        <w:rPr>
          <w:sz w:val="24"/>
          <w:szCs w:val="24"/>
        </w:rPr>
        <w:t>estabelecidos</w:t>
      </w:r>
      <w:r w:rsidRPr="004B507F">
        <w:rPr>
          <w:spacing w:val="3"/>
          <w:sz w:val="24"/>
          <w:szCs w:val="24"/>
        </w:rPr>
        <w:t xml:space="preserve"> </w:t>
      </w:r>
      <w:r w:rsidRPr="004B507F">
        <w:rPr>
          <w:sz w:val="24"/>
          <w:szCs w:val="24"/>
        </w:rPr>
        <w:t>acarretará</w:t>
      </w:r>
      <w:r w:rsidRPr="004B507F">
        <w:rPr>
          <w:spacing w:val="5"/>
          <w:sz w:val="24"/>
          <w:szCs w:val="24"/>
        </w:rPr>
        <w:t xml:space="preserve"> </w:t>
      </w:r>
      <w:r w:rsidRPr="004B507F">
        <w:rPr>
          <w:sz w:val="24"/>
          <w:szCs w:val="24"/>
        </w:rPr>
        <w:t>a</w:t>
      </w:r>
      <w:r w:rsidRPr="004B507F">
        <w:rPr>
          <w:spacing w:val="1"/>
          <w:sz w:val="24"/>
          <w:szCs w:val="24"/>
        </w:rPr>
        <w:t xml:space="preserve"> </w:t>
      </w:r>
      <w:r w:rsidRPr="004B507F">
        <w:rPr>
          <w:sz w:val="24"/>
          <w:szCs w:val="24"/>
        </w:rPr>
        <w:t>desclassificação</w:t>
      </w:r>
      <w:r w:rsidRPr="004B507F">
        <w:rPr>
          <w:spacing w:val="4"/>
          <w:sz w:val="24"/>
          <w:szCs w:val="24"/>
        </w:rPr>
        <w:t xml:space="preserve"> </w:t>
      </w:r>
      <w:r w:rsidRPr="004B507F">
        <w:rPr>
          <w:sz w:val="24"/>
          <w:szCs w:val="24"/>
        </w:rPr>
        <w:t>e/ou</w:t>
      </w:r>
      <w:r w:rsidRPr="004B507F">
        <w:rPr>
          <w:spacing w:val="3"/>
          <w:sz w:val="24"/>
          <w:szCs w:val="24"/>
        </w:rPr>
        <w:t xml:space="preserve"> </w:t>
      </w:r>
      <w:r w:rsidRPr="004B507F">
        <w:rPr>
          <w:sz w:val="24"/>
          <w:szCs w:val="24"/>
        </w:rPr>
        <w:t>inabilitação</w:t>
      </w:r>
      <w:r w:rsidRPr="004B507F">
        <w:rPr>
          <w:spacing w:val="3"/>
          <w:sz w:val="24"/>
          <w:szCs w:val="24"/>
        </w:rPr>
        <w:t xml:space="preserve"> </w:t>
      </w:r>
      <w:r w:rsidRPr="004B507F">
        <w:rPr>
          <w:sz w:val="24"/>
          <w:szCs w:val="24"/>
        </w:rPr>
        <w:t>da</w:t>
      </w:r>
      <w:r w:rsidRPr="004B507F">
        <w:rPr>
          <w:spacing w:val="1"/>
          <w:sz w:val="24"/>
          <w:szCs w:val="24"/>
        </w:rPr>
        <w:t xml:space="preserve"> </w:t>
      </w:r>
      <w:r w:rsidRPr="004B507F">
        <w:rPr>
          <w:sz w:val="24"/>
          <w:szCs w:val="24"/>
        </w:rPr>
        <w:t>licitante,</w:t>
      </w:r>
      <w:r w:rsidRPr="004B507F">
        <w:rPr>
          <w:spacing w:val="2"/>
          <w:sz w:val="24"/>
          <w:szCs w:val="24"/>
        </w:rPr>
        <w:t xml:space="preserve"> </w:t>
      </w:r>
      <w:r w:rsidRPr="004B507F">
        <w:rPr>
          <w:sz w:val="24"/>
          <w:szCs w:val="24"/>
        </w:rPr>
        <w:t>bem</w:t>
      </w:r>
      <w:r w:rsidRPr="004B507F">
        <w:rPr>
          <w:spacing w:val="3"/>
          <w:sz w:val="24"/>
          <w:szCs w:val="24"/>
        </w:rPr>
        <w:t xml:space="preserve"> </w:t>
      </w:r>
      <w:r w:rsidRPr="004B507F">
        <w:rPr>
          <w:sz w:val="24"/>
          <w:szCs w:val="24"/>
        </w:rPr>
        <w:t>como</w:t>
      </w:r>
      <w:r w:rsidRPr="004B507F">
        <w:rPr>
          <w:spacing w:val="4"/>
          <w:sz w:val="24"/>
          <w:szCs w:val="24"/>
        </w:rPr>
        <w:t xml:space="preserve"> </w:t>
      </w:r>
      <w:r w:rsidRPr="004B507F">
        <w:rPr>
          <w:sz w:val="24"/>
          <w:szCs w:val="24"/>
        </w:rPr>
        <w:t>as</w:t>
      </w:r>
      <w:r w:rsidRPr="004B507F">
        <w:rPr>
          <w:spacing w:val="2"/>
          <w:sz w:val="24"/>
          <w:szCs w:val="24"/>
        </w:rPr>
        <w:t xml:space="preserve"> </w:t>
      </w:r>
      <w:r w:rsidRPr="004B507F">
        <w:rPr>
          <w:sz w:val="24"/>
          <w:szCs w:val="24"/>
        </w:rPr>
        <w:t>sanções</w:t>
      </w:r>
      <w:r w:rsidR="000A56CF" w:rsidRPr="004B507F">
        <w:rPr>
          <w:sz w:val="24"/>
          <w:szCs w:val="24"/>
        </w:rPr>
        <w:t xml:space="preserve"> </w:t>
      </w:r>
      <w:r w:rsidRPr="004B507F">
        <w:rPr>
          <w:sz w:val="24"/>
          <w:szCs w:val="24"/>
        </w:rPr>
        <w:t>previstas</w:t>
      </w:r>
      <w:r w:rsidRPr="004B507F">
        <w:rPr>
          <w:spacing w:val="6"/>
          <w:sz w:val="24"/>
          <w:szCs w:val="24"/>
        </w:rPr>
        <w:t xml:space="preserve"> </w:t>
      </w:r>
      <w:r w:rsidRPr="004B507F">
        <w:rPr>
          <w:sz w:val="24"/>
          <w:szCs w:val="24"/>
        </w:rPr>
        <w:t>neste</w:t>
      </w:r>
      <w:r w:rsidRPr="004B507F">
        <w:rPr>
          <w:spacing w:val="9"/>
          <w:sz w:val="24"/>
          <w:szCs w:val="24"/>
        </w:rPr>
        <w:t xml:space="preserve"> </w:t>
      </w:r>
      <w:r w:rsidRPr="004B507F">
        <w:rPr>
          <w:sz w:val="24"/>
          <w:szCs w:val="24"/>
        </w:rPr>
        <w:t>Edital,</w:t>
      </w:r>
      <w:r w:rsidRPr="004B507F">
        <w:rPr>
          <w:spacing w:val="6"/>
          <w:sz w:val="24"/>
          <w:szCs w:val="24"/>
        </w:rPr>
        <w:t xml:space="preserve"> </w:t>
      </w:r>
      <w:r w:rsidRPr="004B507F">
        <w:rPr>
          <w:sz w:val="24"/>
          <w:szCs w:val="24"/>
        </w:rPr>
        <w:t>podendo</w:t>
      </w:r>
      <w:r w:rsidRPr="004B507F">
        <w:rPr>
          <w:spacing w:val="9"/>
          <w:sz w:val="24"/>
          <w:szCs w:val="24"/>
        </w:rPr>
        <w:t xml:space="preserve"> </w:t>
      </w:r>
      <w:r w:rsidR="000A56CF" w:rsidRPr="004B507F">
        <w:rPr>
          <w:sz w:val="24"/>
          <w:szCs w:val="24"/>
        </w:rPr>
        <w:t>a pregoeira</w:t>
      </w:r>
      <w:r w:rsidRPr="004B507F">
        <w:rPr>
          <w:spacing w:val="9"/>
          <w:sz w:val="24"/>
          <w:szCs w:val="24"/>
        </w:rPr>
        <w:t xml:space="preserve"> </w:t>
      </w:r>
      <w:r w:rsidRPr="004B507F">
        <w:rPr>
          <w:sz w:val="24"/>
          <w:szCs w:val="24"/>
        </w:rPr>
        <w:t>convocar</w:t>
      </w:r>
      <w:r w:rsidRPr="004B507F">
        <w:rPr>
          <w:spacing w:val="7"/>
          <w:sz w:val="24"/>
          <w:szCs w:val="24"/>
        </w:rPr>
        <w:t xml:space="preserve"> </w:t>
      </w:r>
      <w:r w:rsidRPr="004B507F">
        <w:rPr>
          <w:sz w:val="24"/>
          <w:szCs w:val="24"/>
        </w:rPr>
        <w:t>a</w:t>
      </w:r>
      <w:r w:rsidRPr="004B507F">
        <w:rPr>
          <w:spacing w:val="6"/>
          <w:sz w:val="24"/>
          <w:szCs w:val="24"/>
        </w:rPr>
        <w:t xml:space="preserve"> </w:t>
      </w:r>
      <w:r w:rsidRPr="004B507F">
        <w:rPr>
          <w:sz w:val="24"/>
          <w:szCs w:val="24"/>
        </w:rPr>
        <w:t>empresa</w:t>
      </w:r>
      <w:r w:rsidRPr="004B507F">
        <w:rPr>
          <w:spacing w:val="5"/>
          <w:sz w:val="24"/>
          <w:szCs w:val="24"/>
        </w:rPr>
        <w:t xml:space="preserve"> </w:t>
      </w:r>
      <w:r w:rsidRPr="004B507F">
        <w:rPr>
          <w:sz w:val="24"/>
          <w:szCs w:val="24"/>
        </w:rPr>
        <w:t>que</w:t>
      </w:r>
      <w:r w:rsidRPr="004B507F">
        <w:rPr>
          <w:spacing w:val="6"/>
          <w:sz w:val="24"/>
          <w:szCs w:val="24"/>
        </w:rPr>
        <w:t xml:space="preserve"> </w:t>
      </w:r>
      <w:r w:rsidRPr="004B507F">
        <w:rPr>
          <w:sz w:val="24"/>
          <w:szCs w:val="24"/>
        </w:rPr>
        <w:t>apresentou</w:t>
      </w:r>
      <w:r w:rsidRPr="004B507F">
        <w:rPr>
          <w:spacing w:val="6"/>
          <w:sz w:val="24"/>
          <w:szCs w:val="24"/>
        </w:rPr>
        <w:t xml:space="preserve"> </w:t>
      </w:r>
      <w:r w:rsidRPr="004B507F">
        <w:rPr>
          <w:sz w:val="24"/>
          <w:szCs w:val="24"/>
        </w:rPr>
        <w:t>a</w:t>
      </w:r>
      <w:r w:rsidRPr="004B507F">
        <w:rPr>
          <w:spacing w:val="6"/>
          <w:sz w:val="24"/>
          <w:szCs w:val="24"/>
        </w:rPr>
        <w:t xml:space="preserve"> </w:t>
      </w:r>
      <w:r w:rsidRPr="004B507F">
        <w:rPr>
          <w:sz w:val="24"/>
          <w:szCs w:val="24"/>
        </w:rPr>
        <w:t>proposta</w:t>
      </w:r>
      <w:r w:rsidRPr="004B507F">
        <w:rPr>
          <w:spacing w:val="5"/>
          <w:sz w:val="24"/>
          <w:szCs w:val="24"/>
        </w:rPr>
        <w:t xml:space="preserve"> </w:t>
      </w:r>
      <w:r w:rsidRPr="004B507F">
        <w:rPr>
          <w:sz w:val="24"/>
          <w:szCs w:val="24"/>
        </w:rPr>
        <w:t>ou</w:t>
      </w:r>
      <w:r w:rsidRPr="004B507F">
        <w:rPr>
          <w:spacing w:val="-57"/>
          <w:sz w:val="24"/>
          <w:szCs w:val="24"/>
        </w:rPr>
        <w:t xml:space="preserve"> </w:t>
      </w:r>
      <w:r w:rsidRPr="004B507F">
        <w:rPr>
          <w:sz w:val="24"/>
          <w:szCs w:val="24"/>
        </w:rPr>
        <w:t>o</w:t>
      </w:r>
      <w:r w:rsidRPr="004B507F">
        <w:rPr>
          <w:spacing w:val="-1"/>
          <w:sz w:val="24"/>
          <w:szCs w:val="24"/>
        </w:rPr>
        <w:t xml:space="preserve"> </w:t>
      </w:r>
      <w:r w:rsidRPr="004B507F">
        <w:rPr>
          <w:sz w:val="24"/>
          <w:szCs w:val="24"/>
        </w:rPr>
        <w:t>lance</w:t>
      </w:r>
      <w:r w:rsidRPr="004B507F">
        <w:rPr>
          <w:spacing w:val="-1"/>
          <w:sz w:val="24"/>
          <w:szCs w:val="24"/>
        </w:rPr>
        <w:t xml:space="preserve"> </w:t>
      </w:r>
      <w:r w:rsidRPr="004B507F">
        <w:rPr>
          <w:sz w:val="24"/>
          <w:szCs w:val="24"/>
        </w:rPr>
        <w:t>subsequente.</w:t>
      </w:r>
    </w:p>
    <w:p w14:paraId="76A87433" w14:textId="12DFC025" w:rsidR="00DB1FD4" w:rsidRPr="004B507F" w:rsidRDefault="00DB1FD4" w:rsidP="00A63C0C">
      <w:pPr>
        <w:widowControl w:val="0"/>
        <w:numPr>
          <w:ilvl w:val="1"/>
          <w:numId w:val="25"/>
        </w:numPr>
        <w:tabs>
          <w:tab w:val="left" w:pos="864"/>
        </w:tabs>
        <w:autoSpaceDE w:val="0"/>
        <w:autoSpaceDN w:val="0"/>
        <w:spacing w:before="120" w:after="120"/>
        <w:ind w:left="0" w:firstLine="0"/>
        <w:jc w:val="both"/>
        <w:rPr>
          <w:sz w:val="24"/>
          <w:szCs w:val="24"/>
        </w:rPr>
      </w:pPr>
      <w:r w:rsidRPr="004B507F">
        <w:rPr>
          <w:sz w:val="24"/>
          <w:szCs w:val="24"/>
        </w:rPr>
        <w:t>A empresa participante e seu representante legal são responsáveis pela autenticidade e</w:t>
      </w:r>
      <w:r w:rsidRPr="004B507F">
        <w:rPr>
          <w:spacing w:val="1"/>
          <w:sz w:val="24"/>
          <w:szCs w:val="24"/>
        </w:rPr>
        <w:t xml:space="preserve"> </w:t>
      </w:r>
      <w:r w:rsidRPr="004B507F">
        <w:rPr>
          <w:sz w:val="24"/>
          <w:szCs w:val="24"/>
        </w:rPr>
        <w:t>veracidade</w:t>
      </w:r>
      <w:r w:rsidRPr="004B507F">
        <w:rPr>
          <w:spacing w:val="-2"/>
          <w:sz w:val="24"/>
          <w:szCs w:val="24"/>
        </w:rPr>
        <w:t xml:space="preserve"> </w:t>
      </w:r>
      <w:r w:rsidRPr="004B507F">
        <w:rPr>
          <w:sz w:val="24"/>
          <w:szCs w:val="24"/>
        </w:rPr>
        <w:t>dos documentos enviados eletronicamente.</w:t>
      </w:r>
    </w:p>
    <w:p w14:paraId="1F437C0E" w14:textId="6012CA40" w:rsidR="00C21455" w:rsidRPr="004B507F" w:rsidRDefault="00C21455" w:rsidP="00A63C0C">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Os documentos previstos no Termo de Referência,</w:t>
      </w:r>
      <w:r w:rsidR="00873D3D" w:rsidRPr="004B507F">
        <w:rPr>
          <w:rFonts w:ascii="Times New Roman" w:hAnsi="Times New Roman" w:cs="Times New Roman"/>
          <w:color w:val="auto"/>
          <w:sz w:val="24"/>
          <w:szCs w:val="24"/>
        </w:rPr>
        <w:t xml:space="preserve"> são</w:t>
      </w:r>
      <w:r w:rsidRPr="004B507F">
        <w:rPr>
          <w:rFonts w:ascii="Times New Roman" w:hAnsi="Times New Roman" w:cs="Times New Roman"/>
          <w:color w:val="auto"/>
          <w:sz w:val="24"/>
          <w:szCs w:val="24"/>
        </w:rPr>
        <w:t xml:space="preserve"> necessários e suficientes para demonstrar a capacidade do licitante de realizar o objeto da licitação, serão exigidos para fins de habilitação, nos termos dos </w:t>
      </w:r>
      <w:hyperlink r:id="rId36" w:anchor="art62" w:history="1">
        <w:r w:rsidRPr="004B507F">
          <w:rPr>
            <w:rFonts w:ascii="Times New Roman" w:hAnsi="Times New Roman" w:cs="Times New Roman"/>
            <w:color w:val="auto"/>
            <w:sz w:val="24"/>
            <w:szCs w:val="24"/>
          </w:rPr>
          <w:t>arts. 62 a 70 da Lei nº 14.133, de 2021</w:t>
        </w:r>
      </w:hyperlink>
      <w:r w:rsidRPr="004B507F">
        <w:rPr>
          <w:rFonts w:ascii="Times New Roman" w:hAnsi="Times New Roman" w:cs="Times New Roman"/>
          <w:color w:val="auto"/>
          <w:sz w:val="24"/>
          <w:szCs w:val="24"/>
        </w:rPr>
        <w:t>.</w:t>
      </w:r>
      <w:r w:rsidR="005A6B7A" w:rsidRPr="004B507F">
        <w:rPr>
          <w:rFonts w:ascii="Times New Roman" w:hAnsi="Times New Roman" w:cs="Times New Roman"/>
          <w:color w:val="auto"/>
          <w:sz w:val="24"/>
          <w:szCs w:val="24"/>
        </w:rPr>
        <w:t xml:space="preserve"> </w:t>
      </w:r>
    </w:p>
    <w:p w14:paraId="15AA520B" w14:textId="77777777" w:rsidR="003D70B4" w:rsidRPr="004B507F" w:rsidRDefault="003D70B4" w:rsidP="00A63C0C">
      <w:pPr>
        <w:pStyle w:val="Nivel2"/>
        <w:numPr>
          <w:ilvl w:val="1"/>
          <w:numId w:val="25"/>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4B507F">
          <w:rPr>
            <w:rStyle w:val="Hyperlink"/>
            <w:rFonts w:ascii="Times New Roman" w:hAnsi="Times New Roman" w:cs="Times New Roman"/>
            <w:color w:val="auto"/>
            <w:sz w:val="24"/>
            <w:szCs w:val="24"/>
          </w:rPr>
          <w:t>art. 63, I, da Lei nº 14.133/2021</w:t>
        </w:r>
      </w:hyperlink>
      <w:r w:rsidRPr="004B507F">
        <w:rPr>
          <w:rFonts w:ascii="Times New Roman" w:hAnsi="Times New Roman" w:cs="Times New Roman"/>
          <w:color w:val="auto"/>
          <w:sz w:val="24"/>
          <w:szCs w:val="24"/>
        </w:rPr>
        <w:t>).</w:t>
      </w:r>
    </w:p>
    <w:p w14:paraId="421A1DDA" w14:textId="77777777" w:rsidR="003D70B4" w:rsidRPr="004B507F" w:rsidRDefault="003D70B4" w:rsidP="00A63C0C">
      <w:pPr>
        <w:pStyle w:val="Nivel2"/>
        <w:numPr>
          <w:ilvl w:val="1"/>
          <w:numId w:val="25"/>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4B507F" w:rsidRDefault="003D70B4" w:rsidP="00A63C0C">
      <w:pPr>
        <w:pStyle w:val="Nivel2"/>
        <w:numPr>
          <w:ilvl w:val="1"/>
          <w:numId w:val="25"/>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lastRenderedPageBreak/>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77777777" w:rsidR="00422E7F" w:rsidRPr="004B507F" w:rsidRDefault="00422E7F" w:rsidP="00A63C0C">
      <w:pPr>
        <w:pStyle w:val="Nivel2"/>
        <w:numPr>
          <w:ilvl w:val="1"/>
          <w:numId w:val="25"/>
        </w:numPr>
        <w:tabs>
          <w:tab w:val="left" w:pos="993"/>
        </w:tabs>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4B507F">
          <w:rPr>
            <w:rStyle w:val="Hyperlink"/>
            <w:rFonts w:ascii="Times New Roman" w:hAnsi="Times New Roman" w:cs="Times New Roman"/>
            <w:color w:val="auto"/>
            <w:sz w:val="24"/>
            <w:szCs w:val="24"/>
          </w:rPr>
          <w:t>Lei 14.133/21, art. 64</w:t>
        </w:r>
      </w:hyperlink>
      <w:r w:rsidRPr="004B507F">
        <w:rPr>
          <w:rFonts w:ascii="Times New Roman" w:hAnsi="Times New Roman" w:cs="Times New Roman"/>
          <w:color w:val="auto"/>
          <w:sz w:val="24"/>
          <w:szCs w:val="24"/>
        </w:rPr>
        <w:t xml:space="preserve">, e </w:t>
      </w:r>
      <w:hyperlink r:id="rId39">
        <w:r w:rsidRPr="004B507F">
          <w:rPr>
            <w:rStyle w:val="Hyperlink"/>
            <w:rFonts w:ascii="Times New Roman" w:hAnsi="Times New Roman" w:cs="Times New Roman"/>
            <w:color w:val="auto"/>
            <w:sz w:val="24"/>
            <w:szCs w:val="24"/>
          </w:rPr>
          <w:t>IN 73/2022, art. 39, §4º</w:t>
        </w:r>
      </w:hyperlink>
      <w:r w:rsidRPr="004B507F">
        <w:rPr>
          <w:rFonts w:ascii="Times New Roman" w:hAnsi="Times New Roman" w:cs="Times New Roman"/>
          <w:color w:val="auto"/>
          <w:sz w:val="24"/>
          <w:szCs w:val="24"/>
        </w:rPr>
        <w:t>):</w:t>
      </w:r>
    </w:p>
    <w:p w14:paraId="6FCE30BE" w14:textId="4EBD1A98" w:rsidR="00422E7F" w:rsidRPr="004B507F" w:rsidRDefault="00F43378" w:rsidP="00A63C0C">
      <w:pPr>
        <w:pStyle w:val="Nivel3"/>
        <w:numPr>
          <w:ilvl w:val="2"/>
          <w:numId w:val="25"/>
        </w:numPr>
        <w:tabs>
          <w:tab w:val="left" w:pos="993"/>
        </w:tabs>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Complementação</w:t>
      </w:r>
      <w:r w:rsidR="00422E7F" w:rsidRPr="004B507F">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4B507F" w:rsidRDefault="00F43378" w:rsidP="00A63C0C">
      <w:pPr>
        <w:pStyle w:val="Nivel3"/>
        <w:numPr>
          <w:ilvl w:val="2"/>
          <w:numId w:val="25"/>
        </w:numPr>
        <w:tabs>
          <w:tab w:val="left" w:pos="993"/>
        </w:tabs>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Atualização</w:t>
      </w:r>
      <w:r w:rsidR="00422E7F" w:rsidRPr="004B507F">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4B507F" w:rsidRDefault="00136798" w:rsidP="00A63C0C">
      <w:pPr>
        <w:pStyle w:val="Nivel2"/>
        <w:numPr>
          <w:ilvl w:val="1"/>
          <w:numId w:val="25"/>
        </w:numPr>
        <w:spacing w:line="240" w:lineRule="auto"/>
        <w:ind w:left="0" w:firstLine="0"/>
        <w:rPr>
          <w:rFonts w:ascii="Times New Roman" w:hAnsi="Times New Roman" w:cs="Times New Roman"/>
          <w:color w:val="auto"/>
          <w:sz w:val="24"/>
          <w:szCs w:val="24"/>
        </w:rPr>
      </w:pPr>
      <w:bookmarkStart w:id="14" w:name="_Ref114670319"/>
      <w:r w:rsidRPr="004B507F">
        <w:rPr>
          <w:rFonts w:ascii="Times New Roman" w:hAnsi="Times New Roman" w:cs="Times New Roman"/>
          <w:color w:val="auto"/>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4"/>
    </w:p>
    <w:p w14:paraId="405A666F" w14:textId="114C7151" w:rsidR="00136798" w:rsidRPr="004B507F" w:rsidRDefault="00136798" w:rsidP="00A63C0C">
      <w:pPr>
        <w:pStyle w:val="Nivel2"/>
        <w:numPr>
          <w:ilvl w:val="1"/>
          <w:numId w:val="25"/>
        </w:numPr>
        <w:spacing w:line="240" w:lineRule="auto"/>
        <w:ind w:left="0" w:firstLine="0"/>
        <w:rPr>
          <w:rFonts w:ascii="Times New Roman" w:hAnsi="Times New Roman" w:cs="Times New Roman"/>
          <w:color w:val="auto"/>
          <w:sz w:val="24"/>
          <w:szCs w:val="24"/>
        </w:rPr>
      </w:pPr>
      <w:bookmarkStart w:id="15" w:name="_Ref114665528"/>
      <w:r w:rsidRPr="004B507F">
        <w:rPr>
          <w:rFonts w:ascii="Times New Roman" w:hAnsi="Times New Roman" w:cs="Times New Roman"/>
          <w:color w:val="auto"/>
          <w:sz w:val="24"/>
          <w:szCs w:val="24"/>
        </w:rPr>
        <w:t xml:space="preserve">Na hipótese de o licitante não atender às exigências para habilitação, </w:t>
      </w:r>
      <w:r w:rsidR="00415C96" w:rsidRPr="004B507F">
        <w:rPr>
          <w:rFonts w:ascii="Times New Roman" w:hAnsi="Times New Roman" w:cs="Times New Roman"/>
          <w:color w:val="auto"/>
          <w:sz w:val="24"/>
          <w:szCs w:val="24"/>
        </w:rPr>
        <w:t>a pregoeira</w:t>
      </w:r>
      <w:r w:rsidRPr="004B507F">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4B507F">
        <w:rPr>
          <w:rFonts w:ascii="Times New Roman" w:hAnsi="Times New Roman" w:cs="Times New Roman"/>
          <w:color w:val="auto"/>
          <w:sz w:val="24"/>
          <w:szCs w:val="24"/>
        </w:rPr>
        <w:t>.</w:t>
      </w:r>
    </w:p>
    <w:p w14:paraId="67187BA0" w14:textId="77777777" w:rsidR="00136798" w:rsidRPr="004B507F" w:rsidRDefault="00136798" w:rsidP="00A63C0C">
      <w:pPr>
        <w:pStyle w:val="Nivel2"/>
        <w:numPr>
          <w:ilvl w:val="1"/>
          <w:numId w:val="25"/>
        </w:numPr>
        <w:spacing w:line="240" w:lineRule="auto"/>
        <w:ind w:left="0" w:firstLine="0"/>
        <w:rPr>
          <w:rFonts w:ascii="Times New Roman" w:hAnsi="Times New Roman" w:cs="Times New Roman"/>
          <w:color w:val="auto"/>
          <w:sz w:val="24"/>
          <w:szCs w:val="24"/>
        </w:rPr>
      </w:pPr>
      <w:bookmarkStart w:id="16" w:name="_Ref114665515"/>
      <w:r w:rsidRPr="004B507F">
        <w:rPr>
          <w:rFonts w:ascii="Times New Roman" w:hAnsi="Times New Roman" w:cs="Times New Roman"/>
          <w:color w:val="auto"/>
          <w:sz w:val="24"/>
          <w:szCs w:val="24"/>
        </w:rPr>
        <w:t>Somente serão disponibilizados para acesso público os documentos de habilitação do licitante cuja proposta atenda ao edital de licitação, após concluídos os procedimentos de que trata o subitem anterior</w:t>
      </w:r>
      <w:bookmarkEnd w:id="16"/>
      <w:r w:rsidRPr="004B507F">
        <w:rPr>
          <w:rFonts w:ascii="Times New Roman" w:hAnsi="Times New Roman" w:cs="Times New Roman"/>
          <w:color w:val="auto"/>
          <w:sz w:val="24"/>
          <w:szCs w:val="24"/>
        </w:rPr>
        <w:t>.</w:t>
      </w:r>
    </w:p>
    <w:p w14:paraId="314B9805" w14:textId="77777777" w:rsidR="00136798" w:rsidRPr="004B507F" w:rsidRDefault="00136798" w:rsidP="00A63C0C">
      <w:pPr>
        <w:pStyle w:val="Nivel2"/>
        <w:numPr>
          <w:ilvl w:val="1"/>
          <w:numId w:val="25"/>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4B507F">
          <w:rPr>
            <w:rStyle w:val="Hyperlink"/>
            <w:rFonts w:ascii="Times New Roman" w:hAnsi="Times New Roman" w:cs="Times New Roman"/>
            <w:color w:val="auto"/>
            <w:sz w:val="24"/>
            <w:szCs w:val="24"/>
          </w:rPr>
          <w:t>art. 4º do Decreto nº 8.538/2015</w:t>
        </w:r>
      </w:hyperlink>
      <w:r w:rsidRPr="004B507F">
        <w:rPr>
          <w:rFonts w:ascii="Times New Roman" w:hAnsi="Times New Roman" w:cs="Times New Roman"/>
          <w:color w:val="auto"/>
          <w:sz w:val="24"/>
          <w:szCs w:val="24"/>
        </w:rPr>
        <w:t>).</w:t>
      </w:r>
    </w:p>
    <w:p w14:paraId="122D2A9F" w14:textId="5C2DE8C5" w:rsidR="00DB1FD4" w:rsidRPr="004B507F" w:rsidRDefault="00DB1FD4" w:rsidP="00A63C0C">
      <w:pPr>
        <w:widowControl w:val="0"/>
        <w:numPr>
          <w:ilvl w:val="1"/>
          <w:numId w:val="25"/>
        </w:numPr>
        <w:tabs>
          <w:tab w:val="left" w:pos="912"/>
        </w:tabs>
        <w:autoSpaceDE w:val="0"/>
        <w:autoSpaceDN w:val="0"/>
        <w:spacing w:before="120" w:after="120"/>
        <w:ind w:left="0" w:firstLine="0"/>
        <w:jc w:val="both"/>
        <w:rPr>
          <w:sz w:val="24"/>
          <w:szCs w:val="24"/>
        </w:rPr>
      </w:pPr>
      <w:r w:rsidRPr="004B507F">
        <w:rPr>
          <w:sz w:val="24"/>
          <w:szCs w:val="24"/>
        </w:rPr>
        <w:t>A</w:t>
      </w:r>
      <w:r w:rsidRPr="004B507F">
        <w:rPr>
          <w:spacing w:val="1"/>
          <w:sz w:val="24"/>
          <w:szCs w:val="24"/>
        </w:rPr>
        <w:t xml:space="preserve"> </w:t>
      </w:r>
      <w:r w:rsidRPr="004B507F">
        <w:rPr>
          <w:sz w:val="24"/>
          <w:szCs w:val="24"/>
        </w:rPr>
        <w:t>empresa</w:t>
      </w:r>
      <w:r w:rsidRPr="004B507F">
        <w:rPr>
          <w:spacing w:val="1"/>
          <w:sz w:val="24"/>
          <w:szCs w:val="24"/>
        </w:rPr>
        <w:t xml:space="preserve"> </w:t>
      </w:r>
      <w:r w:rsidRPr="004B507F">
        <w:rPr>
          <w:sz w:val="24"/>
          <w:szCs w:val="24"/>
        </w:rPr>
        <w:t>detentora</w:t>
      </w:r>
      <w:r w:rsidRPr="004B507F">
        <w:rPr>
          <w:spacing w:val="1"/>
          <w:sz w:val="24"/>
          <w:szCs w:val="24"/>
        </w:rPr>
        <w:t xml:space="preserve"> </w:t>
      </w:r>
      <w:r w:rsidRPr="004B507F">
        <w:rPr>
          <w:sz w:val="24"/>
          <w:szCs w:val="24"/>
        </w:rPr>
        <w:t>da</w:t>
      </w:r>
      <w:r w:rsidRPr="004B507F">
        <w:rPr>
          <w:spacing w:val="1"/>
          <w:sz w:val="24"/>
          <w:szCs w:val="24"/>
        </w:rPr>
        <w:t xml:space="preserve"> </w:t>
      </w:r>
      <w:r w:rsidRPr="004B507F">
        <w:rPr>
          <w:sz w:val="24"/>
          <w:szCs w:val="24"/>
        </w:rPr>
        <w:t>proposta</w:t>
      </w:r>
      <w:r w:rsidRPr="004B507F">
        <w:rPr>
          <w:spacing w:val="1"/>
          <w:sz w:val="24"/>
          <w:szCs w:val="24"/>
        </w:rPr>
        <w:t xml:space="preserve"> </w:t>
      </w:r>
      <w:r w:rsidRPr="004B507F">
        <w:rPr>
          <w:sz w:val="24"/>
          <w:szCs w:val="24"/>
        </w:rPr>
        <w:t>de</w:t>
      </w:r>
      <w:r w:rsidRPr="004B507F">
        <w:rPr>
          <w:spacing w:val="1"/>
          <w:sz w:val="24"/>
          <w:szCs w:val="24"/>
        </w:rPr>
        <w:t xml:space="preserve"> </w:t>
      </w:r>
      <w:r w:rsidRPr="004B507F">
        <w:rPr>
          <w:sz w:val="24"/>
          <w:szCs w:val="24"/>
        </w:rPr>
        <w:t>menor</w:t>
      </w:r>
      <w:r w:rsidRPr="004B507F">
        <w:rPr>
          <w:spacing w:val="1"/>
          <w:sz w:val="24"/>
          <w:szCs w:val="24"/>
        </w:rPr>
        <w:t xml:space="preserve"> </w:t>
      </w:r>
      <w:r w:rsidRPr="004B507F">
        <w:rPr>
          <w:sz w:val="24"/>
          <w:szCs w:val="24"/>
        </w:rPr>
        <w:t>preço</w:t>
      </w:r>
      <w:r w:rsidRPr="004B507F">
        <w:rPr>
          <w:spacing w:val="1"/>
          <w:sz w:val="24"/>
          <w:szCs w:val="24"/>
        </w:rPr>
        <w:t xml:space="preserve"> </w:t>
      </w:r>
      <w:r w:rsidR="000A56CF" w:rsidRPr="004B507F">
        <w:rPr>
          <w:spacing w:val="1"/>
          <w:sz w:val="24"/>
          <w:szCs w:val="24"/>
        </w:rPr>
        <w:t xml:space="preserve">por </w:t>
      </w:r>
      <w:r w:rsidR="004759D5">
        <w:rPr>
          <w:spacing w:val="1"/>
          <w:sz w:val="24"/>
          <w:szCs w:val="24"/>
        </w:rPr>
        <w:t>lote</w:t>
      </w:r>
      <w:r w:rsidR="000A56CF" w:rsidRPr="004B507F">
        <w:rPr>
          <w:spacing w:val="1"/>
          <w:sz w:val="24"/>
          <w:szCs w:val="24"/>
        </w:rPr>
        <w:t xml:space="preserve"> </w:t>
      </w:r>
      <w:r w:rsidRPr="004B507F">
        <w:rPr>
          <w:sz w:val="24"/>
          <w:szCs w:val="24"/>
        </w:rPr>
        <w:t>deverá</w:t>
      </w:r>
      <w:r w:rsidRPr="004B507F">
        <w:rPr>
          <w:spacing w:val="1"/>
          <w:sz w:val="24"/>
          <w:szCs w:val="24"/>
        </w:rPr>
        <w:t xml:space="preserve"> </w:t>
      </w:r>
      <w:r w:rsidRPr="004B507F">
        <w:rPr>
          <w:sz w:val="24"/>
          <w:szCs w:val="24"/>
        </w:rPr>
        <w:t>apresentar</w:t>
      </w:r>
      <w:r w:rsidRPr="004B507F">
        <w:rPr>
          <w:spacing w:val="1"/>
          <w:sz w:val="24"/>
          <w:szCs w:val="24"/>
        </w:rPr>
        <w:t xml:space="preserve"> </w:t>
      </w:r>
      <w:r w:rsidRPr="004B507F">
        <w:rPr>
          <w:sz w:val="24"/>
          <w:szCs w:val="24"/>
        </w:rPr>
        <w:t>os</w:t>
      </w:r>
      <w:r w:rsidRPr="004B507F">
        <w:rPr>
          <w:spacing w:val="1"/>
          <w:sz w:val="24"/>
          <w:szCs w:val="24"/>
        </w:rPr>
        <w:t xml:space="preserve"> </w:t>
      </w:r>
      <w:r w:rsidRPr="004B507F">
        <w:rPr>
          <w:sz w:val="24"/>
          <w:szCs w:val="24"/>
        </w:rPr>
        <w:t>seguintes</w:t>
      </w:r>
      <w:r w:rsidRPr="004B507F">
        <w:rPr>
          <w:spacing w:val="1"/>
          <w:sz w:val="24"/>
          <w:szCs w:val="24"/>
        </w:rPr>
        <w:t xml:space="preserve"> </w:t>
      </w:r>
      <w:r w:rsidRPr="004B507F">
        <w:rPr>
          <w:sz w:val="24"/>
          <w:szCs w:val="24"/>
        </w:rPr>
        <w:t>documentos</w:t>
      </w:r>
      <w:r w:rsidRPr="004B507F">
        <w:rPr>
          <w:spacing w:val="-1"/>
          <w:sz w:val="24"/>
          <w:szCs w:val="24"/>
        </w:rPr>
        <w:t xml:space="preserve"> </w:t>
      </w:r>
      <w:r w:rsidRPr="004B507F">
        <w:rPr>
          <w:sz w:val="24"/>
          <w:szCs w:val="24"/>
        </w:rPr>
        <w:t>comprobatórios de habilitação e</w:t>
      </w:r>
      <w:r w:rsidRPr="004B507F">
        <w:rPr>
          <w:spacing w:val="-1"/>
          <w:sz w:val="24"/>
          <w:szCs w:val="24"/>
        </w:rPr>
        <w:t xml:space="preserve"> </w:t>
      </w:r>
      <w:r w:rsidRPr="004B507F">
        <w:rPr>
          <w:sz w:val="24"/>
          <w:szCs w:val="24"/>
        </w:rPr>
        <w:t>qualificação:</w:t>
      </w:r>
    </w:p>
    <w:p w14:paraId="55E8A5D3" w14:textId="7DA4BF75" w:rsidR="009C34D0" w:rsidRPr="004B507F" w:rsidRDefault="00A84ABA" w:rsidP="004B507F">
      <w:pPr>
        <w:pStyle w:val="Nvel1-SemNum"/>
        <w:tabs>
          <w:tab w:val="clear" w:pos="567"/>
          <w:tab w:val="left" w:pos="851"/>
        </w:tabs>
        <w:spacing w:before="120" w:after="120"/>
        <w:ind w:left="0"/>
        <w:rPr>
          <w:rFonts w:ascii="Times New Roman" w:hAnsi="Times New Roman" w:cs="Times New Roman"/>
          <w:color w:val="auto"/>
          <w:sz w:val="24"/>
          <w:szCs w:val="24"/>
        </w:rPr>
      </w:pPr>
      <w:r>
        <w:rPr>
          <w:rFonts w:ascii="Times New Roman" w:hAnsi="Times New Roman" w:cs="Times New Roman"/>
          <w:color w:val="auto"/>
          <w:sz w:val="24"/>
          <w:szCs w:val="24"/>
        </w:rPr>
        <w:t>10.1</w:t>
      </w:r>
      <w:r w:rsidR="00016850" w:rsidRPr="004B507F">
        <w:rPr>
          <w:rFonts w:ascii="Times New Roman" w:hAnsi="Times New Roman" w:cs="Times New Roman"/>
          <w:color w:val="auto"/>
          <w:sz w:val="24"/>
          <w:szCs w:val="24"/>
        </w:rPr>
        <w:t xml:space="preserve"> - </w:t>
      </w:r>
      <w:r w:rsidR="009C34D0" w:rsidRPr="004B507F">
        <w:rPr>
          <w:rFonts w:ascii="Times New Roman" w:hAnsi="Times New Roman" w:cs="Times New Roman"/>
          <w:color w:val="auto"/>
          <w:sz w:val="24"/>
          <w:szCs w:val="24"/>
        </w:rPr>
        <w:t>Habilitação jurídica</w:t>
      </w:r>
    </w:p>
    <w:p w14:paraId="592E6E10" w14:textId="45799C58" w:rsidR="009C34D0" w:rsidRPr="004B507F" w:rsidRDefault="009C34D0" w:rsidP="004B507F">
      <w:pPr>
        <w:pStyle w:val="Nivel2"/>
        <w:spacing w:line="240" w:lineRule="auto"/>
        <w:ind w:left="0" w:firstLine="0"/>
        <w:rPr>
          <w:rFonts w:ascii="Times New Roman" w:hAnsi="Times New Roman" w:cs="Times New Roman"/>
          <w:sz w:val="24"/>
          <w:szCs w:val="24"/>
        </w:rPr>
      </w:pPr>
      <w:bookmarkStart w:id="17" w:name="_Ref115800561"/>
      <w:r w:rsidRPr="004B507F">
        <w:rPr>
          <w:rFonts w:ascii="Times New Roman" w:hAnsi="Times New Roman" w:cs="Times New Roman"/>
          <w:bCs/>
          <w:sz w:val="24"/>
          <w:szCs w:val="24"/>
        </w:rPr>
        <w:t>1</w:t>
      </w:r>
      <w:r w:rsidR="00A84ABA">
        <w:rPr>
          <w:rFonts w:ascii="Times New Roman" w:hAnsi="Times New Roman" w:cs="Times New Roman"/>
          <w:bCs/>
          <w:sz w:val="24"/>
          <w:szCs w:val="24"/>
        </w:rPr>
        <w:t>0</w:t>
      </w:r>
      <w:r w:rsidRPr="004B507F">
        <w:rPr>
          <w:rFonts w:ascii="Times New Roman" w:hAnsi="Times New Roman" w:cs="Times New Roman"/>
          <w:bCs/>
          <w:sz w:val="24"/>
          <w:szCs w:val="24"/>
        </w:rPr>
        <w:t>.</w:t>
      </w:r>
      <w:r w:rsidR="00A84ABA">
        <w:rPr>
          <w:rFonts w:ascii="Times New Roman" w:hAnsi="Times New Roman" w:cs="Times New Roman"/>
          <w:bCs/>
          <w:sz w:val="24"/>
          <w:szCs w:val="24"/>
        </w:rPr>
        <w:t>1.</w:t>
      </w:r>
      <w:r w:rsidR="00016850" w:rsidRPr="004B507F">
        <w:rPr>
          <w:rFonts w:ascii="Times New Roman" w:hAnsi="Times New Roman" w:cs="Times New Roman"/>
          <w:bCs/>
          <w:sz w:val="24"/>
          <w:szCs w:val="24"/>
        </w:rPr>
        <w:t>1</w:t>
      </w:r>
      <w:r w:rsidRPr="004B507F">
        <w:rPr>
          <w:rFonts w:ascii="Times New Roman" w:hAnsi="Times New Roman" w:cs="Times New Roman"/>
          <w:b/>
          <w:bCs/>
          <w:sz w:val="24"/>
          <w:szCs w:val="24"/>
        </w:rPr>
        <w:t xml:space="preserve"> - Pessoa física:</w:t>
      </w:r>
      <w:r w:rsidRPr="004B507F">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6541308E" w14:textId="656FA41F" w:rsidR="009C34D0" w:rsidRPr="004B507F" w:rsidRDefault="009C34D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bCs/>
          <w:sz w:val="24"/>
          <w:szCs w:val="24"/>
        </w:rPr>
        <w:t>1</w:t>
      </w:r>
      <w:r w:rsidR="00A84ABA">
        <w:rPr>
          <w:rFonts w:ascii="Times New Roman" w:hAnsi="Times New Roman" w:cs="Times New Roman"/>
          <w:bCs/>
          <w:sz w:val="24"/>
          <w:szCs w:val="24"/>
        </w:rPr>
        <w:t>0</w:t>
      </w:r>
      <w:r w:rsidRPr="004B507F">
        <w:rPr>
          <w:rFonts w:ascii="Times New Roman" w:hAnsi="Times New Roman" w:cs="Times New Roman"/>
          <w:bCs/>
          <w:sz w:val="24"/>
          <w:szCs w:val="24"/>
        </w:rPr>
        <w:t>.</w:t>
      </w:r>
      <w:r w:rsidR="00A84ABA">
        <w:rPr>
          <w:rFonts w:ascii="Times New Roman" w:hAnsi="Times New Roman" w:cs="Times New Roman"/>
          <w:bCs/>
          <w:sz w:val="24"/>
          <w:szCs w:val="24"/>
        </w:rPr>
        <w:t>1.</w:t>
      </w:r>
      <w:r w:rsidR="00625DE0" w:rsidRPr="004B507F">
        <w:rPr>
          <w:rFonts w:ascii="Times New Roman" w:hAnsi="Times New Roman" w:cs="Times New Roman"/>
          <w:bCs/>
          <w:sz w:val="24"/>
          <w:szCs w:val="24"/>
        </w:rPr>
        <w:t>2</w:t>
      </w:r>
      <w:r w:rsidRPr="004B507F">
        <w:rPr>
          <w:rFonts w:ascii="Times New Roman" w:hAnsi="Times New Roman" w:cs="Times New Roman"/>
          <w:b/>
          <w:bCs/>
          <w:sz w:val="24"/>
          <w:szCs w:val="24"/>
        </w:rPr>
        <w:t xml:space="preserve"> - Empresário individual</w:t>
      </w:r>
      <w:r w:rsidRPr="004B507F">
        <w:rPr>
          <w:rFonts w:ascii="Times New Roman" w:hAnsi="Times New Roman" w:cs="Times New Roman"/>
          <w:sz w:val="24"/>
          <w:szCs w:val="24"/>
        </w:rPr>
        <w:t xml:space="preserve">: inscrição no Registro Público de Empresas Mercantis, a cargo da Junta Comercial da respectiva sede; </w:t>
      </w:r>
    </w:p>
    <w:p w14:paraId="10F0A223" w14:textId="06F83665" w:rsidR="009C34D0" w:rsidRPr="004B507F" w:rsidRDefault="009C34D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bCs/>
          <w:sz w:val="24"/>
          <w:szCs w:val="24"/>
        </w:rPr>
        <w:t>1</w:t>
      </w:r>
      <w:r w:rsidR="00A84ABA">
        <w:rPr>
          <w:rFonts w:ascii="Times New Roman" w:hAnsi="Times New Roman" w:cs="Times New Roman"/>
          <w:bCs/>
          <w:sz w:val="24"/>
          <w:szCs w:val="24"/>
        </w:rPr>
        <w:t>0</w:t>
      </w:r>
      <w:r w:rsidRPr="004B507F">
        <w:rPr>
          <w:rFonts w:ascii="Times New Roman" w:hAnsi="Times New Roman" w:cs="Times New Roman"/>
          <w:bCs/>
          <w:sz w:val="24"/>
          <w:szCs w:val="24"/>
        </w:rPr>
        <w:t>.</w:t>
      </w:r>
      <w:r w:rsidR="00A84ABA">
        <w:rPr>
          <w:rFonts w:ascii="Times New Roman" w:hAnsi="Times New Roman" w:cs="Times New Roman"/>
          <w:bCs/>
          <w:sz w:val="24"/>
          <w:szCs w:val="24"/>
        </w:rPr>
        <w:t>1.</w:t>
      </w:r>
      <w:r w:rsidR="00625DE0" w:rsidRPr="004B507F">
        <w:rPr>
          <w:rFonts w:ascii="Times New Roman" w:hAnsi="Times New Roman" w:cs="Times New Roman"/>
          <w:bCs/>
          <w:sz w:val="24"/>
          <w:szCs w:val="24"/>
        </w:rPr>
        <w:t>3</w:t>
      </w:r>
      <w:r w:rsidRPr="004B507F">
        <w:rPr>
          <w:rFonts w:ascii="Times New Roman" w:hAnsi="Times New Roman" w:cs="Times New Roman"/>
          <w:b/>
          <w:bCs/>
          <w:sz w:val="24"/>
          <w:szCs w:val="24"/>
        </w:rPr>
        <w:t xml:space="preserve"> - Microempreendedor Individual - MEI</w:t>
      </w:r>
      <w:r w:rsidRPr="004B507F">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7A88D76D" w14:textId="7B4B8134" w:rsidR="009C34D0" w:rsidRPr="004B507F" w:rsidRDefault="009C34D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bCs/>
          <w:sz w:val="24"/>
          <w:szCs w:val="24"/>
        </w:rPr>
        <w:t>1</w:t>
      </w:r>
      <w:r w:rsidR="00A84ABA">
        <w:rPr>
          <w:rFonts w:ascii="Times New Roman" w:hAnsi="Times New Roman" w:cs="Times New Roman"/>
          <w:bCs/>
          <w:sz w:val="24"/>
          <w:szCs w:val="24"/>
        </w:rPr>
        <w:t>0</w:t>
      </w:r>
      <w:r w:rsidRPr="004B507F">
        <w:rPr>
          <w:rFonts w:ascii="Times New Roman" w:hAnsi="Times New Roman" w:cs="Times New Roman"/>
          <w:bCs/>
          <w:sz w:val="24"/>
          <w:szCs w:val="24"/>
        </w:rPr>
        <w:t>.</w:t>
      </w:r>
      <w:r w:rsidR="00A84ABA">
        <w:rPr>
          <w:rFonts w:ascii="Times New Roman" w:hAnsi="Times New Roman" w:cs="Times New Roman"/>
          <w:bCs/>
          <w:sz w:val="24"/>
          <w:szCs w:val="24"/>
        </w:rPr>
        <w:t>1.</w:t>
      </w:r>
      <w:r w:rsidR="00625DE0" w:rsidRPr="004B507F">
        <w:rPr>
          <w:rFonts w:ascii="Times New Roman" w:hAnsi="Times New Roman" w:cs="Times New Roman"/>
          <w:bCs/>
          <w:sz w:val="24"/>
          <w:szCs w:val="24"/>
        </w:rPr>
        <w:t>4</w:t>
      </w:r>
      <w:r w:rsidRPr="004B507F">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4B507F">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1AA890CB" w:rsidR="009C34D0" w:rsidRPr="004B507F" w:rsidRDefault="009C34D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bCs/>
          <w:sz w:val="24"/>
          <w:szCs w:val="24"/>
        </w:rPr>
        <w:t>1</w:t>
      </w:r>
      <w:r w:rsidR="00A84ABA">
        <w:rPr>
          <w:rFonts w:ascii="Times New Roman" w:hAnsi="Times New Roman" w:cs="Times New Roman"/>
          <w:bCs/>
          <w:sz w:val="24"/>
          <w:szCs w:val="24"/>
        </w:rPr>
        <w:t>0</w:t>
      </w:r>
      <w:r w:rsidRPr="004B507F">
        <w:rPr>
          <w:rFonts w:ascii="Times New Roman" w:hAnsi="Times New Roman" w:cs="Times New Roman"/>
          <w:bCs/>
          <w:sz w:val="24"/>
          <w:szCs w:val="24"/>
        </w:rPr>
        <w:t>.</w:t>
      </w:r>
      <w:r w:rsidR="00A84ABA">
        <w:rPr>
          <w:rFonts w:ascii="Times New Roman" w:hAnsi="Times New Roman" w:cs="Times New Roman"/>
          <w:bCs/>
          <w:sz w:val="24"/>
          <w:szCs w:val="24"/>
        </w:rPr>
        <w:t>1.</w:t>
      </w:r>
      <w:r w:rsidR="00625DE0" w:rsidRPr="004B507F">
        <w:rPr>
          <w:rFonts w:ascii="Times New Roman" w:hAnsi="Times New Roman" w:cs="Times New Roman"/>
          <w:bCs/>
          <w:sz w:val="24"/>
          <w:szCs w:val="24"/>
        </w:rPr>
        <w:t>5</w:t>
      </w:r>
      <w:r w:rsidRPr="004B507F">
        <w:rPr>
          <w:rFonts w:ascii="Times New Roman" w:hAnsi="Times New Roman" w:cs="Times New Roman"/>
          <w:bCs/>
          <w:sz w:val="24"/>
          <w:szCs w:val="24"/>
        </w:rPr>
        <w:t>-</w:t>
      </w:r>
      <w:r w:rsidRPr="004B507F">
        <w:rPr>
          <w:rFonts w:ascii="Times New Roman" w:hAnsi="Times New Roman" w:cs="Times New Roman"/>
          <w:b/>
          <w:bCs/>
          <w:sz w:val="24"/>
          <w:szCs w:val="24"/>
        </w:rPr>
        <w:t xml:space="preserve"> Sociedade empresária estrangeira</w:t>
      </w:r>
      <w:r w:rsidRPr="004B507F">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4B507F">
          <w:rPr>
            <w:rStyle w:val="Hyperlink"/>
            <w:rFonts w:ascii="Times New Roman" w:hAnsi="Times New Roman" w:cs="Times New Roman"/>
            <w:sz w:val="24"/>
            <w:szCs w:val="24"/>
          </w:rPr>
          <w:t>Normativa DREI/ME nº 77, de 18 de março de 2020</w:t>
        </w:r>
      </w:hyperlink>
      <w:r w:rsidRPr="004B507F">
        <w:rPr>
          <w:rFonts w:ascii="Times New Roman" w:hAnsi="Times New Roman" w:cs="Times New Roman"/>
          <w:sz w:val="24"/>
          <w:szCs w:val="24"/>
        </w:rPr>
        <w:t>.</w:t>
      </w:r>
    </w:p>
    <w:p w14:paraId="74CE17F1" w14:textId="4FC77A9C" w:rsidR="009C34D0" w:rsidRPr="004B507F" w:rsidRDefault="0001685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bCs/>
          <w:sz w:val="24"/>
          <w:szCs w:val="24"/>
        </w:rPr>
        <w:t>1</w:t>
      </w:r>
      <w:r w:rsidR="00A84ABA">
        <w:rPr>
          <w:rFonts w:ascii="Times New Roman" w:hAnsi="Times New Roman" w:cs="Times New Roman"/>
          <w:bCs/>
          <w:sz w:val="24"/>
          <w:szCs w:val="24"/>
        </w:rPr>
        <w:t>0</w:t>
      </w:r>
      <w:r w:rsidR="00625DE0" w:rsidRPr="004B507F">
        <w:rPr>
          <w:rFonts w:ascii="Times New Roman" w:hAnsi="Times New Roman" w:cs="Times New Roman"/>
          <w:bCs/>
          <w:sz w:val="24"/>
          <w:szCs w:val="24"/>
        </w:rPr>
        <w:t>.</w:t>
      </w:r>
      <w:r w:rsidR="00A84ABA">
        <w:rPr>
          <w:rFonts w:ascii="Times New Roman" w:hAnsi="Times New Roman" w:cs="Times New Roman"/>
          <w:bCs/>
          <w:sz w:val="24"/>
          <w:szCs w:val="24"/>
        </w:rPr>
        <w:t>1.</w:t>
      </w:r>
      <w:r w:rsidR="00625DE0" w:rsidRPr="004B507F">
        <w:rPr>
          <w:rFonts w:ascii="Times New Roman" w:hAnsi="Times New Roman" w:cs="Times New Roman"/>
          <w:bCs/>
          <w:sz w:val="24"/>
          <w:szCs w:val="24"/>
        </w:rPr>
        <w:t>6</w:t>
      </w:r>
      <w:r w:rsidR="009C34D0" w:rsidRPr="004B507F">
        <w:rPr>
          <w:rFonts w:ascii="Times New Roman" w:hAnsi="Times New Roman" w:cs="Times New Roman"/>
          <w:b/>
          <w:bCs/>
          <w:sz w:val="24"/>
          <w:szCs w:val="24"/>
        </w:rPr>
        <w:t xml:space="preserve"> - Sociedade simples</w:t>
      </w:r>
      <w:r w:rsidR="009C34D0" w:rsidRPr="004B507F">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21797F0D" w14:textId="32B79BB9" w:rsidR="009C34D0" w:rsidRPr="004B507F" w:rsidRDefault="0001685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bCs/>
          <w:sz w:val="24"/>
          <w:szCs w:val="24"/>
        </w:rPr>
        <w:lastRenderedPageBreak/>
        <w:t>1</w:t>
      </w:r>
      <w:r w:rsidR="00A84ABA">
        <w:rPr>
          <w:rFonts w:ascii="Times New Roman" w:hAnsi="Times New Roman" w:cs="Times New Roman"/>
          <w:bCs/>
          <w:sz w:val="24"/>
          <w:szCs w:val="24"/>
        </w:rPr>
        <w:t>0</w:t>
      </w:r>
      <w:r w:rsidR="00625DE0" w:rsidRPr="004B507F">
        <w:rPr>
          <w:rFonts w:ascii="Times New Roman" w:hAnsi="Times New Roman" w:cs="Times New Roman"/>
          <w:bCs/>
          <w:sz w:val="24"/>
          <w:szCs w:val="24"/>
        </w:rPr>
        <w:t>.</w:t>
      </w:r>
      <w:r w:rsidR="00A84ABA">
        <w:rPr>
          <w:rFonts w:ascii="Times New Roman" w:hAnsi="Times New Roman" w:cs="Times New Roman"/>
          <w:bCs/>
          <w:sz w:val="24"/>
          <w:szCs w:val="24"/>
        </w:rPr>
        <w:t>1.</w:t>
      </w:r>
      <w:r w:rsidR="00625DE0" w:rsidRPr="004B507F">
        <w:rPr>
          <w:rFonts w:ascii="Times New Roman" w:hAnsi="Times New Roman" w:cs="Times New Roman"/>
          <w:bCs/>
          <w:sz w:val="24"/>
          <w:szCs w:val="24"/>
        </w:rPr>
        <w:t>7</w:t>
      </w:r>
      <w:r w:rsidR="009C34D0" w:rsidRPr="004B507F">
        <w:rPr>
          <w:rFonts w:ascii="Times New Roman" w:hAnsi="Times New Roman" w:cs="Times New Roman"/>
          <w:bCs/>
          <w:sz w:val="24"/>
          <w:szCs w:val="24"/>
        </w:rPr>
        <w:t xml:space="preserve"> -</w:t>
      </w:r>
      <w:r w:rsidR="009C34D0" w:rsidRPr="004B507F">
        <w:rPr>
          <w:rFonts w:ascii="Times New Roman" w:hAnsi="Times New Roman" w:cs="Times New Roman"/>
          <w:b/>
          <w:bCs/>
          <w:sz w:val="24"/>
          <w:szCs w:val="24"/>
        </w:rPr>
        <w:t xml:space="preserve"> Filial, sucursal ou agência de sociedade simples ou empresária</w:t>
      </w:r>
      <w:r w:rsidR="009C34D0" w:rsidRPr="004B507F">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4B507F">
        <w:rPr>
          <w:rFonts w:ascii="Times New Roman" w:hAnsi="Times New Roman" w:cs="Times New Roman"/>
          <w:sz w:val="24"/>
          <w:szCs w:val="24"/>
        </w:rPr>
        <w:t>Mercantis onde</w:t>
      </w:r>
      <w:bookmarkEnd w:id="18"/>
      <w:r w:rsidR="009C34D0" w:rsidRPr="004B507F">
        <w:rPr>
          <w:rFonts w:ascii="Times New Roman" w:hAnsi="Times New Roman" w:cs="Times New Roman"/>
          <w:sz w:val="24"/>
          <w:szCs w:val="24"/>
        </w:rPr>
        <w:t xml:space="preserve"> opera, com averbação no Registro onde tem sede a matriz</w:t>
      </w:r>
    </w:p>
    <w:p w14:paraId="4D0BCAFF" w14:textId="48DDD502" w:rsidR="009C34D0" w:rsidRPr="004B507F" w:rsidRDefault="0001685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1</w:t>
      </w:r>
      <w:r w:rsidR="00A84ABA">
        <w:rPr>
          <w:rFonts w:ascii="Times New Roman" w:hAnsi="Times New Roman" w:cs="Times New Roman"/>
          <w:sz w:val="24"/>
          <w:szCs w:val="24"/>
        </w:rPr>
        <w:t>0</w:t>
      </w:r>
      <w:r w:rsidR="00625DE0" w:rsidRPr="004B507F">
        <w:rPr>
          <w:rFonts w:ascii="Times New Roman" w:hAnsi="Times New Roman" w:cs="Times New Roman"/>
          <w:sz w:val="24"/>
          <w:szCs w:val="24"/>
        </w:rPr>
        <w:t>.</w:t>
      </w:r>
      <w:r w:rsidR="00A84ABA">
        <w:rPr>
          <w:rFonts w:ascii="Times New Roman" w:hAnsi="Times New Roman" w:cs="Times New Roman"/>
          <w:sz w:val="24"/>
          <w:szCs w:val="24"/>
        </w:rPr>
        <w:t>1.</w:t>
      </w:r>
      <w:r w:rsidR="00625DE0" w:rsidRPr="004B507F">
        <w:rPr>
          <w:rFonts w:ascii="Times New Roman" w:hAnsi="Times New Roman" w:cs="Times New Roman"/>
          <w:sz w:val="24"/>
          <w:szCs w:val="24"/>
        </w:rPr>
        <w:t>8</w:t>
      </w:r>
      <w:r w:rsidR="009C34D0" w:rsidRPr="004B507F">
        <w:rPr>
          <w:rFonts w:ascii="Times New Roman" w:hAnsi="Times New Roman" w:cs="Times New Roman"/>
          <w:sz w:val="24"/>
          <w:szCs w:val="24"/>
        </w:rPr>
        <w:t xml:space="preserve"> - Os documentos apresentados deverão estar acompanhados de todas as alterações ou da consolidação respectiva.</w:t>
      </w:r>
    </w:p>
    <w:p w14:paraId="58777818" w14:textId="5291FBE7" w:rsidR="009C34D0" w:rsidRPr="004B507F" w:rsidRDefault="00016850" w:rsidP="004B507F">
      <w:pPr>
        <w:pStyle w:val="Nvel1-SemNum"/>
        <w:tabs>
          <w:tab w:val="clear" w:pos="567"/>
          <w:tab w:val="left" w:pos="0"/>
        </w:tabs>
        <w:spacing w:before="120" w:after="120"/>
        <w:ind w:left="0"/>
        <w:rPr>
          <w:rFonts w:ascii="Times New Roman" w:hAnsi="Times New Roman" w:cs="Times New Roman"/>
          <w:color w:val="auto"/>
          <w:sz w:val="24"/>
          <w:szCs w:val="24"/>
        </w:rPr>
      </w:pPr>
      <w:r w:rsidRPr="004B507F">
        <w:rPr>
          <w:rFonts w:ascii="Times New Roman" w:hAnsi="Times New Roman" w:cs="Times New Roman"/>
          <w:color w:val="auto"/>
          <w:sz w:val="24"/>
          <w:szCs w:val="24"/>
        </w:rPr>
        <w:t>1</w:t>
      </w:r>
      <w:r w:rsidR="00A84ABA">
        <w:rPr>
          <w:rFonts w:ascii="Times New Roman" w:hAnsi="Times New Roman" w:cs="Times New Roman"/>
          <w:color w:val="auto"/>
          <w:sz w:val="24"/>
          <w:szCs w:val="24"/>
        </w:rPr>
        <w:t>0.2</w:t>
      </w:r>
      <w:r w:rsidRPr="004B507F">
        <w:rPr>
          <w:rFonts w:ascii="Times New Roman" w:hAnsi="Times New Roman" w:cs="Times New Roman"/>
          <w:color w:val="auto"/>
          <w:sz w:val="24"/>
          <w:szCs w:val="24"/>
        </w:rPr>
        <w:t xml:space="preserve"> - </w:t>
      </w:r>
      <w:r w:rsidR="009C34D0" w:rsidRPr="004B507F">
        <w:rPr>
          <w:rFonts w:ascii="Times New Roman" w:hAnsi="Times New Roman" w:cs="Times New Roman"/>
          <w:color w:val="auto"/>
          <w:sz w:val="24"/>
          <w:szCs w:val="24"/>
        </w:rPr>
        <w:t>Habilitação fiscal, social e trabalhista</w:t>
      </w:r>
    </w:p>
    <w:p w14:paraId="7A471A4A" w14:textId="01418E8A" w:rsidR="009C34D0" w:rsidRPr="004B507F" w:rsidRDefault="0001685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1</w:t>
      </w:r>
      <w:r w:rsidR="00A84ABA">
        <w:rPr>
          <w:rFonts w:ascii="Times New Roman" w:hAnsi="Times New Roman" w:cs="Times New Roman"/>
          <w:sz w:val="24"/>
          <w:szCs w:val="24"/>
        </w:rPr>
        <w:t>0.</w:t>
      </w:r>
      <w:r w:rsidRPr="004B507F">
        <w:rPr>
          <w:rFonts w:ascii="Times New Roman" w:hAnsi="Times New Roman" w:cs="Times New Roman"/>
          <w:sz w:val="24"/>
          <w:szCs w:val="24"/>
        </w:rPr>
        <w:t>2.1</w:t>
      </w:r>
      <w:r w:rsidR="009C34D0" w:rsidRPr="004B507F">
        <w:rPr>
          <w:rFonts w:ascii="Times New Roman" w:hAnsi="Times New Roman" w:cs="Times New Roman"/>
          <w:sz w:val="24"/>
          <w:szCs w:val="24"/>
        </w:rPr>
        <w:t xml:space="preserve"> - Prova de inscrição no Cadastro Nacional de Pessoas Jurídicas ou no Cadastro de Pessoas Físicas, conforme o caso;</w:t>
      </w:r>
    </w:p>
    <w:p w14:paraId="14C88677" w14:textId="4B05EB52" w:rsidR="009C34D0" w:rsidRPr="004B507F" w:rsidRDefault="0001685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1</w:t>
      </w:r>
      <w:r w:rsidR="00A84ABA">
        <w:rPr>
          <w:rFonts w:ascii="Times New Roman" w:hAnsi="Times New Roman" w:cs="Times New Roman"/>
          <w:sz w:val="24"/>
          <w:szCs w:val="24"/>
        </w:rPr>
        <w:t>0.</w:t>
      </w:r>
      <w:r w:rsidRPr="004B507F">
        <w:rPr>
          <w:rFonts w:ascii="Times New Roman" w:hAnsi="Times New Roman" w:cs="Times New Roman"/>
          <w:sz w:val="24"/>
          <w:szCs w:val="24"/>
        </w:rPr>
        <w:t>2.2</w:t>
      </w:r>
      <w:r w:rsidR="009C34D0" w:rsidRPr="004B507F">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3D21828E" w:rsidR="009C34D0" w:rsidRPr="004B507F" w:rsidRDefault="0001685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1</w:t>
      </w:r>
      <w:r w:rsidR="00A84ABA">
        <w:rPr>
          <w:rFonts w:ascii="Times New Roman" w:hAnsi="Times New Roman" w:cs="Times New Roman"/>
          <w:sz w:val="24"/>
          <w:szCs w:val="24"/>
        </w:rPr>
        <w:t>0.</w:t>
      </w:r>
      <w:r w:rsidRPr="004B507F">
        <w:rPr>
          <w:rFonts w:ascii="Times New Roman" w:hAnsi="Times New Roman" w:cs="Times New Roman"/>
          <w:sz w:val="24"/>
          <w:szCs w:val="24"/>
        </w:rPr>
        <w:t>2.3</w:t>
      </w:r>
      <w:r w:rsidR="009C34D0" w:rsidRPr="004B507F">
        <w:rPr>
          <w:rFonts w:ascii="Times New Roman" w:hAnsi="Times New Roman" w:cs="Times New Roman"/>
          <w:sz w:val="24"/>
          <w:szCs w:val="24"/>
        </w:rPr>
        <w:t xml:space="preserve"> - Prova de regularidade com o Fundo de Garantia do Tempo de Serviço (FGTS);</w:t>
      </w:r>
    </w:p>
    <w:p w14:paraId="5646F2F9" w14:textId="499A57C1" w:rsidR="009C34D0" w:rsidRPr="004B507F" w:rsidRDefault="0001685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1</w:t>
      </w:r>
      <w:r w:rsidR="00A84ABA">
        <w:rPr>
          <w:rFonts w:ascii="Times New Roman" w:hAnsi="Times New Roman" w:cs="Times New Roman"/>
          <w:sz w:val="24"/>
          <w:szCs w:val="24"/>
        </w:rPr>
        <w:t>0.</w:t>
      </w:r>
      <w:r w:rsidRPr="004B507F">
        <w:rPr>
          <w:rFonts w:ascii="Times New Roman" w:hAnsi="Times New Roman" w:cs="Times New Roman"/>
          <w:sz w:val="24"/>
          <w:szCs w:val="24"/>
        </w:rPr>
        <w:t xml:space="preserve">2.4 </w:t>
      </w:r>
      <w:r w:rsidR="009C34D0" w:rsidRPr="004B507F">
        <w:rPr>
          <w:rFonts w:ascii="Times New Roman" w:hAnsi="Times New Roman" w:cs="Times New Roman"/>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4B507F">
          <w:rPr>
            <w:rStyle w:val="Hyperlink"/>
            <w:rFonts w:ascii="Times New Roman" w:hAnsi="Times New Roman" w:cs="Times New Roman"/>
            <w:sz w:val="24"/>
            <w:szCs w:val="24"/>
          </w:rPr>
          <w:t>Decreto-Lei nº 5.452, de 1º de maio de 1943</w:t>
        </w:r>
      </w:hyperlink>
      <w:r w:rsidR="009C34D0" w:rsidRPr="004B507F">
        <w:rPr>
          <w:rFonts w:ascii="Times New Roman" w:hAnsi="Times New Roman" w:cs="Times New Roman"/>
          <w:sz w:val="24"/>
          <w:szCs w:val="24"/>
        </w:rPr>
        <w:t>;</w:t>
      </w:r>
    </w:p>
    <w:p w14:paraId="7AE42214" w14:textId="41255C9B" w:rsidR="009C34D0" w:rsidRPr="004B507F" w:rsidRDefault="00016850" w:rsidP="004B507F">
      <w:pPr>
        <w:pStyle w:val="Nivel2"/>
        <w:spacing w:line="240" w:lineRule="auto"/>
        <w:ind w:left="0" w:firstLine="0"/>
        <w:rPr>
          <w:rFonts w:ascii="Times New Roman" w:eastAsia="Arial" w:hAnsi="Times New Roman" w:cs="Times New Roman"/>
          <w:sz w:val="24"/>
          <w:szCs w:val="24"/>
        </w:rPr>
      </w:pPr>
      <w:r w:rsidRPr="004B507F">
        <w:rPr>
          <w:rFonts w:ascii="Times New Roman" w:eastAsia="Arial" w:hAnsi="Times New Roman" w:cs="Times New Roman"/>
          <w:sz w:val="24"/>
          <w:szCs w:val="24"/>
        </w:rPr>
        <w:t>1</w:t>
      </w:r>
      <w:r w:rsidR="00A84ABA">
        <w:rPr>
          <w:rFonts w:ascii="Times New Roman" w:eastAsia="Arial" w:hAnsi="Times New Roman" w:cs="Times New Roman"/>
          <w:sz w:val="24"/>
          <w:szCs w:val="24"/>
        </w:rPr>
        <w:t>0.</w:t>
      </w:r>
      <w:r w:rsidRPr="004B507F">
        <w:rPr>
          <w:rFonts w:ascii="Times New Roman" w:eastAsia="Arial" w:hAnsi="Times New Roman" w:cs="Times New Roman"/>
          <w:sz w:val="24"/>
          <w:szCs w:val="24"/>
        </w:rPr>
        <w:t>2.5</w:t>
      </w:r>
      <w:r w:rsidR="009C34D0" w:rsidRPr="004B507F">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1CFC617D" w14:textId="515E89D0" w:rsidR="009C34D0" w:rsidRPr="004B507F" w:rsidRDefault="00016850" w:rsidP="004B507F">
      <w:pPr>
        <w:pStyle w:val="Nivel2"/>
        <w:spacing w:line="240" w:lineRule="auto"/>
        <w:ind w:left="0" w:firstLine="0"/>
        <w:rPr>
          <w:rFonts w:ascii="Times New Roman" w:eastAsia="Arial" w:hAnsi="Times New Roman" w:cs="Times New Roman"/>
          <w:sz w:val="24"/>
          <w:szCs w:val="24"/>
        </w:rPr>
      </w:pPr>
      <w:r w:rsidRPr="004B507F">
        <w:rPr>
          <w:rFonts w:ascii="Times New Roman" w:eastAsia="Arial" w:hAnsi="Times New Roman" w:cs="Times New Roman"/>
          <w:sz w:val="24"/>
          <w:szCs w:val="24"/>
        </w:rPr>
        <w:t>1</w:t>
      </w:r>
      <w:r w:rsidR="00A84ABA">
        <w:rPr>
          <w:rFonts w:ascii="Times New Roman" w:eastAsia="Arial" w:hAnsi="Times New Roman" w:cs="Times New Roman"/>
          <w:sz w:val="24"/>
          <w:szCs w:val="24"/>
        </w:rPr>
        <w:t>0.</w:t>
      </w:r>
      <w:r w:rsidRPr="004B507F">
        <w:rPr>
          <w:rFonts w:ascii="Times New Roman" w:eastAsia="Arial" w:hAnsi="Times New Roman" w:cs="Times New Roman"/>
          <w:sz w:val="24"/>
          <w:szCs w:val="24"/>
        </w:rPr>
        <w:t>2.6</w:t>
      </w:r>
      <w:r w:rsidR="009C34D0" w:rsidRPr="004B507F">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44FF5B09" w14:textId="32D9D2CB" w:rsidR="00CB3A18" w:rsidRPr="004B507F" w:rsidRDefault="00CB3A18" w:rsidP="004B507F">
      <w:pPr>
        <w:pStyle w:val="Nivel2"/>
        <w:spacing w:line="240" w:lineRule="auto"/>
        <w:ind w:left="0" w:firstLine="0"/>
        <w:rPr>
          <w:rFonts w:ascii="Times New Roman" w:eastAsia="Arial" w:hAnsi="Times New Roman" w:cs="Times New Roman"/>
          <w:sz w:val="24"/>
          <w:szCs w:val="24"/>
        </w:rPr>
      </w:pPr>
      <w:r w:rsidRPr="004B507F">
        <w:rPr>
          <w:rFonts w:ascii="Times New Roman" w:eastAsia="Arial" w:hAnsi="Times New Roman" w:cs="Times New Roman"/>
          <w:sz w:val="24"/>
          <w:szCs w:val="24"/>
        </w:rPr>
        <w:t>1</w:t>
      </w:r>
      <w:r w:rsidR="00A84ABA">
        <w:rPr>
          <w:rFonts w:ascii="Times New Roman" w:eastAsia="Arial" w:hAnsi="Times New Roman" w:cs="Times New Roman"/>
          <w:sz w:val="24"/>
          <w:szCs w:val="24"/>
        </w:rPr>
        <w:t>0.</w:t>
      </w:r>
      <w:r w:rsidRPr="004B507F">
        <w:rPr>
          <w:rFonts w:ascii="Times New Roman" w:eastAsia="Arial" w:hAnsi="Times New Roman" w:cs="Times New Roman"/>
          <w:sz w:val="24"/>
          <w:szCs w:val="24"/>
        </w:rPr>
        <w:t>2.7 – Certidão de Regularidade para com a F</w:t>
      </w:r>
      <w:r w:rsidR="004679C7" w:rsidRPr="004B507F">
        <w:rPr>
          <w:rFonts w:ascii="Times New Roman" w:eastAsia="Arial" w:hAnsi="Times New Roman" w:cs="Times New Roman"/>
          <w:sz w:val="24"/>
          <w:szCs w:val="24"/>
        </w:rPr>
        <w:t>a</w:t>
      </w:r>
      <w:r w:rsidRPr="004B507F">
        <w:rPr>
          <w:rFonts w:ascii="Times New Roman" w:eastAsia="Arial" w:hAnsi="Times New Roman" w:cs="Times New Roman"/>
          <w:sz w:val="24"/>
          <w:szCs w:val="24"/>
        </w:rPr>
        <w:t>zenda Estadual, por meio de Certidão Negativa de Débito em relação a tributos estaduais;</w:t>
      </w:r>
    </w:p>
    <w:p w14:paraId="66FFD23D" w14:textId="6978949A" w:rsidR="00CB3A18" w:rsidRPr="004B507F" w:rsidRDefault="00CB3A18" w:rsidP="004B507F">
      <w:pPr>
        <w:pStyle w:val="Nivel2"/>
        <w:spacing w:line="240" w:lineRule="auto"/>
        <w:ind w:left="0" w:firstLine="0"/>
        <w:rPr>
          <w:rFonts w:ascii="Times New Roman" w:eastAsia="Arial" w:hAnsi="Times New Roman" w:cs="Times New Roman"/>
          <w:sz w:val="24"/>
          <w:szCs w:val="24"/>
        </w:rPr>
      </w:pPr>
      <w:r w:rsidRPr="004B507F">
        <w:rPr>
          <w:rFonts w:ascii="Times New Roman" w:eastAsia="Arial" w:hAnsi="Times New Roman" w:cs="Times New Roman"/>
          <w:sz w:val="24"/>
          <w:szCs w:val="24"/>
        </w:rPr>
        <w:t>1</w:t>
      </w:r>
      <w:r w:rsidR="00A84ABA">
        <w:rPr>
          <w:rFonts w:ascii="Times New Roman" w:eastAsia="Arial" w:hAnsi="Times New Roman" w:cs="Times New Roman"/>
          <w:sz w:val="24"/>
          <w:szCs w:val="24"/>
        </w:rPr>
        <w:t>0.</w:t>
      </w:r>
      <w:r w:rsidRPr="004B507F">
        <w:rPr>
          <w:rFonts w:ascii="Times New Roman" w:eastAsia="Arial" w:hAnsi="Times New Roman" w:cs="Times New Roman"/>
          <w:sz w:val="24"/>
          <w:szCs w:val="24"/>
        </w:rPr>
        <w:t>2.8 – Certidão emitida pela Procuradoria Geral do Estado, caso tenha sede no Estado do Rio de Janeiro.</w:t>
      </w:r>
    </w:p>
    <w:p w14:paraId="6B777A9F" w14:textId="51E9D680" w:rsidR="006069FD" w:rsidRDefault="002D5912" w:rsidP="006069FD">
      <w:pPr>
        <w:pStyle w:val="Nivel2"/>
        <w:spacing w:line="240" w:lineRule="auto"/>
        <w:ind w:left="0" w:firstLine="0"/>
        <w:rPr>
          <w:rFonts w:ascii="Times New Roman" w:eastAsia="Arial" w:hAnsi="Times New Roman" w:cs="Times New Roman"/>
          <w:sz w:val="24"/>
          <w:szCs w:val="24"/>
        </w:rPr>
      </w:pPr>
      <w:r w:rsidRPr="004B507F">
        <w:rPr>
          <w:rFonts w:ascii="Times New Roman" w:eastAsia="Arial" w:hAnsi="Times New Roman" w:cs="Times New Roman"/>
          <w:sz w:val="24"/>
          <w:szCs w:val="24"/>
        </w:rPr>
        <w:t>1</w:t>
      </w:r>
      <w:r w:rsidR="00A84ABA">
        <w:rPr>
          <w:rFonts w:ascii="Times New Roman" w:eastAsia="Arial" w:hAnsi="Times New Roman" w:cs="Times New Roman"/>
          <w:sz w:val="24"/>
          <w:szCs w:val="24"/>
        </w:rPr>
        <w:t>0.</w:t>
      </w:r>
      <w:r w:rsidR="00CB3A18" w:rsidRPr="004B507F">
        <w:rPr>
          <w:rFonts w:ascii="Times New Roman" w:eastAsia="Arial" w:hAnsi="Times New Roman" w:cs="Times New Roman"/>
          <w:sz w:val="24"/>
          <w:szCs w:val="24"/>
        </w:rPr>
        <w:t>2.9</w:t>
      </w:r>
      <w:r w:rsidR="009C34D0" w:rsidRPr="004B507F">
        <w:rPr>
          <w:rFonts w:ascii="Times New Roman" w:eastAsia="Arial" w:hAnsi="Times New Roman" w:cs="Times New Roman"/>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bookmarkStart w:id="19" w:name="_Hlk121934117"/>
    </w:p>
    <w:p w14:paraId="539CF183" w14:textId="12D6BE53" w:rsidR="006069FD" w:rsidRDefault="00016850" w:rsidP="006069FD">
      <w:pPr>
        <w:pStyle w:val="Nivel2"/>
        <w:spacing w:line="240" w:lineRule="auto"/>
        <w:ind w:left="0" w:firstLine="0"/>
        <w:rPr>
          <w:rFonts w:ascii="Times New Roman" w:hAnsi="Times New Roman" w:cs="Times New Roman"/>
          <w:color w:val="000000" w:themeColor="text1"/>
          <w:sz w:val="24"/>
          <w:szCs w:val="24"/>
        </w:rPr>
      </w:pPr>
      <w:r w:rsidRPr="001F573A">
        <w:rPr>
          <w:rFonts w:ascii="Times New Roman" w:hAnsi="Times New Roman" w:cs="Times New Roman"/>
          <w:color w:val="000000" w:themeColor="text1"/>
          <w:sz w:val="24"/>
          <w:szCs w:val="24"/>
        </w:rPr>
        <w:t>1</w:t>
      </w:r>
      <w:r w:rsidR="00A84ABA">
        <w:rPr>
          <w:rFonts w:ascii="Times New Roman" w:hAnsi="Times New Roman" w:cs="Times New Roman"/>
          <w:color w:val="000000" w:themeColor="text1"/>
          <w:sz w:val="24"/>
          <w:szCs w:val="24"/>
        </w:rPr>
        <w:t>0.</w:t>
      </w:r>
      <w:r w:rsidRPr="001F573A">
        <w:rPr>
          <w:rFonts w:ascii="Times New Roman" w:hAnsi="Times New Roman" w:cs="Times New Roman"/>
          <w:color w:val="000000" w:themeColor="text1"/>
          <w:sz w:val="24"/>
          <w:szCs w:val="24"/>
        </w:rPr>
        <w:t>2.</w:t>
      </w:r>
      <w:r w:rsidR="00CB3A18" w:rsidRPr="001F573A">
        <w:rPr>
          <w:rFonts w:ascii="Times New Roman" w:hAnsi="Times New Roman" w:cs="Times New Roman"/>
          <w:color w:val="000000" w:themeColor="text1"/>
          <w:sz w:val="24"/>
          <w:szCs w:val="24"/>
        </w:rPr>
        <w:t>10</w:t>
      </w:r>
      <w:r w:rsidR="009C34D0" w:rsidRPr="001F573A">
        <w:rPr>
          <w:rFonts w:ascii="Times New Roman" w:hAnsi="Times New Roman" w:cs="Times New Roman"/>
          <w:color w:val="000000" w:themeColor="text1"/>
          <w:sz w:val="24"/>
          <w:szCs w:val="24"/>
        </w:rPr>
        <w:t xml:space="preserve"> - O fornecedor enquadrado como microempreendedor individual que pretenda auferir os benefícios do tratamento diferenciado previstos na </w:t>
      </w:r>
      <w:hyperlink r:id="rId43" w:history="1">
        <w:r w:rsidR="009C34D0" w:rsidRPr="001F573A">
          <w:rPr>
            <w:rStyle w:val="Hyperlink"/>
            <w:rFonts w:ascii="Times New Roman" w:hAnsi="Times New Roman" w:cs="Times New Roman"/>
            <w:color w:val="000000" w:themeColor="text1"/>
            <w:sz w:val="24"/>
            <w:szCs w:val="24"/>
          </w:rPr>
          <w:t>Lei Complementar n. 123, de 2006</w:t>
        </w:r>
      </w:hyperlink>
      <w:r w:rsidR="009C34D0" w:rsidRPr="001F573A">
        <w:rPr>
          <w:rFonts w:ascii="Times New Roman" w:hAnsi="Times New Roman" w:cs="Times New Roman"/>
          <w:color w:val="000000" w:themeColor="text1"/>
          <w:sz w:val="24"/>
          <w:szCs w:val="24"/>
        </w:rPr>
        <w:t>, estará dispensado da prova de inscrição nos cadastros de contribuintes estadual e municipal.</w:t>
      </w:r>
      <w:r w:rsidR="001F573A" w:rsidRPr="001F573A">
        <w:rPr>
          <w:rFonts w:ascii="Times New Roman" w:hAnsi="Times New Roman" w:cs="Times New Roman"/>
          <w:color w:val="000000" w:themeColor="text1"/>
          <w:sz w:val="24"/>
          <w:szCs w:val="24"/>
        </w:rPr>
        <w:t xml:space="preserve"> </w:t>
      </w:r>
    </w:p>
    <w:p w14:paraId="3CFC4CD5" w14:textId="77777777" w:rsidR="007131C6" w:rsidRDefault="001F573A" w:rsidP="007131C6">
      <w:pPr>
        <w:pStyle w:val="Nivel2"/>
        <w:spacing w:line="240" w:lineRule="auto"/>
        <w:ind w:left="0" w:firstLine="0"/>
        <w:rPr>
          <w:rFonts w:ascii="Times New Roman" w:hAnsi="Times New Roman" w:cs="Times New Roman"/>
          <w:b/>
          <w:color w:val="auto"/>
          <w:sz w:val="24"/>
          <w:szCs w:val="24"/>
        </w:rPr>
      </w:pPr>
      <w:r w:rsidRPr="00F04404">
        <w:rPr>
          <w:rFonts w:ascii="Times New Roman" w:hAnsi="Times New Roman" w:cs="Times New Roman"/>
          <w:b/>
          <w:color w:val="auto"/>
          <w:sz w:val="24"/>
          <w:szCs w:val="24"/>
        </w:rPr>
        <w:t>1</w:t>
      </w:r>
      <w:r w:rsidR="00A84ABA" w:rsidRPr="00F04404">
        <w:rPr>
          <w:rFonts w:ascii="Times New Roman" w:hAnsi="Times New Roman" w:cs="Times New Roman"/>
          <w:b/>
          <w:color w:val="auto"/>
          <w:sz w:val="24"/>
          <w:szCs w:val="24"/>
        </w:rPr>
        <w:t>0.</w:t>
      </w:r>
      <w:r w:rsidRPr="00F04404">
        <w:rPr>
          <w:rFonts w:ascii="Times New Roman" w:hAnsi="Times New Roman" w:cs="Times New Roman"/>
          <w:b/>
          <w:color w:val="auto"/>
          <w:sz w:val="24"/>
          <w:szCs w:val="24"/>
        </w:rPr>
        <w:t>3 - Qualificação Econômico-Financeira</w:t>
      </w:r>
      <w:r w:rsidR="00A84ABA" w:rsidRPr="00F04404">
        <w:rPr>
          <w:rFonts w:ascii="Times New Roman" w:hAnsi="Times New Roman" w:cs="Times New Roman"/>
          <w:b/>
          <w:color w:val="auto"/>
          <w:sz w:val="24"/>
          <w:szCs w:val="24"/>
        </w:rPr>
        <w:t xml:space="preserve"> </w:t>
      </w:r>
      <w:bookmarkEnd w:id="19"/>
    </w:p>
    <w:p w14:paraId="692DAF70" w14:textId="77777777" w:rsidR="007131C6" w:rsidRPr="007131C6" w:rsidRDefault="00F04404" w:rsidP="007131C6">
      <w:pPr>
        <w:pStyle w:val="Nivel2"/>
        <w:spacing w:line="240" w:lineRule="auto"/>
        <w:ind w:left="0" w:firstLine="0"/>
        <w:rPr>
          <w:rFonts w:ascii="Times New Roman" w:hAnsi="Times New Roman" w:cs="Times New Roman"/>
          <w:bCs/>
          <w:sz w:val="24"/>
          <w:szCs w:val="24"/>
        </w:rPr>
      </w:pPr>
      <w:r w:rsidRPr="007131C6">
        <w:rPr>
          <w:rFonts w:ascii="Times New Roman" w:hAnsi="Times New Roman" w:cs="Times New Roman"/>
          <w:bCs/>
          <w:sz w:val="24"/>
          <w:szCs w:val="24"/>
        </w:rPr>
        <w:t>10.3.1-</w:t>
      </w:r>
      <w:r w:rsidRPr="007131C6">
        <w:rPr>
          <w:rFonts w:ascii="Times New Roman" w:hAnsi="Times New Roman" w:cs="Times New Roman"/>
          <w:bCs/>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4202019A" w14:textId="18B05719" w:rsidR="00F04404" w:rsidRPr="007131C6" w:rsidRDefault="00F04404" w:rsidP="007131C6">
      <w:pPr>
        <w:pStyle w:val="Nivel2"/>
        <w:spacing w:line="240" w:lineRule="auto"/>
        <w:ind w:left="0" w:firstLine="0"/>
        <w:rPr>
          <w:rFonts w:ascii="Times New Roman" w:hAnsi="Times New Roman" w:cs="Times New Roman"/>
          <w:bCs/>
          <w:sz w:val="24"/>
          <w:szCs w:val="24"/>
        </w:rPr>
      </w:pPr>
      <w:r w:rsidRPr="007131C6">
        <w:rPr>
          <w:rFonts w:ascii="Times New Roman" w:hAnsi="Times New Roman" w:cs="Times New Roman"/>
          <w:bCs/>
          <w:sz w:val="24"/>
          <w:szCs w:val="24"/>
        </w:rPr>
        <w:t>10.3.2</w:t>
      </w:r>
      <w:r w:rsidRPr="007131C6">
        <w:rPr>
          <w:rFonts w:ascii="Times New Roman" w:hAnsi="Times New Roman" w:cs="Times New Roman"/>
          <w:bCs/>
          <w:sz w:val="24"/>
          <w:szCs w:val="24"/>
        </w:rPr>
        <w:tab/>
        <w:t>- Certidão negativa de falência expedida pelo distribuidor da sede do prestador de serviço - Lei nº 14.133, de 2021, art. 69, caput, inciso II);</w:t>
      </w:r>
    </w:p>
    <w:p w14:paraId="62045160" w14:textId="644B2BD2" w:rsidR="00F04404" w:rsidRPr="00F04404" w:rsidRDefault="00F04404" w:rsidP="00F04404">
      <w:pPr>
        <w:pStyle w:val="Nvel1-SemNum"/>
        <w:spacing w:before="120" w:after="120"/>
        <w:ind w:left="0"/>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lastRenderedPageBreak/>
        <w:t>10.3.3</w:t>
      </w:r>
      <w:r w:rsidRPr="00F04404">
        <w:rPr>
          <w:rFonts w:ascii="Times New Roman" w:hAnsi="Times New Roman" w:cs="Times New Roman"/>
          <w:b w:val="0"/>
          <w:bCs w:val="0"/>
          <w:color w:val="000000"/>
          <w:sz w:val="24"/>
          <w:szCs w:val="24"/>
        </w:rPr>
        <w:t xml:space="preserve">- Balanço patrimonial, demonstração de resultado de exercício e demais demonstrações contábeis dos 2 (dois) últimos exercícios sociais, comprovando índices de Liquidez Geral (LG), Liquidez Corrente (LC), e Solvência Geral (SG) superiores a 1 (um); </w:t>
      </w:r>
    </w:p>
    <w:p w14:paraId="5AB2C74F" w14:textId="3BF1AFE1" w:rsidR="00F04404" w:rsidRPr="00F04404" w:rsidRDefault="00F04404" w:rsidP="00F04404">
      <w:pPr>
        <w:pStyle w:val="Nvel1-SemNum"/>
        <w:spacing w:before="120" w:after="120"/>
        <w:ind w:left="0"/>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10.3.4</w:t>
      </w:r>
      <w:r w:rsidRPr="00F04404">
        <w:rPr>
          <w:rFonts w:ascii="Times New Roman" w:hAnsi="Times New Roman" w:cs="Times New Roman"/>
          <w:b w:val="0"/>
          <w:bCs w:val="0"/>
          <w:color w:val="000000"/>
          <w:sz w:val="24"/>
          <w:szCs w:val="24"/>
        </w:rPr>
        <w:t>-</w:t>
      </w:r>
      <w:r w:rsidRPr="00F04404">
        <w:rPr>
          <w:rFonts w:ascii="Times New Roman" w:hAnsi="Times New Roman" w:cs="Times New Roman"/>
          <w:b w:val="0"/>
          <w:bCs w:val="0"/>
          <w:color w:val="000000"/>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17951012" w14:textId="4DC78B6B" w:rsidR="00F04404" w:rsidRPr="00F04404" w:rsidRDefault="00F04404" w:rsidP="00F04404">
      <w:pPr>
        <w:pStyle w:val="Nvel1-SemNum"/>
        <w:spacing w:before="120" w:after="120"/>
        <w:ind w:left="0"/>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10.3.5</w:t>
      </w:r>
      <w:r w:rsidRPr="00F04404">
        <w:rPr>
          <w:rFonts w:ascii="Times New Roman" w:hAnsi="Times New Roman" w:cs="Times New Roman"/>
          <w:b w:val="0"/>
          <w:bCs w:val="0"/>
          <w:color w:val="000000"/>
          <w:sz w:val="24"/>
          <w:szCs w:val="24"/>
        </w:rPr>
        <w:t>-</w:t>
      </w:r>
      <w:r w:rsidRPr="00F04404">
        <w:rPr>
          <w:rFonts w:ascii="Times New Roman" w:hAnsi="Times New Roman" w:cs="Times New Roman"/>
          <w:b w:val="0"/>
          <w:bCs w:val="0"/>
          <w:color w:val="000000"/>
          <w:sz w:val="24"/>
          <w:szCs w:val="24"/>
        </w:rPr>
        <w:tab/>
        <w:t xml:space="preserve">Os documentos referidos acima limitar-se-ão ao último exercício no caso de a pessoa jurídica ter sido constituída há menos de 2 (dois) anos. </w:t>
      </w:r>
    </w:p>
    <w:p w14:paraId="4C964B5E" w14:textId="6BDEC356" w:rsidR="00F04404" w:rsidRPr="00F04404" w:rsidRDefault="00F04404" w:rsidP="00F04404">
      <w:pPr>
        <w:pStyle w:val="Nvel1-SemNum"/>
        <w:spacing w:before="120" w:after="120"/>
        <w:ind w:left="0"/>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10.3.6</w:t>
      </w:r>
      <w:r w:rsidRPr="00F04404">
        <w:rPr>
          <w:rFonts w:ascii="Times New Roman" w:hAnsi="Times New Roman" w:cs="Times New Roman"/>
          <w:b w:val="0"/>
          <w:bCs w:val="0"/>
          <w:color w:val="000000"/>
          <w:sz w:val="24"/>
          <w:szCs w:val="24"/>
        </w:rPr>
        <w:t>-</w:t>
      </w:r>
      <w:r w:rsidRPr="00F04404">
        <w:rPr>
          <w:rFonts w:ascii="Times New Roman" w:hAnsi="Times New Roman" w:cs="Times New Roman"/>
          <w:b w:val="0"/>
          <w:bCs w:val="0"/>
          <w:color w:val="000000"/>
          <w:sz w:val="24"/>
          <w:szCs w:val="24"/>
        </w:rPr>
        <w:tab/>
        <w:t>Os documentos referidos acima deverão ser exigidos conforme definido pela Receita Federal do Brasil para transmissão da Escrituração Contábil Digital - ECD ao Sped.</w:t>
      </w:r>
    </w:p>
    <w:p w14:paraId="3CD64445" w14:textId="26E1D823" w:rsidR="00F04404" w:rsidRPr="00857AB0" w:rsidRDefault="00F04404" w:rsidP="00F04404">
      <w:pPr>
        <w:pStyle w:val="Nvel1-SemNum"/>
        <w:spacing w:before="120" w:after="120"/>
        <w:ind w:left="0"/>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10.3.7</w:t>
      </w:r>
      <w:r w:rsidRPr="00F04404">
        <w:rPr>
          <w:rFonts w:ascii="Times New Roman" w:hAnsi="Times New Roman" w:cs="Times New Roman"/>
          <w:b w:val="0"/>
          <w:bCs w:val="0"/>
          <w:color w:val="000000"/>
          <w:sz w:val="24"/>
          <w:szCs w:val="24"/>
        </w:rPr>
        <w:t>-</w:t>
      </w:r>
      <w:r w:rsidRPr="00F04404">
        <w:rPr>
          <w:rFonts w:ascii="Times New Roman" w:hAnsi="Times New Roman" w:cs="Times New Roman"/>
          <w:b w:val="0"/>
          <w:bCs w:val="0"/>
          <w:color w:val="000000"/>
          <w:sz w:val="24"/>
          <w:szCs w:val="24"/>
        </w:rPr>
        <w:tab/>
        <w:t xml:space="preserve">Caso a empresa licitante apresente resultado inferior ou igual a 1 (um) em qualquer dos índices de Liquidez Geral (LG), Solvência Geral (SG) e Liquidez Corrente (LC), será exigido para fins de habilitação patrimônio líquido mínimo de 2% (dois por cento) do valor total estimado da </w:t>
      </w:r>
      <w:r w:rsidRPr="00857AB0">
        <w:rPr>
          <w:rFonts w:ascii="Times New Roman" w:hAnsi="Times New Roman" w:cs="Times New Roman"/>
          <w:b w:val="0"/>
          <w:bCs w:val="0"/>
          <w:color w:val="000000"/>
          <w:sz w:val="24"/>
          <w:szCs w:val="24"/>
        </w:rPr>
        <w:t>contratação.</w:t>
      </w:r>
    </w:p>
    <w:p w14:paraId="1090B378" w14:textId="5C68D223" w:rsidR="00F04404" w:rsidRPr="00857AB0" w:rsidRDefault="00F04404" w:rsidP="00F04404">
      <w:pPr>
        <w:pStyle w:val="Nvel1-SemNum"/>
        <w:spacing w:before="120" w:after="120"/>
        <w:ind w:left="0"/>
        <w:rPr>
          <w:rFonts w:ascii="Times New Roman" w:hAnsi="Times New Roman" w:cs="Times New Roman"/>
          <w:b w:val="0"/>
          <w:bCs w:val="0"/>
          <w:color w:val="000000"/>
          <w:sz w:val="24"/>
          <w:szCs w:val="24"/>
        </w:rPr>
      </w:pPr>
      <w:r w:rsidRPr="00857AB0">
        <w:rPr>
          <w:rFonts w:ascii="Times New Roman" w:hAnsi="Times New Roman" w:cs="Times New Roman"/>
          <w:b w:val="0"/>
          <w:bCs w:val="0"/>
          <w:color w:val="000000"/>
          <w:sz w:val="24"/>
          <w:szCs w:val="24"/>
        </w:rPr>
        <w:t>10.3.8-</w:t>
      </w:r>
      <w:r w:rsidRPr="00857AB0">
        <w:rPr>
          <w:rFonts w:ascii="Times New Roman" w:hAnsi="Times New Roman" w:cs="Times New Roman"/>
          <w:b w:val="0"/>
          <w:bCs w:val="0"/>
          <w:color w:val="000000"/>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4E238A17" w14:textId="68A77A0B" w:rsidR="009C34D0" w:rsidRPr="00857AB0" w:rsidRDefault="00016850" w:rsidP="00F04404">
      <w:pPr>
        <w:pStyle w:val="Nvel1-SemNum"/>
        <w:tabs>
          <w:tab w:val="center" w:pos="4845"/>
        </w:tabs>
        <w:spacing w:before="120" w:after="120"/>
        <w:ind w:left="0"/>
        <w:rPr>
          <w:rFonts w:ascii="Times New Roman" w:hAnsi="Times New Roman" w:cs="Times New Roman"/>
          <w:color w:val="auto"/>
          <w:sz w:val="24"/>
          <w:szCs w:val="24"/>
        </w:rPr>
      </w:pPr>
      <w:r w:rsidRPr="00857AB0">
        <w:rPr>
          <w:rFonts w:ascii="Times New Roman" w:hAnsi="Times New Roman" w:cs="Times New Roman"/>
          <w:color w:val="auto"/>
          <w:sz w:val="24"/>
          <w:szCs w:val="24"/>
        </w:rPr>
        <w:t>1</w:t>
      </w:r>
      <w:r w:rsidR="00A84ABA" w:rsidRPr="00857AB0">
        <w:rPr>
          <w:rFonts w:ascii="Times New Roman" w:hAnsi="Times New Roman" w:cs="Times New Roman"/>
          <w:color w:val="auto"/>
          <w:sz w:val="24"/>
          <w:szCs w:val="24"/>
        </w:rPr>
        <w:t>0.</w:t>
      </w:r>
      <w:r w:rsidRPr="00857AB0">
        <w:rPr>
          <w:rFonts w:ascii="Times New Roman" w:hAnsi="Times New Roman" w:cs="Times New Roman"/>
          <w:color w:val="auto"/>
          <w:sz w:val="24"/>
          <w:szCs w:val="24"/>
        </w:rPr>
        <w:t xml:space="preserve">4 - </w:t>
      </w:r>
      <w:r w:rsidR="009C34D0" w:rsidRPr="00857AB0">
        <w:rPr>
          <w:rFonts w:ascii="Times New Roman" w:hAnsi="Times New Roman" w:cs="Times New Roman"/>
          <w:color w:val="auto"/>
          <w:sz w:val="24"/>
          <w:szCs w:val="24"/>
        </w:rPr>
        <w:t>Qualificação Técnica</w:t>
      </w:r>
      <w:r w:rsidR="00F04404" w:rsidRPr="00857AB0">
        <w:rPr>
          <w:rFonts w:ascii="Times New Roman" w:hAnsi="Times New Roman" w:cs="Times New Roman"/>
          <w:color w:val="auto"/>
          <w:sz w:val="24"/>
          <w:szCs w:val="24"/>
        </w:rPr>
        <w:tab/>
      </w:r>
    </w:p>
    <w:p w14:paraId="1AD27379" w14:textId="3075D1F4" w:rsidR="002C7456" w:rsidRDefault="002C7456" w:rsidP="002C7456">
      <w:pPr>
        <w:spacing w:before="120" w:afterLines="120" w:after="288"/>
        <w:jc w:val="both"/>
        <w:rPr>
          <w:color w:val="000000"/>
          <w:sz w:val="24"/>
        </w:rPr>
      </w:pPr>
      <w:r w:rsidRPr="00857AB0">
        <w:rPr>
          <w:color w:val="000000"/>
          <w:sz w:val="24"/>
        </w:rPr>
        <w:t>1</w:t>
      </w:r>
      <w:r w:rsidR="00A84ABA" w:rsidRPr="00857AB0">
        <w:rPr>
          <w:color w:val="000000"/>
          <w:sz w:val="24"/>
        </w:rPr>
        <w:t>0.</w:t>
      </w:r>
      <w:r w:rsidRPr="00857AB0">
        <w:rPr>
          <w:color w:val="000000"/>
          <w:sz w:val="24"/>
        </w:rPr>
        <w:t>4.1 -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w:t>
      </w:r>
      <w:r w:rsidRPr="002C7456">
        <w:rPr>
          <w:color w:val="000000"/>
          <w:sz w:val="24"/>
        </w:rPr>
        <w:t xml:space="preserve"> instrumento convocatório e seus anexos.</w:t>
      </w:r>
    </w:p>
    <w:p w14:paraId="679423F4" w14:textId="33043E88" w:rsidR="002C7456" w:rsidRPr="002C7456" w:rsidRDefault="002C7456" w:rsidP="002C7456">
      <w:pPr>
        <w:spacing w:before="120" w:afterLines="120" w:after="288"/>
        <w:jc w:val="both"/>
        <w:rPr>
          <w:sz w:val="24"/>
        </w:rPr>
      </w:pPr>
      <w:r>
        <w:rPr>
          <w:sz w:val="24"/>
        </w:rPr>
        <w:t>1</w:t>
      </w:r>
      <w:r w:rsidR="00A84ABA">
        <w:rPr>
          <w:sz w:val="24"/>
        </w:rPr>
        <w:t>0.</w:t>
      </w:r>
      <w:r>
        <w:rPr>
          <w:sz w:val="24"/>
        </w:rPr>
        <w:t>4.2</w:t>
      </w:r>
      <w:r w:rsidRPr="002C7456">
        <w:rPr>
          <w:sz w:val="24"/>
        </w:rPr>
        <w:t xml:space="preserve"> – Quantos aos </w:t>
      </w:r>
      <w:r w:rsidRPr="002C7456">
        <w:rPr>
          <w:b/>
          <w:sz w:val="24"/>
          <w:u w:val="single"/>
        </w:rPr>
        <w:t>Lotes 01, 02 03, 04, 06, 07 e 14</w:t>
      </w:r>
      <w:r w:rsidRPr="002C7456">
        <w:rPr>
          <w:sz w:val="24"/>
        </w:rPr>
        <w:t xml:space="preserve"> deverão apresentar Comprovante de inscrição da empresa licitante em Conselho Regional de Engenharia e Arquitetura – CREA.</w:t>
      </w:r>
    </w:p>
    <w:p w14:paraId="3934437F" w14:textId="44DFA66C" w:rsidR="002C7456" w:rsidRPr="002C7456" w:rsidRDefault="002C7456" w:rsidP="002C7456">
      <w:pPr>
        <w:spacing w:before="120" w:after="120"/>
        <w:jc w:val="both"/>
        <w:rPr>
          <w:color w:val="000000"/>
          <w:sz w:val="24"/>
        </w:rPr>
      </w:pPr>
      <w:r>
        <w:rPr>
          <w:sz w:val="24"/>
        </w:rPr>
        <w:t>1</w:t>
      </w:r>
      <w:r w:rsidR="00A84ABA">
        <w:rPr>
          <w:sz w:val="24"/>
        </w:rPr>
        <w:t>0.</w:t>
      </w:r>
      <w:r>
        <w:rPr>
          <w:sz w:val="24"/>
        </w:rPr>
        <w:t>4.3</w:t>
      </w:r>
      <w:r w:rsidRPr="002C7456">
        <w:rPr>
          <w:sz w:val="24"/>
        </w:rPr>
        <w:t xml:space="preserve"> – Em relação ao </w:t>
      </w:r>
      <w:r w:rsidRPr="002C7456">
        <w:rPr>
          <w:b/>
          <w:sz w:val="24"/>
          <w:u w:val="single"/>
        </w:rPr>
        <w:t>Lote 16 – Assistência Pré-Hospitalar eventual</w:t>
      </w:r>
      <w:r w:rsidRPr="002C7456">
        <w:rPr>
          <w:sz w:val="24"/>
        </w:rPr>
        <w:t xml:space="preserve"> – a CONTRATADA deverá possuir Alvará de Licenciamento Sanitário, </w:t>
      </w:r>
      <w:r w:rsidRPr="002C7456">
        <w:rPr>
          <w:color w:val="000000"/>
          <w:sz w:val="24"/>
        </w:rPr>
        <w:t>documento expedido pelo órgão sanitário competente Estadual, do Distrito Federal ou Municipal, que libera o funcionamento dos estabelecimentos que exerçam atividades sob regime de Vigilância Sanitária.</w:t>
      </w:r>
    </w:p>
    <w:p w14:paraId="250E42A5" w14:textId="53004DDB" w:rsidR="002C7456" w:rsidRPr="00A84ABA" w:rsidRDefault="002C7456" w:rsidP="002C7456">
      <w:pPr>
        <w:spacing w:before="120" w:after="120"/>
        <w:jc w:val="both"/>
        <w:rPr>
          <w:sz w:val="24"/>
          <w:szCs w:val="24"/>
        </w:rPr>
      </w:pPr>
      <w:r w:rsidRPr="002C7456">
        <w:rPr>
          <w:color w:val="000000"/>
          <w:sz w:val="24"/>
        </w:rPr>
        <w:t>1</w:t>
      </w:r>
      <w:r w:rsidR="00A84ABA">
        <w:rPr>
          <w:color w:val="000000"/>
          <w:sz w:val="24"/>
        </w:rPr>
        <w:t>0.</w:t>
      </w:r>
      <w:r>
        <w:rPr>
          <w:color w:val="000000"/>
          <w:sz w:val="24"/>
        </w:rPr>
        <w:t>4.4</w:t>
      </w:r>
      <w:r w:rsidRPr="002C7456">
        <w:rPr>
          <w:color w:val="000000"/>
          <w:sz w:val="24"/>
        </w:rPr>
        <w:t xml:space="preserve"> – </w:t>
      </w:r>
      <w:r w:rsidRPr="002C7456">
        <w:rPr>
          <w:b/>
          <w:color w:val="000000"/>
          <w:sz w:val="24"/>
          <w:u w:val="single"/>
        </w:rPr>
        <w:t>Lote 21 – A Contratação de BLASTER com fornecimento de fogos de artifício</w:t>
      </w:r>
      <w:r w:rsidRPr="002C7456">
        <w:rPr>
          <w:color w:val="000000"/>
          <w:sz w:val="24"/>
        </w:rPr>
        <w:t xml:space="preserve"> com ruídos </w:t>
      </w:r>
      <w:r w:rsidRPr="00A84ABA">
        <w:rPr>
          <w:sz w:val="24"/>
          <w:szCs w:val="24"/>
        </w:rPr>
        <w:t>reduzidos, deverá atender aos seguintes requisitos:</w:t>
      </w:r>
    </w:p>
    <w:p w14:paraId="2F1F6FCF" w14:textId="48B2263E" w:rsidR="002C7456" w:rsidRPr="00A84ABA" w:rsidRDefault="002C7456" w:rsidP="00897BFD">
      <w:pPr>
        <w:pStyle w:val="PargrafodaLista"/>
        <w:numPr>
          <w:ilvl w:val="3"/>
          <w:numId w:val="43"/>
        </w:numPr>
        <w:spacing w:before="120" w:after="120"/>
        <w:jc w:val="both"/>
      </w:pPr>
      <w:r w:rsidRPr="00A84ABA">
        <w:t xml:space="preserve">– Carteira de habilitação para BLASTER DE PIROTÉCNICO. </w:t>
      </w:r>
    </w:p>
    <w:p w14:paraId="7F085100" w14:textId="0EE70F5E" w:rsidR="00DB1FD4" w:rsidRPr="00A84ABA" w:rsidRDefault="00A84ABA" w:rsidP="00A84ABA">
      <w:pPr>
        <w:widowControl w:val="0"/>
        <w:tabs>
          <w:tab w:val="left" w:pos="426"/>
        </w:tabs>
        <w:autoSpaceDE w:val="0"/>
        <w:autoSpaceDN w:val="0"/>
        <w:spacing w:before="120" w:after="120"/>
        <w:jc w:val="both"/>
        <w:outlineLvl w:val="0"/>
        <w:rPr>
          <w:b/>
          <w:bCs/>
          <w:sz w:val="24"/>
          <w:szCs w:val="24"/>
        </w:rPr>
      </w:pPr>
      <w:r w:rsidRPr="00A84ABA">
        <w:rPr>
          <w:b/>
          <w:bCs/>
          <w:sz w:val="24"/>
          <w:szCs w:val="24"/>
        </w:rPr>
        <w:t>11</w:t>
      </w:r>
      <w:r w:rsidR="00016850" w:rsidRPr="00A84ABA">
        <w:rPr>
          <w:b/>
          <w:bCs/>
          <w:sz w:val="24"/>
          <w:szCs w:val="24"/>
        </w:rPr>
        <w:t xml:space="preserve">- </w:t>
      </w:r>
      <w:r w:rsidR="00DB1FD4" w:rsidRPr="00A84ABA">
        <w:rPr>
          <w:b/>
          <w:bCs/>
          <w:sz w:val="24"/>
          <w:szCs w:val="24"/>
        </w:rPr>
        <w:t>DEMAIS</w:t>
      </w:r>
      <w:r w:rsidR="00DB1FD4" w:rsidRPr="00A84ABA">
        <w:rPr>
          <w:b/>
          <w:bCs/>
          <w:spacing w:val="-1"/>
          <w:sz w:val="24"/>
          <w:szCs w:val="24"/>
        </w:rPr>
        <w:t xml:space="preserve"> </w:t>
      </w:r>
      <w:r w:rsidR="00DB1FD4" w:rsidRPr="00A84ABA">
        <w:rPr>
          <w:b/>
          <w:bCs/>
          <w:sz w:val="24"/>
          <w:szCs w:val="24"/>
        </w:rPr>
        <w:t>DOCUMENTOS</w:t>
      </w:r>
    </w:p>
    <w:p w14:paraId="63BDB784" w14:textId="689B1324" w:rsidR="00E37EAB" w:rsidRPr="004B507F" w:rsidRDefault="00016850" w:rsidP="004B507F">
      <w:pPr>
        <w:widowControl w:val="0"/>
        <w:tabs>
          <w:tab w:val="left" w:pos="557"/>
        </w:tabs>
        <w:autoSpaceDE w:val="0"/>
        <w:autoSpaceDN w:val="0"/>
        <w:spacing w:before="120" w:after="120"/>
        <w:jc w:val="both"/>
        <w:rPr>
          <w:color w:val="FF0066"/>
          <w:sz w:val="24"/>
          <w:szCs w:val="24"/>
        </w:rPr>
      </w:pPr>
      <w:r w:rsidRPr="00A84ABA">
        <w:rPr>
          <w:sz w:val="24"/>
          <w:szCs w:val="24"/>
        </w:rPr>
        <w:t>1</w:t>
      </w:r>
      <w:r w:rsidR="00A84ABA">
        <w:rPr>
          <w:sz w:val="24"/>
          <w:szCs w:val="24"/>
        </w:rPr>
        <w:t>1</w:t>
      </w:r>
      <w:r w:rsidRPr="00A84ABA">
        <w:rPr>
          <w:sz w:val="24"/>
          <w:szCs w:val="24"/>
        </w:rPr>
        <w:t>.</w:t>
      </w:r>
      <w:r w:rsidR="00A075E7" w:rsidRPr="00A84ABA">
        <w:rPr>
          <w:sz w:val="24"/>
          <w:szCs w:val="24"/>
        </w:rPr>
        <w:t xml:space="preserve">1 </w:t>
      </w:r>
      <w:r w:rsidR="00DB1FD4" w:rsidRPr="00A84ABA">
        <w:rPr>
          <w:sz w:val="24"/>
          <w:szCs w:val="24"/>
        </w:rPr>
        <w:t>Declaração conjunta</w:t>
      </w:r>
      <w:r w:rsidR="00DB1FD4" w:rsidRPr="004B507F">
        <w:rPr>
          <w:sz w:val="24"/>
          <w:szCs w:val="24"/>
        </w:rPr>
        <w:t xml:space="preserve">, expressa, de que o licitante: </w:t>
      </w:r>
    </w:p>
    <w:p w14:paraId="7DD8DD94" w14:textId="7045D7C3" w:rsidR="00744B89" w:rsidRPr="004B507F" w:rsidRDefault="009C5BD1" w:rsidP="004B507F">
      <w:pPr>
        <w:widowControl w:val="0"/>
        <w:tabs>
          <w:tab w:val="left" w:pos="557"/>
        </w:tabs>
        <w:autoSpaceDE w:val="0"/>
        <w:autoSpaceDN w:val="0"/>
        <w:spacing w:before="120" w:after="120"/>
        <w:jc w:val="both"/>
        <w:rPr>
          <w:sz w:val="24"/>
          <w:szCs w:val="24"/>
        </w:rPr>
      </w:pPr>
      <w:r w:rsidRPr="004B507F">
        <w:rPr>
          <w:sz w:val="24"/>
          <w:szCs w:val="24"/>
        </w:rPr>
        <w:t>a)</w:t>
      </w:r>
      <w:r w:rsidR="00DB1FD4" w:rsidRPr="004B507F">
        <w:rPr>
          <w:sz w:val="24"/>
          <w:szCs w:val="24"/>
        </w:rPr>
        <w:t xml:space="preserve"> não possui em seu quadro de pessoal</w:t>
      </w:r>
      <w:r w:rsidR="00DB1FD4" w:rsidRPr="004B507F">
        <w:rPr>
          <w:spacing w:val="1"/>
          <w:sz w:val="24"/>
          <w:szCs w:val="24"/>
        </w:rPr>
        <w:t xml:space="preserve"> </w:t>
      </w:r>
      <w:r w:rsidR="00DB1FD4" w:rsidRPr="004B507F">
        <w:rPr>
          <w:sz w:val="24"/>
          <w:szCs w:val="24"/>
        </w:rPr>
        <w:t>empregado(s) com menos de 18 (dezoito) anos em trabalho noturno, perigoso ou insalubre</w:t>
      </w:r>
      <w:r w:rsidR="00DB1FD4" w:rsidRPr="004B507F">
        <w:rPr>
          <w:spacing w:val="1"/>
          <w:sz w:val="24"/>
          <w:szCs w:val="24"/>
        </w:rPr>
        <w:t xml:space="preserve"> </w:t>
      </w:r>
      <w:r w:rsidR="00DB1FD4" w:rsidRPr="004B507F">
        <w:rPr>
          <w:sz w:val="24"/>
          <w:szCs w:val="24"/>
        </w:rPr>
        <w:t>e</w:t>
      </w:r>
      <w:r w:rsidR="00DB1FD4" w:rsidRPr="004B507F">
        <w:rPr>
          <w:spacing w:val="1"/>
          <w:sz w:val="24"/>
          <w:szCs w:val="24"/>
        </w:rPr>
        <w:t xml:space="preserve"> </w:t>
      </w:r>
      <w:r w:rsidR="00DB1FD4" w:rsidRPr="004B507F">
        <w:rPr>
          <w:sz w:val="24"/>
          <w:szCs w:val="24"/>
        </w:rPr>
        <w:t>de 16 (dezesseis) anos em qualquer trabalho, salvo na condição de aprendiz, nos termos do</w:t>
      </w:r>
      <w:r w:rsidR="00DB1FD4" w:rsidRPr="004B507F">
        <w:rPr>
          <w:spacing w:val="1"/>
          <w:sz w:val="24"/>
          <w:szCs w:val="24"/>
        </w:rPr>
        <w:t xml:space="preserve"> </w:t>
      </w:r>
      <w:r w:rsidR="00DB1FD4" w:rsidRPr="004B507F">
        <w:rPr>
          <w:sz w:val="24"/>
          <w:szCs w:val="24"/>
        </w:rPr>
        <w:t>inciso XXXIII do</w:t>
      </w:r>
      <w:r w:rsidR="00DB1FD4" w:rsidRPr="004B507F">
        <w:rPr>
          <w:spacing w:val="1"/>
          <w:sz w:val="24"/>
          <w:szCs w:val="24"/>
        </w:rPr>
        <w:t xml:space="preserve"> </w:t>
      </w:r>
      <w:r w:rsidR="00DB1FD4" w:rsidRPr="004B507F">
        <w:rPr>
          <w:sz w:val="24"/>
          <w:szCs w:val="24"/>
        </w:rPr>
        <w:t>art.</w:t>
      </w:r>
      <w:r w:rsidR="00DB1FD4" w:rsidRPr="004B507F">
        <w:rPr>
          <w:spacing w:val="1"/>
          <w:sz w:val="24"/>
          <w:szCs w:val="24"/>
        </w:rPr>
        <w:t xml:space="preserve"> </w:t>
      </w:r>
      <w:r w:rsidR="00DB1FD4" w:rsidRPr="004B507F">
        <w:rPr>
          <w:sz w:val="24"/>
          <w:szCs w:val="24"/>
        </w:rPr>
        <w:t>7º da Constituição Fede</w:t>
      </w:r>
      <w:r w:rsidR="00744B89" w:rsidRPr="004B507F">
        <w:rPr>
          <w:sz w:val="24"/>
          <w:szCs w:val="24"/>
        </w:rPr>
        <w:t>ral de 1998 (Lei nº. 9.854/99);</w:t>
      </w:r>
    </w:p>
    <w:p w14:paraId="32FFCE00" w14:textId="480C7D7C" w:rsidR="00744B89" w:rsidRPr="004B507F" w:rsidRDefault="009C5BD1" w:rsidP="004B507F">
      <w:pPr>
        <w:widowControl w:val="0"/>
        <w:tabs>
          <w:tab w:val="left" w:pos="557"/>
        </w:tabs>
        <w:autoSpaceDE w:val="0"/>
        <w:autoSpaceDN w:val="0"/>
        <w:spacing w:before="120" w:after="120"/>
        <w:jc w:val="both"/>
        <w:rPr>
          <w:sz w:val="24"/>
          <w:szCs w:val="24"/>
        </w:rPr>
      </w:pPr>
      <w:r w:rsidRPr="004B507F">
        <w:rPr>
          <w:sz w:val="24"/>
          <w:szCs w:val="24"/>
        </w:rPr>
        <w:t>b)</w:t>
      </w:r>
      <w:r w:rsidR="00DB1FD4" w:rsidRPr="004B507F">
        <w:rPr>
          <w:sz w:val="24"/>
          <w:szCs w:val="24"/>
        </w:rPr>
        <w:t xml:space="preserve"> </w:t>
      </w:r>
      <w:r w:rsidR="00A075E7" w:rsidRPr="004B507F">
        <w:rPr>
          <w:sz w:val="24"/>
          <w:szCs w:val="24"/>
        </w:rPr>
        <w:t>declaração de</w:t>
      </w:r>
      <w:r w:rsidR="00F25C89" w:rsidRPr="004B507F">
        <w:rPr>
          <w:sz w:val="24"/>
          <w:szCs w:val="24"/>
        </w:rPr>
        <w:t xml:space="preserve"> enquadramento em ME ou EPP</w:t>
      </w:r>
      <w:r w:rsidR="00B232EC" w:rsidRPr="004B507F">
        <w:rPr>
          <w:sz w:val="24"/>
          <w:szCs w:val="24"/>
        </w:rPr>
        <w:t>;</w:t>
      </w:r>
    </w:p>
    <w:p w14:paraId="45BEDE63" w14:textId="371A1715" w:rsidR="009C5BD1" w:rsidRPr="004B507F" w:rsidRDefault="009C5BD1" w:rsidP="004B507F">
      <w:pPr>
        <w:widowControl w:val="0"/>
        <w:tabs>
          <w:tab w:val="left" w:pos="590"/>
        </w:tabs>
        <w:autoSpaceDE w:val="0"/>
        <w:autoSpaceDN w:val="0"/>
        <w:spacing w:before="120" w:after="120"/>
        <w:jc w:val="both"/>
        <w:outlineLvl w:val="0"/>
        <w:rPr>
          <w:bCs/>
          <w:spacing w:val="1"/>
          <w:sz w:val="24"/>
          <w:szCs w:val="24"/>
        </w:rPr>
      </w:pPr>
      <w:r w:rsidRPr="004B507F">
        <w:rPr>
          <w:bCs/>
          <w:sz w:val="24"/>
          <w:szCs w:val="24"/>
        </w:rPr>
        <w:t>c)</w:t>
      </w:r>
      <w:r w:rsidR="0095671F" w:rsidRPr="004B507F">
        <w:rPr>
          <w:bCs/>
          <w:sz w:val="24"/>
          <w:szCs w:val="24"/>
        </w:rPr>
        <w:t xml:space="preserve"> </w:t>
      </w:r>
      <w:r w:rsidR="00F25C89" w:rsidRPr="004B507F">
        <w:rPr>
          <w:bCs/>
          <w:sz w:val="24"/>
          <w:szCs w:val="24"/>
        </w:rPr>
        <w:t>Se o licitante participante for Microempreendedor Individual deverá apresentar o</w:t>
      </w:r>
      <w:r w:rsidR="00F25C89" w:rsidRPr="004B507F">
        <w:rPr>
          <w:bCs/>
          <w:spacing w:val="1"/>
          <w:sz w:val="24"/>
          <w:szCs w:val="24"/>
        </w:rPr>
        <w:t xml:space="preserve"> </w:t>
      </w:r>
      <w:r w:rsidR="00F25C89" w:rsidRPr="004B507F">
        <w:rPr>
          <w:bCs/>
          <w:sz w:val="24"/>
          <w:szCs w:val="24"/>
        </w:rPr>
        <w:t>Certificado da Condição caso queira usufruir dos benefícios da Lei Complementar nº</w:t>
      </w:r>
      <w:r w:rsidR="00F25C89" w:rsidRPr="004B507F">
        <w:rPr>
          <w:bCs/>
          <w:spacing w:val="1"/>
          <w:sz w:val="24"/>
          <w:szCs w:val="24"/>
        </w:rPr>
        <w:t xml:space="preserve"> </w:t>
      </w:r>
      <w:r w:rsidR="00F25C89" w:rsidRPr="004B507F">
        <w:rPr>
          <w:bCs/>
          <w:sz w:val="24"/>
          <w:szCs w:val="24"/>
        </w:rPr>
        <w:t>123/2006 ou a Declaração de Microempresa – ME ou Empresa de Pequeno Porte – EPP</w:t>
      </w:r>
      <w:r w:rsidR="00B232EC" w:rsidRPr="004B507F">
        <w:rPr>
          <w:bCs/>
          <w:sz w:val="24"/>
          <w:szCs w:val="24"/>
        </w:rPr>
        <w:t>;</w:t>
      </w:r>
    </w:p>
    <w:p w14:paraId="38CDC7C9" w14:textId="6C25CE22" w:rsidR="00833E77" w:rsidRPr="004B507F" w:rsidRDefault="009C5BD1" w:rsidP="00A84ABA">
      <w:pPr>
        <w:widowControl w:val="0"/>
        <w:tabs>
          <w:tab w:val="left" w:pos="590"/>
        </w:tabs>
        <w:autoSpaceDE w:val="0"/>
        <w:autoSpaceDN w:val="0"/>
        <w:spacing w:before="120" w:after="120"/>
        <w:jc w:val="both"/>
        <w:outlineLvl w:val="0"/>
        <w:rPr>
          <w:sz w:val="24"/>
          <w:szCs w:val="24"/>
        </w:rPr>
      </w:pPr>
      <w:r w:rsidRPr="004B507F">
        <w:rPr>
          <w:bCs/>
          <w:spacing w:val="1"/>
          <w:sz w:val="24"/>
          <w:szCs w:val="24"/>
        </w:rPr>
        <w:t xml:space="preserve">d) </w:t>
      </w:r>
      <w:r w:rsidR="00DB1FD4" w:rsidRPr="004B507F">
        <w:rPr>
          <w:sz w:val="24"/>
          <w:szCs w:val="24"/>
        </w:rPr>
        <w:t>detém</w:t>
      </w:r>
      <w:r w:rsidR="00DB1FD4" w:rsidRPr="004B507F">
        <w:rPr>
          <w:spacing w:val="1"/>
          <w:sz w:val="24"/>
          <w:szCs w:val="24"/>
        </w:rPr>
        <w:t xml:space="preserve"> </w:t>
      </w:r>
      <w:r w:rsidR="00DB1FD4" w:rsidRPr="004B507F">
        <w:rPr>
          <w:sz w:val="24"/>
          <w:szCs w:val="24"/>
        </w:rPr>
        <w:t>conhecimento de todas as informações contidas neste edital e em seus anexos, e que a sua</w:t>
      </w:r>
      <w:r w:rsidR="00DB1FD4" w:rsidRPr="004B507F">
        <w:rPr>
          <w:spacing w:val="1"/>
          <w:sz w:val="24"/>
          <w:szCs w:val="24"/>
        </w:rPr>
        <w:t xml:space="preserve"> </w:t>
      </w:r>
      <w:r w:rsidR="00DB1FD4" w:rsidRPr="004B507F">
        <w:rPr>
          <w:sz w:val="24"/>
          <w:szCs w:val="24"/>
        </w:rPr>
        <w:t>proposta</w:t>
      </w:r>
      <w:r w:rsidR="00DB1FD4" w:rsidRPr="004B507F">
        <w:rPr>
          <w:spacing w:val="1"/>
          <w:sz w:val="24"/>
          <w:szCs w:val="24"/>
        </w:rPr>
        <w:t xml:space="preserve"> </w:t>
      </w:r>
      <w:r w:rsidR="00DB1FD4" w:rsidRPr="004B507F">
        <w:rPr>
          <w:sz w:val="24"/>
          <w:szCs w:val="24"/>
        </w:rPr>
        <w:t>atende</w:t>
      </w:r>
      <w:r w:rsidR="00DB1FD4" w:rsidRPr="004B507F">
        <w:rPr>
          <w:spacing w:val="1"/>
          <w:sz w:val="24"/>
          <w:szCs w:val="24"/>
        </w:rPr>
        <w:t xml:space="preserve"> </w:t>
      </w:r>
      <w:r w:rsidR="00DB1FD4" w:rsidRPr="004B507F">
        <w:rPr>
          <w:sz w:val="24"/>
          <w:szCs w:val="24"/>
        </w:rPr>
        <w:t>integralmente</w:t>
      </w:r>
      <w:r w:rsidR="00DB1FD4" w:rsidRPr="004B507F">
        <w:rPr>
          <w:spacing w:val="1"/>
          <w:sz w:val="24"/>
          <w:szCs w:val="24"/>
        </w:rPr>
        <w:t xml:space="preserve"> </w:t>
      </w:r>
      <w:r w:rsidR="00DB1FD4" w:rsidRPr="004B507F">
        <w:rPr>
          <w:sz w:val="24"/>
          <w:szCs w:val="24"/>
        </w:rPr>
        <w:t>aos</w:t>
      </w:r>
      <w:r w:rsidR="00DB1FD4" w:rsidRPr="004B507F">
        <w:rPr>
          <w:spacing w:val="1"/>
          <w:sz w:val="24"/>
          <w:szCs w:val="24"/>
        </w:rPr>
        <w:t xml:space="preserve"> </w:t>
      </w:r>
      <w:r w:rsidR="00DB1FD4" w:rsidRPr="004B507F">
        <w:rPr>
          <w:sz w:val="24"/>
          <w:szCs w:val="24"/>
        </w:rPr>
        <w:t>requisitos</w:t>
      </w:r>
      <w:r w:rsidR="00DB1FD4" w:rsidRPr="004B507F">
        <w:rPr>
          <w:spacing w:val="1"/>
          <w:sz w:val="24"/>
          <w:szCs w:val="24"/>
        </w:rPr>
        <w:t xml:space="preserve"> </w:t>
      </w:r>
      <w:r w:rsidR="00DB1FD4" w:rsidRPr="004B507F">
        <w:rPr>
          <w:sz w:val="24"/>
          <w:szCs w:val="24"/>
        </w:rPr>
        <w:t>constantes</w:t>
      </w:r>
      <w:r w:rsidR="00DB1FD4" w:rsidRPr="004B507F">
        <w:rPr>
          <w:spacing w:val="1"/>
          <w:sz w:val="24"/>
          <w:szCs w:val="24"/>
        </w:rPr>
        <w:t xml:space="preserve"> </w:t>
      </w:r>
      <w:r w:rsidR="00DB1FD4" w:rsidRPr="004B507F">
        <w:rPr>
          <w:sz w:val="24"/>
          <w:szCs w:val="24"/>
        </w:rPr>
        <w:t>do</w:t>
      </w:r>
      <w:r w:rsidR="00DB1FD4" w:rsidRPr="004B507F">
        <w:rPr>
          <w:spacing w:val="1"/>
          <w:sz w:val="24"/>
          <w:szCs w:val="24"/>
        </w:rPr>
        <w:t xml:space="preserve"> </w:t>
      </w:r>
      <w:r w:rsidR="00DB1FD4" w:rsidRPr="004B507F">
        <w:rPr>
          <w:sz w:val="24"/>
          <w:szCs w:val="24"/>
        </w:rPr>
        <w:t>edital;</w:t>
      </w:r>
      <w:r w:rsidR="00DB1FD4" w:rsidRPr="004B507F">
        <w:rPr>
          <w:spacing w:val="1"/>
          <w:sz w:val="24"/>
          <w:szCs w:val="24"/>
        </w:rPr>
        <w:t xml:space="preserve"> </w:t>
      </w:r>
    </w:p>
    <w:p w14:paraId="6DFEC7FA" w14:textId="77777777" w:rsidR="00F2045E" w:rsidRDefault="00B232EC" w:rsidP="00A84ABA">
      <w:pPr>
        <w:pStyle w:val="PargrafodaLista"/>
        <w:widowControl w:val="0"/>
        <w:tabs>
          <w:tab w:val="left" w:pos="284"/>
        </w:tabs>
        <w:autoSpaceDE w:val="0"/>
        <w:autoSpaceDN w:val="0"/>
        <w:spacing w:before="120" w:after="120"/>
        <w:ind w:left="0"/>
        <w:jc w:val="both"/>
      </w:pPr>
      <w:r w:rsidRPr="004B507F">
        <w:lastRenderedPageBreak/>
        <w:t xml:space="preserve">e) </w:t>
      </w:r>
      <w:r w:rsidR="00DB1FD4" w:rsidRPr="004B507F">
        <w:t>não</w:t>
      </w:r>
      <w:r w:rsidR="00DB1FD4" w:rsidRPr="004B507F">
        <w:rPr>
          <w:spacing w:val="1"/>
        </w:rPr>
        <w:t xml:space="preserve"> </w:t>
      </w:r>
      <w:r w:rsidR="00DB1FD4" w:rsidRPr="004B507F">
        <w:t>incursa</w:t>
      </w:r>
      <w:r w:rsidR="00DB1FD4" w:rsidRPr="004B507F">
        <w:rPr>
          <w:spacing w:val="1"/>
        </w:rPr>
        <w:t xml:space="preserve"> </w:t>
      </w:r>
      <w:r w:rsidR="00DB1FD4" w:rsidRPr="004B507F">
        <w:t>nos</w:t>
      </w:r>
      <w:r w:rsidRPr="004B507F">
        <w:t xml:space="preserve"> </w:t>
      </w:r>
      <w:r w:rsidRPr="004B507F">
        <w:rPr>
          <w:spacing w:val="-57"/>
        </w:rPr>
        <w:t xml:space="preserve"> </w:t>
      </w:r>
      <w:r w:rsidR="00DB1FD4" w:rsidRPr="004B507F">
        <w:t>impedimentos de que trata o artigo 14</w:t>
      </w:r>
      <w:r w:rsidRPr="004B507F">
        <w:t xml:space="preserve"> da Lei Federal nº 14.133/2021, </w:t>
      </w:r>
      <w:r w:rsidR="00DB1FD4" w:rsidRPr="004B507F">
        <w:t>conforme modelo do</w:t>
      </w:r>
      <w:r w:rsidR="00DB1FD4" w:rsidRPr="004B507F">
        <w:rPr>
          <w:spacing w:val="1"/>
        </w:rPr>
        <w:t xml:space="preserve"> </w:t>
      </w:r>
      <w:r w:rsidR="00DB1FD4" w:rsidRPr="004B507F">
        <w:t>Anexo</w:t>
      </w:r>
      <w:r w:rsidR="00DB1FD4" w:rsidRPr="004B507F">
        <w:rPr>
          <w:spacing w:val="1"/>
        </w:rPr>
        <w:t xml:space="preserve"> </w:t>
      </w:r>
      <w:r w:rsidRPr="004B507F">
        <w:t>II;</w:t>
      </w:r>
    </w:p>
    <w:p w14:paraId="18B9D14A" w14:textId="59BF45B7" w:rsidR="00DB1FD4" w:rsidRPr="00A84ABA" w:rsidRDefault="00DB1FD4" w:rsidP="00897BFD">
      <w:pPr>
        <w:pStyle w:val="PargrafodaLista"/>
        <w:widowControl w:val="0"/>
        <w:numPr>
          <w:ilvl w:val="1"/>
          <w:numId w:val="44"/>
        </w:numPr>
        <w:autoSpaceDE w:val="0"/>
        <w:autoSpaceDN w:val="0"/>
        <w:spacing w:before="120" w:after="120"/>
        <w:ind w:left="0" w:firstLine="0"/>
        <w:jc w:val="both"/>
        <w:rPr>
          <w:b/>
        </w:rPr>
      </w:pPr>
      <w:r w:rsidRPr="00A84ABA">
        <w:rPr>
          <w:b/>
        </w:rPr>
        <w:t>Os documentos que não tiverem data de validade serão considerados válidos se</w:t>
      </w:r>
      <w:r w:rsidRPr="00A84ABA">
        <w:rPr>
          <w:b/>
          <w:spacing w:val="1"/>
        </w:rPr>
        <w:t xml:space="preserve"> </w:t>
      </w:r>
      <w:r w:rsidRPr="00A84ABA">
        <w:rPr>
          <w:b/>
        </w:rPr>
        <w:t>emitidos</w:t>
      </w:r>
      <w:r w:rsidRPr="00A84ABA">
        <w:rPr>
          <w:b/>
          <w:spacing w:val="1"/>
        </w:rPr>
        <w:t xml:space="preserve"> </w:t>
      </w:r>
      <w:r w:rsidRPr="00A84ABA">
        <w:rPr>
          <w:b/>
        </w:rPr>
        <w:t>nos</w:t>
      </w:r>
      <w:r w:rsidRPr="00A84ABA">
        <w:rPr>
          <w:b/>
          <w:spacing w:val="1"/>
        </w:rPr>
        <w:t xml:space="preserve"> </w:t>
      </w:r>
      <w:r w:rsidRPr="00A84ABA">
        <w:rPr>
          <w:b/>
        </w:rPr>
        <w:t>60</w:t>
      </w:r>
      <w:r w:rsidRPr="00A84ABA">
        <w:rPr>
          <w:b/>
          <w:spacing w:val="1"/>
        </w:rPr>
        <w:t xml:space="preserve"> </w:t>
      </w:r>
      <w:r w:rsidRPr="00A84ABA">
        <w:rPr>
          <w:b/>
        </w:rPr>
        <w:t>(sessenta)</w:t>
      </w:r>
      <w:r w:rsidRPr="00A84ABA">
        <w:rPr>
          <w:b/>
          <w:spacing w:val="1"/>
        </w:rPr>
        <w:t xml:space="preserve"> </w:t>
      </w:r>
      <w:r w:rsidRPr="00A84ABA">
        <w:rPr>
          <w:b/>
        </w:rPr>
        <w:t>dias</w:t>
      </w:r>
      <w:r w:rsidRPr="00A84ABA">
        <w:rPr>
          <w:b/>
          <w:spacing w:val="1"/>
        </w:rPr>
        <w:t xml:space="preserve"> </w:t>
      </w:r>
      <w:r w:rsidRPr="00A84ABA">
        <w:rPr>
          <w:b/>
        </w:rPr>
        <w:t>anteriores</w:t>
      </w:r>
      <w:r w:rsidRPr="00A84ABA">
        <w:rPr>
          <w:b/>
          <w:spacing w:val="1"/>
        </w:rPr>
        <w:t xml:space="preserve"> </w:t>
      </w:r>
      <w:r w:rsidRPr="00A84ABA">
        <w:rPr>
          <w:b/>
        </w:rPr>
        <w:t>à</w:t>
      </w:r>
      <w:r w:rsidRPr="00A84ABA">
        <w:rPr>
          <w:b/>
          <w:spacing w:val="1"/>
        </w:rPr>
        <w:t xml:space="preserve"> </w:t>
      </w:r>
      <w:r w:rsidRPr="00A84ABA">
        <w:rPr>
          <w:b/>
        </w:rPr>
        <w:t>data</w:t>
      </w:r>
      <w:r w:rsidRPr="00A84ABA">
        <w:rPr>
          <w:b/>
          <w:spacing w:val="1"/>
        </w:rPr>
        <w:t xml:space="preserve"> </w:t>
      </w:r>
      <w:r w:rsidRPr="00A84ABA">
        <w:rPr>
          <w:b/>
        </w:rPr>
        <w:t>da</w:t>
      </w:r>
      <w:r w:rsidRPr="00A84ABA">
        <w:rPr>
          <w:b/>
          <w:spacing w:val="1"/>
        </w:rPr>
        <w:t xml:space="preserve"> </w:t>
      </w:r>
      <w:r w:rsidRPr="00A84ABA">
        <w:rPr>
          <w:b/>
        </w:rPr>
        <w:t>entrega</w:t>
      </w:r>
      <w:r w:rsidRPr="00A84ABA">
        <w:rPr>
          <w:b/>
          <w:spacing w:val="1"/>
        </w:rPr>
        <w:t xml:space="preserve"> </w:t>
      </w:r>
      <w:r w:rsidRPr="00A84ABA">
        <w:rPr>
          <w:b/>
        </w:rPr>
        <w:t>dos</w:t>
      </w:r>
      <w:r w:rsidRPr="00A84ABA">
        <w:rPr>
          <w:b/>
          <w:spacing w:val="1"/>
        </w:rPr>
        <w:t xml:space="preserve"> </w:t>
      </w:r>
      <w:r w:rsidRPr="00A84ABA">
        <w:rPr>
          <w:b/>
        </w:rPr>
        <w:t>envelopes,</w:t>
      </w:r>
      <w:r w:rsidRPr="00A84ABA">
        <w:rPr>
          <w:b/>
          <w:spacing w:val="1"/>
        </w:rPr>
        <w:t xml:space="preserve"> </w:t>
      </w:r>
      <w:r w:rsidRPr="00A84ABA">
        <w:rPr>
          <w:b/>
          <w:u w:val="thick"/>
        </w:rPr>
        <w:t>COM</w:t>
      </w:r>
      <w:r w:rsidRPr="00A84ABA">
        <w:rPr>
          <w:b/>
          <w:spacing w:val="1"/>
        </w:rPr>
        <w:t xml:space="preserve"> </w:t>
      </w:r>
      <w:r w:rsidRPr="00A84ABA">
        <w:rPr>
          <w:b/>
          <w:u w:val="thick"/>
        </w:rPr>
        <w:t>EXCEÇÃO DOS SEGUINTES DOCUMENTOS:</w:t>
      </w:r>
      <w:r w:rsidRPr="00A84ABA">
        <w:rPr>
          <w:b/>
        </w:rPr>
        <w:t xml:space="preserve"> CNPJ, prova de inscrição no cadastro</w:t>
      </w:r>
      <w:r w:rsidRPr="00A84ABA">
        <w:rPr>
          <w:b/>
          <w:spacing w:val="1"/>
        </w:rPr>
        <w:t xml:space="preserve"> </w:t>
      </w:r>
      <w:r w:rsidRPr="00A84ABA">
        <w:rPr>
          <w:b/>
        </w:rPr>
        <w:t>dos contribuintes municipal e/ou estadual, os comprobatórios da habilitação jurídica, ou</w:t>
      </w:r>
      <w:r w:rsidR="00CA6489" w:rsidRPr="00A84ABA">
        <w:rPr>
          <w:b/>
        </w:rPr>
        <w:t xml:space="preserve"> </w:t>
      </w:r>
      <w:r w:rsidRPr="00A84ABA">
        <w:rPr>
          <w:b/>
          <w:spacing w:val="-57"/>
        </w:rPr>
        <w:t xml:space="preserve"> </w:t>
      </w:r>
      <w:r w:rsidR="00013C79" w:rsidRPr="00A84ABA">
        <w:rPr>
          <w:b/>
          <w:spacing w:val="-57"/>
        </w:rPr>
        <w:t xml:space="preserve">         </w:t>
      </w:r>
      <w:r w:rsidR="00CA6489" w:rsidRPr="00A84ABA">
        <w:rPr>
          <w:b/>
          <w:spacing w:val="-57"/>
        </w:rPr>
        <w:t xml:space="preserve">    </w:t>
      </w:r>
      <w:r w:rsidRPr="00A84ABA">
        <w:rPr>
          <w:b/>
        </w:rPr>
        <w:t>quando for</w:t>
      </w:r>
      <w:r w:rsidRPr="00A84ABA">
        <w:rPr>
          <w:b/>
          <w:spacing w:val="-2"/>
        </w:rPr>
        <w:t xml:space="preserve"> </w:t>
      </w:r>
      <w:r w:rsidRPr="00A84ABA">
        <w:rPr>
          <w:b/>
        </w:rPr>
        <w:t>o caso.</w:t>
      </w:r>
      <w:r w:rsidR="00744B89" w:rsidRPr="00A84ABA">
        <w:rPr>
          <w:b/>
        </w:rPr>
        <w:t xml:space="preserve"> </w:t>
      </w:r>
    </w:p>
    <w:p w14:paraId="20B58748" w14:textId="4229D683" w:rsidR="00874975" w:rsidRPr="00A84ABA" w:rsidRDefault="00A84ABA" w:rsidP="00A84ABA">
      <w:pPr>
        <w:widowControl w:val="0"/>
        <w:tabs>
          <w:tab w:val="left" w:pos="284"/>
        </w:tabs>
        <w:autoSpaceDE w:val="0"/>
        <w:autoSpaceDN w:val="0"/>
        <w:spacing w:before="120" w:after="120"/>
        <w:jc w:val="both"/>
        <w:rPr>
          <w:b/>
          <w:sz w:val="24"/>
          <w:szCs w:val="24"/>
        </w:rPr>
      </w:pPr>
      <w:r w:rsidRPr="00A84ABA">
        <w:rPr>
          <w:b/>
          <w:sz w:val="24"/>
          <w:szCs w:val="24"/>
        </w:rPr>
        <w:t xml:space="preserve">12 </w:t>
      </w:r>
      <w:r w:rsidR="00016850" w:rsidRPr="00A84ABA">
        <w:rPr>
          <w:b/>
          <w:sz w:val="24"/>
          <w:szCs w:val="24"/>
        </w:rPr>
        <w:t xml:space="preserve">- </w:t>
      </w:r>
      <w:r w:rsidR="00874975" w:rsidRPr="00A84ABA">
        <w:rPr>
          <w:b/>
          <w:sz w:val="24"/>
          <w:szCs w:val="24"/>
        </w:rPr>
        <w:t>DAS MICROEMPRESAS E EMPRESAS DE PEQUENO PORTE</w:t>
      </w:r>
    </w:p>
    <w:p w14:paraId="0E1311D2" w14:textId="26D08C93" w:rsidR="00874975" w:rsidRPr="00A84ABA" w:rsidRDefault="00016850" w:rsidP="00A84ABA">
      <w:pPr>
        <w:widowControl w:val="0"/>
        <w:tabs>
          <w:tab w:val="left" w:pos="869"/>
        </w:tabs>
        <w:autoSpaceDE w:val="0"/>
        <w:autoSpaceDN w:val="0"/>
        <w:spacing w:before="120" w:after="120"/>
        <w:jc w:val="both"/>
        <w:rPr>
          <w:sz w:val="24"/>
          <w:szCs w:val="24"/>
        </w:rPr>
      </w:pPr>
      <w:r w:rsidRPr="00A84ABA">
        <w:rPr>
          <w:sz w:val="24"/>
          <w:szCs w:val="24"/>
        </w:rPr>
        <w:t>1</w:t>
      </w:r>
      <w:r w:rsidR="00A84ABA">
        <w:rPr>
          <w:sz w:val="24"/>
          <w:szCs w:val="24"/>
        </w:rPr>
        <w:t>2</w:t>
      </w:r>
      <w:r w:rsidR="00874975" w:rsidRPr="00A84ABA">
        <w:rPr>
          <w:sz w:val="24"/>
          <w:szCs w:val="24"/>
        </w:rPr>
        <w:t>.1- Às Microempresas e às Empresas de Pequeno Porte serão aplicadas as disposições da</w:t>
      </w:r>
      <w:r w:rsidR="00874975" w:rsidRPr="00A84ABA">
        <w:rPr>
          <w:spacing w:val="1"/>
          <w:sz w:val="24"/>
          <w:szCs w:val="24"/>
        </w:rPr>
        <w:t xml:space="preserve"> </w:t>
      </w:r>
      <w:r w:rsidR="00874975" w:rsidRPr="00A84ABA">
        <w:rPr>
          <w:sz w:val="24"/>
          <w:szCs w:val="24"/>
        </w:rPr>
        <w:t>Lei</w:t>
      </w:r>
      <w:r w:rsidR="00874975" w:rsidRPr="00A84ABA">
        <w:rPr>
          <w:spacing w:val="-1"/>
          <w:sz w:val="24"/>
          <w:szCs w:val="24"/>
        </w:rPr>
        <w:t xml:space="preserve"> </w:t>
      </w:r>
      <w:r w:rsidR="00874975" w:rsidRPr="00A84ABA">
        <w:rPr>
          <w:sz w:val="24"/>
          <w:szCs w:val="24"/>
        </w:rPr>
        <w:t>Complementar nº 123/06</w:t>
      </w:r>
      <w:r w:rsidR="00321005" w:rsidRPr="00A84ABA">
        <w:rPr>
          <w:sz w:val="24"/>
          <w:szCs w:val="24"/>
        </w:rPr>
        <w:t>.</w:t>
      </w:r>
    </w:p>
    <w:p w14:paraId="5840175A" w14:textId="06258906" w:rsidR="00321005" w:rsidRPr="004B507F" w:rsidRDefault="00874975" w:rsidP="00897BFD">
      <w:pPr>
        <w:pStyle w:val="PargrafodaLista"/>
        <w:widowControl w:val="0"/>
        <w:numPr>
          <w:ilvl w:val="1"/>
          <w:numId w:val="45"/>
        </w:numPr>
        <w:autoSpaceDE w:val="0"/>
        <w:autoSpaceDN w:val="0"/>
        <w:spacing w:before="120" w:after="120"/>
        <w:ind w:left="0" w:firstLine="0"/>
        <w:jc w:val="both"/>
      </w:pPr>
      <w:r w:rsidRPr="004B507F">
        <w:t>Caso</w:t>
      </w:r>
      <w:r w:rsidRPr="004B507F">
        <w:rPr>
          <w:spacing w:val="1"/>
        </w:rPr>
        <w:t xml:space="preserve"> </w:t>
      </w:r>
      <w:r w:rsidRPr="004B507F">
        <w:t>o</w:t>
      </w:r>
      <w:r w:rsidRPr="004B507F">
        <w:rPr>
          <w:spacing w:val="1"/>
        </w:rPr>
        <w:t xml:space="preserve"> </w:t>
      </w:r>
      <w:r w:rsidRPr="004B507F">
        <w:t>licitante</w:t>
      </w:r>
      <w:r w:rsidRPr="004B507F">
        <w:rPr>
          <w:spacing w:val="1"/>
        </w:rPr>
        <w:t xml:space="preserve"> </w:t>
      </w:r>
      <w:r w:rsidRPr="004B507F">
        <w:t>detentor</w:t>
      </w:r>
      <w:r w:rsidRPr="004B507F">
        <w:rPr>
          <w:spacing w:val="1"/>
        </w:rPr>
        <w:t xml:space="preserve"> </w:t>
      </w:r>
      <w:r w:rsidRPr="004B507F">
        <w:t>do</w:t>
      </w:r>
      <w:r w:rsidRPr="004B507F">
        <w:rPr>
          <w:spacing w:val="1"/>
        </w:rPr>
        <w:t xml:space="preserve"> </w:t>
      </w:r>
      <w:r w:rsidRPr="004B507F">
        <w:t>menor</w:t>
      </w:r>
      <w:r w:rsidRPr="004B507F">
        <w:rPr>
          <w:spacing w:val="1"/>
        </w:rPr>
        <w:t xml:space="preserve"> </w:t>
      </w:r>
      <w:r w:rsidRPr="004B507F">
        <w:t>preço</w:t>
      </w:r>
      <w:r w:rsidRPr="004B507F">
        <w:rPr>
          <w:spacing w:val="1"/>
        </w:rPr>
        <w:t xml:space="preserve"> </w:t>
      </w:r>
      <w:r w:rsidRPr="004B507F">
        <w:t>seja</w:t>
      </w:r>
      <w:r w:rsidRPr="004B507F">
        <w:rPr>
          <w:spacing w:val="1"/>
        </w:rPr>
        <w:t xml:space="preserve"> </w:t>
      </w:r>
      <w:r w:rsidRPr="004B507F">
        <w:t>qualificado</w:t>
      </w:r>
      <w:r w:rsidRPr="004B507F">
        <w:rPr>
          <w:spacing w:val="1"/>
        </w:rPr>
        <w:t xml:space="preserve"> </w:t>
      </w:r>
      <w:r w:rsidRPr="004B507F">
        <w:t>como</w:t>
      </w:r>
      <w:r w:rsidRPr="004B507F">
        <w:rPr>
          <w:spacing w:val="1"/>
        </w:rPr>
        <w:t xml:space="preserve"> </w:t>
      </w:r>
      <w:r w:rsidRPr="004B507F">
        <w:t>microempresa</w:t>
      </w:r>
      <w:r w:rsidRPr="004B507F">
        <w:rPr>
          <w:spacing w:val="1"/>
        </w:rPr>
        <w:t xml:space="preserve"> </w:t>
      </w:r>
      <w:r w:rsidRPr="004B507F">
        <w:t>ou</w:t>
      </w:r>
      <w:r w:rsidRPr="004B507F">
        <w:rPr>
          <w:spacing w:val="-57"/>
        </w:rPr>
        <w:t xml:space="preserve">     </w:t>
      </w:r>
      <w:r w:rsidRPr="004B507F">
        <w:t>empresa de pequeno porte, deverá apresentar toda a documentação exigida para efeito de</w:t>
      </w:r>
      <w:r w:rsidRPr="004B507F">
        <w:rPr>
          <w:spacing w:val="1"/>
        </w:rPr>
        <w:t xml:space="preserve"> </w:t>
      </w:r>
      <w:r w:rsidRPr="004B507F">
        <w:t>comprovação de regularidade fiscal, mesmo que esta apresente alguma restrição, sob pena de</w:t>
      </w:r>
      <w:r w:rsidRPr="004B507F">
        <w:rPr>
          <w:spacing w:val="1"/>
        </w:rPr>
        <w:t xml:space="preserve"> </w:t>
      </w:r>
      <w:r w:rsidRPr="004B507F">
        <w:t>inabilitação.</w:t>
      </w:r>
    </w:p>
    <w:p w14:paraId="5E79BC19" w14:textId="37A399AA" w:rsidR="00321005" w:rsidRPr="004B507F" w:rsidRDefault="00874975" w:rsidP="00897BFD">
      <w:pPr>
        <w:pStyle w:val="PargrafodaLista"/>
        <w:widowControl w:val="0"/>
        <w:numPr>
          <w:ilvl w:val="2"/>
          <w:numId w:val="46"/>
        </w:numPr>
        <w:tabs>
          <w:tab w:val="left" w:pos="905"/>
        </w:tabs>
        <w:autoSpaceDE w:val="0"/>
        <w:autoSpaceDN w:val="0"/>
        <w:spacing w:before="120" w:after="120"/>
        <w:ind w:left="0" w:firstLine="0"/>
        <w:jc w:val="both"/>
        <w:rPr>
          <w:color w:val="auto"/>
        </w:rPr>
      </w:pPr>
      <w:r w:rsidRPr="004B507F">
        <w:rPr>
          <w:color w:val="auto"/>
        </w:rPr>
        <w:t>A existência de restrição relativamente à regularidade fiscal e trabalhista não impede</w:t>
      </w:r>
      <w:r w:rsidRPr="004B507F">
        <w:rPr>
          <w:color w:val="auto"/>
          <w:spacing w:val="1"/>
        </w:rPr>
        <w:t xml:space="preserve"> </w:t>
      </w:r>
      <w:r w:rsidRPr="004B507F">
        <w:rPr>
          <w:color w:val="auto"/>
        </w:rPr>
        <w:t>que a licitante qualificada como microempresa ou empresa de pequeno porte seja declarada</w:t>
      </w:r>
      <w:r w:rsidRPr="004B507F">
        <w:rPr>
          <w:color w:val="auto"/>
          <w:spacing w:val="1"/>
        </w:rPr>
        <w:t xml:space="preserve"> </w:t>
      </w:r>
      <w:r w:rsidRPr="004B507F">
        <w:rPr>
          <w:color w:val="auto"/>
        </w:rPr>
        <w:t>vencedora,</w:t>
      </w:r>
      <w:r w:rsidRPr="004B507F">
        <w:rPr>
          <w:color w:val="auto"/>
          <w:spacing w:val="-1"/>
        </w:rPr>
        <w:t xml:space="preserve"> </w:t>
      </w:r>
      <w:r w:rsidRPr="004B507F">
        <w:rPr>
          <w:color w:val="auto"/>
        </w:rPr>
        <w:t>uma vez</w:t>
      </w:r>
      <w:r w:rsidRPr="004B507F">
        <w:rPr>
          <w:color w:val="auto"/>
          <w:spacing w:val="1"/>
        </w:rPr>
        <w:t xml:space="preserve"> </w:t>
      </w:r>
      <w:r w:rsidRPr="004B507F">
        <w:rPr>
          <w:color w:val="auto"/>
        </w:rPr>
        <w:t>que atenda</w:t>
      </w:r>
      <w:r w:rsidRPr="004B507F">
        <w:rPr>
          <w:color w:val="auto"/>
          <w:spacing w:val="-2"/>
        </w:rPr>
        <w:t xml:space="preserve"> </w:t>
      </w:r>
      <w:r w:rsidRPr="004B507F">
        <w:rPr>
          <w:color w:val="auto"/>
        </w:rPr>
        <w:t>a</w:t>
      </w:r>
      <w:r w:rsidRPr="004B507F">
        <w:rPr>
          <w:color w:val="auto"/>
          <w:spacing w:val="-1"/>
        </w:rPr>
        <w:t xml:space="preserve"> </w:t>
      </w:r>
      <w:r w:rsidRPr="004B507F">
        <w:rPr>
          <w:color w:val="auto"/>
        </w:rPr>
        <w:t>todas</w:t>
      </w:r>
      <w:r w:rsidRPr="004B507F">
        <w:rPr>
          <w:color w:val="auto"/>
          <w:spacing w:val="2"/>
        </w:rPr>
        <w:t xml:space="preserve"> </w:t>
      </w:r>
      <w:r w:rsidRPr="004B507F">
        <w:rPr>
          <w:color w:val="auto"/>
        </w:rPr>
        <w:t>as</w:t>
      </w:r>
      <w:r w:rsidRPr="004B507F">
        <w:rPr>
          <w:color w:val="auto"/>
          <w:spacing w:val="-1"/>
        </w:rPr>
        <w:t xml:space="preserve"> </w:t>
      </w:r>
      <w:r w:rsidRPr="004B507F">
        <w:rPr>
          <w:color w:val="auto"/>
        </w:rPr>
        <w:t>demais</w:t>
      </w:r>
      <w:r w:rsidRPr="004B507F">
        <w:rPr>
          <w:color w:val="auto"/>
          <w:spacing w:val="2"/>
        </w:rPr>
        <w:t xml:space="preserve"> </w:t>
      </w:r>
      <w:r w:rsidRPr="004B507F">
        <w:rPr>
          <w:color w:val="auto"/>
        </w:rPr>
        <w:t>exigências do</w:t>
      </w:r>
      <w:r w:rsidRPr="004B507F">
        <w:rPr>
          <w:color w:val="auto"/>
          <w:spacing w:val="-1"/>
        </w:rPr>
        <w:t xml:space="preserve"> </w:t>
      </w:r>
      <w:r w:rsidRPr="004B507F">
        <w:rPr>
          <w:color w:val="auto"/>
        </w:rPr>
        <w:t>edital.</w:t>
      </w:r>
    </w:p>
    <w:p w14:paraId="167B96A6" w14:textId="1D18E7BC" w:rsidR="00A11029" w:rsidRPr="00A84ABA" w:rsidRDefault="00874975" w:rsidP="00897BFD">
      <w:pPr>
        <w:pStyle w:val="PargrafodaLista"/>
        <w:widowControl w:val="0"/>
        <w:numPr>
          <w:ilvl w:val="2"/>
          <w:numId w:val="46"/>
        </w:numPr>
        <w:tabs>
          <w:tab w:val="left" w:pos="905"/>
        </w:tabs>
        <w:autoSpaceDE w:val="0"/>
        <w:autoSpaceDN w:val="0"/>
        <w:spacing w:before="120" w:after="120"/>
        <w:ind w:left="0" w:firstLine="0"/>
        <w:jc w:val="both"/>
      </w:pPr>
      <w:r w:rsidRPr="00A84ABA">
        <w:t>Caso</w:t>
      </w:r>
      <w:r w:rsidRPr="00A84ABA">
        <w:rPr>
          <w:spacing w:val="1"/>
        </w:rPr>
        <w:t xml:space="preserve"> </w:t>
      </w:r>
      <w:r w:rsidRPr="00A84ABA">
        <w:t>a</w:t>
      </w:r>
      <w:r w:rsidRPr="00A84ABA">
        <w:rPr>
          <w:spacing w:val="1"/>
        </w:rPr>
        <w:t xml:space="preserve"> </w:t>
      </w:r>
      <w:r w:rsidRPr="00A84ABA">
        <w:t>proposta</w:t>
      </w:r>
      <w:r w:rsidRPr="00A84ABA">
        <w:rPr>
          <w:spacing w:val="1"/>
        </w:rPr>
        <w:t xml:space="preserve"> </w:t>
      </w:r>
      <w:r w:rsidRPr="00A84ABA">
        <w:t>mais</w:t>
      </w:r>
      <w:r w:rsidRPr="00A84ABA">
        <w:rPr>
          <w:spacing w:val="1"/>
        </w:rPr>
        <w:t xml:space="preserve"> </w:t>
      </w:r>
      <w:r w:rsidRPr="00A84ABA">
        <w:t>vantajosa</w:t>
      </w:r>
      <w:r w:rsidRPr="00A84ABA">
        <w:rPr>
          <w:spacing w:val="1"/>
        </w:rPr>
        <w:t xml:space="preserve"> </w:t>
      </w:r>
      <w:r w:rsidRPr="00A84ABA">
        <w:t>seja</w:t>
      </w:r>
      <w:r w:rsidRPr="00A84ABA">
        <w:rPr>
          <w:spacing w:val="1"/>
        </w:rPr>
        <w:t xml:space="preserve"> </w:t>
      </w:r>
      <w:r w:rsidRPr="00A84ABA">
        <w:t>ofertada</w:t>
      </w:r>
      <w:r w:rsidRPr="00A84ABA">
        <w:rPr>
          <w:spacing w:val="1"/>
        </w:rPr>
        <w:t xml:space="preserve"> </w:t>
      </w:r>
      <w:r w:rsidRPr="00A84ABA">
        <w:t>por</w:t>
      </w:r>
      <w:r w:rsidRPr="00A84ABA">
        <w:rPr>
          <w:spacing w:val="1"/>
        </w:rPr>
        <w:t xml:space="preserve"> </w:t>
      </w:r>
      <w:r w:rsidRPr="00A84ABA">
        <w:t>licitante</w:t>
      </w:r>
      <w:r w:rsidRPr="00A84ABA">
        <w:rPr>
          <w:spacing w:val="1"/>
        </w:rPr>
        <w:t xml:space="preserve"> </w:t>
      </w:r>
      <w:r w:rsidRPr="00A84ABA">
        <w:t>qualificada</w:t>
      </w:r>
      <w:r w:rsidRPr="00A84ABA">
        <w:rPr>
          <w:spacing w:val="1"/>
        </w:rPr>
        <w:t xml:space="preserve"> </w:t>
      </w:r>
      <w:r w:rsidRPr="00A84ABA">
        <w:t>como</w:t>
      </w:r>
      <w:r w:rsidRPr="00A84ABA">
        <w:rPr>
          <w:spacing w:val="1"/>
        </w:rPr>
        <w:t xml:space="preserve"> </w:t>
      </w:r>
      <w:r w:rsidRPr="00A84ABA">
        <w:t>microempresa ou empresa de pequeno porte e, uma vez constatada a existência de alguma</w:t>
      </w:r>
      <w:r w:rsidRPr="00A84ABA">
        <w:rPr>
          <w:spacing w:val="1"/>
        </w:rPr>
        <w:t xml:space="preserve"> </w:t>
      </w:r>
      <w:r w:rsidRPr="00A84ABA">
        <w:t>restrição</w:t>
      </w:r>
      <w:r w:rsidRPr="00A84ABA">
        <w:rPr>
          <w:spacing w:val="1"/>
        </w:rPr>
        <w:t xml:space="preserve"> </w:t>
      </w:r>
      <w:r w:rsidRPr="00A84ABA">
        <w:t>na</w:t>
      </w:r>
      <w:r w:rsidRPr="00A84ABA">
        <w:rPr>
          <w:spacing w:val="1"/>
        </w:rPr>
        <w:t xml:space="preserve"> </w:t>
      </w:r>
      <w:r w:rsidRPr="00A84ABA">
        <w:t>comprovação</w:t>
      </w:r>
      <w:r w:rsidRPr="00A84ABA">
        <w:rPr>
          <w:spacing w:val="1"/>
        </w:rPr>
        <w:t xml:space="preserve"> </w:t>
      </w:r>
      <w:r w:rsidRPr="00A84ABA">
        <w:t>da</w:t>
      </w:r>
      <w:r w:rsidRPr="00A84ABA">
        <w:rPr>
          <w:spacing w:val="1"/>
        </w:rPr>
        <w:t xml:space="preserve"> </w:t>
      </w:r>
      <w:r w:rsidRPr="00A84ABA">
        <w:t>regularidade</w:t>
      </w:r>
      <w:r w:rsidRPr="00A84ABA">
        <w:rPr>
          <w:spacing w:val="1"/>
        </w:rPr>
        <w:t xml:space="preserve"> </w:t>
      </w:r>
      <w:r w:rsidRPr="00A84ABA">
        <w:t>fiscal</w:t>
      </w:r>
      <w:r w:rsidRPr="00A84ABA">
        <w:rPr>
          <w:spacing w:val="1"/>
        </w:rPr>
        <w:t xml:space="preserve"> </w:t>
      </w:r>
      <w:r w:rsidRPr="00A84ABA">
        <w:t>de</w:t>
      </w:r>
      <w:r w:rsidRPr="00A84ABA">
        <w:rPr>
          <w:spacing w:val="1"/>
        </w:rPr>
        <w:t xml:space="preserve"> </w:t>
      </w:r>
      <w:r w:rsidRPr="00A84ABA">
        <w:t>microempresas</w:t>
      </w:r>
      <w:r w:rsidRPr="00A84ABA">
        <w:rPr>
          <w:spacing w:val="1"/>
        </w:rPr>
        <w:t xml:space="preserve"> </w:t>
      </w:r>
      <w:r w:rsidRPr="00A84ABA">
        <w:t>ou</w:t>
      </w:r>
      <w:r w:rsidRPr="00A84ABA">
        <w:rPr>
          <w:spacing w:val="1"/>
        </w:rPr>
        <w:t xml:space="preserve"> </w:t>
      </w:r>
      <w:r w:rsidRPr="00A84ABA">
        <w:t>de</w:t>
      </w:r>
      <w:r w:rsidRPr="00A84ABA">
        <w:rPr>
          <w:spacing w:val="1"/>
        </w:rPr>
        <w:t xml:space="preserve"> </w:t>
      </w:r>
      <w:r w:rsidRPr="00A84ABA">
        <w:t>empresas</w:t>
      </w:r>
      <w:r w:rsidRPr="00A84ABA">
        <w:rPr>
          <w:spacing w:val="60"/>
        </w:rPr>
        <w:t xml:space="preserve"> </w:t>
      </w:r>
      <w:r w:rsidRPr="00A84ABA">
        <w:t>de</w:t>
      </w:r>
      <w:r w:rsidRPr="00A84ABA">
        <w:rPr>
          <w:spacing w:val="1"/>
        </w:rPr>
        <w:t xml:space="preserve"> </w:t>
      </w:r>
      <w:r w:rsidRPr="00A84ABA">
        <w:t>pequeno</w:t>
      </w:r>
      <w:r w:rsidRPr="00A84ABA">
        <w:rPr>
          <w:spacing w:val="1"/>
        </w:rPr>
        <w:t xml:space="preserve"> </w:t>
      </w:r>
      <w:r w:rsidRPr="00A84ABA">
        <w:t>porte</w:t>
      </w:r>
      <w:r w:rsidRPr="00A84ABA">
        <w:rPr>
          <w:spacing w:val="1"/>
        </w:rPr>
        <w:t xml:space="preserve"> </w:t>
      </w:r>
      <w:r w:rsidRPr="00A84ABA">
        <w:t>que</w:t>
      </w:r>
      <w:r w:rsidRPr="00A84ABA">
        <w:rPr>
          <w:spacing w:val="1"/>
        </w:rPr>
        <w:t xml:space="preserve"> </w:t>
      </w:r>
      <w:r w:rsidRPr="00A84ABA">
        <w:t>tenham</w:t>
      </w:r>
      <w:r w:rsidRPr="00A84ABA">
        <w:rPr>
          <w:spacing w:val="1"/>
        </w:rPr>
        <w:t xml:space="preserve"> </w:t>
      </w:r>
      <w:r w:rsidRPr="00A84ABA">
        <w:t>formalizado</w:t>
      </w:r>
      <w:r w:rsidRPr="00A84ABA">
        <w:rPr>
          <w:spacing w:val="1"/>
        </w:rPr>
        <w:t xml:space="preserve"> </w:t>
      </w:r>
      <w:r w:rsidRPr="00A84ABA">
        <w:t>solicitação</w:t>
      </w:r>
      <w:r w:rsidRPr="00A84ABA">
        <w:rPr>
          <w:spacing w:val="1"/>
        </w:rPr>
        <w:t xml:space="preserve"> </w:t>
      </w:r>
      <w:r w:rsidRPr="00A84ABA">
        <w:t>para</w:t>
      </w:r>
      <w:r w:rsidRPr="00A84ABA">
        <w:rPr>
          <w:spacing w:val="1"/>
        </w:rPr>
        <w:t xml:space="preserve"> </w:t>
      </w:r>
      <w:r w:rsidRPr="00A84ABA">
        <w:t>usufruir</w:t>
      </w:r>
      <w:r w:rsidRPr="00A84ABA">
        <w:rPr>
          <w:spacing w:val="1"/>
        </w:rPr>
        <w:t xml:space="preserve"> </w:t>
      </w:r>
      <w:r w:rsidRPr="00A84ABA">
        <w:t>dos</w:t>
      </w:r>
      <w:r w:rsidRPr="00A84ABA">
        <w:rPr>
          <w:spacing w:val="1"/>
        </w:rPr>
        <w:t xml:space="preserve"> </w:t>
      </w:r>
      <w:r w:rsidRPr="00A84ABA">
        <w:t>benefícios</w:t>
      </w:r>
      <w:r w:rsidRPr="00A84ABA">
        <w:rPr>
          <w:spacing w:val="1"/>
        </w:rPr>
        <w:t xml:space="preserve"> </w:t>
      </w:r>
      <w:r w:rsidRPr="00A84ABA">
        <w:t>da</w:t>
      </w:r>
      <w:r w:rsidRPr="00A84ABA">
        <w:rPr>
          <w:spacing w:val="1"/>
        </w:rPr>
        <w:t xml:space="preserve"> </w:t>
      </w:r>
      <w:r w:rsidRPr="00A84ABA">
        <w:t>Lei</w:t>
      </w:r>
      <w:r w:rsidRPr="00A84ABA">
        <w:rPr>
          <w:spacing w:val="1"/>
        </w:rPr>
        <w:t xml:space="preserve"> </w:t>
      </w:r>
      <w:r w:rsidRPr="00A84ABA">
        <w:t>Complementar</w:t>
      </w:r>
      <w:r w:rsidRPr="00A84ABA">
        <w:rPr>
          <w:spacing w:val="1"/>
        </w:rPr>
        <w:t xml:space="preserve"> </w:t>
      </w:r>
      <w:r w:rsidRPr="00A84ABA">
        <w:t>Federal</w:t>
      </w:r>
      <w:r w:rsidRPr="00A84ABA">
        <w:rPr>
          <w:spacing w:val="1"/>
        </w:rPr>
        <w:t xml:space="preserve"> </w:t>
      </w:r>
      <w:r w:rsidRPr="00A84ABA">
        <w:t>123/06,</w:t>
      </w:r>
      <w:r w:rsidRPr="00A84ABA">
        <w:rPr>
          <w:spacing w:val="1"/>
        </w:rPr>
        <w:t xml:space="preserve"> </w:t>
      </w:r>
      <w:r w:rsidRPr="00A84ABA">
        <w:t>alterada</w:t>
      </w:r>
      <w:r w:rsidRPr="00A84ABA">
        <w:rPr>
          <w:spacing w:val="1"/>
        </w:rPr>
        <w:t xml:space="preserve"> </w:t>
      </w:r>
      <w:r w:rsidRPr="00A84ABA">
        <w:t>pelas</w:t>
      </w:r>
      <w:r w:rsidRPr="00A84ABA">
        <w:rPr>
          <w:spacing w:val="1"/>
        </w:rPr>
        <w:t xml:space="preserve"> </w:t>
      </w:r>
      <w:r w:rsidRPr="00A84ABA">
        <w:t>Leis</w:t>
      </w:r>
      <w:r w:rsidRPr="00A84ABA">
        <w:rPr>
          <w:spacing w:val="1"/>
        </w:rPr>
        <w:t xml:space="preserve"> </w:t>
      </w:r>
      <w:r w:rsidRPr="00A84ABA">
        <w:t>147/14</w:t>
      </w:r>
      <w:r w:rsidRPr="00A84ABA">
        <w:rPr>
          <w:spacing w:val="1"/>
        </w:rPr>
        <w:t xml:space="preserve"> </w:t>
      </w:r>
      <w:r w:rsidRPr="00A84ABA">
        <w:t>e</w:t>
      </w:r>
      <w:r w:rsidRPr="00A84ABA">
        <w:rPr>
          <w:spacing w:val="1"/>
        </w:rPr>
        <w:t xml:space="preserve"> </w:t>
      </w:r>
      <w:r w:rsidRPr="00A84ABA">
        <w:t>155/16,</w:t>
      </w:r>
      <w:r w:rsidRPr="00A84ABA">
        <w:rPr>
          <w:spacing w:val="1"/>
        </w:rPr>
        <w:t xml:space="preserve"> </w:t>
      </w:r>
      <w:r w:rsidRPr="00A84ABA">
        <w:t>será</w:t>
      </w:r>
      <w:r w:rsidRPr="00A84ABA">
        <w:rPr>
          <w:spacing w:val="1"/>
        </w:rPr>
        <w:t xml:space="preserve"> </w:t>
      </w:r>
      <w:r w:rsidRPr="00A84ABA">
        <w:t>assegurado</w:t>
      </w:r>
      <w:r w:rsidRPr="00A84ABA">
        <w:rPr>
          <w:spacing w:val="1"/>
        </w:rPr>
        <w:t xml:space="preserve"> </w:t>
      </w:r>
      <w:r w:rsidRPr="00A84ABA">
        <w:t>às</w:t>
      </w:r>
      <w:r w:rsidRPr="00A84ABA">
        <w:rPr>
          <w:spacing w:val="1"/>
        </w:rPr>
        <w:t xml:space="preserve"> </w:t>
      </w:r>
      <w:r w:rsidRPr="00A84ABA">
        <w:t>mesmas</w:t>
      </w:r>
      <w:r w:rsidRPr="00A84ABA">
        <w:rPr>
          <w:spacing w:val="1"/>
        </w:rPr>
        <w:t xml:space="preserve"> </w:t>
      </w:r>
      <w:r w:rsidRPr="00A84ABA">
        <w:t>empresas</w:t>
      </w:r>
      <w:r w:rsidRPr="00A84ABA">
        <w:rPr>
          <w:spacing w:val="1"/>
        </w:rPr>
        <w:t xml:space="preserve"> </w:t>
      </w:r>
      <w:r w:rsidRPr="00A84ABA">
        <w:t>o</w:t>
      </w:r>
      <w:r w:rsidRPr="00A84ABA">
        <w:rPr>
          <w:spacing w:val="1"/>
        </w:rPr>
        <w:t xml:space="preserve"> </w:t>
      </w:r>
      <w:r w:rsidRPr="00A84ABA">
        <w:t>prazo</w:t>
      </w:r>
      <w:r w:rsidRPr="00A84ABA">
        <w:rPr>
          <w:spacing w:val="1"/>
        </w:rPr>
        <w:t xml:space="preserve"> </w:t>
      </w:r>
      <w:r w:rsidRPr="00A84ABA">
        <w:t>de</w:t>
      </w:r>
      <w:r w:rsidRPr="00A84ABA">
        <w:rPr>
          <w:spacing w:val="1"/>
        </w:rPr>
        <w:t xml:space="preserve"> </w:t>
      </w:r>
      <w:r w:rsidRPr="00A84ABA">
        <w:t>5</w:t>
      </w:r>
      <w:r w:rsidRPr="00A84ABA">
        <w:rPr>
          <w:spacing w:val="1"/>
        </w:rPr>
        <w:t xml:space="preserve"> </w:t>
      </w:r>
      <w:r w:rsidRPr="00A84ABA">
        <w:t>(cinco)</w:t>
      </w:r>
      <w:r w:rsidRPr="00A84ABA">
        <w:rPr>
          <w:spacing w:val="1"/>
        </w:rPr>
        <w:t xml:space="preserve"> </w:t>
      </w:r>
      <w:r w:rsidRPr="00A84ABA">
        <w:t>dias</w:t>
      </w:r>
      <w:r w:rsidRPr="00A84ABA">
        <w:rPr>
          <w:spacing w:val="1"/>
        </w:rPr>
        <w:t xml:space="preserve"> </w:t>
      </w:r>
      <w:r w:rsidRPr="00A84ABA">
        <w:t>úteis,</w:t>
      </w:r>
      <w:r w:rsidRPr="00A84ABA">
        <w:rPr>
          <w:spacing w:val="1"/>
        </w:rPr>
        <w:t xml:space="preserve"> </w:t>
      </w:r>
      <w:r w:rsidRPr="00A84ABA">
        <w:t>cujo</w:t>
      </w:r>
      <w:r w:rsidRPr="00A84ABA">
        <w:rPr>
          <w:spacing w:val="1"/>
        </w:rPr>
        <w:t xml:space="preserve"> </w:t>
      </w:r>
      <w:r w:rsidRPr="00A84ABA">
        <w:t>termo</w:t>
      </w:r>
      <w:r w:rsidRPr="00A84ABA">
        <w:rPr>
          <w:spacing w:val="1"/>
        </w:rPr>
        <w:t xml:space="preserve"> </w:t>
      </w:r>
      <w:r w:rsidRPr="00A84ABA">
        <w:t>inicial</w:t>
      </w:r>
      <w:r w:rsidRPr="00A84ABA">
        <w:rPr>
          <w:spacing w:val="1"/>
        </w:rPr>
        <w:t xml:space="preserve"> </w:t>
      </w:r>
      <w:r w:rsidRPr="00A84ABA">
        <w:t>corresponderá</w:t>
      </w:r>
      <w:r w:rsidRPr="00A84ABA">
        <w:rPr>
          <w:spacing w:val="1"/>
        </w:rPr>
        <w:t xml:space="preserve"> </w:t>
      </w:r>
      <w:r w:rsidRPr="00A84ABA">
        <w:t>ao</w:t>
      </w:r>
      <w:r w:rsidRPr="00A84ABA">
        <w:rPr>
          <w:spacing w:val="1"/>
        </w:rPr>
        <w:t xml:space="preserve"> </w:t>
      </w:r>
      <w:r w:rsidRPr="00A84ABA">
        <w:t>momento em que o proponente for adjudicado vencedor</w:t>
      </w:r>
      <w:r w:rsidR="00F00FEA" w:rsidRPr="00A84ABA">
        <w:t xml:space="preserve"> do certame e/ou comunicado pela</w:t>
      </w:r>
      <w:r w:rsidRPr="00A84ABA">
        <w:rPr>
          <w:spacing w:val="1"/>
        </w:rPr>
        <w:t xml:space="preserve"> </w:t>
      </w:r>
      <w:r w:rsidRPr="00A84ABA">
        <w:t>pregoeir</w:t>
      </w:r>
      <w:r w:rsidR="00F00FEA" w:rsidRPr="00A84ABA">
        <w:t>a</w:t>
      </w:r>
      <w:r w:rsidRPr="00A84ABA">
        <w:t>,</w:t>
      </w:r>
      <w:r w:rsidRPr="00A84ABA">
        <w:rPr>
          <w:spacing w:val="1"/>
        </w:rPr>
        <w:t xml:space="preserve"> </w:t>
      </w:r>
      <w:r w:rsidRPr="00A84ABA">
        <w:t>prorrogáveis</w:t>
      </w:r>
      <w:r w:rsidRPr="00A84ABA">
        <w:rPr>
          <w:spacing w:val="1"/>
        </w:rPr>
        <w:t xml:space="preserve"> </w:t>
      </w:r>
      <w:r w:rsidRPr="00A84ABA">
        <w:t>por igual</w:t>
      </w:r>
      <w:r w:rsidRPr="00A84ABA">
        <w:rPr>
          <w:spacing w:val="1"/>
        </w:rPr>
        <w:t xml:space="preserve"> </w:t>
      </w:r>
      <w:r w:rsidRPr="00A84ABA">
        <w:t>período</w:t>
      </w:r>
      <w:r w:rsidRPr="00A84ABA">
        <w:rPr>
          <w:spacing w:val="1"/>
        </w:rPr>
        <w:t xml:space="preserve"> </w:t>
      </w:r>
      <w:r w:rsidRPr="00A84ABA">
        <w:t>-</w:t>
      </w:r>
      <w:r w:rsidRPr="00A84ABA">
        <w:rPr>
          <w:spacing w:val="1"/>
        </w:rPr>
        <w:t xml:space="preserve"> </w:t>
      </w:r>
      <w:r w:rsidRPr="00A84ABA">
        <w:t>a</w:t>
      </w:r>
      <w:r w:rsidRPr="00A84ABA">
        <w:rPr>
          <w:spacing w:val="1"/>
        </w:rPr>
        <w:t xml:space="preserve"> </w:t>
      </w:r>
      <w:r w:rsidRPr="00A84ABA">
        <w:t>critério</w:t>
      </w:r>
      <w:r w:rsidRPr="00A84ABA">
        <w:rPr>
          <w:spacing w:val="1"/>
        </w:rPr>
        <w:t xml:space="preserve"> </w:t>
      </w:r>
      <w:r w:rsidRPr="00A84ABA">
        <w:t>único dessa Administração,</w:t>
      </w:r>
      <w:r w:rsidRPr="00A84ABA">
        <w:rPr>
          <w:spacing w:val="1"/>
        </w:rPr>
        <w:t xml:space="preserve"> </w:t>
      </w:r>
      <w:r w:rsidRPr="00A84ABA">
        <w:t>para</w:t>
      </w:r>
      <w:r w:rsidRPr="00A84ABA">
        <w:rPr>
          <w:spacing w:val="1"/>
        </w:rPr>
        <w:t xml:space="preserve"> </w:t>
      </w:r>
      <w:r w:rsidRPr="00A84ABA">
        <w:t>a</w:t>
      </w:r>
      <w:r w:rsidRPr="00A84ABA">
        <w:rPr>
          <w:spacing w:val="1"/>
        </w:rPr>
        <w:t xml:space="preserve"> </w:t>
      </w:r>
      <w:r w:rsidRPr="00A84ABA">
        <w:t>regularização da documentação, pagamento ou parcelamento do débito e apresentação de</w:t>
      </w:r>
      <w:r w:rsidRPr="00A84ABA">
        <w:rPr>
          <w:spacing w:val="1"/>
        </w:rPr>
        <w:t xml:space="preserve"> </w:t>
      </w:r>
      <w:r w:rsidRPr="00A84ABA">
        <w:t>eventuais</w:t>
      </w:r>
      <w:r w:rsidRPr="00A84ABA">
        <w:rPr>
          <w:spacing w:val="-1"/>
        </w:rPr>
        <w:t xml:space="preserve"> </w:t>
      </w:r>
      <w:r w:rsidRPr="00A84ABA">
        <w:t>certidões negativas ou positivas com</w:t>
      </w:r>
      <w:r w:rsidRPr="00A84ABA">
        <w:rPr>
          <w:spacing w:val="-1"/>
        </w:rPr>
        <w:t xml:space="preserve"> </w:t>
      </w:r>
      <w:r w:rsidRPr="00A84ABA">
        <w:t>efeito de</w:t>
      </w:r>
      <w:r w:rsidRPr="00A84ABA">
        <w:rPr>
          <w:spacing w:val="-1"/>
        </w:rPr>
        <w:t xml:space="preserve"> </w:t>
      </w:r>
      <w:r w:rsidRPr="00A84ABA">
        <w:t>negativas.</w:t>
      </w:r>
    </w:p>
    <w:p w14:paraId="5B2620EC" w14:textId="75FE2082" w:rsidR="00A11029" w:rsidRPr="004B507F" w:rsidRDefault="00874975" w:rsidP="00897BFD">
      <w:pPr>
        <w:pStyle w:val="PargrafodaLista"/>
        <w:widowControl w:val="0"/>
        <w:numPr>
          <w:ilvl w:val="2"/>
          <w:numId w:val="46"/>
        </w:numPr>
        <w:tabs>
          <w:tab w:val="left" w:pos="876"/>
          <w:tab w:val="left" w:pos="905"/>
        </w:tabs>
        <w:autoSpaceDE w:val="0"/>
        <w:autoSpaceDN w:val="0"/>
        <w:spacing w:before="120" w:after="120"/>
        <w:ind w:left="0" w:firstLine="0"/>
        <w:jc w:val="both"/>
        <w:rPr>
          <w:color w:val="auto"/>
        </w:rPr>
      </w:pPr>
      <w:r w:rsidRPr="004B507F">
        <w:rPr>
          <w:color w:val="auto"/>
        </w:rPr>
        <w:t>A</w:t>
      </w:r>
      <w:r w:rsidRPr="004B507F">
        <w:rPr>
          <w:color w:val="auto"/>
          <w:spacing w:val="1"/>
        </w:rPr>
        <w:t xml:space="preserve"> </w:t>
      </w:r>
      <w:r w:rsidRPr="004B507F">
        <w:rPr>
          <w:color w:val="auto"/>
        </w:rPr>
        <w:t>não</w:t>
      </w:r>
      <w:r w:rsidRPr="004B507F">
        <w:rPr>
          <w:color w:val="auto"/>
          <w:spacing w:val="1"/>
        </w:rPr>
        <w:t xml:space="preserve"> </w:t>
      </w:r>
      <w:r w:rsidRPr="004B507F">
        <w:rPr>
          <w:color w:val="auto"/>
        </w:rPr>
        <w:t>regularização</w:t>
      </w:r>
      <w:r w:rsidRPr="004B507F">
        <w:rPr>
          <w:color w:val="auto"/>
          <w:spacing w:val="1"/>
        </w:rPr>
        <w:t xml:space="preserve"> </w:t>
      </w:r>
      <w:r w:rsidRPr="004B507F">
        <w:rPr>
          <w:color w:val="auto"/>
        </w:rPr>
        <w:t>da</w:t>
      </w:r>
      <w:r w:rsidRPr="004B507F">
        <w:rPr>
          <w:color w:val="auto"/>
          <w:spacing w:val="1"/>
        </w:rPr>
        <w:t xml:space="preserve"> </w:t>
      </w:r>
      <w:r w:rsidRPr="004B507F">
        <w:rPr>
          <w:color w:val="auto"/>
        </w:rPr>
        <w:t>documentação</w:t>
      </w:r>
      <w:r w:rsidRPr="004B507F">
        <w:rPr>
          <w:color w:val="auto"/>
          <w:spacing w:val="1"/>
        </w:rPr>
        <w:t xml:space="preserve"> </w:t>
      </w:r>
      <w:r w:rsidRPr="004B507F">
        <w:rPr>
          <w:color w:val="auto"/>
        </w:rPr>
        <w:t>no</w:t>
      </w:r>
      <w:r w:rsidRPr="004B507F">
        <w:rPr>
          <w:color w:val="auto"/>
          <w:spacing w:val="1"/>
        </w:rPr>
        <w:t xml:space="preserve"> </w:t>
      </w:r>
      <w:r w:rsidRPr="004B507F">
        <w:rPr>
          <w:color w:val="auto"/>
        </w:rPr>
        <w:t>prazo</w:t>
      </w:r>
      <w:r w:rsidRPr="004B507F">
        <w:rPr>
          <w:color w:val="auto"/>
          <w:spacing w:val="1"/>
        </w:rPr>
        <w:t xml:space="preserve"> </w:t>
      </w:r>
      <w:r w:rsidRPr="004B507F">
        <w:rPr>
          <w:color w:val="auto"/>
        </w:rPr>
        <w:t>previsto</w:t>
      </w:r>
      <w:r w:rsidRPr="004B507F">
        <w:rPr>
          <w:color w:val="auto"/>
          <w:spacing w:val="1"/>
        </w:rPr>
        <w:t xml:space="preserve"> </w:t>
      </w:r>
      <w:r w:rsidRPr="004B507F">
        <w:rPr>
          <w:color w:val="auto"/>
        </w:rPr>
        <w:t>no</w:t>
      </w:r>
      <w:r w:rsidRPr="004B507F">
        <w:rPr>
          <w:color w:val="auto"/>
          <w:spacing w:val="1"/>
        </w:rPr>
        <w:t xml:space="preserve"> </w:t>
      </w:r>
      <w:r w:rsidRPr="004B507F">
        <w:rPr>
          <w:color w:val="auto"/>
        </w:rPr>
        <w:t>subitem</w:t>
      </w:r>
      <w:r w:rsidRPr="004B507F">
        <w:rPr>
          <w:color w:val="auto"/>
          <w:spacing w:val="60"/>
        </w:rPr>
        <w:t xml:space="preserve"> </w:t>
      </w:r>
      <w:r w:rsidRPr="004B507F">
        <w:rPr>
          <w:color w:val="auto"/>
        </w:rPr>
        <w:t>anterior</w:t>
      </w:r>
      <w:r w:rsidRPr="004B507F">
        <w:rPr>
          <w:color w:val="auto"/>
          <w:spacing w:val="1"/>
        </w:rPr>
        <w:t xml:space="preserve"> </w:t>
      </w:r>
      <w:r w:rsidRPr="004B507F">
        <w:rPr>
          <w:color w:val="auto"/>
        </w:rPr>
        <w:t>implicará decadência do direito à contratação, sem prejuízo das sanções previstas no artigo</w:t>
      </w:r>
      <w:r w:rsidRPr="004B507F">
        <w:rPr>
          <w:color w:val="auto"/>
          <w:spacing w:val="1"/>
        </w:rPr>
        <w:t xml:space="preserve"> </w:t>
      </w:r>
      <w:r w:rsidRPr="004B507F">
        <w:rPr>
          <w:color w:val="auto"/>
        </w:rPr>
        <w:t xml:space="preserve">156 da Lei 14.133/2021, sendo facultado </w:t>
      </w:r>
      <w:r w:rsidR="00582C9D" w:rsidRPr="004B507F">
        <w:rPr>
          <w:color w:val="auto"/>
        </w:rPr>
        <w:t>a Administração</w:t>
      </w:r>
      <w:r w:rsidRPr="004B507F">
        <w:rPr>
          <w:color w:val="auto"/>
        </w:rPr>
        <w:t xml:space="preserve"> convocar os licitantes</w:t>
      </w:r>
      <w:r w:rsidRPr="004B507F">
        <w:rPr>
          <w:color w:val="auto"/>
          <w:spacing w:val="1"/>
        </w:rPr>
        <w:t xml:space="preserve"> </w:t>
      </w:r>
      <w:r w:rsidRPr="004B507F">
        <w:rPr>
          <w:color w:val="auto"/>
        </w:rPr>
        <w:t>remanescentes,</w:t>
      </w:r>
      <w:r w:rsidRPr="004B507F">
        <w:rPr>
          <w:color w:val="auto"/>
          <w:spacing w:val="-1"/>
        </w:rPr>
        <w:t xml:space="preserve"> </w:t>
      </w:r>
      <w:r w:rsidRPr="004B507F">
        <w:rPr>
          <w:color w:val="auto"/>
        </w:rPr>
        <w:t>na</w:t>
      </w:r>
      <w:r w:rsidRPr="004B507F">
        <w:rPr>
          <w:color w:val="auto"/>
          <w:spacing w:val="-3"/>
        </w:rPr>
        <w:t xml:space="preserve"> </w:t>
      </w:r>
      <w:r w:rsidRPr="004B507F">
        <w:rPr>
          <w:color w:val="auto"/>
        </w:rPr>
        <w:t>ordem</w:t>
      </w:r>
      <w:r w:rsidRPr="004B507F">
        <w:rPr>
          <w:color w:val="auto"/>
          <w:spacing w:val="1"/>
        </w:rPr>
        <w:t xml:space="preserve"> </w:t>
      </w:r>
      <w:r w:rsidRPr="004B507F">
        <w:rPr>
          <w:color w:val="auto"/>
        </w:rPr>
        <w:t>de</w:t>
      </w:r>
      <w:r w:rsidRPr="004B507F">
        <w:rPr>
          <w:color w:val="auto"/>
          <w:spacing w:val="-2"/>
        </w:rPr>
        <w:t xml:space="preserve"> </w:t>
      </w:r>
      <w:r w:rsidRPr="004B507F">
        <w:rPr>
          <w:color w:val="auto"/>
        </w:rPr>
        <w:t>classificação, para</w:t>
      </w:r>
      <w:r w:rsidRPr="004B507F">
        <w:rPr>
          <w:color w:val="auto"/>
          <w:spacing w:val="-1"/>
        </w:rPr>
        <w:t xml:space="preserve"> </w:t>
      </w:r>
      <w:r w:rsidRPr="004B507F">
        <w:rPr>
          <w:color w:val="auto"/>
        </w:rPr>
        <w:t>a</w:t>
      </w:r>
      <w:r w:rsidRPr="004B507F">
        <w:rPr>
          <w:color w:val="auto"/>
          <w:spacing w:val="-2"/>
        </w:rPr>
        <w:t xml:space="preserve"> </w:t>
      </w:r>
      <w:r w:rsidRPr="004B507F">
        <w:rPr>
          <w:color w:val="auto"/>
        </w:rPr>
        <w:t>assinatura</w:t>
      </w:r>
      <w:r w:rsidRPr="004B507F">
        <w:rPr>
          <w:color w:val="auto"/>
          <w:spacing w:val="-3"/>
        </w:rPr>
        <w:t xml:space="preserve"> </w:t>
      </w:r>
      <w:r w:rsidRPr="004B507F">
        <w:rPr>
          <w:color w:val="auto"/>
        </w:rPr>
        <w:t>do contrato</w:t>
      </w:r>
      <w:r w:rsidRPr="004B507F">
        <w:rPr>
          <w:color w:val="auto"/>
          <w:spacing w:val="-1"/>
        </w:rPr>
        <w:t xml:space="preserve"> </w:t>
      </w:r>
      <w:r w:rsidRPr="004B507F">
        <w:rPr>
          <w:color w:val="auto"/>
        </w:rPr>
        <w:t>ou</w:t>
      </w:r>
      <w:r w:rsidRPr="004B507F">
        <w:rPr>
          <w:color w:val="auto"/>
          <w:spacing w:val="1"/>
        </w:rPr>
        <w:t xml:space="preserve"> </w:t>
      </w:r>
      <w:r w:rsidRPr="004B507F">
        <w:rPr>
          <w:color w:val="auto"/>
        </w:rPr>
        <w:t>anular</w:t>
      </w:r>
      <w:r w:rsidRPr="004B507F">
        <w:rPr>
          <w:color w:val="auto"/>
          <w:spacing w:val="-3"/>
        </w:rPr>
        <w:t xml:space="preserve"> </w:t>
      </w:r>
      <w:r w:rsidRPr="004B507F">
        <w:rPr>
          <w:color w:val="auto"/>
        </w:rPr>
        <w:t>a</w:t>
      </w:r>
      <w:r w:rsidRPr="004B507F">
        <w:rPr>
          <w:color w:val="auto"/>
          <w:spacing w:val="-1"/>
        </w:rPr>
        <w:t xml:space="preserve"> </w:t>
      </w:r>
      <w:r w:rsidRPr="004B507F">
        <w:rPr>
          <w:color w:val="auto"/>
        </w:rPr>
        <w:t>licitação.</w:t>
      </w:r>
    </w:p>
    <w:p w14:paraId="757AEB03" w14:textId="214E29F2" w:rsidR="006D2C70" w:rsidRPr="004B507F" w:rsidRDefault="00016850" w:rsidP="00A84ABA">
      <w:pPr>
        <w:pStyle w:val="PargrafodaLista"/>
        <w:widowControl w:val="0"/>
        <w:tabs>
          <w:tab w:val="left" w:pos="876"/>
          <w:tab w:val="left" w:pos="905"/>
        </w:tabs>
        <w:autoSpaceDE w:val="0"/>
        <w:autoSpaceDN w:val="0"/>
        <w:spacing w:before="120" w:after="120"/>
        <w:ind w:left="0"/>
        <w:jc w:val="both"/>
        <w:rPr>
          <w:color w:val="auto"/>
        </w:rPr>
      </w:pPr>
      <w:r w:rsidRPr="004B507F">
        <w:rPr>
          <w:color w:val="auto"/>
        </w:rPr>
        <w:t>1</w:t>
      </w:r>
      <w:r w:rsidR="00A84ABA">
        <w:rPr>
          <w:color w:val="auto"/>
        </w:rPr>
        <w:t>2</w:t>
      </w:r>
      <w:r w:rsidRPr="004B507F">
        <w:rPr>
          <w:color w:val="auto"/>
        </w:rPr>
        <w:t>.2.4</w:t>
      </w:r>
      <w:r w:rsidR="00582C9D" w:rsidRPr="004B507F">
        <w:rPr>
          <w:color w:val="auto"/>
        </w:rPr>
        <w:t>-</w:t>
      </w:r>
      <w:r w:rsidR="00F553DF" w:rsidRPr="004B507F">
        <w:rPr>
          <w:color w:val="auto"/>
        </w:rPr>
        <w:t xml:space="preserve"> </w:t>
      </w:r>
      <w:r w:rsidR="00874975" w:rsidRPr="004B507F">
        <w:rPr>
          <w:color w:val="auto"/>
        </w:rPr>
        <w:t>Todas as declarações assinadas pelos proponentes deverão observar a necessidade de</w:t>
      </w:r>
      <w:r w:rsidR="00874975" w:rsidRPr="004B507F">
        <w:rPr>
          <w:color w:val="auto"/>
          <w:spacing w:val="1"/>
        </w:rPr>
        <w:t xml:space="preserve"> </w:t>
      </w:r>
      <w:r w:rsidR="00874975" w:rsidRPr="004B507F">
        <w:rPr>
          <w:color w:val="auto"/>
        </w:rPr>
        <w:t>comprovar serem seus subscritores representantes legais da empresa, caso tais comprovações</w:t>
      </w:r>
      <w:r w:rsidR="00874975" w:rsidRPr="004B507F">
        <w:rPr>
          <w:color w:val="auto"/>
          <w:spacing w:val="1"/>
        </w:rPr>
        <w:t xml:space="preserve"> </w:t>
      </w:r>
      <w:r w:rsidR="00874975" w:rsidRPr="004B507F">
        <w:rPr>
          <w:color w:val="auto"/>
        </w:rPr>
        <w:t>já</w:t>
      </w:r>
      <w:r w:rsidR="00874975" w:rsidRPr="004B507F">
        <w:rPr>
          <w:color w:val="auto"/>
          <w:spacing w:val="-1"/>
        </w:rPr>
        <w:t xml:space="preserve"> </w:t>
      </w:r>
      <w:r w:rsidR="00874975" w:rsidRPr="004B507F">
        <w:rPr>
          <w:color w:val="auto"/>
        </w:rPr>
        <w:t>não tenham sido apresentadas anteriormente</w:t>
      </w:r>
      <w:r w:rsidR="00874975" w:rsidRPr="004B507F">
        <w:rPr>
          <w:color w:val="auto"/>
          <w:spacing w:val="-2"/>
        </w:rPr>
        <w:t xml:space="preserve"> </w:t>
      </w:r>
      <w:r w:rsidR="00874975" w:rsidRPr="004B507F">
        <w:rPr>
          <w:color w:val="auto"/>
        </w:rPr>
        <w:t>neste processo licitatório.</w:t>
      </w:r>
    </w:p>
    <w:p w14:paraId="57D105C4" w14:textId="33B9A86A" w:rsidR="006D2C70" w:rsidRPr="004B507F" w:rsidRDefault="006D2C70" w:rsidP="00897BFD">
      <w:pPr>
        <w:pStyle w:val="PargrafodaLista"/>
        <w:widowControl w:val="0"/>
        <w:numPr>
          <w:ilvl w:val="2"/>
          <w:numId w:val="47"/>
        </w:numPr>
        <w:tabs>
          <w:tab w:val="left" w:pos="876"/>
          <w:tab w:val="left" w:pos="905"/>
        </w:tabs>
        <w:autoSpaceDE w:val="0"/>
        <w:autoSpaceDN w:val="0"/>
        <w:spacing w:before="120" w:after="120"/>
        <w:ind w:left="0" w:firstLine="0"/>
        <w:jc w:val="both"/>
        <w:rPr>
          <w:color w:val="auto"/>
        </w:rPr>
      </w:pPr>
      <w:r w:rsidRPr="004B507F">
        <w:rPr>
          <w:color w:val="auto"/>
        </w:rPr>
        <w:t xml:space="preserve">- </w:t>
      </w:r>
      <w:r w:rsidR="00874975" w:rsidRPr="004B507F">
        <w:t>A falsidade de declaração prestada objetivando os benefícios da Lei Complementar nº</w:t>
      </w:r>
      <w:r w:rsidR="00874975" w:rsidRPr="004B507F">
        <w:rPr>
          <w:spacing w:val="1"/>
        </w:rPr>
        <w:t xml:space="preserve"> </w:t>
      </w:r>
      <w:r w:rsidR="00874975" w:rsidRPr="004B507F">
        <w:t>123/06, alterada pelas Leis 147/14 e 155/16, caracterizará o crime de que trata o art. 299 do</w:t>
      </w:r>
      <w:r w:rsidR="00874975" w:rsidRPr="004B507F">
        <w:rPr>
          <w:spacing w:val="1"/>
        </w:rPr>
        <w:t xml:space="preserve"> </w:t>
      </w:r>
      <w:r w:rsidR="00874975" w:rsidRPr="004B507F">
        <w:t>Código</w:t>
      </w:r>
      <w:r w:rsidR="00874975" w:rsidRPr="004B507F">
        <w:rPr>
          <w:spacing w:val="-1"/>
        </w:rPr>
        <w:t xml:space="preserve"> </w:t>
      </w:r>
      <w:r w:rsidR="00874975" w:rsidRPr="004B507F">
        <w:t>Penal, sem prejuízo</w:t>
      </w:r>
      <w:r w:rsidR="00874975" w:rsidRPr="004B507F">
        <w:rPr>
          <w:spacing w:val="-1"/>
        </w:rPr>
        <w:t xml:space="preserve"> </w:t>
      </w:r>
      <w:r w:rsidR="00874975" w:rsidRPr="004B507F">
        <w:t>do enquadramento em</w:t>
      </w:r>
      <w:r w:rsidR="00874975" w:rsidRPr="004B507F">
        <w:rPr>
          <w:spacing w:val="2"/>
        </w:rPr>
        <w:t xml:space="preserve"> </w:t>
      </w:r>
      <w:r w:rsidR="00874975" w:rsidRPr="004B507F">
        <w:t>outras</w:t>
      </w:r>
      <w:r w:rsidR="00874975" w:rsidRPr="004B507F">
        <w:rPr>
          <w:spacing w:val="-1"/>
        </w:rPr>
        <w:t xml:space="preserve"> </w:t>
      </w:r>
      <w:r w:rsidR="00874975" w:rsidRPr="004B507F">
        <w:t>figuras penais.</w:t>
      </w:r>
    </w:p>
    <w:p w14:paraId="22BED796" w14:textId="6D5FFB26" w:rsidR="00874975" w:rsidRPr="004B507F" w:rsidRDefault="00874975" w:rsidP="00897BFD">
      <w:pPr>
        <w:pStyle w:val="PargrafodaLista"/>
        <w:widowControl w:val="0"/>
        <w:numPr>
          <w:ilvl w:val="2"/>
          <w:numId w:val="47"/>
        </w:numPr>
        <w:tabs>
          <w:tab w:val="left" w:pos="876"/>
          <w:tab w:val="left" w:pos="905"/>
        </w:tabs>
        <w:autoSpaceDE w:val="0"/>
        <w:autoSpaceDN w:val="0"/>
        <w:spacing w:before="120" w:after="120"/>
        <w:ind w:left="0" w:firstLine="0"/>
        <w:jc w:val="both"/>
        <w:rPr>
          <w:color w:val="auto"/>
        </w:rPr>
      </w:pPr>
      <w:r w:rsidRPr="004B507F">
        <w:t xml:space="preserve">Havendo necessidade de analisar minuciosamente os documentos exigidos, </w:t>
      </w:r>
      <w:r w:rsidR="00A11029" w:rsidRPr="004B507F">
        <w:t xml:space="preserve">a pregoeira </w:t>
      </w:r>
      <w:r w:rsidRPr="004B507F">
        <w:rPr>
          <w:spacing w:val="-57"/>
        </w:rPr>
        <w:t xml:space="preserve"> </w:t>
      </w:r>
      <w:r w:rsidRPr="004B507F">
        <w:t>suspenderá a sessão, informando no “chat” a nova data e horário para a continuidade da</w:t>
      </w:r>
      <w:r w:rsidRPr="004B507F">
        <w:rPr>
          <w:spacing w:val="1"/>
        </w:rPr>
        <w:t xml:space="preserve"> </w:t>
      </w:r>
      <w:r w:rsidRPr="004B507F">
        <w:t>mesma.</w:t>
      </w:r>
    </w:p>
    <w:p w14:paraId="0E615B54" w14:textId="77777777" w:rsidR="00874975" w:rsidRPr="004B507F" w:rsidRDefault="00874975" w:rsidP="00897BFD">
      <w:pPr>
        <w:widowControl w:val="0"/>
        <w:numPr>
          <w:ilvl w:val="1"/>
          <w:numId w:val="47"/>
        </w:numPr>
        <w:tabs>
          <w:tab w:val="left" w:pos="974"/>
        </w:tabs>
        <w:autoSpaceDE w:val="0"/>
        <w:autoSpaceDN w:val="0"/>
        <w:spacing w:before="120" w:after="120"/>
        <w:ind w:left="0" w:firstLine="0"/>
        <w:jc w:val="both"/>
        <w:rPr>
          <w:sz w:val="24"/>
          <w:szCs w:val="24"/>
        </w:rPr>
      </w:pPr>
      <w:r w:rsidRPr="004B507F">
        <w:rPr>
          <w:sz w:val="24"/>
          <w:szCs w:val="24"/>
        </w:rPr>
        <w:t>Será inabilitado o licitante que não comprovar sua habilitação, seja por não apresentar</w:t>
      </w:r>
      <w:r w:rsidRPr="004B507F">
        <w:rPr>
          <w:spacing w:val="1"/>
          <w:sz w:val="24"/>
          <w:szCs w:val="24"/>
        </w:rPr>
        <w:t xml:space="preserve"> </w:t>
      </w:r>
      <w:r w:rsidRPr="004B507F">
        <w:rPr>
          <w:sz w:val="24"/>
          <w:szCs w:val="24"/>
        </w:rPr>
        <w:t>quaisquer dos documentos exigidos ou apresentá-los em desacordo com o estabelecido neste</w:t>
      </w:r>
      <w:r w:rsidRPr="004B507F">
        <w:rPr>
          <w:spacing w:val="1"/>
          <w:sz w:val="24"/>
          <w:szCs w:val="24"/>
        </w:rPr>
        <w:t xml:space="preserve"> </w:t>
      </w:r>
      <w:r w:rsidRPr="004B507F">
        <w:rPr>
          <w:sz w:val="24"/>
          <w:szCs w:val="24"/>
        </w:rPr>
        <w:t>Edital.</w:t>
      </w:r>
    </w:p>
    <w:p w14:paraId="7AC26478" w14:textId="2D9726F7" w:rsidR="00874975" w:rsidRPr="004B507F" w:rsidRDefault="00874975" w:rsidP="00897BFD">
      <w:pPr>
        <w:widowControl w:val="0"/>
        <w:numPr>
          <w:ilvl w:val="1"/>
          <w:numId w:val="47"/>
        </w:numPr>
        <w:tabs>
          <w:tab w:val="left" w:pos="965"/>
        </w:tabs>
        <w:autoSpaceDE w:val="0"/>
        <w:autoSpaceDN w:val="0"/>
        <w:spacing w:before="120" w:after="120"/>
        <w:ind w:left="0" w:firstLine="0"/>
        <w:jc w:val="both"/>
        <w:rPr>
          <w:sz w:val="24"/>
          <w:szCs w:val="24"/>
        </w:rPr>
      </w:pPr>
      <w:r w:rsidRPr="004B507F">
        <w:rPr>
          <w:sz w:val="24"/>
          <w:szCs w:val="24"/>
        </w:rPr>
        <w:t>Constatado o atendimento às exigências de habilitação fixadas no Edital o licitante será</w:t>
      </w:r>
      <w:r w:rsidRPr="004B507F">
        <w:rPr>
          <w:spacing w:val="-57"/>
          <w:sz w:val="24"/>
          <w:szCs w:val="24"/>
        </w:rPr>
        <w:t xml:space="preserve"> </w:t>
      </w:r>
      <w:r w:rsidRPr="004B507F">
        <w:rPr>
          <w:sz w:val="24"/>
          <w:szCs w:val="24"/>
        </w:rPr>
        <w:t>declarado</w:t>
      </w:r>
      <w:r w:rsidRPr="004B507F">
        <w:rPr>
          <w:spacing w:val="-1"/>
          <w:sz w:val="24"/>
          <w:szCs w:val="24"/>
        </w:rPr>
        <w:t xml:space="preserve"> </w:t>
      </w:r>
      <w:r w:rsidRPr="004B507F">
        <w:rPr>
          <w:sz w:val="24"/>
          <w:szCs w:val="24"/>
        </w:rPr>
        <w:t>provisoriamente</w:t>
      </w:r>
      <w:r w:rsidRPr="004B507F">
        <w:rPr>
          <w:spacing w:val="-1"/>
          <w:sz w:val="24"/>
          <w:szCs w:val="24"/>
        </w:rPr>
        <w:t xml:space="preserve"> </w:t>
      </w:r>
      <w:r w:rsidRPr="004B507F">
        <w:rPr>
          <w:sz w:val="24"/>
          <w:szCs w:val="24"/>
        </w:rPr>
        <w:t>em primeiro lugar.</w:t>
      </w:r>
    </w:p>
    <w:p w14:paraId="2F721FD0" w14:textId="36F4F23C" w:rsidR="00CA36FD" w:rsidRPr="004B507F" w:rsidRDefault="00016850" w:rsidP="00A84ABA">
      <w:pPr>
        <w:spacing w:before="120" w:after="120"/>
        <w:jc w:val="both"/>
        <w:rPr>
          <w:b/>
          <w:sz w:val="24"/>
          <w:szCs w:val="24"/>
        </w:rPr>
      </w:pPr>
      <w:r w:rsidRPr="004B507F">
        <w:rPr>
          <w:b/>
          <w:sz w:val="24"/>
          <w:szCs w:val="24"/>
        </w:rPr>
        <w:t>1</w:t>
      </w:r>
      <w:r w:rsidR="00A84ABA">
        <w:rPr>
          <w:b/>
          <w:sz w:val="24"/>
          <w:szCs w:val="24"/>
        </w:rPr>
        <w:t>3</w:t>
      </w:r>
      <w:r w:rsidR="00CA36FD" w:rsidRPr="004B507F">
        <w:rPr>
          <w:b/>
          <w:sz w:val="24"/>
          <w:szCs w:val="24"/>
        </w:rPr>
        <w:t>.</w:t>
      </w:r>
      <w:r w:rsidR="00CA36FD" w:rsidRPr="004B507F">
        <w:rPr>
          <w:b/>
          <w:spacing w:val="-2"/>
          <w:sz w:val="24"/>
          <w:szCs w:val="24"/>
        </w:rPr>
        <w:t xml:space="preserve"> </w:t>
      </w:r>
      <w:r w:rsidR="00CA36FD" w:rsidRPr="004B507F">
        <w:rPr>
          <w:b/>
          <w:sz w:val="24"/>
          <w:szCs w:val="24"/>
        </w:rPr>
        <w:t>DOS RECURSOS</w:t>
      </w:r>
    </w:p>
    <w:p w14:paraId="70D661AF" w14:textId="3B6A76D8" w:rsidR="00DB1FD4" w:rsidRPr="004B507F" w:rsidRDefault="00DB1FD4" w:rsidP="00897BFD">
      <w:pPr>
        <w:pStyle w:val="PargrafodaLista"/>
        <w:widowControl w:val="0"/>
        <w:numPr>
          <w:ilvl w:val="1"/>
          <w:numId w:val="48"/>
        </w:numPr>
        <w:tabs>
          <w:tab w:val="left" w:pos="895"/>
        </w:tabs>
        <w:autoSpaceDE w:val="0"/>
        <w:autoSpaceDN w:val="0"/>
        <w:spacing w:before="120" w:after="120"/>
        <w:ind w:left="0" w:firstLine="0"/>
        <w:jc w:val="both"/>
      </w:pPr>
      <w:r w:rsidRPr="004B507F">
        <w:t>Proferida a decisão que declarar o vencedor</w:t>
      </w:r>
      <w:r w:rsidR="00F43378" w:rsidRPr="004B507F">
        <w:t xml:space="preserve"> na Plataforma LICITANET, a</w:t>
      </w:r>
      <w:r w:rsidRPr="004B507F">
        <w:t xml:space="preserve"> PREGOEIR</w:t>
      </w:r>
      <w:r w:rsidR="004C6D2C" w:rsidRPr="004B507F">
        <w:t>A</w:t>
      </w:r>
      <w:r w:rsidRPr="004B507F">
        <w:t xml:space="preserve"> INFORMARÁ AOS</w:t>
      </w:r>
      <w:r w:rsidRPr="004B507F">
        <w:rPr>
          <w:spacing w:val="1"/>
        </w:rPr>
        <w:t xml:space="preserve"> </w:t>
      </w:r>
      <w:r w:rsidR="000E17A2" w:rsidRPr="004B507F">
        <w:t>LICITANTES, POR MEIO DA PLATAFORMA</w:t>
      </w:r>
      <w:r w:rsidRPr="004B507F">
        <w:t>, QUE PODERÃO</w:t>
      </w:r>
      <w:r w:rsidRPr="004B507F">
        <w:rPr>
          <w:spacing w:val="1"/>
        </w:rPr>
        <w:t xml:space="preserve"> </w:t>
      </w:r>
      <w:r w:rsidRPr="004B507F">
        <w:t>INTERPOR</w:t>
      </w:r>
      <w:r w:rsidRPr="004B507F">
        <w:rPr>
          <w:spacing w:val="1"/>
        </w:rPr>
        <w:t xml:space="preserve"> </w:t>
      </w:r>
      <w:r w:rsidRPr="004B507F">
        <w:t>RECURSO</w:t>
      </w:r>
      <w:r w:rsidRPr="004B507F">
        <w:rPr>
          <w:spacing w:val="1"/>
        </w:rPr>
        <w:t xml:space="preserve"> </w:t>
      </w:r>
      <w:r w:rsidRPr="004B507F">
        <w:t>imediata</w:t>
      </w:r>
      <w:r w:rsidRPr="004B507F">
        <w:rPr>
          <w:spacing w:val="1"/>
        </w:rPr>
        <w:t xml:space="preserve"> </w:t>
      </w:r>
      <w:r w:rsidRPr="004B507F">
        <w:t>e</w:t>
      </w:r>
      <w:r w:rsidRPr="004B507F">
        <w:rPr>
          <w:spacing w:val="1"/>
        </w:rPr>
        <w:t xml:space="preserve"> </w:t>
      </w:r>
      <w:r w:rsidRPr="004B507F">
        <w:t>motivadamente,</w:t>
      </w:r>
      <w:r w:rsidRPr="004B507F">
        <w:rPr>
          <w:spacing w:val="1"/>
        </w:rPr>
        <w:t xml:space="preserve"> </w:t>
      </w:r>
      <w:r w:rsidRPr="004B507F">
        <w:t>por</w:t>
      </w:r>
      <w:r w:rsidRPr="004B507F">
        <w:rPr>
          <w:spacing w:val="1"/>
        </w:rPr>
        <w:t xml:space="preserve"> </w:t>
      </w:r>
      <w:r w:rsidRPr="004B507F">
        <w:t>meio</w:t>
      </w:r>
      <w:r w:rsidRPr="004B507F">
        <w:rPr>
          <w:spacing w:val="1"/>
        </w:rPr>
        <w:t xml:space="preserve"> </w:t>
      </w:r>
      <w:r w:rsidRPr="004B507F">
        <w:t>eletrônico,</w:t>
      </w:r>
      <w:r w:rsidRPr="004B507F">
        <w:rPr>
          <w:spacing w:val="1"/>
        </w:rPr>
        <w:t xml:space="preserve"> </w:t>
      </w:r>
      <w:r w:rsidRPr="004B507F">
        <w:t>utilizando</w:t>
      </w:r>
      <w:r w:rsidRPr="004B507F">
        <w:rPr>
          <w:spacing w:val="60"/>
        </w:rPr>
        <w:t xml:space="preserve"> </w:t>
      </w:r>
      <w:r w:rsidRPr="004B507F">
        <w:t>para</w:t>
      </w:r>
      <w:r w:rsidRPr="004B507F">
        <w:rPr>
          <w:spacing w:val="-57"/>
        </w:rPr>
        <w:t xml:space="preserve"> </w:t>
      </w:r>
      <w:r w:rsidRPr="004B507F">
        <w:t>tanto,</w:t>
      </w:r>
      <w:r w:rsidRPr="004B507F">
        <w:rPr>
          <w:spacing w:val="1"/>
        </w:rPr>
        <w:t xml:space="preserve"> </w:t>
      </w:r>
      <w:r w:rsidRPr="004B507F">
        <w:t>exclusivamente,</w:t>
      </w:r>
      <w:r w:rsidRPr="004B507F">
        <w:rPr>
          <w:spacing w:val="1"/>
        </w:rPr>
        <w:t xml:space="preserve"> </w:t>
      </w:r>
      <w:r w:rsidR="00C02FD4" w:rsidRPr="004B507F">
        <w:rPr>
          <w:spacing w:val="1"/>
        </w:rPr>
        <w:t xml:space="preserve">em </w:t>
      </w:r>
      <w:r w:rsidRPr="004B507F">
        <w:t>campo</w:t>
      </w:r>
      <w:r w:rsidRPr="004B507F">
        <w:rPr>
          <w:spacing w:val="1"/>
        </w:rPr>
        <w:t xml:space="preserve"> </w:t>
      </w:r>
      <w:r w:rsidRPr="004B507F">
        <w:t>próprio</w:t>
      </w:r>
      <w:r w:rsidRPr="004B507F">
        <w:rPr>
          <w:spacing w:val="1"/>
        </w:rPr>
        <w:t xml:space="preserve"> </w:t>
      </w:r>
      <w:r w:rsidRPr="004B507F">
        <w:t>disponibilizado</w:t>
      </w:r>
      <w:r w:rsidRPr="004B507F">
        <w:rPr>
          <w:spacing w:val="1"/>
        </w:rPr>
        <w:t xml:space="preserve"> </w:t>
      </w:r>
      <w:r w:rsidRPr="004B507F">
        <w:t>no</w:t>
      </w:r>
      <w:r w:rsidRPr="004B507F">
        <w:rPr>
          <w:spacing w:val="1"/>
        </w:rPr>
        <w:t xml:space="preserve"> </w:t>
      </w:r>
      <w:r w:rsidRPr="004B507F">
        <w:t>sistema</w:t>
      </w:r>
      <w:r w:rsidRPr="004B507F">
        <w:rPr>
          <w:spacing w:val="1"/>
        </w:rPr>
        <w:t xml:space="preserve"> </w:t>
      </w:r>
      <w:hyperlink r:id="rId44">
        <w:r w:rsidRPr="004B507F">
          <w:rPr>
            <w:u w:val="single"/>
          </w:rPr>
          <w:t>https://www.licitanet.com.br/</w:t>
        </w:r>
      </w:hyperlink>
      <w:r w:rsidR="00F46853" w:rsidRPr="004B507F">
        <w:t xml:space="preserve">, sob </w:t>
      </w:r>
      <w:r w:rsidR="00F46853" w:rsidRPr="004B507F">
        <w:lastRenderedPageBreak/>
        <w:t>pena de preclusão;</w:t>
      </w:r>
    </w:p>
    <w:p w14:paraId="0938A909" w14:textId="41126193" w:rsidR="002D5912" w:rsidRPr="004B507F" w:rsidRDefault="002D5912" w:rsidP="00897BFD">
      <w:pPr>
        <w:pStyle w:val="PargrafodaLista"/>
        <w:numPr>
          <w:ilvl w:val="1"/>
          <w:numId w:val="48"/>
        </w:numPr>
        <w:spacing w:before="120" w:after="120"/>
        <w:ind w:left="0" w:firstLine="0"/>
        <w:jc w:val="both"/>
      </w:pPr>
      <w:r w:rsidRPr="004B507F">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4B507F" w:rsidRDefault="00187A50" w:rsidP="00897BFD">
      <w:pPr>
        <w:pStyle w:val="PargrafodaLista"/>
        <w:numPr>
          <w:ilvl w:val="1"/>
          <w:numId w:val="48"/>
        </w:numPr>
        <w:spacing w:before="120" w:after="120"/>
        <w:ind w:left="0" w:firstLine="0"/>
        <w:jc w:val="both"/>
        <w:rPr>
          <w:color w:val="auto"/>
          <w:kern w:val="0"/>
          <w:lang w:eastAsia="pt-BR"/>
        </w:rPr>
      </w:pPr>
      <w:r w:rsidRPr="004B507F">
        <w:rPr>
          <w:color w:val="auto"/>
          <w:kern w:val="0"/>
          <w:lang w:eastAsia="pt-BR"/>
        </w:rPr>
        <w:t xml:space="preserve">O prazo recursal é de </w:t>
      </w:r>
      <w:r w:rsidR="00F553DF" w:rsidRPr="004B507F">
        <w:rPr>
          <w:color w:val="auto"/>
          <w:kern w:val="0"/>
          <w:lang w:eastAsia="pt-BR"/>
        </w:rPr>
        <w:t>0</w:t>
      </w:r>
      <w:r w:rsidRPr="004B507F">
        <w:rPr>
          <w:color w:val="auto"/>
          <w:kern w:val="0"/>
          <w:lang w:eastAsia="pt-BR"/>
        </w:rPr>
        <w:t>3 (três) dias úteis, contados da data de intimação ou de lavratura da ata.</w:t>
      </w:r>
    </w:p>
    <w:p w14:paraId="603B4282" w14:textId="77777777" w:rsidR="00187A50" w:rsidRPr="004B507F" w:rsidRDefault="00187A50" w:rsidP="00897BFD">
      <w:pPr>
        <w:pStyle w:val="PargrafodaLista"/>
        <w:numPr>
          <w:ilvl w:val="1"/>
          <w:numId w:val="48"/>
        </w:numPr>
        <w:spacing w:before="120" w:after="120"/>
        <w:ind w:left="0" w:firstLine="0"/>
        <w:jc w:val="both"/>
        <w:rPr>
          <w:color w:val="auto"/>
          <w:kern w:val="0"/>
          <w:lang w:eastAsia="pt-BR"/>
        </w:rPr>
      </w:pPr>
      <w:r w:rsidRPr="004B507F">
        <w:rPr>
          <w:color w:val="auto"/>
          <w:kern w:val="0"/>
          <w:lang w:eastAsia="pt-BR"/>
        </w:rPr>
        <w:t>Quando o recurso apresentado impugnar o julgamento das propostas ou o ato de habilitação ou inabilitação do licitante:</w:t>
      </w:r>
    </w:p>
    <w:p w14:paraId="5C736AF0" w14:textId="106A098B" w:rsidR="00187A50" w:rsidRPr="004B507F" w:rsidRDefault="00F43378" w:rsidP="00A63C0C">
      <w:pPr>
        <w:pStyle w:val="PargrafodaLista"/>
        <w:numPr>
          <w:ilvl w:val="0"/>
          <w:numId w:val="17"/>
        </w:numPr>
        <w:spacing w:before="120" w:after="120"/>
        <w:ind w:left="0" w:firstLine="0"/>
        <w:jc w:val="both"/>
        <w:rPr>
          <w:color w:val="auto"/>
          <w:kern w:val="0"/>
          <w:lang w:eastAsia="pt-BR"/>
        </w:rPr>
      </w:pPr>
      <w:r w:rsidRPr="004B507F">
        <w:rPr>
          <w:color w:val="auto"/>
          <w:kern w:val="0"/>
          <w:lang w:eastAsia="pt-BR"/>
        </w:rPr>
        <w:t>A</w:t>
      </w:r>
      <w:r w:rsidR="00187A50" w:rsidRPr="004B507F">
        <w:rPr>
          <w:color w:val="auto"/>
          <w:kern w:val="0"/>
          <w:lang w:eastAsia="pt-BR"/>
        </w:rPr>
        <w:t xml:space="preserve"> intenção de recorrer deverá ser manifestada imediatamente, sob pena de preclusão;</w:t>
      </w:r>
    </w:p>
    <w:p w14:paraId="52DA60BD" w14:textId="54AC0E7B" w:rsidR="00187A50" w:rsidRPr="004B507F" w:rsidRDefault="00F43378" w:rsidP="00A63C0C">
      <w:pPr>
        <w:pStyle w:val="PargrafodaLista"/>
        <w:numPr>
          <w:ilvl w:val="0"/>
          <w:numId w:val="17"/>
        </w:numPr>
        <w:spacing w:before="120" w:after="120"/>
        <w:ind w:left="0" w:firstLine="0"/>
        <w:jc w:val="both"/>
        <w:rPr>
          <w:color w:val="auto"/>
          <w:kern w:val="0"/>
          <w:lang w:eastAsia="pt-BR"/>
        </w:rPr>
      </w:pPr>
      <w:bookmarkStart w:id="20" w:name="_Hlk135318381"/>
      <w:bookmarkStart w:id="21" w:name="_Hlk135315794"/>
      <w:r w:rsidRPr="004B507F">
        <w:rPr>
          <w:color w:val="auto"/>
          <w:kern w:val="0"/>
          <w:lang w:eastAsia="pt-BR"/>
        </w:rPr>
        <w:t>O</w:t>
      </w:r>
      <w:r w:rsidR="00187A50" w:rsidRPr="004B507F">
        <w:rPr>
          <w:color w:val="auto"/>
          <w:kern w:val="0"/>
          <w:lang w:eastAsia="pt-BR"/>
        </w:rPr>
        <w:t xml:space="preserve"> prazo para a manifestação da intenção de recorrer não será inferior a 10 (dez) minutos.</w:t>
      </w:r>
      <w:bookmarkEnd w:id="20"/>
    </w:p>
    <w:bookmarkEnd w:id="21"/>
    <w:p w14:paraId="1EBE0D8D" w14:textId="0D8CAD00" w:rsidR="00187A50" w:rsidRPr="004B507F" w:rsidRDefault="00F43378" w:rsidP="00A63C0C">
      <w:pPr>
        <w:pStyle w:val="PargrafodaLista"/>
        <w:numPr>
          <w:ilvl w:val="0"/>
          <w:numId w:val="17"/>
        </w:numPr>
        <w:spacing w:before="120" w:after="120"/>
        <w:ind w:left="0" w:firstLine="0"/>
        <w:jc w:val="both"/>
        <w:rPr>
          <w:color w:val="auto"/>
          <w:kern w:val="0"/>
          <w:lang w:eastAsia="pt-BR"/>
        </w:rPr>
      </w:pPr>
      <w:r w:rsidRPr="004B507F">
        <w:rPr>
          <w:color w:val="auto"/>
          <w:kern w:val="0"/>
          <w:lang w:eastAsia="pt-BR"/>
        </w:rPr>
        <w:t>O</w:t>
      </w:r>
      <w:r w:rsidR="00187A50" w:rsidRPr="004B507F">
        <w:rPr>
          <w:color w:val="auto"/>
          <w:kern w:val="0"/>
          <w:lang w:eastAsia="pt-BR"/>
        </w:rPr>
        <w:t xml:space="preserve"> prazo para apresentação das razões recursais será iniciado na data de intimação ou de lavratura da ata de habilitação ou inabilitação;</w:t>
      </w:r>
    </w:p>
    <w:p w14:paraId="7C1A9A5C" w14:textId="66803334" w:rsidR="00187A50" w:rsidRPr="004B507F" w:rsidRDefault="00F43378" w:rsidP="00A63C0C">
      <w:pPr>
        <w:pStyle w:val="PargrafodaLista"/>
        <w:numPr>
          <w:ilvl w:val="0"/>
          <w:numId w:val="17"/>
        </w:numPr>
        <w:spacing w:before="120" w:after="120"/>
        <w:ind w:left="0" w:firstLine="0"/>
        <w:jc w:val="both"/>
        <w:rPr>
          <w:color w:val="auto"/>
          <w:kern w:val="0"/>
          <w:lang w:eastAsia="pt-BR"/>
        </w:rPr>
      </w:pPr>
      <w:r w:rsidRPr="004B507F">
        <w:rPr>
          <w:color w:val="auto"/>
          <w:kern w:val="0"/>
          <w:lang w:eastAsia="pt-BR"/>
        </w:rPr>
        <w:t>N</w:t>
      </w:r>
      <w:r w:rsidR="00187A50" w:rsidRPr="004B507F">
        <w:rPr>
          <w:color w:val="auto"/>
          <w:kern w:val="0"/>
          <w:lang w:eastAsia="pt-BR"/>
        </w:rPr>
        <w:t>a hipótese de adoção da inversão de fases prevista no </w:t>
      </w:r>
      <w:hyperlink r:id="rId45" w:anchor="art17§1" w:history="1">
        <w:r w:rsidR="00187A50" w:rsidRPr="004B507F">
          <w:rPr>
            <w:color w:val="auto"/>
            <w:kern w:val="0"/>
            <w:lang w:eastAsia="pt-BR"/>
          </w:rPr>
          <w:t>§ 1º do art. 17 da Lei nº 14.133, de 2021</w:t>
        </w:r>
      </w:hyperlink>
      <w:r w:rsidR="00187A50" w:rsidRPr="004B507F">
        <w:rPr>
          <w:color w:val="auto"/>
          <w:kern w:val="0"/>
          <w:lang w:eastAsia="pt-BR"/>
        </w:rPr>
        <w:t>, o prazo para apresentação das razões recursais será iniciado na data de intimação da ata de julgamento.</w:t>
      </w:r>
    </w:p>
    <w:p w14:paraId="6B6E743A" w14:textId="77777777" w:rsidR="00DB1FD4" w:rsidRPr="004B507F" w:rsidRDefault="00DB1FD4" w:rsidP="00897BFD">
      <w:pPr>
        <w:pStyle w:val="PargrafodaLista"/>
        <w:numPr>
          <w:ilvl w:val="1"/>
          <w:numId w:val="48"/>
        </w:numPr>
        <w:spacing w:before="120" w:after="120"/>
        <w:ind w:left="0" w:firstLine="0"/>
        <w:jc w:val="both"/>
        <w:rPr>
          <w:color w:val="auto"/>
          <w:kern w:val="0"/>
          <w:lang w:eastAsia="pt-BR"/>
        </w:rPr>
      </w:pPr>
      <w:r w:rsidRPr="004B507F">
        <w:rPr>
          <w:color w:val="auto"/>
          <w:kern w:val="0"/>
          <w:lang w:eastAsia="pt-BR"/>
        </w:rPr>
        <w:t>Os memoriais de recurso e as contrarrazões serão oferecidos exclusivamente por meio eletrônico, no sítio https:/</w:t>
      </w:r>
      <w:hyperlink r:id="rId46">
        <w:r w:rsidRPr="004B507F">
          <w:rPr>
            <w:color w:val="auto"/>
            <w:kern w:val="0"/>
            <w:lang w:eastAsia="pt-BR"/>
          </w:rPr>
          <w:t>/www.li</w:t>
        </w:r>
      </w:hyperlink>
      <w:r w:rsidRPr="004B507F">
        <w:rPr>
          <w:color w:val="auto"/>
          <w:kern w:val="0"/>
          <w:lang w:eastAsia="pt-BR"/>
        </w:rPr>
        <w:t>c</w:t>
      </w:r>
      <w:hyperlink r:id="rId47">
        <w:r w:rsidRPr="004B507F">
          <w:rPr>
            <w:color w:val="auto"/>
            <w:kern w:val="0"/>
            <w:lang w:eastAsia="pt-BR"/>
          </w:rPr>
          <w:t>itanet.com.br/,</w:t>
        </w:r>
      </w:hyperlink>
      <w:r w:rsidRPr="004B507F">
        <w:rPr>
          <w:color w:val="auto"/>
          <w:kern w:val="0"/>
          <w:lang w:eastAsia="pt-BR"/>
        </w:rPr>
        <w:t xml:space="preserve"> opção RECURSO, observados os prazos estabelecidos.</w:t>
      </w:r>
    </w:p>
    <w:p w14:paraId="076DC671" w14:textId="77777777" w:rsidR="00DB1FD4" w:rsidRPr="004B507F" w:rsidRDefault="00DB1FD4" w:rsidP="00897BFD">
      <w:pPr>
        <w:pStyle w:val="PargrafodaLista"/>
        <w:numPr>
          <w:ilvl w:val="1"/>
          <w:numId w:val="48"/>
        </w:numPr>
        <w:spacing w:before="120" w:after="120"/>
        <w:ind w:left="0" w:firstLine="0"/>
        <w:jc w:val="both"/>
        <w:rPr>
          <w:color w:val="auto"/>
          <w:kern w:val="0"/>
          <w:lang w:eastAsia="pt-BR"/>
        </w:rPr>
      </w:pPr>
      <w:r w:rsidRPr="004B507F">
        <w:rPr>
          <w:color w:val="auto"/>
          <w:kern w:val="0"/>
          <w:lang w:eastAsia="pt-BR"/>
        </w:rPr>
        <w:t xml:space="preserve">A falta de interposição de recurso importará a decadência do direito de recurso e </w:t>
      </w:r>
      <w:r w:rsidR="004C6D2C" w:rsidRPr="004B507F">
        <w:rPr>
          <w:color w:val="auto"/>
          <w:kern w:val="0"/>
          <w:lang w:eastAsia="pt-BR"/>
        </w:rPr>
        <w:t>a</w:t>
      </w:r>
      <w:r w:rsidRPr="004B507F">
        <w:rPr>
          <w:color w:val="auto"/>
          <w:kern w:val="0"/>
          <w:lang w:eastAsia="pt-BR"/>
        </w:rPr>
        <w:t xml:space="preserve"> pregoeir</w:t>
      </w:r>
      <w:r w:rsidR="004C6D2C" w:rsidRPr="004B507F">
        <w:rPr>
          <w:color w:val="auto"/>
          <w:kern w:val="0"/>
          <w:lang w:eastAsia="pt-BR"/>
        </w:rPr>
        <w:t>a</w:t>
      </w:r>
      <w:r w:rsidRPr="004B507F">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4B507F" w:rsidRDefault="0003328C" w:rsidP="00897BFD">
      <w:pPr>
        <w:pStyle w:val="PargrafodaLista"/>
        <w:numPr>
          <w:ilvl w:val="1"/>
          <w:numId w:val="48"/>
        </w:numPr>
        <w:spacing w:before="120" w:after="120"/>
        <w:ind w:left="0" w:firstLine="0"/>
        <w:jc w:val="both"/>
        <w:rPr>
          <w:color w:val="auto"/>
          <w:kern w:val="0"/>
          <w:lang w:eastAsia="pt-BR"/>
        </w:rPr>
      </w:pPr>
      <w:r w:rsidRPr="004B507F">
        <w:rPr>
          <w:color w:val="auto"/>
          <w:kern w:val="0"/>
          <w:lang w:eastAsia="pt-BR"/>
        </w:rPr>
        <w:t>Na hipótese de interposição, o</w:t>
      </w:r>
      <w:r w:rsidR="00DB1FD4" w:rsidRPr="004B507F">
        <w:rPr>
          <w:color w:val="auto"/>
          <w:kern w:val="0"/>
          <w:lang w:eastAsia="pt-BR"/>
        </w:rPr>
        <w:t xml:space="preserve"> recurso </w:t>
      </w:r>
      <w:r w:rsidRPr="004B507F">
        <w:rPr>
          <w:color w:val="auto"/>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4B507F">
        <w:rPr>
          <w:color w:val="auto"/>
          <w:kern w:val="0"/>
          <w:lang w:eastAsia="pt-BR"/>
        </w:rPr>
        <w:t>s</w:t>
      </w:r>
      <w:r w:rsidR="00DB1FD4" w:rsidRPr="004B507F">
        <w:rPr>
          <w:color w:val="auto"/>
          <w:kern w:val="0"/>
          <w:lang w:eastAsia="pt-BR"/>
        </w:rPr>
        <w:t xml:space="preserve"> </w:t>
      </w:r>
    </w:p>
    <w:p w14:paraId="744CA85A" w14:textId="64E620B7" w:rsidR="00DB1FD4" w:rsidRPr="004B507F" w:rsidRDefault="00951416" w:rsidP="00897BFD">
      <w:pPr>
        <w:pStyle w:val="PargrafodaLista"/>
        <w:numPr>
          <w:ilvl w:val="1"/>
          <w:numId w:val="48"/>
        </w:numPr>
        <w:spacing w:before="120" w:after="120"/>
        <w:ind w:left="0" w:firstLine="0"/>
        <w:jc w:val="both"/>
        <w:rPr>
          <w:color w:val="auto"/>
          <w:kern w:val="0"/>
          <w:lang w:eastAsia="pt-BR"/>
        </w:rPr>
      </w:pPr>
      <w:r w:rsidRPr="004B507F">
        <w:rPr>
          <w:color w:val="auto"/>
          <w:kern w:val="0"/>
          <w:lang w:eastAsia="pt-BR"/>
        </w:rPr>
        <w:t>O recurso contra decisão da pregoeira</w:t>
      </w:r>
      <w:r w:rsidR="00DB1FD4" w:rsidRPr="004B507F">
        <w:rPr>
          <w:color w:val="auto"/>
          <w:kern w:val="0"/>
          <w:lang w:eastAsia="pt-BR"/>
        </w:rPr>
        <w:t xml:space="preserve"> terá efeito suspensivo e o seu acolhimento resultará na invalidação apenas dos atos insuscetíveis de aproveitamento.</w:t>
      </w:r>
    </w:p>
    <w:p w14:paraId="72066AA6" w14:textId="77777777" w:rsidR="00F83BB4" w:rsidRPr="004B507F" w:rsidRDefault="00F83BB4" w:rsidP="00A63C0C">
      <w:pPr>
        <w:pStyle w:val="PargrafodaLista"/>
        <w:numPr>
          <w:ilvl w:val="0"/>
          <w:numId w:val="16"/>
        </w:numPr>
        <w:spacing w:before="120" w:after="120"/>
        <w:ind w:left="0" w:firstLine="0"/>
        <w:jc w:val="both"/>
        <w:rPr>
          <w:vanish/>
          <w:color w:val="auto"/>
          <w:kern w:val="0"/>
          <w:lang w:eastAsia="pt-BR"/>
        </w:rPr>
      </w:pPr>
    </w:p>
    <w:p w14:paraId="71149F78" w14:textId="77777777" w:rsidR="00F83BB4" w:rsidRPr="004B507F" w:rsidRDefault="00F83BB4" w:rsidP="00A63C0C">
      <w:pPr>
        <w:pStyle w:val="PargrafodaLista"/>
        <w:numPr>
          <w:ilvl w:val="0"/>
          <w:numId w:val="16"/>
        </w:numPr>
        <w:spacing w:before="120" w:after="120"/>
        <w:ind w:left="0" w:firstLine="0"/>
        <w:jc w:val="both"/>
        <w:rPr>
          <w:vanish/>
          <w:color w:val="auto"/>
          <w:kern w:val="0"/>
          <w:lang w:eastAsia="pt-BR"/>
        </w:rPr>
      </w:pPr>
    </w:p>
    <w:p w14:paraId="31EC2DBD" w14:textId="77777777" w:rsidR="00F83BB4" w:rsidRPr="004B507F" w:rsidRDefault="00F83BB4" w:rsidP="00A63C0C">
      <w:pPr>
        <w:pStyle w:val="PargrafodaLista"/>
        <w:numPr>
          <w:ilvl w:val="1"/>
          <w:numId w:val="16"/>
        </w:numPr>
        <w:spacing w:before="120" w:after="120"/>
        <w:ind w:left="0" w:firstLine="0"/>
        <w:jc w:val="both"/>
        <w:rPr>
          <w:vanish/>
          <w:color w:val="auto"/>
          <w:kern w:val="0"/>
          <w:lang w:eastAsia="pt-BR"/>
        </w:rPr>
      </w:pPr>
    </w:p>
    <w:p w14:paraId="34C75965" w14:textId="77777777" w:rsidR="00F83BB4" w:rsidRPr="004B507F" w:rsidRDefault="00F83BB4" w:rsidP="00A63C0C">
      <w:pPr>
        <w:pStyle w:val="PargrafodaLista"/>
        <w:numPr>
          <w:ilvl w:val="1"/>
          <w:numId w:val="16"/>
        </w:numPr>
        <w:spacing w:before="120" w:after="120"/>
        <w:ind w:left="0" w:firstLine="0"/>
        <w:jc w:val="both"/>
        <w:rPr>
          <w:vanish/>
          <w:color w:val="auto"/>
          <w:kern w:val="0"/>
          <w:lang w:eastAsia="pt-BR"/>
        </w:rPr>
      </w:pPr>
    </w:p>
    <w:p w14:paraId="1C75680B" w14:textId="77777777" w:rsidR="00F83BB4" w:rsidRPr="004B507F" w:rsidRDefault="00F83BB4" w:rsidP="00A63C0C">
      <w:pPr>
        <w:pStyle w:val="PargrafodaLista"/>
        <w:numPr>
          <w:ilvl w:val="1"/>
          <w:numId w:val="16"/>
        </w:numPr>
        <w:spacing w:before="120" w:after="120"/>
        <w:ind w:left="0" w:firstLine="0"/>
        <w:jc w:val="both"/>
        <w:rPr>
          <w:vanish/>
          <w:color w:val="auto"/>
          <w:kern w:val="0"/>
          <w:lang w:eastAsia="pt-BR"/>
        </w:rPr>
      </w:pPr>
    </w:p>
    <w:p w14:paraId="2706DF7B" w14:textId="13E2380F" w:rsidR="00F83BB4" w:rsidRPr="004B507F" w:rsidRDefault="00DB1FD4" w:rsidP="00897BFD">
      <w:pPr>
        <w:pStyle w:val="PargrafodaLista"/>
        <w:numPr>
          <w:ilvl w:val="1"/>
          <w:numId w:val="48"/>
        </w:numPr>
        <w:spacing w:before="120" w:after="120"/>
        <w:ind w:left="0" w:firstLine="0"/>
        <w:jc w:val="both"/>
      </w:pPr>
      <w:r w:rsidRPr="004B507F">
        <w:rPr>
          <w:color w:val="auto"/>
          <w:kern w:val="0"/>
          <w:lang w:eastAsia="pt-BR"/>
        </w:rPr>
        <w:t>Uma vez decididos os recursos administrativos eventualmente interpostos e, constatada a regularidade</w:t>
      </w:r>
      <w:r w:rsidRPr="004B507F">
        <w:t xml:space="preserve"> dos atos praticados, a autoridade competente, no interesse público, adjudicará o</w:t>
      </w:r>
      <w:r w:rsidRPr="004B507F">
        <w:rPr>
          <w:spacing w:val="-57"/>
        </w:rPr>
        <w:t xml:space="preserve"> </w:t>
      </w:r>
      <w:r w:rsidRPr="004B507F">
        <w:t>objeto</w:t>
      </w:r>
      <w:r w:rsidRPr="004B507F">
        <w:rPr>
          <w:spacing w:val="-1"/>
        </w:rPr>
        <w:t xml:space="preserve"> </w:t>
      </w:r>
      <w:r w:rsidRPr="004B507F">
        <w:t>do certame</w:t>
      </w:r>
      <w:r w:rsidRPr="004B507F">
        <w:rPr>
          <w:spacing w:val="1"/>
        </w:rPr>
        <w:t xml:space="preserve"> </w:t>
      </w:r>
      <w:r w:rsidRPr="004B507F">
        <w:t>à</w:t>
      </w:r>
      <w:r w:rsidRPr="004B507F">
        <w:rPr>
          <w:spacing w:val="-1"/>
        </w:rPr>
        <w:t xml:space="preserve"> </w:t>
      </w:r>
      <w:r w:rsidRPr="004B507F">
        <w:t>licitante vencedora</w:t>
      </w:r>
      <w:r w:rsidRPr="004B507F">
        <w:rPr>
          <w:spacing w:val="-2"/>
        </w:rPr>
        <w:t xml:space="preserve"> </w:t>
      </w:r>
      <w:r w:rsidRPr="004B507F">
        <w:t>e</w:t>
      </w:r>
      <w:r w:rsidRPr="004B507F">
        <w:rPr>
          <w:spacing w:val="-1"/>
        </w:rPr>
        <w:t xml:space="preserve"> </w:t>
      </w:r>
      <w:r w:rsidRPr="004B507F">
        <w:t>homologará</w:t>
      </w:r>
      <w:r w:rsidRPr="004B507F">
        <w:rPr>
          <w:spacing w:val="-2"/>
        </w:rPr>
        <w:t xml:space="preserve"> </w:t>
      </w:r>
      <w:r w:rsidRPr="004B507F">
        <w:t>o</w:t>
      </w:r>
      <w:r w:rsidRPr="004B507F">
        <w:rPr>
          <w:spacing w:val="-1"/>
        </w:rPr>
        <w:t xml:space="preserve"> </w:t>
      </w:r>
      <w:r w:rsidRPr="004B507F">
        <w:t>procedimento licitatório.</w:t>
      </w:r>
    </w:p>
    <w:p w14:paraId="3CD3CA4C" w14:textId="77777777" w:rsidR="00F46853" w:rsidRPr="004B507F" w:rsidRDefault="00F46853" w:rsidP="00897BFD">
      <w:pPr>
        <w:pStyle w:val="Nivel2"/>
        <w:numPr>
          <w:ilvl w:val="1"/>
          <w:numId w:val="48"/>
        </w:numPr>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Os recursos interpostos fora do prazo não serão conhecidos. </w:t>
      </w:r>
    </w:p>
    <w:p w14:paraId="240497BC" w14:textId="6B070F2F" w:rsidR="00F46853" w:rsidRPr="004B507F" w:rsidRDefault="00F46853" w:rsidP="00897BFD">
      <w:pPr>
        <w:pStyle w:val="Nivel2"/>
        <w:numPr>
          <w:ilvl w:val="1"/>
          <w:numId w:val="48"/>
        </w:numPr>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O prazo para apresentação de contrarrazões ao recurso pelos demais licitantes será de </w:t>
      </w:r>
      <w:r w:rsidR="00F553DF" w:rsidRPr="004B507F">
        <w:rPr>
          <w:rFonts w:ascii="Times New Roman" w:hAnsi="Times New Roman" w:cs="Times New Roman"/>
          <w:sz w:val="24"/>
          <w:szCs w:val="24"/>
        </w:rPr>
        <w:t>0</w:t>
      </w:r>
      <w:r w:rsidRPr="004B507F">
        <w:rPr>
          <w:rFonts w:ascii="Times New Roman" w:hAnsi="Times New Roman" w:cs="Times New Roman"/>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4B507F" w:rsidRDefault="00F46853" w:rsidP="00897BFD">
      <w:pPr>
        <w:pStyle w:val="Nivel2"/>
        <w:numPr>
          <w:ilvl w:val="1"/>
          <w:numId w:val="48"/>
        </w:numPr>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4B507F" w:rsidRDefault="00F46853" w:rsidP="00897BFD">
      <w:pPr>
        <w:pStyle w:val="Nivel2"/>
        <w:numPr>
          <w:ilvl w:val="1"/>
          <w:numId w:val="48"/>
        </w:numPr>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O acolhimento do recurso invalida tão somente os atos insuscetíveis de aproveitamento. </w:t>
      </w:r>
    </w:p>
    <w:p w14:paraId="7885099C" w14:textId="08DE7B82" w:rsidR="00F43AC7" w:rsidRPr="004B507F" w:rsidRDefault="00F46853" w:rsidP="00897BFD">
      <w:pPr>
        <w:pStyle w:val="Nivel2"/>
        <w:numPr>
          <w:ilvl w:val="1"/>
          <w:numId w:val="48"/>
        </w:numPr>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Os autos do processo permanecerão com vista franqueada aos interessados no sítio eletrônico </w:t>
      </w:r>
      <w:hyperlink r:id="rId48">
        <w:r w:rsidR="000E17A2" w:rsidRPr="004B507F">
          <w:rPr>
            <w:rFonts w:ascii="Times New Roman" w:hAnsi="Times New Roman" w:cs="Times New Roman"/>
            <w:sz w:val="24"/>
            <w:szCs w:val="24"/>
            <w:u w:val="single"/>
          </w:rPr>
          <w:t>https://www.licitanet.com.br/</w:t>
        </w:r>
      </w:hyperlink>
      <w:r w:rsidR="000E17A2" w:rsidRPr="004B507F">
        <w:rPr>
          <w:rFonts w:ascii="Times New Roman" w:hAnsi="Times New Roman" w:cs="Times New Roman"/>
          <w:sz w:val="24"/>
          <w:szCs w:val="24"/>
          <w:u w:val="single"/>
        </w:rPr>
        <w:t xml:space="preserve">, </w:t>
      </w:r>
      <w:r w:rsidR="00F43AC7" w:rsidRPr="004B507F">
        <w:rPr>
          <w:rFonts w:ascii="Times New Roman" w:hAnsi="Times New Roman" w:cs="Times New Roman"/>
          <w:sz w:val="24"/>
          <w:szCs w:val="24"/>
          <w:u w:val="single"/>
        </w:rPr>
        <w:t>no que tange a fase externa.</w:t>
      </w:r>
    </w:p>
    <w:p w14:paraId="22EAEBF7" w14:textId="01E8D704" w:rsidR="00F46853" w:rsidRPr="004B507F" w:rsidRDefault="00F43AC7" w:rsidP="00897BFD">
      <w:pPr>
        <w:pStyle w:val="Nivel2"/>
        <w:numPr>
          <w:ilvl w:val="1"/>
          <w:numId w:val="48"/>
        </w:numPr>
        <w:tabs>
          <w:tab w:val="left" w:pos="284"/>
          <w:tab w:val="left" w:pos="567"/>
        </w:tabs>
        <w:spacing w:line="240" w:lineRule="auto"/>
        <w:ind w:left="0" w:firstLine="0"/>
        <w:rPr>
          <w:rFonts w:ascii="Times New Roman" w:hAnsi="Times New Roman" w:cs="Times New Roman"/>
          <w:color w:val="000000" w:themeColor="text1"/>
          <w:sz w:val="24"/>
          <w:szCs w:val="24"/>
        </w:rPr>
      </w:pPr>
      <w:r w:rsidRPr="004B507F">
        <w:rPr>
          <w:rFonts w:ascii="Times New Roman" w:hAnsi="Times New Roman" w:cs="Times New Roman"/>
          <w:sz w:val="24"/>
          <w:szCs w:val="24"/>
        </w:rPr>
        <w:t xml:space="preserve">No que </w:t>
      </w:r>
      <w:r w:rsidRPr="004B507F">
        <w:rPr>
          <w:rFonts w:ascii="Times New Roman" w:hAnsi="Times New Roman" w:cs="Times New Roman"/>
          <w:color w:val="000000" w:themeColor="text1"/>
          <w:sz w:val="24"/>
          <w:szCs w:val="24"/>
        </w:rPr>
        <w:t>tange a</w:t>
      </w:r>
      <w:r w:rsidR="00F553DF" w:rsidRPr="004B507F">
        <w:rPr>
          <w:rFonts w:ascii="Times New Roman" w:hAnsi="Times New Roman" w:cs="Times New Roman"/>
          <w:color w:val="000000" w:themeColor="text1"/>
          <w:sz w:val="24"/>
          <w:szCs w:val="24"/>
        </w:rPr>
        <w:t xml:space="preserve"> </w:t>
      </w:r>
      <w:r w:rsidR="009459FA" w:rsidRPr="004B507F">
        <w:rPr>
          <w:rFonts w:ascii="Times New Roman" w:hAnsi="Times New Roman" w:cs="Times New Roman"/>
          <w:color w:val="000000" w:themeColor="text1"/>
          <w:sz w:val="24"/>
          <w:szCs w:val="24"/>
        </w:rPr>
        <w:t>parte q</w:t>
      </w:r>
      <w:r w:rsidRPr="004B507F">
        <w:rPr>
          <w:rFonts w:ascii="Times New Roman" w:hAnsi="Times New Roman" w:cs="Times New Roman"/>
          <w:color w:val="000000" w:themeColor="text1"/>
          <w:sz w:val="24"/>
          <w:szCs w:val="24"/>
        </w:rPr>
        <w:t xml:space="preserve">ue não for referente ao sistema, </w:t>
      </w:r>
      <w:r w:rsidR="009459FA" w:rsidRPr="004B507F">
        <w:rPr>
          <w:rFonts w:ascii="Times New Roman" w:hAnsi="Times New Roman" w:cs="Times New Roman"/>
          <w:color w:val="000000" w:themeColor="text1"/>
          <w:sz w:val="24"/>
          <w:szCs w:val="24"/>
        </w:rPr>
        <w:t>deverá ser formalm</w:t>
      </w:r>
      <w:r w:rsidRPr="004B507F">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4B507F">
        <w:rPr>
          <w:rFonts w:ascii="Times New Roman" w:hAnsi="Times New Roman" w:cs="Times New Roman"/>
          <w:color w:val="000000" w:themeColor="text1"/>
          <w:sz w:val="24"/>
          <w:szCs w:val="24"/>
        </w:rPr>
        <w:t xml:space="preserve"> </w:t>
      </w:r>
      <w:r w:rsidRPr="004B507F">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Default="008A0B35" w:rsidP="00897BFD">
      <w:pPr>
        <w:pStyle w:val="PargrafodaLista"/>
        <w:widowControl w:val="0"/>
        <w:numPr>
          <w:ilvl w:val="1"/>
          <w:numId w:val="48"/>
        </w:numPr>
        <w:tabs>
          <w:tab w:val="left" w:pos="284"/>
          <w:tab w:val="left" w:pos="567"/>
          <w:tab w:val="left" w:pos="843"/>
        </w:tabs>
        <w:autoSpaceDE w:val="0"/>
        <w:autoSpaceDN w:val="0"/>
        <w:spacing w:before="120" w:after="120"/>
        <w:ind w:left="0" w:firstLine="0"/>
        <w:jc w:val="both"/>
        <w:rPr>
          <w:color w:val="000000" w:themeColor="text1"/>
        </w:rPr>
      </w:pPr>
      <w:r w:rsidRPr="004B507F">
        <w:rPr>
          <w:color w:val="000000" w:themeColor="text1"/>
        </w:rPr>
        <w:lastRenderedPageBreak/>
        <w:t xml:space="preserve">- </w:t>
      </w:r>
      <w:r w:rsidR="00DB1FD4" w:rsidRPr="004B507F">
        <w:rPr>
          <w:color w:val="000000" w:themeColor="text1"/>
        </w:rPr>
        <w:t>O</w:t>
      </w:r>
      <w:r w:rsidR="00DB1FD4" w:rsidRPr="004B507F">
        <w:rPr>
          <w:color w:val="000000" w:themeColor="text1"/>
          <w:spacing w:val="-1"/>
        </w:rPr>
        <w:t xml:space="preserve"> </w:t>
      </w:r>
      <w:r w:rsidR="00DB1FD4" w:rsidRPr="004B507F">
        <w:rPr>
          <w:color w:val="000000" w:themeColor="text1"/>
        </w:rPr>
        <w:t>acesso</w:t>
      </w:r>
      <w:r w:rsidR="00DB1FD4" w:rsidRPr="004B507F">
        <w:rPr>
          <w:color w:val="000000" w:themeColor="text1"/>
          <w:spacing w:val="1"/>
        </w:rPr>
        <w:t xml:space="preserve"> </w:t>
      </w:r>
      <w:r w:rsidR="00DB1FD4" w:rsidRPr="004B507F">
        <w:rPr>
          <w:color w:val="000000" w:themeColor="text1"/>
        </w:rPr>
        <w:t>à</w:t>
      </w:r>
      <w:r w:rsidR="00DB1FD4" w:rsidRPr="004B507F">
        <w:rPr>
          <w:color w:val="000000" w:themeColor="text1"/>
          <w:spacing w:val="-2"/>
        </w:rPr>
        <w:t xml:space="preserve"> </w:t>
      </w:r>
      <w:r w:rsidR="00DB1FD4" w:rsidRPr="004B507F">
        <w:rPr>
          <w:color w:val="000000" w:themeColor="text1"/>
        </w:rPr>
        <w:t>fase</w:t>
      </w:r>
      <w:r w:rsidR="00DB1FD4" w:rsidRPr="004B507F">
        <w:rPr>
          <w:color w:val="000000" w:themeColor="text1"/>
          <w:spacing w:val="-2"/>
        </w:rPr>
        <w:t xml:space="preserve"> </w:t>
      </w:r>
      <w:r w:rsidR="00DB1FD4" w:rsidRPr="004B507F">
        <w:rPr>
          <w:color w:val="000000" w:themeColor="text1"/>
        </w:rPr>
        <w:t>de manifestação</w:t>
      </w:r>
      <w:r w:rsidR="00DB1FD4" w:rsidRPr="004B507F">
        <w:rPr>
          <w:color w:val="000000" w:themeColor="text1"/>
          <w:spacing w:val="-1"/>
        </w:rPr>
        <w:t xml:space="preserve"> </w:t>
      </w:r>
      <w:r w:rsidR="00DB1FD4" w:rsidRPr="004B507F">
        <w:rPr>
          <w:color w:val="000000" w:themeColor="text1"/>
        </w:rPr>
        <w:t>da</w:t>
      </w:r>
      <w:r w:rsidR="00DB1FD4" w:rsidRPr="004B507F">
        <w:rPr>
          <w:color w:val="000000" w:themeColor="text1"/>
          <w:spacing w:val="-2"/>
        </w:rPr>
        <w:t xml:space="preserve"> </w:t>
      </w:r>
      <w:r w:rsidR="00DB1FD4" w:rsidRPr="004B507F">
        <w:rPr>
          <w:color w:val="000000" w:themeColor="text1"/>
        </w:rPr>
        <w:t>intenção</w:t>
      </w:r>
      <w:r w:rsidR="00DB1FD4" w:rsidRPr="004B507F">
        <w:rPr>
          <w:color w:val="000000" w:themeColor="text1"/>
          <w:spacing w:val="1"/>
        </w:rPr>
        <w:t xml:space="preserve"> </w:t>
      </w:r>
      <w:r w:rsidR="00DB1FD4" w:rsidRPr="004B507F">
        <w:rPr>
          <w:color w:val="000000" w:themeColor="text1"/>
        </w:rPr>
        <w:t>de</w:t>
      </w:r>
      <w:r w:rsidR="00DB1FD4" w:rsidRPr="004B507F">
        <w:rPr>
          <w:color w:val="000000" w:themeColor="text1"/>
          <w:spacing w:val="-2"/>
        </w:rPr>
        <w:t xml:space="preserve"> </w:t>
      </w:r>
      <w:r w:rsidR="00DB1FD4" w:rsidRPr="004B507F">
        <w:rPr>
          <w:color w:val="000000" w:themeColor="text1"/>
        </w:rPr>
        <w:t>recurso</w:t>
      </w:r>
      <w:r w:rsidR="00DB1FD4" w:rsidRPr="004B507F">
        <w:rPr>
          <w:color w:val="000000" w:themeColor="text1"/>
          <w:spacing w:val="-1"/>
        </w:rPr>
        <w:t xml:space="preserve"> </w:t>
      </w:r>
      <w:r w:rsidR="00DB1FD4" w:rsidRPr="004B507F">
        <w:rPr>
          <w:color w:val="000000" w:themeColor="text1"/>
        </w:rPr>
        <w:t>será</w:t>
      </w:r>
      <w:r w:rsidR="00DB1FD4" w:rsidRPr="004B507F">
        <w:rPr>
          <w:color w:val="000000" w:themeColor="text1"/>
          <w:spacing w:val="-2"/>
        </w:rPr>
        <w:t xml:space="preserve"> </w:t>
      </w:r>
      <w:r w:rsidR="00DB1FD4" w:rsidRPr="004B507F">
        <w:rPr>
          <w:color w:val="000000" w:themeColor="text1"/>
        </w:rPr>
        <w:t>assegurado</w:t>
      </w:r>
      <w:r w:rsidR="00DB1FD4" w:rsidRPr="004B507F">
        <w:rPr>
          <w:color w:val="000000" w:themeColor="text1"/>
          <w:spacing w:val="-1"/>
        </w:rPr>
        <w:t xml:space="preserve"> </w:t>
      </w:r>
      <w:r w:rsidR="00DB1FD4" w:rsidRPr="004B507F">
        <w:rPr>
          <w:color w:val="000000" w:themeColor="text1"/>
        </w:rPr>
        <w:t>aos</w:t>
      </w:r>
      <w:r w:rsidR="00DB1FD4" w:rsidRPr="004B507F">
        <w:rPr>
          <w:color w:val="000000" w:themeColor="text1"/>
          <w:spacing w:val="-1"/>
        </w:rPr>
        <w:t xml:space="preserve"> </w:t>
      </w:r>
      <w:r w:rsidR="00DB1FD4" w:rsidRPr="004B507F">
        <w:rPr>
          <w:color w:val="000000" w:themeColor="text1"/>
        </w:rPr>
        <w:t>l</w:t>
      </w:r>
      <w:r w:rsidR="00AE6DAC" w:rsidRPr="004B507F">
        <w:rPr>
          <w:color w:val="000000" w:themeColor="text1"/>
        </w:rPr>
        <w:t>icitantes.</w:t>
      </w:r>
    </w:p>
    <w:p w14:paraId="5C9D282A" w14:textId="40094B2C" w:rsidR="005E4635" w:rsidRPr="004B507F" w:rsidRDefault="00305403" w:rsidP="00897BFD">
      <w:pPr>
        <w:pStyle w:val="PargrafodaLista"/>
        <w:numPr>
          <w:ilvl w:val="0"/>
          <w:numId w:val="48"/>
        </w:numPr>
        <w:tabs>
          <w:tab w:val="left" w:pos="284"/>
          <w:tab w:val="left" w:pos="567"/>
        </w:tabs>
        <w:spacing w:before="120" w:after="120"/>
        <w:ind w:left="0" w:firstLine="0"/>
        <w:jc w:val="both"/>
        <w:rPr>
          <w:b/>
          <w:color w:val="000000" w:themeColor="text1"/>
          <w:spacing w:val="-2"/>
        </w:rPr>
      </w:pPr>
      <w:r w:rsidRPr="004B507F">
        <w:rPr>
          <w:b/>
          <w:color w:val="000000" w:themeColor="text1"/>
          <w:spacing w:val="-2"/>
        </w:rPr>
        <w:t xml:space="preserve">- </w:t>
      </w:r>
      <w:r w:rsidR="006C2FD0" w:rsidRPr="004B507F">
        <w:rPr>
          <w:b/>
          <w:color w:val="000000" w:themeColor="text1"/>
          <w:spacing w:val="-2"/>
        </w:rPr>
        <w:t>DO REGISTRO DE PREÇOS, DA ATA DE REGISTRO DE PREÇOS E DA FORMAÇÃO DO CADASTRO DE RESERVA</w:t>
      </w:r>
    </w:p>
    <w:p w14:paraId="59BBEFDD" w14:textId="3F95A31D" w:rsidR="006C2FD0" w:rsidRPr="004B507F" w:rsidRDefault="006C2FD0" w:rsidP="00A84ABA">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As regras referentes aos órgãos gerenciador</w:t>
      </w:r>
      <w:r w:rsidR="00305403" w:rsidRPr="004B507F">
        <w:rPr>
          <w:rFonts w:ascii="Times New Roman" w:hAnsi="Times New Roman" w:cs="Times New Roman"/>
          <w:color w:val="000000" w:themeColor="text1"/>
          <w:sz w:val="24"/>
          <w:szCs w:val="24"/>
        </w:rPr>
        <w:t>es</w:t>
      </w:r>
      <w:r w:rsidRPr="004B507F">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D6C541A" w:rsidR="006C2FD0" w:rsidRPr="004B507F" w:rsidRDefault="00016850" w:rsidP="00A84ABA">
      <w:pPr>
        <w:pStyle w:val="Nivel01"/>
        <w:tabs>
          <w:tab w:val="left" w:pos="284"/>
        </w:tabs>
        <w:spacing w:before="120" w:after="120"/>
        <w:ind w:left="0" w:firstLine="0"/>
        <w:rPr>
          <w:rFonts w:ascii="Times New Roman" w:hAnsi="Times New Roman" w:cs="Times New Roman"/>
          <w:color w:val="000000" w:themeColor="text1"/>
          <w:sz w:val="24"/>
          <w:szCs w:val="24"/>
        </w:rPr>
      </w:pPr>
      <w:bookmarkStart w:id="22" w:name="_Toc135469231"/>
      <w:r w:rsidRPr="004B507F">
        <w:rPr>
          <w:rFonts w:ascii="Times New Roman" w:hAnsi="Times New Roman" w:cs="Times New Roman"/>
          <w:color w:val="000000" w:themeColor="text1"/>
          <w:sz w:val="24"/>
          <w:szCs w:val="24"/>
        </w:rPr>
        <w:t>1</w:t>
      </w:r>
      <w:r w:rsidR="00A84ABA">
        <w:rPr>
          <w:rFonts w:ascii="Times New Roman" w:hAnsi="Times New Roman" w:cs="Times New Roman"/>
          <w:color w:val="000000" w:themeColor="text1"/>
          <w:sz w:val="24"/>
          <w:szCs w:val="24"/>
        </w:rPr>
        <w:t>5</w:t>
      </w:r>
      <w:r w:rsidR="006C2FD0" w:rsidRPr="004B507F">
        <w:rPr>
          <w:rFonts w:ascii="Times New Roman" w:hAnsi="Times New Roman" w:cs="Times New Roman"/>
          <w:color w:val="000000" w:themeColor="text1"/>
          <w:sz w:val="24"/>
          <w:szCs w:val="24"/>
        </w:rPr>
        <w:t>- DA ATA DE REGISTRO DE PREÇOS</w:t>
      </w:r>
      <w:bookmarkEnd w:id="22"/>
    </w:p>
    <w:p w14:paraId="6FCD439A" w14:textId="387748C9" w:rsidR="0065171C" w:rsidRPr="004B507F" w:rsidRDefault="00016850" w:rsidP="00897BFD">
      <w:pPr>
        <w:pStyle w:val="Nivel2"/>
        <w:numPr>
          <w:ilvl w:val="1"/>
          <w:numId w:val="49"/>
        </w:numPr>
        <w:tabs>
          <w:tab w:val="left" w:pos="284"/>
          <w:tab w:val="left" w:pos="567"/>
        </w:tabs>
        <w:spacing w:line="240" w:lineRule="auto"/>
        <w:ind w:left="0" w:firstLine="0"/>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 xml:space="preserve"> </w:t>
      </w:r>
      <w:r w:rsidR="006C2FD0" w:rsidRPr="004B507F">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4B507F">
        <w:rPr>
          <w:rFonts w:ascii="Times New Roman" w:hAnsi="Times New Roman" w:cs="Times New Roman"/>
          <w:color w:val="000000" w:themeColor="text1"/>
          <w:sz w:val="24"/>
          <w:szCs w:val="24"/>
        </w:rPr>
        <w:t xml:space="preserve">05 (cinco) </w:t>
      </w:r>
      <w:r w:rsidR="006C2FD0" w:rsidRPr="004B507F">
        <w:rPr>
          <w:rFonts w:ascii="Times New Roman" w:hAnsi="Times New Roman" w:cs="Times New Roman"/>
          <w:color w:val="000000" w:themeColor="text1"/>
          <w:sz w:val="24"/>
          <w:szCs w:val="24"/>
        </w:rPr>
        <w:t>dias</w:t>
      </w:r>
      <w:r w:rsidR="00BE0B09" w:rsidRPr="004B507F">
        <w:rPr>
          <w:rFonts w:ascii="Times New Roman" w:hAnsi="Times New Roman" w:cs="Times New Roman"/>
          <w:color w:val="000000" w:themeColor="text1"/>
          <w:sz w:val="24"/>
          <w:szCs w:val="24"/>
        </w:rPr>
        <w:t xml:space="preserve"> corridos</w:t>
      </w:r>
      <w:r w:rsidR="006C2FD0" w:rsidRPr="004B507F">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46960F95" w:rsidR="006C2FD0" w:rsidRPr="004B507F" w:rsidRDefault="006C2FD0" w:rsidP="00897BFD">
      <w:pPr>
        <w:pStyle w:val="Nivel2"/>
        <w:numPr>
          <w:ilvl w:val="1"/>
          <w:numId w:val="49"/>
        </w:numPr>
        <w:tabs>
          <w:tab w:val="left" w:pos="284"/>
          <w:tab w:val="left" w:pos="567"/>
        </w:tabs>
        <w:spacing w:line="240" w:lineRule="auto"/>
        <w:ind w:left="0" w:firstLine="0"/>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4B507F" w:rsidRDefault="006C2FD0" w:rsidP="00A84ABA">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4B507F">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4B507F" w:rsidRDefault="006C2FD0" w:rsidP="00A84ABA">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4B507F">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4B507F" w:rsidRDefault="006C2FD0" w:rsidP="00897BFD">
      <w:pPr>
        <w:pStyle w:val="Nivel2"/>
        <w:numPr>
          <w:ilvl w:val="2"/>
          <w:numId w:val="49"/>
        </w:numPr>
        <w:tabs>
          <w:tab w:val="left" w:pos="284"/>
          <w:tab w:val="left" w:pos="567"/>
        </w:tabs>
        <w:spacing w:line="240" w:lineRule="auto"/>
        <w:ind w:left="0" w:firstLine="0"/>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C84E8C7" w14:textId="2F14722E" w:rsidR="006C2FD0" w:rsidRPr="004B507F" w:rsidRDefault="006C2FD0" w:rsidP="00897BFD">
      <w:pPr>
        <w:pStyle w:val="Nivel2"/>
        <w:numPr>
          <w:ilvl w:val="2"/>
          <w:numId w:val="49"/>
        </w:numPr>
        <w:tabs>
          <w:tab w:val="left" w:pos="284"/>
          <w:tab w:val="left" w:pos="567"/>
        </w:tabs>
        <w:spacing w:line="240" w:lineRule="auto"/>
        <w:ind w:left="0" w:firstLine="0"/>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4B507F" w:rsidRDefault="006C2FD0" w:rsidP="00897BFD">
      <w:pPr>
        <w:pStyle w:val="Nivel2"/>
        <w:numPr>
          <w:ilvl w:val="2"/>
          <w:numId w:val="49"/>
        </w:numPr>
        <w:tabs>
          <w:tab w:val="left" w:pos="284"/>
          <w:tab w:val="left" w:pos="567"/>
        </w:tabs>
        <w:spacing w:line="240" w:lineRule="auto"/>
        <w:ind w:left="0" w:firstLine="0"/>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4B507F">
        <w:rPr>
          <w:rFonts w:ascii="Times New Roman" w:hAnsi="Times New Roman" w:cs="Times New Roman"/>
          <w:color w:val="000000" w:themeColor="text1"/>
          <w:sz w:val="24"/>
          <w:szCs w:val="24"/>
        </w:rPr>
        <w:t>contrata</w:t>
      </w:r>
      <w:r w:rsidRPr="004B507F">
        <w:rPr>
          <w:rFonts w:ascii="Times New Roman" w:hAnsi="Times New Roman" w:cs="Times New Roman"/>
          <w:color w:val="000000" w:themeColor="text1"/>
          <w:sz w:val="24"/>
          <w:szCs w:val="24"/>
        </w:rPr>
        <w:t>ção pretendida, desde que devidamente justificada.</w:t>
      </w:r>
    </w:p>
    <w:p w14:paraId="087DA7E4" w14:textId="7C2027C4" w:rsidR="006C2FD0" w:rsidRPr="004B507F" w:rsidRDefault="006C2FD0" w:rsidP="00897BFD">
      <w:pPr>
        <w:pStyle w:val="Nivel2"/>
        <w:numPr>
          <w:ilvl w:val="2"/>
          <w:numId w:val="49"/>
        </w:numPr>
        <w:tabs>
          <w:tab w:val="left" w:pos="284"/>
          <w:tab w:val="left" w:pos="567"/>
        </w:tabs>
        <w:spacing w:line="240" w:lineRule="auto"/>
        <w:ind w:left="0" w:firstLine="0"/>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4B507F" w:rsidRDefault="00016850" w:rsidP="00897BFD">
      <w:pPr>
        <w:pStyle w:val="Nivel01"/>
        <w:numPr>
          <w:ilvl w:val="0"/>
          <w:numId w:val="49"/>
        </w:numPr>
        <w:spacing w:before="120" w:after="120"/>
        <w:ind w:left="0" w:firstLine="0"/>
        <w:rPr>
          <w:rFonts w:ascii="Times New Roman" w:hAnsi="Times New Roman" w:cs="Times New Roman"/>
          <w:sz w:val="24"/>
          <w:szCs w:val="24"/>
        </w:rPr>
      </w:pPr>
      <w:bookmarkStart w:id="23" w:name="_Toc135469232"/>
      <w:r w:rsidRPr="004B507F">
        <w:rPr>
          <w:rFonts w:ascii="Times New Roman" w:hAnsi="Times New Roman" w:cs="Times New Roman"/>
          <w:sz w:val="24"/>
          <w:szCs w:val="24"/>
        </w:rPr>
        <w:t xml:space="preserve">- </w:t>
      </w:r>
      <w:r w:rsidR="006C2FD0" w:rsidRPr="004B507F">
        <w:rPr>
          <w:rFonts w:ascii="Times New Roman" w:hAnsi="Times New Roman" w:cs="Times New Roman"/>
          <w:sz w:val="24"/>
          <w:szCs w:val="24"/>
        </w:rPr>
        <w:t>DA FORMAÇÃO DO CADASTRO DE RESERVA</w:t>
      </w:r>
      <w:bookmarkEnd w:id="23"/>
      <w:r w:rsidR="006C2FD0" w:rsidRPr="004B507F">
        <w:rPr>
          <w:rFonts w:ascii="Times New Roman" w:hAnsi="Times New Roman" w:cs="Times New Roman"/>
          <w:sz w:val="24"/>
          <w:szCs w:val="24"/>
        </w:rPr>
        <w:t xml:space="preserve"> </w:t>
      </w:r>
    </w:p>
    <w:p w14:paraId="7ABDE7B5" w14:textId="7B579BF4" w:rsidR="006C2FD0" w:rsidRPr="004B507F" w:rsidRDefault="006C2FD0" w:rsidP="00897BFD">
      <w:pPr>
        <w:pStyle w:val="Nivel2"/>
        <w:numPr>
          <w:ilvl w:val="1"/>
          <w:numId w:val="49"/>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Após a homologação da licitação, será incluído na ata, na forma de anexo, o registro:.</w:t>
      </w:r>
    </w:p>
    <w:p w14:paraId="626F0AA8" w14:textId="2FD69087" w:rsidR="006C2FD0" w:rsidRPr="004B507F" w:rsidRDefault="00F43378" w:rsidP="00A63C0C">
      <w:pPr>
        <w:pStyle w:val="Nivel3"/>
        <w:numPr>
          <w:ilvl w:val="0"/>
          <w:numId w:val="18"/>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D</w:t>
      </w:r>
      <w:r w:rsidR="006C2FD0" w:rsidRPr="004B507F">
        <w:rPr>
          <w:rFonts w:ascii="Times New Roman" w:hAnsi="Times New Roman" w:cs="Times New Roman"/>
          <w:color w:val="auto"/>
          <w:sz w:val="24"/>
          <w:szCs w:val="24"/>
        </w:rPr>
        <w:t xml:space="preserve">os licitantes </w:t>
      </w:r>
      <w:bookmarkStart w:id="24" w:name="_Hlk132991372"/>
      <w:r w:rsidR="006C2FD0" w:rsidRPr="004B507F">
        <w:rPr>
          <w:rFonts w:ascii="Times New Roman" w:hAnsi="Times New Roman" w:cs="Times New Roman"/>
          <w:color w:val="auto"/>
          <w:sz w:val="24"/>
          <w:szCs w:val="24"/>
        </w:rPr>
        <w:t xml:space="preserve">que </w:t>
      </w:r>
      <w:bookmarkStart w:id="25" w:name="_Hlk132989696"/>
      <w:r w:rsidR="006C2FD0" w:rsidRPr="004B507F">
        <w:rPr>
          <w:rFonts w:ascii="Times New Roman" w:hAnsi="Times New Roman" w:cs="Times New Roman"/>
          <w:color w:val="auto"/>
          <w:sz w:val="24"/>
          <w:szCs w:val="24"/>
        </w:rPr>
        <w:t>aceitarem cotar o objeto com preço igual ao do adjudicatári</w:t>
      </w:r>
      <w:bookmarkEnd w:id="24"/>
      <w:r w:rsidR="006C2FD0" w:rsidRPr="004B507F">
        <w:rPr>
          <w:rFonts w:ascii="Times New Roman" w:hAnsi="Times New Roman" w:cs="Times New Roman"/>
          <w:color w:val="auto"/>
          <w:sz w:val="24"/>
          <w:szCs w:val="24"/>
        </w:rPr>
        <w:t>o</w:t>
      </w:r>
      <w:bookmarkEnd w:id="25"/>
      <w:r w:rsidR="006C2FD0" w:rsidRPr="004B507F">
        <w:rPr>
          <w:rFonts w:ascii="Times New Roman" w:hAnsi="Times New Roman" w:cs="Times New Roman"/>
          <w:color w:val="auto"/>
          <w:sz w:val="24"/>
          <w:szCs w:val="24"/>
        </w:rPr>
        <w:t xml:space="preserve">, observada a classificação na licitação; e </w:t>
      </w:r>
    </w:p>
    <w:p w14:paraId="3C6C6F69" w14:textId="4698E7C8" w:rsidR="00CD511D" w:rsidRPr="004B507F" w:rsidRDefault="00F43378" w:rsidP="00A63C0C">
      <w:pPr>
        <w:pStyle w:val="Nivel3"/>
        <w:numPr>
          <w:ilvl w:val="0"/>
          <w:numId w:val="18"/>
        </w:numPr>
        <w:spacing w:line="240" w:lineRule="auto"/>
        <w:ind w:left="0" w:firstLine="0"/>
        <w:rPr>
          <w:rFonts w:ascii="Times New Roman" w:eastAsia="MS Mincho" w:hAnsi="Times New Roman" w:cs="Times New Roman"/>
          <w:iCs/>
          <w:color w:val="auto"/>
          <w:sz w:val="24"/>
          <w:szCs w:val="24"/>
        </w:rPr>
      </w:pPr>
      <w:r w:rsidRPr="004B507F">
        <w:rPr>
          <w:rFonts w:ascii="Times New Roman" w:hAnsi="Times New Roman" w:cs="Times New Roman"/>
          <w:color w:val="auto"/>
          <w:sz w:val="24"/>
          <w:szCs w:val="24"/>
        </w:rPr>
        <w:t>D</w:t>
      </w:r>
      <w:r w:rsidR="006C2FD0" w:rsidRPr="004B507F">
        <w:rPr>
          <w:rFonts w:ascii="Times New Roman" w:hAnsi="Times New Roman" w:cs="Times New Roman"/>
          <w:color w:val="auto"/>
          <w:sz w:val="24"/>
          <w:szCs w:val="24"/>
        </w:rPr>
        <w:t>os licitantes que mantiverem sua proposta origina</w:t>
      </w:r>
      <w:r w:rsidR="009D2CE5" w:rsidRPr="004B507F">
        <w:rPr>
          <w:rFonts w:ascii="Times New Roman" w:hAnsi="Times New Roman" w:cs="Times New Roman"/>
          <w:color w:val="auto"/>
          <w:sz w:val="24"/>
          <w:szCs w:val="24"/>
        </w:rPr>
        <w:t>l</w:t>
      </w:r>
    </w:p>
    <w:p w14:paraId="168C376B" w14:textId="7F67AE6D" w:rsidR="00CD511D" w:rsidRPr="004B507F" w:rsidRDefault="006C2FD0" w:rsidP="00897BFD">
      <w:pPr>
        <w:pStyle w:val="Nivel3"/>
        <w:numPr>
          <w:ilvl w:val="1"/>
          <w:numId w:val="49"/>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Será respeitada, nas contratações, a ordem de classificação dos licitantes ou fornecedores registrados na ata.</w:t>
      </w:r>
    </w:p>
    <w:p w14:paraId="67EC0376" w14:textId="58DB5426" w:rsidR="006C2FD0" w:rsidRPr="004B507F" w:rsidRDefault="006C2FD0" w:rsidP="00897BFD">
      <w:pPr>
        <w:pStyle w:val="Nivel3"/>
        <w:numPr>
          <w:ilvl w:val="2"/>
          <w:numId w:val="49"/>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A apresentação de novas propostas na forma deste item não prejudicará o resultado do certame em relação ao licitante mais bem classificado.</w:t>
      </w:r>
    </w:p>
    <w:p w14:paraId="644DC671" w14:textId="2A1EA857" w:rsidR="006C2FD0" w:rsidRPr="004B507F" w:rsidRDefault="006C2FD0" w:rsidP="00897BFD">
      <w:pPr>
        <w:pStyle w:val="Nivel3"/>
        <w:numPr>
          <w:ilvl w:val="2"/>
          <w:numId w:val="49"/>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Para fins da ordem de classificação, os licitantes ou fornecedores</w:t>
      </w:r>
      <w:r w:rsidR="009E7DFE" w:rsidRPr="004B507F">
        <w:rPr>
          <w:rFonts w:ascii="Times New Roman" w:hAnsi="Times New Roman" w:cs="Times New Roman"/>
          <w:color w:val="auto"/>
          <w:sz w:val="24"/>
          <w:szCs w:val="24"/>
        </w:rPr>
        <w:t>/prestadores</w:t>
      </w:r>
      <w:r w:rsidRPr="004B507F">
        <w:rPr>
          <w:rFonts w:ascii="Times New Roman" w:hAnsi="Times New Roman" w:cs="Times New Roman"/>
          <w:color w:val="auto"/>
          <w:sz w:val="24"/>
          <w:szCs w:val="24"/>
        </w:rPr>
        <w:t xml:space="preserve"> que aceitarem cotar o objeto com preço igual ao do adjudicatário antecederão aqueles que mantiverem sua proposta original.</w:t>
      </w:r>
    </w:p>
    <w:p w14:paraId="16C2D191" w14:textId="48B22AE9" w:rsidR="006C2FD0" w:rsidRPr="004B507F" w:rsidRDefault="006C2FD0" w:rsidP="00897BFD">
      <w:pPr>
        <w:pStyle w:val="Nivel2"/>
        <w:numPr>
          <w:ilvl w:val="2"/>
          <w:numId w:val="49"/>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4B507F" w:rsidRDefault="001263A2" w:rsidP="004B507F">
      <w:pPr>
        <w:pStyle w:val="Nivel3"/>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a)</w:t>
      </w:r>
      <w:r w:rsidR="006C2FD0" w:rsidRPr="004B507F">
        <w:rPr>
          <w:rFonts w:ascii="Times New Roman" w:hAnsi="Times New Roman" w:cs="Times New Roman"/>
          <w:color w:val="auto"/>
          <w:sz w:val="24"/>
          <w:szCs w:val="24"/>
        </w:rPr>
        <w:t xml:space="preserve"> quando o licitante vencedor não assinar a ata de registro de preços no prazo e nas condições estabelecidos no edital; ou</w:t>
      </w:r>
    </w:p>
    <w:p w14:paraId="37C3BAF7" w14:textId="2785E860" w:rsidR="006C2FD0" w:rsidRPr="004B507F" w:rsidRDefault="001263A2" w:rsidP="004B507F">
      <w:pPr>
        <w:pStyle w:val="Nivel3"/>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lastRenderedPageBreak/>
        <w:t xml:space="preserve">b) </w:t>
      </w:r>
      <w:r w:rsidR="006C2FD0" w:rsidRPr="004B507F">
        <w:rPr>
          <w:rFonts w:ascii="Times New Roman" w:hAnsi="Times New Roman" w:cs="Times New Roman"/>
          <w:color w:val="auto"/>
          <w:sz w:val="24"/>
          <w:szCs w:val="24"/>
        </w:rPr>
        <w:t>quando houver o cancelamento do registro do fornecedor ou do registro de preços, nas hipóteses previstas nos art. 28 e art. 29 do Decreto nº 11.462/23.</w:t>
      </w:r>
    </w:p>
    <w:p w14:paraId="730CDA33" w14:textId="7DF953D0" w:rsidR="006C2FD0" w:rsidRPr="004B507F" w:rsidRDefault="006C2FD0" w:rsidP="00897BFD">
      <w:pPr>
        <w:pStyle w:val="Nivel2"/>
        <w:numPr>
          <w:ilvl w:val="2"/>
          <w:numId w:val="49"/>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4B507F" w:rsidRDefault="00F43378" w:rsidP="00A63C0C">
      <w:pPr>
        <w:pStyle w:val="Nivel3"/>
        <w:numPr>
          <w:ilvl w:val="0"/>
          <w:numId w:val="19"/>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 xml:space="preserve"> C</w:t>
      </w:r>
      <w:r w:rsidR="006C2FD0" w:rsidRPr="004B507F">
        <w:rPr>
          <w:rFonts w:ascii="Times New Roman" w:hAnsi="Times New Roman" w:cs="Times New Roman"/>
          <w:color w:val="auto"/>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4B507F" w:rsidRDefault="00F43378" w:rsidP="00A63C0C">
      <w:pPr>
        <w:pStyle w:val="Nivel3"/>
        <w:numPr>
          <w:ilvl w:val="0"/>
          <w:numId w:val="19"/>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A</w:t>
      </w:r>
      <w:r w:rsidR="006C2FD0" w:rsidRPr="004B507F">
        <w:rPr>
          <w:rFonts w:ascii="Times New Roman" w:hAnsi="Times New Roman" w:cs="Times New Roman"/>
          <w:color w:val="auto"/>
          <w:sz w:val="24"/>
          <w:szCs w:val="24"/>
        </w:rPr>
        <w:t>djudicar e firmar o contrato nas condições ofertadas pelos licitantes remanescentes, observada a ordem de classificação, quando frustrada a negociação de melhor condição.</w:t>
      </w:r>
    </w:p>
    <w:p w14:paraId="2CB72BC3" w14:textId="1FBBBBC0" w:rsidR="00BC7F5C" w:rsidRPr="004B507F" w:rsidRDefault="00A84ABA" w:rsidP="00A84ABA">
      <w:pPr>
        <w:spacing w:before="120" w:after="120"/>
        <w:jc w:val="both"/>
        <w:rPr>
          <w:b/>
          <w:sz w:val="24"/>
          <w:szCs w:val="24"/>
        </w:rPr>
      </w:pPr>
      <w:r>
        <w:rPr>
          <w:b/>
          <w:spacing w:val="-2"/>
          <w:sz w:val="24"/>
          <w:szCs w:val="24"/>
        </w:rPr>
        <w:t xml:space="preserve">17- </w:t>
      </w:r>
      <w:r w:rsidR="00BC7F5C" w:rsidRPr="004B507F">
        <w:rPr>
          <w:b/>
          <w:sz w:val="24"/>
          <w:szCs w:val="24"/>
        </w:rPr>
        <w:t>DA</w:t>
      </w:r>
      <w:r w:rsidR="00BC7F5C" w:rsidRPr="004B507F">
        <w:rPr>
          <w:b/>
          <w:spacing w:val="-2"/>
          <w:sz w:val="24"/>
          <w:szCs w:val="24"/>
        </w:rPr>
        <w:t xml:space="preserve"> </w:t>
      </w:r>
      <w:r w:rsidR="00BC7F5C" w:rsidRPr="004B507F">
        <w:rPr>
          <w:b/>
          <w:sz w:val="24"/>
          <w:szCs w:val="24"/>
        </w:rPr>
        <w:t>REABERTURA DA</w:t>
      </w:r>
      <w:r w:rsidR="00BC7F5C" w:rsidRPr="004B507F">
        <w:rPr>
          <w:b/>
          <w:spacing w:val="-1"/>
          <w:sz w:val="24"/>
          <w:szCs w:val="24"/>
        </w:rPr>
        <w:t xml:space="preserve"> </w:t>
      </w:r>
      <w:r w:rsidR="00BC7F5C" w:rsidRPr="004B507F">
        <w:rPr>
          <w:b/>
          <w:sz w:val="24"/>
          <w:szCs w:val="24"/>
        </w:rPr>
        <w:t>SESSÃO</w:t>
      </w:r>
      <w:r w:rsidR="00BC7F5C" w:rsidRPr="004B507F">
        <w:rPr>
          <w:b/>
          <w:spacing w:val="-1"/>
          <w:sz w:val="24"/>
          <w:szCs w:val="24"/>
        </w:rPr>
        <w:t xml:space="preserve"> </w:t>
      </w:r>
      <w:r w:rsidR="00BC7F5C" w:rsidRPr="004B507F">
        <w:rPr>
          <w:b/>
          <w:sz w:val="24"/>
          <w:szCs w:val="24"/>
        </w:rPr>
        <w:t>PÚBLICA</w:t>
      </w:r>
    </w:p>
    <w:p w14:paraId="12EA5ECF" w14:textId="77777777" w:rsidR="005E4635" w:rsidRPr="004B507F" w:rsidRDefault="005E4635" w:rsidP="00A63C0C">
      <w:pPr>
        <w:pStyle w:val="PargrafodaLista"/>
        <w:widowControl w:val="0"/>
        <w:numPr>
          <w:ilvl w:val="0"/>
          <w:numId w:val="8"/>
        </w:numPr>
        <w:tabs>
          <w:tab w:val="left" w:pos="842"/>
        </w:tabs>
        <w:suppressAutoHyphens w:val="0"/>
        <w:autoSpaceDE w:val="0"/>
        <w:autoSpaceDN w:val="0"/>
        <w:spacing w:before="120" w:after="120"/>
        <w:ind w:left="0" w:firstLine="0"/>
        <w:jc w:val="both"/>
        <w:rPr>
          <w:vanish/>
          <w:color w:val="auto"/>
          <w:kern w:val="0"/>
          <w:lang w:eastAsia="pt-BR"/>
        </w:rPr>
      </w:pPr>
    </w:p>
    <w:p w14:paraId="79E7EE58" w14:textId="77777777" w:rsidR="005E4635" w:rsidRPr="004B507F" w:rsidRDefault="005E4635" w:rsidP="00A63C0C">
      <w:pPr>
        <w:pStyle w:val="PargrafodaLista"/>
        <w:widowControl w:val="0"/>
        <w:numPr>
          <w:ilvl w:val="0"/>
          <w:numId w:val="8"/>
        </w:numPr>
        <w:tabs>
          <w:tab w:val="left" w:pos="842"/>
        </w:tabs>
        <w:suppressAutoHyphens w:val="0"/>
        <w:autoSpaceDE w:val="0"/>
        <w:autoSpaceDN w:val="0"/>
        <w:spacing w:before="120" w:after="120"/>
        <w:ind w:left="0" w:firstLine="0"/>
        <w:jc w:val="both"/>
        <w:rPr>
          <w:vanish/>
          <w:color w:val="auto"/>
          <w:kern w:val="0"/>
          <w:lang w:eastAsia="pt-BR"/>
        </w:rPr>
      </w:pPr>
    </w:p>
    <w:p w14:paraId="4C03B4C0" w14:textId="77777777" w:rsidR="00A84ABA" w:rsidRDefault="00DB1FD4" w:rsidP="00897BFD">
      <w:pPr>
        <w:pStyle w:val="PargrafodaLista"/>
        <w:widowControl w:val="0"/>
        <w:numPr>
          <w:ilvl w:val="1"/>
          <w:numId w:val="50"/>
        </w:numPr>
        <w:tabs>
          <w:tab w:val="left" w:pos="842"/>
        </w:tabs>
        <w:autoSpaceDE w:val="0"/>
        <w:autoSpaceDN w:val="0"/>
        <w:spacing w:before="120" w:after="120"/>
        <w:ind w:left="0" w:firstLine="0"/>
        <w:jc w:val="both"/>
      </w:pPr>
      <w:r w:rsidRPr="004B507F">
        <w:t>A</w:t>
      </w:r>
      <w:r w:rsidRPr="004B507F">
        <w:rPr>
          <w:spacing w:val="-1"/>
        </w:rPr>
        <w:t xml:space="preserve"> </w:t>
      </w:r>
      <w:r w:rsidRPr="004B507F">
        <w:t>sessão</w:t>
      </w:r>
      <w:r w:rsidRPr="004B507F">
        <w:rPr>
          <w:spacing w:val="-1"/>
        </w:rPr>
        <w:t xml:space="preserve"> </w:t>
      </w:r>
      <w:r w:rsidRPr="004B507F">
        <w:t>pública</w:t>
      </w:r>
      <w:r w:rsidRPr="004B507F">
        <w:rPr>
          <w:spacing w:val="-2"/>
        </w:rPr>
        <w:t xml:space="preserve"> </w:t>
      </w:r>
      <w:r w:rsidRPr="004B507F">
        <w:t>poderá</w:t>
      </w:r>
      <w:r w:rsidRPr="004B507F">
        <w:rPr>
          <w:spacing w:val="-3"/>
        </w:rPr>
        <w:t xml:space="preserve"> </w:t>
      </w:r>
      <w:r w:rsidRPr="004B507F">
        <w:t>ser reaberta:</w:t>
      </w:r>
    </w:p>
    <w:p w14:paraId="21820A60" w14:textId="746807F1" w:rsidR="00DB1FD4" w:rsidRPr="004B507F" w:rsidRDefault="00DB1FD4" w:rsidP="00897BFD">
      <w:pPr>
        <w:pStyle w:val="PargrafodaLista"/>
        <w:widowControl w:val="0"/>
        <w:numPr>
          <w:ilvl w:val="2"/>
          <w:numId w:val="51"/>
        </w:numPr>
        <w:tabs>
          <w:tab w:val="left" w:pos="842"/>
        </w:tabs>
        <w:autoSpaceDE w:val="0"/>
        <w:autoSpaceDN w:val="0"/>
        <w:spacing w:before="120" w:after="120"/>
        <w:ind w:left="0" w:firstLine="0"/>
        <w:jc w:val="both"/>
      </w:pPr>
      <w:r w:rsidRPr="004B507F">
        <w:t>Nas hipóteses de provimento de recurso que acarrete na anulação de atos anteriores à</w:t>
      </w:r>
      <w:r w:rsidRPr="00A84ABA">
        <w:rPr>
          <w:spacing w:val="1"/>
        </w:rPr>
        <w:t xml:space="preserve"> </w:t>
      </w:r>
      <w:r w:rsidRPr="004B507F">
        <w:t>realização da sessão pública precedente ou em que seja anulada a própria sessão pública,</w:t>
      </w:r>
      <w:r w:rsidRPr="00A84ABA">
        <w:rPr>
          <w:spacing w:val="1"/>
        </w:rPr>
        <w:t xml:space="preserve"> </w:t>
      </w:r>
      <w:r w:rsidRPr="004B507F">
        <w:t>situação</w:t>
      </w:r>
      <w:r w:rsidRPr="00A84ABA">
        <w:rPr>
          <w:spacing w:val="-1"/>
        </w:rPr>
        <w:t xml:space="preserve"> </w:t>
      </w:r>
      <w:r w:rsidRPr="004B507F">
        <w:t>em que serão</w:t>
      </w:r>
      <w:r w:rsidRPr="00A84ABA">
        <w:rPr>
          <w:spacing w:val="2"/>
        </w:rPr>
        <w:t xml:space="preserve"> </w:t>
      </w:r>
      <w:r w:rsidRPr="004B507F">
        <w:t>repetidos</w:t>
      </w:r>
      <w:r w:rsidRPr="00A84ABA">
        <w:rPr>
          <w:spacing w:val="-1"/>
        </w:rPr>
        <w:t xml:space="preserve"> </w:t>
      </w:r>
      <w:r w:rsidRPr="004B507F">
        <w:t>os atos anulados e</w:t>
      </w:r>
      <w:r w:rsidRPr="00A84ABA">
        <w:rPr>
          <w:spacing w:val="-3"/>
        </w:rPr>
        <w:t xml:space="preserve"> </w:t>
      </w:r>
      <w:r w:rsidRPr="004B507F">
        <w:t>os</w:t>
      </w:r>
      <w:r w:rsidRPr="00A84ABA">
        <w:rPr>
          <w:spacing w:val="2"/>
        </w:rPr>
        <w:t xml:space="preserve"> </w:t>
      </w:r>
      <w:r w:rsidRPr="004B507F">
        <w:t>que</w:t>
      </w:r>
      <w:r w:rsidRPr="00A84ABA">
        <w:rPr>
          <w:spacing w:val="-1"/>
        </w:rPr>
        <w:t xml:space="preserve"> </w:t>
      </w:r>
      <w:r w:rsidRPr="004B507F">
        <w:t>dele dependam.</w:t>
      </w:r>
    </w:p>
    <w:p w14:paraId="14D4C04C" w14:textId="04E9D90C" w:rsidR="00DB1FD4" w:rsidRPr="00A84ABA" w:rsidRDefault="00DB1FD4" w:rsidP="00897BFD">
      <w:pPr>
        <w:pStyle w:val="PargrafodaLista"/>
        <w:widowControl w:val="0"/>
        <w:numPr>
          <w:ilvl w:val="2"/>
          <w:numId w:val="51"/>
        </w:numPr>
        <w:tabs>
          <w:tab w:val="left" w:pos="1044"/>
        </w:tabs>
        <w:autoSpaceDE w:val="0"/>
        <w:autoSpaceDN w:val="0"/>
        <w:spacing w:before="120" w:after="120"/>
        <w:ind w:left="0" w:firstLine="0"/>
        <w:jc w:val="both"/>
      </w:pPr>
      <w:r w:rsidRPr="00A84ABA">
        <w:t>Quando houver erro na aceitação do preço melhor classificado ou quando o licitante</w:t>
      </w:r>
      <w:r w:rsidRPr="00A84ABA">
        <w:rPr>
          <w:spacing w:val="1"/>
        </w:rPr>
        <w:t xml:space="preserve"> </w:t>
      </w:r>
      <w:r w:rsidRPr="00A84ABA">
        <w:t>declarado vencedor não assinar o contrato, não retirar o instrumento</w:t>
      </w:r>
      <w:r w:rsidRPr="00A84ABA">
        <w:rPr>
          <w:spacing w:val="1"/>
        </w:rPr>
        <w:t xml:space="preserve"> </w:t>
      </w:r>
      <w:r w:rsidRPr="00A84ABA">
        <w:t>equivalente ou não</w:t>
      </w:r>
      <w:r w:rsidRPr="00A84ABA">
        <w:rPr>
          <w:spacing w:val="1"/>
        </w:rPr>
        <w:t xml:space="preserve"> </w:t>
      </w:r>
      <w:r w:rsidRPr="00A84ABA">
        <w:t>comprovar</w:t>
      </w:r>
      <w:r w:rsidRPr="00A84ABA">
        <w:rPr>
          <w:spacing w:val="1"/>
        </w:rPr>
        <w:t xml:space="preserve"> </w:t>
      </w:r>
      <w:r w:rsidRPr="00A84ABA">
        <w:t>a</w:t>
      </w:r>
      <w:r w:rsidRPr="00A84ABA">
        <w:rPr>
          <w:spacing w:val="1"/>
        </w:rPr>
        <w:t xml:space="preserve"> </w:t>
      </w:r>
      <w:r w:rsidRPr="00A84ABA">
        <w:t>regularização</w:t>
      </w:r>
      <w:r w:rsidRPr="00A84ABA">
        <w:rPr>
          <w:spacing w:val="1"/>
        </w:rPr>
        <w:t xml:space="preserve"> </w:t>
      </w:r>
      <w:r w:rsidRPr="00A84ABA">
        <w:t>fiscal</w:t>
      </w:r>
      <w:r w:rsidRPr="00A84ABA">
        <w:rPr>
          <w:spacing w:val="1"/>
        </w:rPr>
        <w:t xml:space="preserve"> </w:t>
      </w:r>
      <w:r w:rsidRPr="00A84ABA">
        <w:t>e</w:t>
      </w:r>
      <w:r w:rsidRPr="00A84ABA">
        <w:rPr>
          <w:spacing w:val="1"/>
        </w:rPr>
        <w:t xml:space="preserve"> </w:t>
      </w:r>
      <w:r w:rsidRPr="00A84ABA">
        <w:t>trabalhista,</w:t>
      </w:r>
      <w:r w:rsidRPr="00A84ABA">
        <w:rPr>
          <w:spacing w:val="1"/>
        </w:rPr>
        <w:t xml:space="preserve"> </w:t>
      </w:r>
      <w:r w:rsidRPr="00A84ABA">
        <w:t>nos</w:t>
      </w:r>
      <w:r w:rsidRPr="00A84ABA">
        <w:rPr>
          <w:spacing w:val="1"/>
        </w:rPr>
        <w:t xml:space="preserve"> </w:t>
      </w:r>
      <w:r w:rsidRPr="00A84ABA">
        <w:t>termos</w:t>
      </w:r>
      <w:r w:rsidRPr="00A84ABA">
        <w:rPr>
          <w:spacing w:val="1"/>
        </w:rPr>
        <w:t xml:space="preserve"> </w:t>
      </w:r>
      <w:r w:rsidRPr="00A84ABA">
        <w:t>do</w:t>
      </w:r>
      <w:r w:rsidRPr="00A84ABA">
        <w:rPr>
          <w:spacing w:val="1"/>
        </w:rPr>
        <w:t xml:space="preserve"> </w:t>
      </w:r>
      <w:r w:rsidRPr="00A84ABA">
        <w:t>art.</w:t>
      </w:r>
      <w:r w:rsidRPr="00A84ABA">
        <w:rPr>
          <w:spacing w:val="1"/>
        </w:rPr>
        <w:t xml:space="preserve"> </w:t>
      </w:r>
      <w:r w:rsidRPr="00A84ABA">
        <w:t>43,</w:t>
      </w:r>
      <w:r w:rsidRPr="00A84ABA">
        <w:rPr>
          <w:spacing w:val="1"/>
        </w:rPr>
        <w:t xml:space="preserve"> </w:t>
      </w:r>
      <w:r w:rsidRPr="00A84ABA">
        <w:t>§</w:t>
      </w:r>
      <w:r w:rsidRPr="00A84ABA">
        <w:rPr>
          <w:spacing w:val="1"/>
        </w:rPr>
        <w:t xml:space="preserve"> </w:t>
      </w:r>
      <w:r w:rsidRPr="00A84ABA">
        <w:t>1º</w:t>
      </w:r>
      <w:r w:rsidRPr="00A84ABA">
        <w:rPr>
          <w:spacing w:val="1"/>
        </w:rPr>
        <w:t xml:space="preserve"> </w:t>
      </w:r>
      <w:r w:rsidRPr="00A84ABA">
        <w:t>da</w:t>
      </w:r>
      <w:r w:rsidRPr="00A84ABA">
        <w:rPr>
          <w:spacing w:val="1"/>
        </w:rPr>
        <w:t xml:space="preserve"> </w:t>
      </w:r>
      <w:r w:rsidRPr="00A84ABA">
        <w:t>Lei</w:t>
      </w:r>
      <w:r w:rsidRPr="00A84ABA">
        <w:rPr>
          <w:spacing w:val="1"/>
        </w:rPr>
        <w:t xml:space="preserve"> </w:t>
      </w:r>
      <w:r w:rsidRPr="00A84ABA">
        <w:t>Complementar</w:t>
      </w:r>
      <w:r w:rsidRPr="00A84ABA">
        <w:rPr>
          <w:spacing w:val="1"/>
        </w:rPr>
        <w:t xml:space="preserve"> </w:t>
      </w:r>
      <w:r w:rsidRPr="00A84ABA">
        <w:t>nº</w:t>
      </w:r>
      <w:r w:rsidRPr="00A84ABA">
        <w:rPr>
          <w:spacing w:val="1"/>
        </w:rPr>
        <w:t xml:space="preserve"> </w:t>
      </w:r>
      <w:r w:rsidRPr="00A84ABA">
        <w:t>123/2006.</w:t>
      </w:r>
      <w:r w:rsidRPr="00A84ABA">
        <w:rPr>
          <w:spacing w:val="1"/>
        </w:rPr>
        <w:t xml:space="preserve"> </w:t>
      </w:r>
      <w:r w:rsidRPr="00A84ABA">
        <w:t>Nessas</w:t>
      </w:r>
      <w:r w:rsidRPr="00A84ABA">
        <w:rPr>
          <w:spacing w:val="1"/>
        </w:rPr>
        <w:t xml:space="preserve"> </w:t>
      </w:r>
      <w:r w:rsidRPr="00A84ABA">
        <w:t>hipóteses,</w:t>
      </w:r>
      <w:r w:rsidRPr="00A84ABA">
        <w:rPr>
          <w:spacing w:val="1"/>
        </w:rPr>
        <w:t xml:space="preserve"> </w:t>
      </w:r>
      <w:r w:rsidRPr="00A84ABA">
        <w:t>serão</w:t>
      </w:r>
      <w:r w:rsidRPr="00A84ABA">
        <w:rPr>
          <w:spacing w:val="1"/>
        </w:rPr>
        <w:t xml:space="preserve"> </w:t>
      </w:r>
      <w:r w:rsidRPr="00A84ABA">
        <w:t>adotados</w:t>
      </w:r>
      <w:r w:rsidRPr="00A84ABA">
        <w:rPr>
          <w:spacing w:val="1"/>
        </w:rPr>
        <w:t xml:space="preserve"> </w:t>
      </w:r>
      <w:r w:rsidRPr="00A84ABA">
        <w:t>os</w:t>
      </w:r>
      <w:r w:rsidRPr="00A84ABA">
        <w:rPr>
          <w:spacing w:val="1"/>
        </w:rPr>
        <w:t xml:space="preserve"> </w:t>
      </w:r>
      <w:r w:rsidRPr="00A84ABA">
        <w:t>procedimentos</w:t>
      </w:r>
      <w:r w:rsidRPr="00A84ABA">
        <w:rPr>
          <w:spacing w:val="1"/>
        </w:rPr>
        <w:t xml:space="preserve"> </w:t>
      </w:r>
      <w:r w:rsidRPr="00A84ABA">
        <w:t>imediatamente</w:t>
      </w:r>
      <w:r w:rsidRPr="00A84ABA">
        <w:rPr>
          <w:spacing w:val="-2"/>
        </w:rPr>
        <w:t xml:space="preserve"> </w:t>
      </w:r>
      <w:r w:rsidRPr="00A84ABA">
        <w:t>posteriores ao encerramento da etapa</w:t>
      </w:r>
      <w:r w:rsidRPr="00A84ABA">
        <w:rPr>
          <w:spacing w:val="-1"/>
        </w:rPr>
        <w:t xml:space="preserve"> </w:t>
      </w:r>
      <w:r w:rsidRPr="00A84ABA">
        <w:t>de</w:t>
      </w:r>
      <w:r w:rsidRPr="00A84ABA">
        <w:rPr>
          <w:spacing w:val="-1"/>
        </w:rPr>
        <w:t xml:space="preserve"> </w:t>
      </w:r>
      <w:r w:rsidRPr="00A84ABA">
        <w:t>lances.</w:t>
      </w:r>
    </w:p>
    <w:p w14:paraId="334195F3" w14:textId="77777777" w:rsidR="00DB1FD4" w:rsidRPr="004B507F" w:rsidRDefault="00DB1FD4" w:rsidP="00897BFD">
      <w:pPr>
        <w:widowControl w:val="0"/>
        <w:numPr>
          <w:ilvl w:val="1"/>
          <w:numId w:val="51"/>
        </w:numPr>
        <w:tabs>
          <w:tab w:val="left" w:pos="876"/>
        </w:tabs>
        <w:autoSpaceDE w:val="0"/>
        <w:autoSpaceDN w:val="0"/>
        <w:spacing w:before="120" w:after="120"/>
        <w:ind w:left="0" w:firstLine="0"/>
        <w:jc w:val="both"/>
        <w:rPr>
          <w:sz w:val="24"/>
          <w:szCs w:val="24"/>
        </w:rPr>
      </w:pPr>
      <w:r w:rsidRPr="004B507F">
        <w:rPr>
          <w:sz w:val="24"/>
          <w:szCs w:val="24"/>
        </w:rPr>
        <w:t>Todos os licitantes remanescentes deverão ser convocados para acompanhar a sessão</w:t>
      </w:r>
      <w:r w:rsidRPr="004B507F">
        <w:rPr>
          <w:spacing w:val="1"/>
          <w:sz w:val="24"/>
          <w:szCs w:val="24"/>
        </w:rPr>
        <w:t xml:space="preserve"> </w:t>
      </w:r>
      <w:r w:rsidRPr="004B507F">
        <w:rPr>
          <w:sz w:val="24"/>
          <w:szCs w:val="24"/>
        </w:rPr>
        <w:t>reaberta.</w:t>
      </w:r>
    </w:p>
    <w:p w14:paraId="76225AD9" w14:textId="77777777" w:rsidR="00DB1FD4" w:rsidRPr="004B507F" w:rsidRDefault="00DB1FD4" w:rsidP="00897BFD">
      <w:pPr>
        <w:widowControl w:val="0"/>
        <w:numPr>
          <w:ilvl w:val="1"/>
          <w:numId w:val="51"/>
        </w:numPr>
        <w:tabs>
          <w:tab w:val="left" w:pos="852"/>
        </w:tabs>
        <w:autoSpaceDE w:val="0"/>
        <w:autoSpaceDN w:val="0"/>
        <w:spacing w:before="120" w:after="120"/>
        <w:ind w:left="0" w:firstLine="0"/>
        <w:jc w:val="both"/>
        <w:rPr>
          <w:sz w:val="24"/>
          <w:szCs w:val="24"/>
        </w:rPr>
      </w:pPr>
      <w:r w:rsidRPr="004B507F">
        <w:rPr>
          <w:sz w:val="24"/>
          <w:szCs w:val="24"/>
        </w:rPr>
        <w:t>A convocação se dará por meio do sistema eletrônico (“chat”), e-mail, de acordo com a</w:t>
      </w:r>
      <w:r w:rsidRPr="004B507F">
        <w:rPr>
          <w:spacing w:val="1"/>
          <w:sz w:val="24"/>
          <w:szCs w:val="24"/>
        </w:rPr>
        <w:t xml:space="preserve"> </w:t>
      </w:r>
      <w:r w:rsidRPr="004B507F">
        <w:rPr>
          <w:sz w:val="24"/>
          <w:szCs w:val="24"/>
        </w:rPr>
        <w:t>fase</w:t>
      </w:r>
      <w:r w:rsidRPr="004B507F">
        <w:rPr>
          <w:spacing w:val="-2"/>
          <w:sz w:val="24"/>
          <w:szCs w:val="24"/>
        </w:rPr>
        <w:t xml:space="preserve"> </w:t>
      </w:r>
      <w:r w:rsidRPr="004B507F">
        <w:rPr>
          <w:sz w:val="24"/>
          <w:szCs w:val="24"/>
        </w:rPr>
        <w:t>do procedimento licitatório.</w:t>
      </w:r>
    </w:p>
    <w:p w14:paraId="7F306C7B" w14:textId="468914B2" w:rsidR="00157EFA" w:rsidRPr="004B507F" w:rsidRDefault="00A84ABA" w:rsidP="00A84ABA">
      <w:pPr>
        <w:spacing w:before="120" w:after="120"/>
        <w:jc w:val="both"/>
        <w:rPr>
          <w:b/>
          <w:sz w:val="24"/>
          <w:szCs w:val="24"/>
        </w:rPr>
      </w:pPr>
      <w:r>
        <w:rPr>
          <w:b/>
          <w:sz w:val="24"/>
          <w:szCs w:val="24"/>
        </w:rPr>
        <w:t xml:space="preserve">18- </w:t>
      </w:r>
      <w:r w:rsidR="00157EFA" w:rsidRPr="004B507F">
        <w:rPr>
          <w:b/>
          <w:sz w:val="24"/>
          <w:szCs w:val="24"/>
        </w:rPr>
        <w:t>DA</w:t>
      </w:r>
      <w:r w:rsidR="00157EFA" w:rsidRPr="004B507F">
        <w:rPr>
          <w:b/>
          <w:spacing w:val="-2"/>
          <w:sz w:val="24"/>
          <w:szCs w:val="24"/>
        </w:rPr>
        <w:t xml:space="preserve"> </w:t>
      </w:r>
      <w:r w:rsidR="00157EFA" w:rsidRPr="004B507F">
        <w:rPr>
          <w:b/>
          <w:sz w:val="24"/>
          <w:szCs w:val="24"/>
        </w:rPr>
        <w:t>ADJUDICAÇÃO</w:t>
      </w:r>
      <w:r w:rsidR="00157EFA" w:rsidRPr="004B507F">
        <w:rPr>
          <w:b/>
          <w:spacing w:val="-1"/>
          <w:sz w:val="24"/>
          <w:szCs w:val="24"/>
        </w:rPr>
        <w:t xml:space="preserve"> </w:t>
      </w:r>
      <w:r w:rsidR="00157EFA" w:rsidRPr="004B507F">
        <w:rPr>
          <w:b/>
          <w:sz w:val="24"/>
          <w:szCs w:val="24"/>
        </w:rPr>
        <w:t>E</w:t>
      </w:r>
      <w:r w:rsidR="00157EFA" w:rsidRPr="004B507F">
        <w:rPr>
          <w:b/>
          <w:spacing w:val="-1"/>
          <w:sz w:val="24"/>
          <w:szCs w:val="24"/>
        </w:rPr>
        <w:t xml:space="preserve"> </w:t>
      </w:r>
      <w:r w:rsidR="00157EFA" w:rsidRPr="004B507F">
        <w:rPr>
          <w:b/>
          <w:sz w:val="24"/>
          <w:szCs w:val="24"/>
        </w:rPr>
        <w:t>HOMOLOGAÇÃO</w:t>
      </w:r>
    </w:p>
    <w:p w14:paraId="5B50D2BA" w14:textId="77777777" w:rsidR="00A84ABA" w:rsidRDefault="00DB1FD4" w:rsidP="00897BFD">
      <w:pPr>
        <w:pStyle w:val="PargrafodaLista"/>
        <w:widowControl w:val="0"/>
        <w:numPr>
          <w:ilvl w:val="1"/>
          <w:numId w:val="52"/>
        </w:numPr>
        <w:tabs>
          <w:tab w:val="left" w:pos="876"/>
        </w:tabs>
        <w:autoSpaceDE w:val="0"/>
        <w:autoSpaceDN w:val="0"/>
        <w:spacing w:before="120" w:after="120"/>
        <w:ind w:left="0" w:firstLine="0"/>
        <w:jc w:val="both"/>
      </w:pPr>
      <w:r w:rsidRPr="004B507F">
        <w:t>O</w:t>
      </w:r>
      <w:r w:rsidRPr="004B507F">
        <w:rPr>
          <w:spacing w:val="31"/>
        </w:rPr>
        <w:t xml:space="preserve"> </w:t>
      </w:r>
      <w:r w:rsidRPr="004B507F">
        <w:t>objeto</w:t>
      </w:r>
      <w:r w:rsidRPr="004B507F">
        <w:rPr>
          <w:spacing w:val="32"/>
        </w:rPr>
        <w:t xml:space="preserve"> </w:t>
      </w:r>
      <w:r w:rsidRPr="004B507F">
        <w:t>da</w:t>
      </w:r>
      <w:r w:rsidRPr="004B507F">
        <w:rPr>
          <w:spacing w:val="31"/>
        </w:rPr>
        <w:t xml:space="preserve"> </w:t>
      </w:r>
      <w:r w:rsidRPr="004B507F">
        <w:t>licitação</w:t>
      </w:r>
      <w:r w:rsidRPr="004B507F">
        <w:rPr>
          <w:spacing w:val="32"/>
        </w:rPr>
        <w:t xml:space="preserve"> </w:t>
      </w:r>
      <w:r w:rsidRPr="004B507F">
        <w:t>será</w:t>
      </w:r>
      <w:r w:rsidRPr="004B507F">
        <w:rPr>
          <w:spacing w:val="30"/>
        </w:rPr>
        <w:t xml:space="preserve"> </w:t>
      </w:r>
      <w:r w:rsidRPr="004B507F">
        <w:t>adjudicado</w:t>
      </w:r>
      <w:r w:rsidRPr="004B507F">
        <w:rPr>
          <w:spacing w:val="32"/>
        </w:rPr>
        <w:t xml:space="preserve"> </w:t>
      </w:r>
      <w:r w:rsidRPr="004B507F">
        <w:t>ao</w:t>
      </w:r>
      <w:r w:rsidRPr="004B507F">
        <w:rPr>
          <w:spacing w:val="32"/>
        </w:rPr>
        <w:t xml:space="preserve"> </w:t>
      </w:r>
      <w:r w:rsidRPr="004B507F">
        <w:t>licitante</w:t>
      </w:r>
      <w:r w:rsidRPr="004B507F">
        <w:rPr>
          <w:spacing w:val="31"/>
        </w:rPr>
        <w:t xml:space="preserve"> </w:t>
      </w:r>
      <w:r w:rsidRPr="004B507F">
        <w:t>declarado</w:t>
      </w:r>
      <w:r w:rsidRPr="004B507F">
        <w:rPr>
          <w:spacing w:val="32"/>
        </w:rPr>
        <w:t xml:space="preserve"> </w:t>
      </w:r>
      <w:r w:rsidRPr="004B507F">
        <w:t>vencedor</w:t>
      </w:r>
      <w:r w:rsidRPr="004B507F">
        <w:rPr>
          <w:spacing w:val="33"/>
        </w:rPr>
        <w:t xml:space="preserve"> </w:t>
      </w:r>
      <w:r w:rsidRPr="004B507F">
        <w:t>pela</w:t>
      </w:r>
      <w:r w:rsidRPr="004B507F">
        <w:rPr>
          <w:spacing w:val="32"/>
        </w:rPr>
        <w:t xml:space="preserve"> </w:t>
      </w:r>
      <w:r w:rsidRPr="004B507F">
        <w:t>autoridade</w:t>
      </w:r>
      <w:r w:rsidRPr="004B507F">
        <w:rPr>
          <w:spacing w:val="-57"/>
        </w:rPr>
        <w:t xml:space="preserve"> </w:t>
      </w:r>
      <w:r w:rsidRPr="004B507F">
        <w:t>competente,</w:t>
      </w:r>
      <w:r w:rsidRPr="004B507F">
        <w:rPr>
          <w:spacing w:val="-1"/>
        </w:rPr>
        <w:t xml:space="preserve"> </w:t>
      </w:r>
      <w:r w:rsidRPr="004B507F">
        <w:t>após</w:t>
      </w:r>
      <w:r w:rsidRPr="004B507F">
        <w:rPr>
          <w:spacing w:val="2"/>
        </w:rPr>
        <w:t xml:space="preserve"> </w:t>
      </w:r>
      <w:r w:rsidRPr="004B507F">
        <w:t>a</w:t>
      </w:r>
      <w:r w:rsidRPr="004B507F">
        <w:rPr>
          <w:spacing w:val="-1"/>
        </w:rPr>
        <w:t xml:space="preserve"> </w:t>
      </w:r>
      <w:r w:rsidRPr="004B507F">
        <w:t>regular decisão</w:t>
      </w:r>
      <w:r w:rsidRPr="004B507F">
        <w:rPr>
          <w:spacing w:val="-1"/>
        </w:rPr>
        <w:t xml:space="preserve"> </w:t>
      </w:r>
      <w:r w:rsidRPr="004B507F">
        <w:t>de</w:t>
      </w:r>
      <w:r w:rsidRPr="004B507F">
        <w:rPr>
          <w:spacing w:val="-1"/>
        </w:rPr>
        <w:t xml:space="preserve"> </w:t>
      </w:r>
      <w:r w:rsidRPr="004B507F">
        <w:t>eventuais</w:t>
      </w:r>
      <w:r w:rsidRPr="004B507F">
        <w:rPr>
          <w:spacing w:val="2"/>
        </w:rPr>
        <w:t xml:space="preserve"> </w:t>
      </w:r>
      <w:r w:rsidRPr="004B507F">
        <w:t>recursos apresentados.</w:t>
      </w:r>
    </w:p>
    <w:p w14:paraId="40762A41" w14:textId="46B11624" w:rsidR="00DB1FD4" w:rsidRPr="004B507F" w:rsidRDefault="00DB1FD4" w:rsidP="00897BFD">
      <w:pPr>
        <w:pStyle w:val="PargrafodaLista"/>
        <w:widowControl w:val="0"/>
        <w:numPr>
          <w:ilvl w:val="1"/>
          <w:numId w:val="52"/>
        </w:numPr>
        <w:tabs>
          <w:tab w:val="left" w:pos="876"/>
        </w:tabs>
        <w:autoSpaceDE w:val="0"/>
        <w:autoSpaceDN w:val="0"/>
        <w:spacing w:before="120" w:after="120"/>
        <w:ind w:left="0" w:firstLine="0"/>
        <w:jc w:val="both"/>
      </w:pPr>
      <w:r w:rsidRPr="004B507F">
        <w:t>Após</w:t>
      </w:r>
      <w:r w:rsidRPr="00A84ABA">
        <w:rPr>
          <w:spacing w:val="9"/>
        </w:rPr>
        <w:t xml:space="preserve"> </w:t>
      </w:r>
      <w:r w:rsidRPr="004B507F">
        <w:t>a</w:t>
      </w:r>
      <w:r w:rsidRPr="00A84ABA">
        <w:rPr>
          <w:spacing w:val="10"/>
        </w:rPr>
        <w:t xml:space="preserve"> </w:t>
      </w:r>
      <w:r w:rsidRPr="004B507F">
        <w:t>fase</w:t>
      </w:r>
      <w:r w:rsidRPr="00A84ABA">
        <w:rPr>
          <w:spacing w:val="11"/>
        </w:rPr>
        <w:t xml:space="preserve"> </w:t>
      </w:r>
      <w:r w:rsidRPr="004B507F">
        <w:t>recursal,</w:t>
      </w:r>
      <w:r w:rsidRPr="00A84ABA">
        <w:rPr>
          <w:spacing w:val="9"/>
        </w:rPr>
        <w:t xml:space="preserve"> </w:t>
      </w:r>
      <w:r w:rsidRPr="004B507F">
        <w:t>constatada</w:t>
      </w:r>
      <w:r w:rsidRPr="00A84ABA">
        <w:rPr>
          <w:spacing w:val="10"/>
        </w:rPr>
        <w:t xml:space="preserve"> </w:t>
      </w:r>
      <w:r w:rsidRPr="004B507F">
        <w:t>a</w:t>
      </w:r>
      <w:r w:rsidRPr="00A84ABA">
        <w:rPr>
          <w:spacing w:val="8"/>
        </w:rPr>
        <w:t xml:space="preserve"> </w:t>
      </w:r>
      <w:r w:rsidRPr="004B507F">
        <w:t>regularidade</w:t>
      </w:r>
      <w:r w:rsidRPr="00A84ABA">
        <w:rPr>
          <w:spacing w:val="10"/>
        </w:rPr>
        <w:t xml:space="preserve"> </w:t>
      </w:r>
      <w:r w:rsidRPr="004B507F">
        <w:t>dos</w:t>
      </w:r>
      <w:r w:rsidRPr="00A84ABA">
        <w:rPr>
          <w:spacing w:val="9"/>
        </w:rPr>
        <w:t xml:space="preserve"> </w:t>
      </w:r>
      <w:r w:rsidRPr="004B507F">
        <w:t>atos</w:t>
      </w:r>
      <w:r w:rsidRPr="00A84ABA">
        <w:rPr>
          <w:spacing w:val="12"/>
        </w:rPr>
        <w:t xml:space="preserve"> </w:t>
      </w:r>
      <w:r w:rsidRPr="004B507F">
        <w:t>praticados,</w:t>
      </w:r>
      <w:r w:rsidRPr="00A84ABA">
        <w:rPr>
          <w:spacing w:val="9"/>
        </w:rPr>
        <w:t xml:space="preserve"> </w:t>
      </w:r>
      <w:r w:rsidRPr="004B507F">
        <w:t>a</w:t>
      </w:r>
      <w:r w:rsidRPr="00A84ABA">
        <w:rPr>
          <w:spacing w:val="10"/>
        </w:rPr>
        <w:t xml:space="preserve"> </w:t>
      </w:r>
      <w:r w:rsidRPr="004B507F">
        <w:t>autoridade</w:t>
      </w:r>
      <w:r w:rsidRPr="00A84ABA">
        <w:rPr>
          <w:spacing w:val="-57"/>
        </w:rPr>
        <w:t xml:space="preserve"> </w:t>
      </w:r>
      <w:r w:rsidR="00F46853" w:rsidRPr="00A84ABA">
        <w:rPr>
          <w:spacing w:val="-57"/>
        </w:rPr>
        <w:t xml:space="preserve"> </w:t>
      </w:r>
      <w:r w:rsidRPr="004B507F">
        <w:t>competente</w:t>
      </w:r>
      <w:r w:rsidRPr="00A84ABA">
        <w:rPr>
          <w:spacing w:val="-1"/>
        </w:rPr>
        <w:t xml:space="preserve"> </w:t>
      </w:r>
      <w:r w:rsidRPr="004B507F">
        <w:t>homologará</w:t>
      </w:r>
      <w:r w:rsidRPr="00A84ABA">
        <w:rPr>
          <w:spacing w:val="1"/>
        </w:rPr>
        <w:t xml:space="preserve"> </w:t>
      </w:r>
      <w:r w:rsidRPr="004B507F">
        <w:t>o procedimento licitatório.</w:t>
      </w:r>
    </w:p>
    <w:p w14:paraId="24FF33D3" w14:textId="4F6F27FB" w:rsidR="00E30342" w:rsidRPr="004B507F" w:rsidRDefault="00A84ABA" w:rsidP="004B507F">
      <w:pPr>
        <w:pStyle w:val="Nivel01"/>
        <w:tabs>
          <w:tab w:val="left" w:pos="0"/>
          <w:tab w:val="left" w:pos="426"/>
        </w:tabs>
        <w:spacing w:before="120" w:after="120"/>
        <w:ind w:left="0" w:firstLine="0"/>
        <w:rPr>
          <w:rFonts w:ascii="Times New Roman" w:hAnsi="Times New Roman" w:cs="Times New Roman"/>
          <w:sz w:val="24"/>
          <w:szCs w:val="24"/>
        </w:rPr>
      </w:pPr>
      <w:r>
        <w:rPr>
          <w:rFonts w:ascii="Times New Roman" w:hAnsi="Times New Roman" w:cs="Times New Roman"/>
          <w:sz w:val="24"/>
          <w:szCs w:val="24"/>
        </w:rPr>
        <w:t>19</w:t>
      </w:r>
      <w:r w:rsidR="00E30342" w:rsidRPr="004B507F">
        <w:rPr>
          <w:rFonts w:ascii="Times New Roman" w:hAnsi="Times New Roman" w:cs="Times New Roman"/>
          <w:sz w:val="24"/>
          <w:szCs w:val="24"/>
        </w:rPr>
        <w:t xml:space="preserve"> </w:t>
      </w:r>
      <w:r w:rsidR="00927ABD" w:rsidRPr="004B507F">
        <w:rPr>
          <w:rFonts w:ascii="Times New Roman" w:hAnsi="Times New Roman" w:cs="Times New Roman"/>
          <w:sz w:val="24"/>
          <w:szCs w:val="24"/>
        </w:rPr>
        <w:t>–</w:t>
      </w:r>
      <w:r w:rsidR="00E30342" w:rsidRPr="004B507F">
        <w:rPr>
          <w:rFonts w:ascii="Times New Roman" w:hAnsi="Times New Roman" w:cs="Times New Roman"/>
          <w:sz w:val="24"/>
          <w:szCs w:val="24"/>
        </w:rPr>
        <w:t xml:space="preserve"> </w:t>
      </w:r>
      <w:r w:rsidR="00927ABD" w:rsidRPr="004B507F">
        <w:rPr>
          <w:rFonts w:ascii="Times New Roman" w:hAnsi="Times New Roman" w:cs="Times New Roman"/>
          <w:sz w:val="24"/>
          <w:szCs w:val="24"/>
        </w:rPr>
        <w:t>REQUISITOS DA CONTRATAÇÃO</w:t>
      </w:r>
    </w:p>
    <w:p w14:paraId="6D73EF4E" w14:textId="77777777" w:rsidR="00E30342" w:rsidRPr="004B507F" w:rsidRDefault="00E30342" w:rsidP="004B507F">
      <w:pPr>
        <w:tabs>
          <w:tab w:val="left" w:pos="426"/>
          <w:tab w:val="left" w:pos="567"/>
        </w:tabs>
        <w:spacing w:before="120" w:after="120"/>
        <w:jc w:val="both"/>
        <w:rPr>
          <w:b/>
          <w:sz w:val="24"/>
          <w:szCs w:val="24"/>
          <w:u w:val="single"/>
        </w:rPr>
      </w:pPr>
      <w:r w:rsidRPr="004B507F">
        <w:rPr>
          <w:b/>
          <w:sz w:val="24"/>
          <w:szCs w:val="24"/>
          <w:u w:val="single"/>
        </w:rPr>
        <w:t>Vide Termo de Referência</w:t>
      </w:r>
    </w:p>
    <w:p w14:paraId="6A75FE1F" w14:textId="01E9A8AC" w:rsidR="00927ABD" w:rsidRPr="004B507F" w:rsidRDefault="00927ABD" w:rsidP="004B507F">
      <w:pPr>
        <w:pStyle w:val="Nivel01"/>
        <w:tabs>
          <w:tab w:val="left" w:pos="0"/>
          <w:tab w:val="left" w:pos="426"/>
        </w:tabs>
        <w:spacing w:before="120" w:after="120"/>
        <w:ind w:left="0" w:firstLine="0"/>
        <w:rPr>
          <w:rFonts w:ascii="Times New Roman" w:hAnsi="Times New Roman" w:cs="Times New Roman"/>
          <w:sz w:val="24"/>
          <w:szCs w:val="24"/>
        </w:rPr>
      </w:pPr>
      <w:r w:rsidRPr="004B507F">
        <w:rPr>
          <w:rFonts w:ascii="Times New Roman" w:hAnsi="Times New Roman" w:cs="Times New Roman"/>
          <w:sz w:val="24"/>
          <w:szCs w:val="24"/>
        </w:rPr>
        <w:t>2</w:t>
      </w:r>
      <w:r w:rsidR="00A84ABA">
        <w:rPr>
          <w:rFonts w:ascii="Times New Roman" w:hAnsi="Times New Roman" w:cs="Times New Roman"/>
          <w:sz w:val="24"/>
          <w:szCs w:val="24"/>
        </w:rPr>
        <w:t>0</w:t>
      </w:r>
      <w:r w:rsidRPr="004B507F">
        <w:rPr>
          <w:rFonts w:ascii="Times New Roman" w:hAnsi="Times New Roman" w:cs="Times New Roman"/>
          <w:sz w:val="24"/>
          <w:szCs w:val="24"/>
        </w:rPr>
        <w:t xml:space="preserve"> - EXECUÇÃO DO OBJETO</w:t>
      </w:r>
    </w:p>
    <w:p w14:paraId="4BA2EA44" w14:textId="77777777" w:rsidR="00927ABD" w:rsidRPr="004B507F" w:rsidRDefault="00927ABD" w:rsidP="004B507F">
      <w:pPr>
        <w:tabs>
          <w:tab w:val="left" w:pos="426"/>
          <w:tab w:val="left" w:pos="567"/>
        </w:tabs>
        <w:spacing w:before="120" w:after="120"/>
        <w:jc w:val="both"/>
        <w:rPr>
          <w:b/>
          <w:sz w:val="24"/>
          <w:szCs w:val="24"/>
          <w:u w:val="single"/>
        </w:rPr>
      </w:pPr>
      <w:r w:rsidRPr="004B507F">
        <w:rPr>
          <w:b/>
          <w:sz w:val="24"/>
          <w:szCs w:val="24"/>
          <w:u w:val="single"/>
        </w:rPr>
        <w:t>Vide Termo de Referência</w:t>
      </w:r>
    </w:p>
    <w:p w14:paraId="13B07262" w14:textId="09B533FE" w:rsidR="00E30342" w:rsidRPr="004B507F" w:rsidRDefault="00927ABD" w:rsidP="004B507F">
      <w:pPr>
        <w:tabs>
          <w:tab w:val="left" w:pos="426"/>
          <w:tab w:val="left" w:pos="567"/>
        </w:tabs>
        <w:spacing w:before="120" w:after="120"/>
        <w:jc w:val="both"/>
        <w:rPr>
          <w:b/>
          <w:sz w:val="24"/>
          <w:szCs w:val="24"/>
        </w:rPr>
      </w:pPr>
      <w:r w:rsidRPr="004B507F">
        <w:rPr>
          <w:b/>
          <w:sz w:val="24"/>
          <w:szCs w:val="24"/>
        </w:rPr>
        <w:t>2</w:t>
      </w:r>
      <w:r w:rsidR="00A84ABA">
        <w:rPr>
          <w:b/>
          <w:sz w:val="24"/>
          <w:szCs w:val="24"/>
        </w:rPr>
        <w:t>1</w:t>
      </w:r>
      <w:r w:rsidR="00E30342" w:rsidRPr="004B507F">
        <w:rPr>
          <w:b/>
          <w:sz w:val="24"/>
          <w:szCs w:val="24"/>
        </w:rPr>
        <w:t xml:space="preserve"> – GESTÃO DA ATA DE REGISTRO DE PREÇOS </w:t>
      </w:r>
    </w:p>
    <w:p w14:paraId="7320D46B" w14:textId="77777777" w:rsidR="00E30342" w:rsidRPr="004B507F" w:rsidRDefault="00E30342" w:rsidP="004B507F">
      <w:pPr>
        <w:tabs>
          <w:tab w:val="left" w:pos="426"/>
          <w:tab w:val="left" w:pos="567"/>
        </w:tabs>
        <w:spacing w:before="120" w:after="120"/>
        <w:jc w:val="both"/>
        <w:rPr>
          <w:b/>
          <w:sz w:val="24"/>
          <w:szCs w:val="24"/>
          <w:u w:val="single"/>
        </w:rPr>
      </w:pPr>
      <w:r w:rsidRPr="004B507F">
        <w:rPr>
          <w:b/>
          <w:sz w:val="24"/>
          <w:szCs w:val="24"/>
          <w:u w:val="single"/>
        </w:rPr>
        <w:t>Vide Termo de Referência</w:t>
      </w:r>
    </w:p>
    <w:p w14:paraId="4D81FD43" w14:textId="76399349" w:rsidR="00E30342" w:rsidRPr="004B507F" w:rsidRDefault="00927ABD" w:rsidP="004B507F">
      <w:pPr>
        <w:pStyle w:val="PargrafodaLista"/>
        <w:tabs>
          <w:tab w:val="left" w:pos="426"/>
          <w:tab w:val="left" w:pos="567"/>
        </w:tabs>
        <w:spacing w:before="120" w:after="120"/>
        <w:ind w:left="0"/>
        <w:jc w:val="both"/>
        <w:rPr>
          <w:b/>
        </w:rPr>
      </w:pPr>
      <w:r w:rsidRPr="004B507F">
        <w:rPr>
          <w:b/>
        </w:rPr>
        <w:t>2</w:t>
      </w:r>
      <w:r w:rsidR="00A84ABA">
        <w:rPr>
          <w:b/>
        </w:rPr>
        <w:t>2</w:t>
      </w:r>
      <w:r w:rsidR="00E30342" w:rsidRPr="004B507F">
        <w:rPr>
          <w:b/>
        </w:rPr>
        <w:t xml:space="preserve"> – OBRIGAÇÕES DA CONTRATADA</w:t>
      </w:r>
    </w:p>
    <w:p w14:paraId="0EDDDEDE" w14:textId="77777777" w:rsidR="00E30342" w:rsidRPr="004B507F" w:rsidRDefault="00E30342" w:rsidP="004B507F">
      <w:pPr>
        <w:tabs>
          <w:tab w:val="left" w:pos="426"/>
          <w:tab w:val="left" w:pos="567"/>
        </w:tabs>
        <w:spacing w:before="120" w:after="120"/>
        <w:jc w:val="both"/>
        <w:rPr>
          <w:b/>
          <w:sz w:val="24"/>
          <w:szCs w:val="24"/>
          <w:u w:val="single"/>
        </w:rPr>
      </w:pPr>
      <w:r w:rsidRPr="004B507F">
        <w:rPr>
          <w:b/>
          <w:sz w:val="24"/>
          <w:szCs w:val="24"/>
          <w:u w:val="single"/>
        </w:rPr>
        <w:t>Vide Termo de Referência</w:t>
      </w:r>
    </w:p>
    <w:p w14:paraId="70BB90DC" w14:textId="7F2E08DE" w:rsidR="00E30342" w:rsidRPr="004B507F" w:rsidRDefault="00016850" w:rsidP="004B507F">
      <w:pPr>
        <w:tabs>
          <w:tab w:val="left" w:pos="426"/>
          <w:tab w:val="left" w:pos="567"/>
        </w:tabs>
        <w:spacing w:before="120" w:after="120"/>
        <w:jc w:val="both"/>
        <w:rPr>
          <w:b/>
          <w:sz w:val="24"/>
          <w:szCs w:val="24"/>
        </w:rPr>
      </w:pPr>
      <w:r w:rsidRPr="004B507F">
        <w:rPr>
          <w:b/>
          <w:sz w:val="24"/>
          <w:szCs w:val="24"/>
        </w:rPr>
        <w:t>2</w:t>
      </w:r>
      <w:r w:rsidR="00A84ABA">
        <w:rPr>
          <w:b/>
          <w:sz w:val="24"/>
          <w:szCs w:val="24"/>
        </w:rPr>
        <w:t>3</w:t>
      </w:r>
      <w:r w:rsidR="0081655F" w:rsidRPr="004B507F">
        <w:rPr>
          <w:b/>
          <w:sz w:val="24"/>
          <w:szCs w:val="24"/>
        </w:rPr>
        <w:t xml:space="preserve"> </w:t>
      </w:r>
      <w:r w:rsidR="00E30342" w:rsidRPr="004B507F">
        <w:rPr>
          <w:b/>
          <w:sz w:val="24"/>
          <w:szCs w:val="24"/>
        </w:rPr>
        <w:t>– OBRIGAÇÕES DA ADMINISTRAÇÃO</w:t>
      </w:r>
    </w:p>
    <w:p w14:paraId="66B13A2F" w14:textId="77777777" w:rsidR="00E30342" w:rsidRDefault="00E30342" w:rsidP="004B507F">
      <w:pPr>
        <w:tabs>
          <w:tab w:val="left" w:pos="426"/>
          <w:tab w:val="left" w:pos="567"/>
        </w:tabs>
        <w:spacing w:before="120" w:after="120"/>
        <w:jc w:val="both"/>
        <w:rPr>
          <w:b/>
          <w:sz w:val="24"/>
          <w:szCs w:val="24"/>
          <w:u w:val="single"/>
        </w:rPr>
      </w:pPr>
      <w:r w:rsidRPr="004B507F">
        <w:rPr>
          <w:b/>
          <w:sz w:val="24"/>
          <w:szCs w:val="24"/>
          <w:u w:val="single"/>
        </w:rPr>
        <w:t>Vide Termo de Referência</w:t>
      </w:r>
    </w:p>
    <w:p w14:paraId="797BEFE9" w14:textId="77777777" w:rsidR="00422B72" w:rsidRPr="004B507F" w:rsidRDefault="00422B72" w:rsidP="004B507F">
      <w:pPr>
        <w:tabs>
          <w:tab w:val="left" w:pos="426"/>
          <w:tab w:val="left" w:pos="567"/>
        </w:tabs>
        <w:spacing w:before="120" w:after="120"/>
        <w:jc w:val="both"/>
        <w:rPr>
          <w:b/>
          <w:sz w:val="24"/>
          <w:szCs w:val="24"/>
          <w:u w:val="single"/>
        </w:rPr>
      </w:pPr>
    </w:p>
    <w:p w14:paraId="38121D6D" w14:textId="29204D5C" w:rsidR="00E30342" w:rsidRPr="004B507F" w:rsidRDefault="00016850" w:rsidP="004B507F">
      <w:pPr>
        <w:tabs>
          <w:tab w:val="left" w:pos="426"/>
          <w:tab w:val="left" w:pos="567"/>
        </w:tabs>
        <w:spacing w:before="120" w:after="120"/>
        <w:jc w:val="both"/>
        <w:rPr>
          <w:b/>
          <w:sz w:val="24"/>
          <w:szCs w:val="24"/>
        </w:rPr>
      </w:pPr>
      <w:r w:rsidRPr="004B507F">
        <w:rPr>
          <w:b/>
          <w:sz w:val="24"/>
          <w:szCs w:val="24"/>
        </w:rPr>
        <w:lastRenderedPageBreak/>
        <w:t>2</w:t>
      </w:r>
      <w:r w:rsidR="00A84ABA">
        <w:rPr>
          <w:b/>
          <w:sz w:val="24"/>
          <w:szCs w:val="24"/>
        </w:rPr>
        <w:t>4</w:t>
      </w:r>
      <w:r w:rsidR="00E30342" w:rsidRPr="004B507F">
        <w:rPr>
          <w:b/>
          <w:sz w:val="24"/>
          <w:szCs w:val="24"/>
        </w:rPr>
        <w:t xml:space="preserve"> – </w:t>
      </w:r>
      <w:r w:rsidR="006F71B5" w:rsidRPr="006F71B5">
        <w:rPr>
          <w:b/>
          <w:sz w:val="24"/>
          <w:szCs w:val="24"/>
        </w:rPr>
        <w:t>CRITÉRIOS DE MEDIÇÃO E PAGAMENTO</w:t>
      </w:r>
    </w:p>
    <w:p w14:paraId="29FFBE35" w14:textId="77777777" w:rsidR="00E30342" w:rsidRDefault="00E30342" w:rsidP="004B507F">
      <w:pPr>
        <w:tabs>
          <w:tab w:val="left" w:pos="426"/>
          <w:tab w:val="left" w:pos="567"/>
        </w:tabs>
        <w:spacing w:before="120" w:after="120"/>
        <w:jc w:val="both"/>
        <w:rPr>
          <w:b/>
          <w:sz w:val="24"/>
          <w:szCs w:val="24"/>
          <w:u w:val="single"/>
        </w:rPr>
      </w:pPr>
      <w:r w:rsidRPr="004B507F">
        <w:rPr>
          <w:b/>
          <w:sz w:val="24"/>
          <w:szCs w:val="24"/>
          <w:u w:val="single"/>
        </w:rPr>
        <w:t>Vide Termo de Referência</w:t>
      </w:r>
    </w:p>
    <w:p w14:paraId="3E8CE4C7" w14:textId="7AE14DE7" w:rsidR="003E7125" w:rsidRPr="004B507F" w:rsidRDefault="000E59EE" w:rsidP="004B507F">
      <w:pPr>
        <w:pStyle w:val="Nivel3"/>
        <w:tabs>
          <w:tab w:val="left" w:pos="426"/>
          <w:tab w:val="left" w:pos="567"/>
        </w:tabs>
        <w:spacing w:line="240" w:lineRule="auto"/>
        <w:ind w:left="0" w:firstLine="0"/>
        <w:rPr>
          <w:rFonts w:ascii="Times New Roman" w:hAnsi="Times New Roman" w:cs="Times New Roman"/>
          <w:b/>
          <w:sz w:val="24"/>
          <w:szCs w:val="24"/>
        </w:rPr>
      </w:pPr>
      <w:r w:rsidRPr="004B507F">
        <w:rPr>
          <w:rFonts w:ascii="Times New Roman" w:hAnsi="Times New Roman" w:cs="Times New Roman"/>
          <w:b/>
          <w:sz w:val="24"/>
          <w:szCs w:val="24"/>
        </w:rPr>
        <w:t>2</w:t>
      </w:r>
      <w:r w:rsidR="00A84ABA">
        <w:rPr>
          <w:rFonts w:ascii="Times New Roman" w:hAnsi="Times New Roman" w:cs="Times New Roman"/>
          <w:b/>
          <w:sz w:val="24"/>
          <w:szCs w:val="24"/>
        </w:rPr>
        <w:t>5</w:t>
      </w:r>
      <w:r w:rsidRPr="004B507F">
        <w:rPr>
          <w:rFonts w:ascii="Times New Roman" w:hAnsi="Times New Roman" w:cs="Times New Roman"/>
          <w:b/>
          <w:sz w:val="24"/>
          <w:szCs w:val="24"/>
        </w:rPr>
        <w:t xml:space="preserve"> – </w:t>
      </w:r>
      <w:r w:rsidR="003E7125" w:rsidRPr="004B507F">
        <w:rPr>
          <w:rFonts w:ascii="Times New Roman" w:hAnsi="Times New Roman" w:cs="Times New Roman"/>
          <w:b/>
          <w:sz w:val="24"/>
          <w:szCs w:val="24"/>
        </w:rPr>
        <w:t>VIGÊNCIA DA ATA DE REGISTRO DE PREÇOS</w:t>
      </w:r>
    </w:p>
    <w:p w14:paraId="0A85A68D" w14:textId="77777777" w:rsidR="000E59EE" w:rsidRPr="004B507F" w:rsidRDefault="000E59EE" w:rsidP="004B507F">
      <w:pPr>
        <w:tabs>
          <w:tab w:val="left" w:pos="426"/>
          <w:tab w:val="left" w:pos="567"/>
        </w:tabs>
        <w:spacing w:before="120" w:after="120"/>
        <w:jc w:val="both"/>
        <w:rPr>
          <w:b/>
          <w:sz w:val="24"/>
          <w:szCs w:val="24"/>
          <w:u w:val="single"/>
        </w:rPr>
      </w:pPr>
      <w:r w:rsidRPr="004B507F">
        <w:rPr>
          <w:b/>
          <w:sz w:val="24"/>
          <w:szCs w:val="24"/>
          <w:u w:val="single"/>
        </w:rPr>
        <w:t>Vide Termo de Referência</w:t>
      </w:r>
    </w:p>
    <w:p w14:paraId="08EA28E4" w14:textId="4D79D57F" w:rsidR="00E30342" w:rsidRPr="004B507F" w:rsidRDefault="00A84ABA" w:rsidP="004B507F">
      <w:pPr>
        <w:pStyle w:val="Nivel3"/>
        <w:spacing w:line="240" w:lineRule="auto"/>
        <w:ind w:left="0" w:firstLine="0"/>
        <w:rPr>
          <w:rFonts w:ascii="Times New Roman" w:hAnsi="Times New Roman" w:cs="Times New Roman"/>
          <w:b/>
          <w:sz w:val="24"/>
          <w:szCs w:val="24"/>
        </w:rPr>
      </w:pPr>
      <w:r>
        <w:rPr>
          <w:rFonts w:ascii="Times New Roman" w:hAnsi="Times New Roman" w:cs="Times New Roman"/>
          <w:b/>
          <w:sz w:val="24"/>
          <w:szCs w:val="24"/>
        </w:rPr>
        <w:t>26</w:t>
      </w:r>
      <w:r w:rsidR="00E30342" w:rsidRPr="004B507F">
        <w:rPr>
          <w:rFonts w:ascii="Times New Roman" w:hAnsi="Times New Roman" w:cs="Times New Roman"/>
          <w:b/>
          <w:sz w:val="24"/>
          <w:szCs w:val="24"/>
        </w:rPr>
        <w:t xml:space="preserve"> – CANCELAMENTO/REVOGAÇÃO DA ATA DE REGISTRO DE PREÇOS </w:t>
      </w:r>
    </w:p>
    <w:p w14:paraId="054874A2" w14:textId="77777777" w:rsidR="00E30342" w:rsidRDefault="00E30342" w:rsidP="004B507F">
      <w:pPr>
        <w:tabs>
          <w:tab w:val="left" w:pos="426"/>
          <w:tab w:val="left" w:pos="567"/>
        </w:tabs>
        <w:spacing w:before="120" w:after="120"/>
        <w:jc w:val="both"/>
        <w:rPr>
          <w:b/>
          <w:sz w:val="24"/>
          <w:szCs w:val="24"/>
          <w:u w:val="single"/>
        </w:rPr>
      </w:pPr>
      <w:r w:rsidRPr="004B507F">
        <w:rPr>
          <w:b/>
          <w:sz w:val="24"/>
          <w:szCs w:val="24"/>
          <w:u w:val="single"/>
        </w:rPr>
        <w:t>Vide Termo de Referência</w:t>
      </w:r>
    </w:p>
    <w:p w14:paraId="4A25BD62" w14:textId="66213F71" w:rsidR="008A1FFD" w:rsidRPr="00A40C79" w:rsidRDefault="00A84ABA" w:rsidP="008A1FFD">
      <w:pPr>
        <w:spacing w:line="276" w:lineRule="auto"/>
        <w:jc w:val="both"/>
        <w:rPr>
          <w:b/>
          <w:sz w:val="24"/>
          <w:szCs w:val="24"/>
        </w:rPr>
      </w:pPr>
      <w:r>
        <w:rPr>
          <w:b/>
          <w:sz w:val="24"/>
          <w:szCs w:val="24"/>
        </w:rPr>
        <w:t>27</w:t>
      </w:r>
      <w:r w:rsidR="008A1FFD" w:rsidRPr="00A40C79">
        <w:rPr>
          <w:b/>
          <w:sz w:val="24"/>
          <w:szCs w:val="24"/>
        </w:rPr>
        <w:t xml:space="preserve"> –</w:t>
      </w:r>
      <w:r w:rsidR="008A1FFD">
        <w:rPr>
          <w:b/>
          <w:sz w:val="24"/>
          <w:szCs w:val="24"/>
        </w:rPr>
        <w:t xml:space="preserve"> DA</w:t>
      </w:r>
      <w:r w:rsidR="008A1FFD" w:rsidRPr="00A40C79">
        <w:rPr>
          <w:b/>
          <w:sz w:val="24"/>
          <w:szCs w:val="24"/>
        </w:rPr>
        <w:t xml:space="preserve"> CONVOCAÇÃO PARA ASSINATURA CONTRATUAL</w:t>
      </w:r>
    </w:p>
    <w:p w14:paraId="24DF4613" w14:textId="42018FCC" w:rsidR="008A1FFD" w:rsidRPr="00A40C79" w:rsidRDefault="00A84ABA" w:rsidP="008A1FFD">
      <w:pPr>
        <w:spacing w:line="276" w:lineRule="auto"/>
        <w:jc w:val="both"/>
        <w:rPr>
          <w:sz w:val="24"/>
          <w:szCs w:val="24"/>
        </w:rPr>
      </w:pPr>
      <w:r>
        <w:rPr>
          <w:sz w:val="24"/>
          <w:szCs w:val="24"/>
        </w:rPr>
        <w:t>27</w:t>
      </w:r>
      <w:r w:rsidR="008A1FFD" w:rsidRPr="00A40C79">
        <w:rPr>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249008D7" w14:textId="171E1C85" w:rsidR="008A1FFD" w:rsidRPr="00A40C79" w:rsidRDefault="00A84ABA" w:rsidP="008A1FFD">
      <w:pPr>
        <w:spacing w:line="276" w:lineRule="auto"/>
        <w:jc w:val="both"/>
        <w:rPr>
          <w:sz w:val="24"/>
          <w:szCs w:val="24"/>
        </w:rPr>
      </w:pPr>
      <w:r>
        <w:rPr>
          <w:sz w:val="24"/>
          <w:szCs w:val="24"/>
        </w:rPr>
        <w:t>27</w:t>
      </w:r>
      <w:r w:rsidR="008A1FFD" w:rsidRPr="00A40C79">
        <w:rPr>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44AFF3F3" w14:textId="15F916DE" w:rsidR="008A1FFD" w:rsidRPr="00A40C79" w:rsidRDefault="00A84ABA" w:rsidP="008A1FFD">
      <w:pPr>
        <w:spacing w:line="276" w:lineRule="auto"/>
        <w:jc w:val="both"/>
        <w:rPr>
          <w:sz w:val="24"/>
          <w:szCs w:val="24"/>
        </w:rPr>
      </w:pPr>
      <w:r>
        <w:rPr>
          <w:sz w:val="24"/>
          <w:szCs w:val="24"/>
        </w:rPr>
        <w:t>27</w:t>
      </w:r>
      <w:r w:rsidR="008A1FFD" w:rsidRPr="00A40C79">
        <w:rPr>
          <w:sz w:val="24"/>
          <w:szCs w:val="24"/>
        </w:rPr>
        <w:t>.3 – O aceite de nota de empenho ou instrumento equivalente, emitida à licitante vencedora, implica no reconhecimento que:</w:t>
      </w:r>
    </w:p>
    <w:p w14:paraId="2D2E94EF" w14:textId="5C2309C8" w:rsidR="008A1FFD" w:rsidRPr="00A40C79" w:rsidRDefault="00A84ABA" w:rsidP="008A1FFD">
      <w:pPr>
        <w:spacing w:line="276" w:lineRule="auto"/>
        <w:jc w:val="both"/>
        <w:rPr>
          <w:sz w:val="24"/>
          <w:szCs w:val="24"/>
        </w:rPr>
      </w:pPr>
      <w:r>
        <w:rPr>
          <w:sz w:val="24"/>
          <w:szCs w:val="24"/>
        </w:rPr>
        <w:t>27</w:t>
      </w:r>
      <w:r w:rsidR="008A1FFD" w:rsidRPr="00A40C79">
        <w:rPr>
          <w:sz w:val="24"/>
          <w:szCs w:val="24"/>
        </w:rPr>
        <w:t xml:space="preserve">.3.1 – A nota ou instrumento está substituindo o contrato, aplicando-se à relação de negócios ali estabelecida as disposições da Lei Federal nº </w:t>
      </w:r>
      <w:r w:rsidR="008A1FFD">
        <w:rPr>
          <w:sz w:val="24"/>
          <w:szCs w:val="24"/>
        </w:rPr>
        <w:t>14.133/21</w:t>
      </w:r>
      <w:r w:rsidR="008A1FFD" w:rsidRPr="00A40C79">
        <w:rPr>
          <w:sz w:val="24"/>
          <w:szCs w:val="24"/>
        </w:rPr>
        <w:t>;</w:t>
      </w:r>
    </w:p>
    <w:p w14:paraId="6F145EA0" w14:textId="411DF384" w:rsidR="008A1FFD" w:rsidRPr="00A40C79" w:rsidRDefault="00A84ABA" w:rsidP="008A1FFD">
      <w:pPr>
        <w:spacing w:line="276" w:lineRule="auto"/>
        <w:jc w:val="both"/>
        <w:rPr>
          <w:sz w:val="24"/>
          <w:szCs w:val="24"/>
        </w:rPr>
      </w:pPr>
      <w:r>
        <w:rPr>
          <w:sz w:val="24"/>
          <w:szCs w:val="24"/>
        </w:rPr>
        <w:t>27</w:t>
      </w:r>
      <w:r w:rsidR="008A1FFD" w:rsidRPr="00A40C79">
        <w:rPr>
          <w:sz w:val="24"/>
          <w:szCs w:val="24"/>
        </w:rPr>
        <w:t>.3.2 – A contratada se vincula à sua proposta e às previsões contidas no instrumento convocatório e seus anexos.</w:t>
      </w:r>
    </w:p>
    <w:p w14:paraId="7B7F1D1A" w14:textId="57580B1B" w:rsidR="008A1FFD" w:rsidRDefault="00A84ABA" w:rsidP="008A1FFD">
      <w:pPr>
        <w:spacing w:line="276" w:lineRule="auto"/>
        <w:jc w:val="both"/>
        <w:rPr>
          <w:sz w:val="24"/>
          <w:szCs w:val="24"/>
        </w:rPr>
      </w:pPr>
      <w:r>
        <w:rPr>
          <w:sz w:val="24"/>
          <w:szCs w:val="24"/>
        </w:rPr>
        <w:t>27</w:t>
      </w:r>
      <w:r w:rsidR="008A1FFD" w:rsidRPr="00A40C79">
        <w:rPr>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568C6DBF" w14:textId="3FA296A5" w:rsidR="008A1FFD" w:rsidRPr="00A40C79" w:rsidRDefault="00A84ABA" w:rsidP="008A1FFD">
      <w:pPr>
        <w:spacing w:line="276" w:lineRule="auto"/>
        <w:jc w:val="both"/>
        <w:rPr>
          <w:sz w:val="24"/>
          <w:szCs w:val="24"/>
        </w:rPr>
      </w:pPr>
      <w:r>
        <w:rPr>
          <w:sz w:val="24"/>
          <w:szCs w:val="24"/>
        </w:rPr>
        <w:t>27</w:t>
      </w:r>
      <w:r w:rsidR="008A1FFD">
        <w:rPr>
          <w:sz w:val="24"/>
          <w:szCs w:val="24"/>
        </w:rPr>
        <w:t xml:space="preserve">.5 – Serão aceitos os contratos assinados de forma eletrônica, desde que a assinatura digital seja reconhecida pelo </w:t>
      </w:r>
      <w:r w:rsidR="008A1FFD" w:rsidRPr="007124BB">
        <w:rPr>
          <w:sz w:val="24"/>
          <w:szCs w:val="24"/>
        </w:rPr>
        <w:t>sistema brasileiro de certificação digital</w:t>
      </w:r>
      <w:r w:rsidR="008A1FFD">
        <w:rPr>
          <w:sz w:val="24"/>
          <w:szCs w:val="24"/>
        </w:rPr>
        <w:t xml:space="preserve">, operado pela </w:t>
      </w:r>
      <w:r w:rsidR="008A1FFD" w:rsidRPr="007124BB">
        <w:rPr>
          <w:sz w:val="24"/>
          <w:szCs w:val="24"/>
        </w:rPr>
        <w:t>Infraestrutura</w:t>
      </w:r>
      <w:r w:rsidR="008A1FFD">
        <w:rPr>
          <w:sz w:val="24"/>
          <w:szCs w:val="24"/>
        </w:rPr>
        <w:t xml:space="preserve"> de Chaves Públicas Brasileiras-</w:t>
      </w:r>
      <w:r w:rsidR="008A1FFD" w:rsidRPr="007124BB">
        <w:rPr>
          <w:sz w:val="24"/>
          <w:szCs w:val="24"/>
        </w:rPr>
        <w:t xml:space="preserve"> ICP-Brasil</w:t>
      </w:r>
      <w:r w:rsidR="008A1FFD">
        <w:rPr>
          <w:sz w:val="24"/>
          <w:szCs w:val="24"/>
        </w:rPr>
        <w:t>.</w:t>
      </w:r>
    </w:p>
    <w:p w14:paraId="645B299A" w14:textId="73260D0D" w:rsidR="008A1FFD" w:rsidRDefault="00A84ABA" w:rsidP="008A1FFD">
      <w:pPr>
        <w:spacing w:line="276" w:lineRule="auto"/>
        <w:jc w:val="both"/>
        <w:rPr>
          <w:sz w:val="24"/>
          <w:szCs w:val="24"/>
        </w:rPr>
      </w:pPr>
      <w:r>
        <w:rPr>
          <w:sz w:val="24"/>
          <w:szCs w:val="24"/>
        </w:rPr>
        <w:t>27</w:t>
      </w:r>
      <w:r w:rsidR="008A1FFD">
        <w:rPr>
          <w:sz w:val="24"/>
          <w:szCs w:val="24"/>
        </w:rPr>
        <w:t>.6</w:t>
      </w:r>
      <w:r w:rsidR="008A1FFD" w:rsidRPr="00A40C79">
        <w:rPr>
          <w:sz w:val="24"/>
          <w:szCs w:val="24"/>
        </w:rPr>
        <w:t xml:space="preserve"> – Como requisito para celebração do contrato, a licitante vencedora deverá manter as mesmas condições de habilitação consignadas no instrumento convocatório e seus anexos.</w:t>
      </w:r>
    </w:p>
    <w:p w14:paraId="7500B78D" w14:textId="78A74C8D" w:rsidR="00A84ABA" w:rsidRDefault="00A84ABA" w:rsidP="008A1FFD">
      <w:pPr>
        <w:spacing w:line="276" w:lineRule="auto"/>
        <w:jc w:val="both"/>
        <w:rPr>
          <w:b/>
          <w:sz w:val="24"/>
          <w:szCs w:val="24"/>
        </w:rPr>
      </w:pPr>
      <w:r w:rsidRPr="00A84ABA">
        <w:rPr>
          <w:b/>
          <w:sz w:val="24"/>
          <w:szCs w:val="24"/>
        </w:rPr>
        <w:t xml:space="preserve">28 </w:t>
      </w:r>
      <w:r w:rsidR="00EC2721">
        <w:rPr>
          <w:b/>
          <w:sz w:val="24"/>
          <w:szCs w:val="24"/>
        </w:rPr>
        <w:t>–</w:t>
      </w:r>
      <w:r w:rsidRPr="00A84ABA">
        <w:rPr>
          <w:b/>
          <w:sz w:val="24"/>
          <w:szCs w:val="24"/>
        </w:rPr>
        <w:t xml:space="preserve"> </w:t>
      </w:r>
      <w:r>
        <w:rPr>
          <w:b/>
          <w:sz w:val="24"/>
          <w:szCs w:val="24"/>
        </w:rPr>
        <w:t>SUBCONTRATAÇÃO</w:t>
      </w:r>
    </w:p>
    <w:p w14:paraId="3ECAF8A6" w14:textId="77777777" w:rsidR="00FF45B7" w:rsidRDefault="00EC2721" w:rsidP="00FF45B7">
      <w:pPr>
        <w:tabs>
          <w:tab w:val="left" w:pos="284"/>
        </w:tabs>
        <w:spacing w:before="120" w:after="120"/>
        <w:jc w:val="both"/>
        <w:rPr>
          <w:iCs/>
          <w:sz w:val="24"/>
          <w:szCs w:val="24"/>
        </w:rPr>
      </w:pPr>
      <w:r w:rsidRPr="00EC2721">
        <w:rPr>
          <w:sz w:val="24"/>
          <w:szCs w:val="24"/>
        </w:rPr>
        <w:t>28.1-</w:t>
      </w:r>
      <w:r w:rsidRPr="00EC2721">
        <w:rPr>
          <w:iCs/>
          <w:sz w:val="24"/>
          <w:szCs w:val="24"/>
        </w:rPr>
        <w:t xml:space="preserve"> </w:t>
      </w:r>
      <w:r w:rsidR="00FF45B7">
        <w:rPr>
          <w:iCs/>
          <w:sz w:val="24"/>
          <w:szCs w:val="24"/>
        </w:rPr>
        <w:t>Não</w:t>
      </w:r>
      <w:r w:rsidR="00FF45B7" w:rsidRPr="00B57345">
        <w:rPr>
          <w:iCs/>
          <w:sz w:val="24"/>
          <w:szCs w:val="24"/>
        </w:rPr>
        <w:t xml:space="preserve"> será admitida a subcontratação </w:t>
      </w:r>
      <w:r w:rsidR="00FF45B7">
        <w:rPr>
          <w:iCs/>
          <w:sz w:val="24"/>
          <w:szCs w:val="24"/>
        </w:rPr>
        <w:t xml:space="preserve">do </w:t>
      </w:r>
      <w:r w:rsidR="00FF45B7" w:rsidRPr="00B57345">
        <w:rPr>
          <w:iCs/>
          <w:sz w:val="24"/>
          <w:szCs w:val="24"/>
        </w:rPr>
        <w:t>objeto contratual.</w:t>
      </w:r>
    </w:p>
    <w:p w14:paraId="4C23ADF0" w14:textId="34C0E5EE" w:rsidR="004B3375" w:rsidRPr="004B507F" w:rsidRDefault="00A84ABA" w:rsidP="004B507F">
      <w:pPr>
        <w:spacing w:before="120" w:after="120"/>
        <w:jc w:val="both"/>
        <w:rPr>
          <w:b/>
          <w:sz w:val="24"/>
          <w:szCs w:val="24"/>
        </w:rPr>
      </w:pPr>
      <w:r>
        <w:rPr>
          <w:b/>
          <w:sz w:val="24"/>
          <w:szCs w:val="24"/>
        </w:rPr>
        <w:t>29</w:t>
      </w:r>
      <w:r w:rsidR="000E59EE" w:rsidRPr="004B507F">
        <w:rPr>
          <w:b/>
          <w:sz w:val="24"/>
          <w:szCs w:val="24"/>
        </w:rPr>
        <w:t xml:space="preserve"> –</w:t>
      </w:r>
      <w:r w:rsidR="004B3375" w:rsidRPr="004B507F">
        <w:rPr>
          <w:b/>
          <w:sz w:val="24"/>
          <w:szCs w:val="24"/>
        </w:rPr>
        <w:t xml:space="preserve"> DAS INFRAÇÕES ADMINISTRATIVAS E SANÇÕES</w:t>
      </w:r>
    </w:p>
    <w:p w14:paraId="7AD7AE9A" w14:textId="5F8FF43D" w:rsidR="004B3375" w:rsidRPr="004B507F" w:rsidRDefault="00A84ABA" w:rsidP="004B507F">
      <w:pPr>
        <w:pStyle w:val="PargrafodaLista"/>
        <w:tabs>
          <w:tab w:val="left" w:pos="426"/>
          <w:tab w:val="left" w:pos="567"/>
        </w:tabs>
        <w:spacing w:before="120" w:after="120"/>
        <w:ind w:left="0"/>
        <w:jc w:val="both"/>
        <w:rPr>
          <w:color w:val="auto"/>
        </w:rPr>
      </w:pPr>
      <w:r>
        <w:rPr>
          <w:color w:val="auto"/>
        </w:rPr>
        <w:t>29</w:t>
      </w:r>
      <w:r w:rsidR="004B3375" w:rsidRPr="004B507F">
        <w:rPr>
          <w:color w:val="auto"/>
        </w:rPr>
        <w:t xml:space="preserve">.1- Comete infração administrativa, nos termos da lei, o licitante que, com dolo ou culpa: </w:t>
      </w:r>
    </w:p>
    <w:p w14:paraId="51E98D3D" w14:textId="5FA25635" w:rsidR="004B3375" w:rsidRPr="004B507F" w:rsidRDefault="00A84ABA" w:rsidP="004B507F">
      <w:pPr>
        <w:pStyle w:val="PargrafodaLista"/>
        <w:spacing w:before="120" w:after="120"/>
        <w:ind w:left="0"/>
        <w:jc w:val="both"/>
        <w:rPr>
          <w:color w:val="auto"/>
        </w:rPr>
      </w:pPr>
      <w:r>
        <w:rPr>
          <w:color w:val="auto"/>
        </w:rPr>
        <w:t>29</w:t>
      </w:r>
      <w:r w:rsidR="003B4996" w:rsidRPr="004B507F">
        <w:rPr>
          <w:color w:val="auto"/>
        </w:rPr>
        <w:t>.1.1</w:t>
      </w:r>
      <w:r w:rsidR="004B3375" w:rsidRPr="004B507F">
        <w:rPr>
          <w:color w:val="auto"/>
        </w:rPr>
        <w:t xml:space="preserve"> deixar de entregar a documentação exigida para o certame ou não entregar qualquer documento que tenha sido solicitado pelo/a pregoeiro/a durante o certame;</w:t>
      </w:r>
    </w:p>
    <w:p w14:paraId="33D37528" w14:textId="23C1B7BA" w:rsidR="003B4996" w:rsidRPr="004B507F" w:rsidRDefault="00A84ABA" w:rsidP="004B507F">
      <w:pPr>
        <w:pStyle w:val="PargrafodaLista"/>
        <w:spacing w:before="120" w:after="120"/>
        <w:ind w:left="0"/>
        <w:jc w:val="both"/>
        <w:rPr>
          <w:color w:val="auto"/>
        </w:rPr>
      </w:pPr>
      <w:r>
        <w:rPr>
          <w:color w:val="auto"/>
        </w:rPr>
        <w:t>29</w:t>
      </w:r>
      <w:r w:rsidR="003B4996" w:rsidRPr="004B507F">
        <w:rPr>
          <w:color w:val="auto"/>
        </w:rPr>
        <w:t>.1.2</w:t>
      </w:r>
      <w:r w:rsidR="004B3375" w:rsidRPr="004B507F">
        <w:rPr>
          <w:color w:val="auto"/>
        </w:rPr>
        <w:t xml:space="preserve"> Salvo em decorrência de fato superveniente devidamente justificado, não mantiver a proposta em especial quando:</w:t>
      </w:r>
    </w:p>
    <w:p w14:paraId="3D982070" w14:textId="77777777" w:rsidR="003B4996" w:rsidRPr="004B507F" w:rsidRDefault="003B4996" w:rsidP="004B507F">
      <w:pPr>
        <w:pStyle w:val="PargrafodaLista"/>
        <w:spacing w:before="120" w:after="120"/>
        <w:ind w:left="0"/>
        <w:jc w:val="both"/>
        <w:rPr>
          <w:color w:val="auto"/>
        </w:rPr>
      </w:pPr>
      <w:r w:rsidRPr="004B507F">
        <w:rPr>
          <w:color w:val="auto"/>
        </w:rPr>
        <w:t xml:space="preserve">a) </w:t>
      </w:r>
      <w:r w:rsidR="004B3375" w:rsidRPr="004B507F">
        <w:rPr>
          <w:color w:val="auto"/>
        </w:rPr>
        <w:t xml:space="preserve">não enviar a proposta adequada ao último lance ofertado ou após a negociação; </w:t>
      </w:r>
    </w:p>
    <w:p w14:paraId="7EFB853A" w14:textId="77777777" w:rsidR="003B4996" w:rsidRPr="004B507F" w:rsidRDefault="003B4996" w:rsidP="004B507F">
      <w:pPr>
        <w:pStyle w:val="PargrafodaLista"/>
        <w:spacing w:before="120" w:after="120"/>
        <w:ind w:left="0"/>
        <w:jc w:val="both"/>
        <w:rPr>
          <w:color w:val="auto"/>
        </w:rPr>
      </w:pPr>
      <w:r w:rsidRPr="004B507F">
        <w:rPr>
          <w:color w:val="auto"/>
        </w:rPr>
        <w:t xml:space="preserve">b) </w:t>
      </w:r>
      <w:r w:rsidR="004B3375" w:rsidRPr="004B507F">
        <w:rPr>
          <w:color w:val="auto"/>
        </w:rPr>
        <w:t xml:space="preserve">recusar-se a enviar o detalhamento da proposta quando exigível; </w:t>
      </w:r>
    </w:p>
    <w:p w14:paraId="275BCD25" w14:textId="77777777" w:rsidR="003B4996" w:rsidRPr="004B507F" w:rsidRDefault="003B4996" w:rsidP="004B507F">
      <w:pPr>
        <w:pStyle w:val="PargrafodaLista"/>
        <w:spacing w:before="120" w:after="120"/>
        <w:ind w:left="0"/>
        <w:jc w:val="both"/>
        <w:rPr>
          <w:color w:val="auto"/>
        </w:rPr>
      </w:pPr>
      <w:r w:rsidRPr="004B507F">
        <w:rPr>
          <w:color w:val="auto"/>
        </w:rPr>
        <w:t xml:space="preserve">c) </w:t>
      </w:r>
      <w:r w:rsidR="004B3375" w:rsidRPr="004B507F">
        <w:rPr>
          <w:color w:val="auto"/>
        </w:rPr>
        <w:t xml:space="preserve">pedir para ser desclassificado quando encerrada a etapa competitiva; ou </w:t>
      </w:r>
    </w:p>
    <w:p w14:paraId="35B6D39A" w14:textId="3B15424A" w:rsidR="003B4996" w:rsidRPr="004B507F" w:rsidRDefault="003B4996" w:rsidP="004B507F">
      <w:pPr>
        <w:pStyle w:val="PargrafodaLista"/>
        <w:spacing w:before="120" w:after="120"/>
        <w:ind w:left="0"/>
        <w:jc w:val="both"/>
        <w:rPr>
          <w:color w:val="auto"/>
        </w:rPr>
      </w:pPr>
      <w:r w:rsidRPr="004B507F">
        <w:rPr>
          <w:color w:val="auto"/>
        </w:rPr>
        <w:lastRenderedPageBreak/>
        <w:t xml:space="preserve">d) </w:t>
      </w:r>
      <w:r w:rsidR="004B3375" w:rsidRPr="004B507F">
        <w:rPr>
          <w:color w:val="auto"/>
        </w:rPr>
        <w:t>deixar de apresentar amostra</w:t>
      </w:r>
      <w:r w:rsidR="00CA4F88" w:rsidRPr="004B507F">
        <w:rPr>
          <w:color w:val="auto"/>
        </w:rPr>
        <w:t>, quando solicitado e compatível com o objeto contratual</w:t>
      </w:r>
      <w:r w:rsidR="004B3375" w:rsidRPr="004B507F">
        <w:rPr>
          <w:color w:val="auto"/>
        </w:rPr>
        <w:t>;</w:t>
      </w:r>
    </w:p>
    <w:p w14:paraId="320E6058" w14:textId="77777777" w:rsidR="003B4996" w:rsidRPr="004B507F" w:rsidRDefault="003B4996" w:rsidP="004B507F">
      <w:pPr>
        <w:pStyle w:val="PargrafodaLista"/>
        <w:spacing w:before="120" w:after="120"/>
        <w:ind w:left="0"/>
        <w:jc w:val="both"/>
        <w:rPr>
          <w:color w:val="auto"/>
        </w:rPr>
      </w:pPr>
      <w:r w:rsidRPr="004B507F">
        <w:rPr>
          <w:color w:val="auto"/>
        </w:rPr>
        <w:t xml:space="preserve">e) </w:t>
      </w:r>
      <w:r w:rsidR="004B3375" w:rsidRPr="004B507F">
        <w:rPr>
          <w:color w:val="auto"/>
        </w:rPr>
        <w:t xml:space="preserve">apresentar proposta ou amostra em desacordo com as especificações do edital; </w:t>
      </w:r>
    </w:p>
    <w:p w14:paraId="428B54B7" w14:textId="20BA5E0C" w:rsidR="00110BC1" w:rsidRPr="004B507F" w:rsidRDefault="00A84ABA" w:rsidP="004B507F">
      <w:pPr>
        <w:pStyle w:val="PargrafodaLista"/>
        <w:spacing w:before="120" w:after="120"/>
        <w:ind w:left="0"/>
        <w:jc w:val="both"/>
        <w:rPr>
          <w:color w:val="auto"/>
        </w:rPr>
      </w:pPr>
      <w:r>
        <w:rPr>
          <w:color w:val="auto"/>
        </w:rPr>
        <w:t>29</w:t>
      </w:r>
      <w:r w:rsidR="003B4996" w:rsidRPr="004B507F">
        <w:rPr>
          <w:color w:val="auto"/>
        </w:rPr>
        <w:t xml:space="preserve">.1.3- </w:t>
      </w:r>
      <w:r w:rsidR="004B3375" w:rsidRPr="004B507F">
        <w:rPr>
          <w:color w:val="auto"/>
        </w:rPr>
        <w:t>não celebrar o contrato ou não entregar a documentação exigida para a contratação, quando convocado dentro do prazo de validade de sua proposta;</w:t>
      </w:r>
    </w:p>
    <w:p w14:paraId="2D170FDA" w14:textId="0632244F" w:rsidR="00110BC1" w:rsidRPr="004B507F" w:rsidRDefault="00A84ABA" w:rsidP="004B507F">
      <w:pPr>
        <w:pStyle w:val="PargrafodaLista"/>
        <w:spacing w:before="120" w:after="120"/>
        <w:ind w:left="0"/>
        <w:jc w:val="both"/>
        <w:rPr>
          <w:color w:val="auto"/>
        </w:rPr>
      </w:pPr>
      <w:r>
        <w:rPr>
          <w:color w:val="auto"/>
        </w:rPr>
        <w:t>29</w:t>
      </w:r>
      <w:r w:rsidR="008A1FFD">
        <w:rPr>
          <w:color w:val="auto"/>
        </w:rPr>
        <w:t>.</w:t>
      </w:r>
      <w:r w:rsidR="00110BC1" w:rsidRPr="004B507F">
        <w:rPr>
          <w:color w:val="auto"/>
        </w:rPr>
        <w:t xml:space="preserve">1.3.1 </w:t>
      </w:r>
      <w:r w:rsidR="004B3375" w:rsidRPr="004B507F">
        <w:rPr>
          <w:color w:val="auto"/>
        </w:rPr>
        <w:t>recusar-se, sem justificativa, a assinar o contrato ou a ata de registro de preço, ou a aceitar ou retirar o instrumento equivalente no prazo estabelecido pela Administração;</w:t>
      </w:r>
    </w:p>
    <w:p w14:paraId="50BD2F25" w14:textId="55943435" w:rsidR="00110BC1" w:rsidRPr="004B507F" w:rsidRDefault="00A84ABA" w:rsidP="004B507F">
      <w:pPr>
        <w:pStyle w:val="PargrafodaLista"/>
        <w:spacing w:before="120" w:after="120"/>
        <w:ind w:left="0"/>
        <w:jc w:val="both"/>
        <w:rPr>
          <w:color w:val="auto"/>
        </w:rPr>
      </w:pPr>
      <w:r>
        <w:rPr>
          <w:color w:val="auto"/>
        </w:rPr>
        <w:t>29</w:t>
      </w:r>
      <w:r w:rsidR="00110BC1" w:rsidRPr="004B507F">
        <w:rPr>
          <w:color w:val="auto"/>
        </w:rPr>
        <w:t xml:space="preserve">.1.4- </w:t>
      </w:r>
      <w:r w:rsidR="004B3375" w:rsidRPr="004B507F">
        <w:rPr>
          <w:color w:val="auto"/>
        </w:rPr>
        <w:t>apresentar declaração ou documentação falsa exigida para o certame ou prestar declaração falsa durante a licitação</w:t>
      </w:r>
    </w:p>
    <w:p w14:paraId="79A8543A" w14:textId="7249DD51" w:rsidR="00110BC1" w:rsidRPr="004B507F" w:rsidRDefault="00A84ABA" w:rsidP="004B507F">
      <w:pPr>
        <w:pStyle w:val="PargrafodaLista"/>
        <w:spacing w:before="120" w:after="120"/>
        <w:ind w:left="0"/>
        <w:jc w:val="both"/>
        <w:rPr>
          <w:color w:val="auto"/>
        </w:rPr>
      </w:pPr>
      <w:r>
        <w:rPr>
          <w:color w:val="auto"/>
        </w:rPr>
        <w:t>29</w:t>
      </w:r>
      <w:r w:rsidR="00110BC1" w:rsidRPr="004B507F">
        <w:rPr>
          <w:color w:val="auto"/>
        </w:rPr>
        <w:t xml:space="preserve">.1.5- </w:t>
      </w:r>
      <w:r w:rsidR="004B3375" w:rsidRPr="004B507F">
        <w:rPr>
          <w:color w:val="auto"/>
        </w:rPr>
        <w:t>fraudar a licitação</w:t>
      </w:r>
    </w:p>
    <w:p w14:paraId="29843A50" w14:textId="51E0196E" w:rsidR="00110BC1" w:rsidRPr="004B507F" w:rsidRDefault="00A84ABA" w:rsidP="004B507F">
      <w:pPr>
        <w:pStyle w:val="PargrafodaLista"/>
        <w:spacing w:before="120" w:after="120"/>
        <w:ind w:left="0"/>
        <w:jc w:val="both"/>
        <w:rPr>
          <w:color w:val="auto"/>
        </w:rPr>
      </w:pPr>
      <w:r>
        <w:rPr>
          <w:color w:val="auto"/>
        </w:rPr>
        <w:t>29</w:t>
      </w:r>
      <w:r w:rsidR="00110BC1" w:rsidRPr="004B507F">
        <w:rPr>
          <w:color w:val="auto"/>
        </w:rPr>
        <w:t xml:space="preserve">.1.6- </w:t>
      </w:r>
      <w:r w:rsidR="004B3375" w:rsidRPr="004B507F">
        <w:rPr>
          <w:color w:val="auto"/>
        </w:rPr>
        <w:t>comportar-se de modo inidôneo ou cometer fraude de qualquer natureza, em especial quando:</w:t>
      </w:r>
    </w:p>
    <w:p w14:paraId="07378043" w14:textId="77777777" w:rsidR="00110BC1" w:rsidRPr="004B507F" w:rsidRDefault="00110BC1" w:rsidP="004B507F">
      <w:pPr>
        <w:pStyle w:val="PargrafodaLista"/>
        <w:spacing w:before="120" w:after="120"/>
        <w:ind w:left="0"/>
        <w:jc w:val="both"/>
        <w:rPr>
          <w:color w:val="auto"/>
        </w:rPr>
      </w:pPr>
      <w:r w:rsidRPr="004B507F">
        <w:rPr>
          <w:color w:val="auto"/>
        </w:rPr>
        <w:t xml:space="preserve">a) </w:t>
      </w:r>
      <w:r w:rsidR="004B3375" w:rsidRPr="004B507F">
        <w:rPr>
          <w:color w:val="auto"/>
        </w:rPr>
        <w:t xml:space="preserve">agir em conluio ou em desconformidade com a lei; </w:t>
      </w:r>
    </w:p>
    <w:p w14:paraId="070A0F81" w14:textId="77777777" w:rsidR="00110BC1" w:rsidRPr="004B507F" w:rsidRDefault="00110BC1" w:rsidP="004B507F">
      <w:pPr>
        <w:pStyle w:val="PargrafodaLista"/>
        <w:spacing w:before="120" w:after="120"/>
        <w:ind w:left="0"/>
        <w:jc w:val="both"/>
        <w:rPr>
          <w:color w:val="auto"/>
        </w:rPr>
      </w:pPr>
      <w:r w:rsidRPr="004B507F">
        <w:rPr>
          <w:color w:val="auto"/>
        </w:rPr>
        <w:t xml:space="preserve">b) </w:t>
      </w:r>
      <w:r w:rsidR="004B3375" w:rsidRPr="004B507F">
        <w:rPr>
          <w:color w:val="auto"/>
        </w:rPr>
        <w:t xml:space="preserve">induzir deliberadamente a erro no julgamento; </w:t>
      </w:r>
    </w:p>
    <w:p w14:paraId="651D6067" w14:textId="77777777" w:rsidR="00110BC1" w:rsidRPr="004B507F" w:rsidRDefault="00110BC1" w:rsidP="004B507F">
      <w:pPr>
        <w:pStyle w:val="PargrafodaLista"/>
        <w:spacing w:before="120" w:after="120"/>
        <w:ind w:left="0"/>
        <w:jc w:val="both"/>
        <w:rPr>
          <w:color w:val="auto"/>
        </w:rPr>
      </w:pPr>
      <w:r w:rsidRPr="004B507F">
        <w:rPr>
          <w:color w:val="auto"/>
        </w:rPr>
        <w:t xml:space="preserve">c) </w:t>
      </w:r>
      <w:r w:rsidR="004B3375" w:rsidRPr="004B507F">
        <w:rPr>
          <w:color w:val="auto"/>
        </w:rPr>
        <w:t xml:space="preserve">apresentar amostra falsificada ou deteriorada; </w:t>
      </w:r>
    </w:p>
    <w:p w14:paraId="16260820" w14:textId="3221E8EA" w:rsidR="00D966F5" w:rsidRPr="004B507F" w:rsidRDefault="00A84ABA" w:rsidP="004B507F">
      <w:pPr>
        <w:pStyle w:val="PargrafodaLista"/>
        <w:spacing w:before="120" w:after="120"/>
        <w:ind w:left="0"/>
        <w:jc w:val="both"/>
        <w:rPr>
          <w:color w:val="auto"/>
        </w:rPr>
      </w:pPr>
      <w:r>
        <w:rPr>
          <w:color w:val="auto"/>
        </w:rPr>
        <w:t>29</w:t>
      </w:r>
      <w:r w:rsidR="00110BC1" w:rsidRPr="004B507F">
        <w:rPr>
          <w:color w:val="auto"/>
        </w:rPr>
        <w:t xml:space="preserve">.1.7- </w:t>
      </w:r>
      <w:r w:rsidR="004B3375" w:rsidRPr="004B507F">
        <w:rPr>
          <w:color w:val="auto"/>
        </w:rPr>
        <w:t>praticar atos ilícitos com vistas a frustrar os objetivos da licitação</w:t>
      </w:r>
    </w:p>
    <w:p w14:paraId="4C9DD301" w14:textId="11364EAD" w:rsidR="00D966F5" w:rsidRPr="004B507F" w:rsidRDefault="00A84ABA" w:rsidP="004B507F">
      <w:pPr>
        <w:pStyle w:val="PargrafodaLista"/>
        <w:spacing w:before="120" w:after="120"/>
        <w:ind w:left="0"/>
        <w:jc w:val="both"/>
        <w:rPr>
          <w:color w:val="auto"/>
        </w:rPr>
      </w:pPr>
      <w:r>
        <w:rPr>
          <w:color w:val="auto"/>
        </w:rPr>
        <w:t>29</w:t>
      </w:r>
      <w:r w:rsidR="00D966F5" w:rsidRPr="004B507F">
        <w:rPr>
          <w:color w:val="auto"/>
        </w:rPr>
        <w:t xml:space="preserve">.1.8- </w:t>
      </w:r>
      <w:r w:rsidR="004B3375" w:rsidRPr="004B507F">
        <w:rPr>
          <w:color w:val="auto"/>
        </w:rPr>
        <w:t>praticar ato lesivo previsto no art. 5º da Lei n.º 12.846, de 2013.</w:t>
      </w:r>
    </w:p>
    <w:p w14:paraId="033FF2D4" w14:textId="030BE974" w:rsidR="00D966F5" w:rsidRPr="004B507F" w:rsidRDefault="00A84ABA" w:rsidP="004B507F">
      <w:pPr>
        <w:pStyle w:val="PargrafodaLista"/>
        <w:spacing w:before="120" w:after="120"/>
        <w:ind w:left="0"/>
        <w:jc w:val="both"/>
        <w:rPr>
          <w:color w:val="auto"/>
        </w:rPr>
      </w:pPr>
      <w:r>
        <w:rPr>
          <w:color w:val="auto"/>
        </w:rPr>
        <w:t>29</w:t>
      </w:r>
      <w:r w:rsidR="00D966F5" w:rsidRPr="004B507F">
        <w:rPr>
          <w:color w:val="auto"/>
        </w:rPr>
        <w:t>.</w:t>
      </w:r>
      <w:r w:rsidR="00CD4117" w:rsidRPr="004B507F">
        <w:rPr>
          <w:color w:val="auto"/>
        </w:rPr>
        <w:t>2</w:t>
      </w:r>
      <w:r w:rsidR="00D966F5" w:rsidRPr="004B507F">
        <w:rPr>
          <w:color w:val="auto"/>
        </w:rPr>
        <w:t xml:space="preserve">- </w:t>
      </w:r>
      <w:r w:rsidR="004B3375" w:rsidRPr="004B507F">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4B507F" w:rsidRDefault="00D966F5" w:rsidP="004B507F">
      <w:pPr>
        <w:pStyle w:val="PargrafodaLista"/>
        <w:spacing w:before="120" w:after="120"/>
        <w:ind w:left="0"/>
        <w:jc w:val="both"/>
        <w:rPr>
          <w:color w:val="auto"/>
        </w:rPr>
      </w:pPr>
      <w:r w:rsidRPr="004B507F">
        <w:rPr>
          <w:color w:val="auto"/>
        </w:rPr>
        <w:t xml:space="preserve">a) </w:t>
      </w:r>
      <w:r w:rsidR="004B3375" w:rsidRPr="004B507F">
        <w:rPr>
          <w:color w:val="auto"/>
        </w:rPr>
        <w:t xml:space="preserve">advertência; </w:t>
      </w:r>
    </w:p>
    <w:p w14:paraId="70256359" w14:textId="77777777" w:rsidR="00D966F5" w:rsidRPr="004B507F" w:rsidRDefault="00D966F5" w:rsidP="004B507F">
      <w:pPr>
        <w:pStyle w:val="PargrafodaLista"/>
        <w:spacing w:before="120" w:after="120"/>
        <w:ind w:left="0"/>
        <w:jc w:val="both"/>
        <w:rPr>
          <w:color w:val="auto"/>
        </w:rPr>
      </w:pPr>
      <w:r w:rsidRPr="004B507F">
        <w:rPr>
          <w:color w:val="auto"/>
        </w:rPr>
        <w:t xml:space="preserve">b) </w:t>
      </w:r>
      <w:r w:rsidR="004B3375" w:rsidRPr="004B507F">
        <w:rPr>
          <w:color w:val="auto"/>
        </w:rPr>
        <w:t>multa;</w:t>
      </w:r>
    </w:p>
    <w:p w14:paraId="322BE37E" w14:textId="77777777" w:rsidR="00D966F5" w:rsidRPr="004B507F" w:rsidRDefault="00D966F5" w:rsidP="004B507F">
      <w:pPr>
        <w:pStyle w:val="PargrafodaLista"/>
        <w:spacing w:before="120" w:after="120"/>
        <w:ind w:left="0"/>
        <w:jc w:val="both"/>
        <w:rPr>
          <w:color w:val="auto"/>
        </w:rPr>
      </w:pPr>
      <w:r w:rsidRPr="004B507F">
        <w:rPr>
          <w:color w:val="auto"/>
        </w:rPr>
        <w:t xml:space="preserve">c) </w:t>
      </w:r>
      <w:r w:rsidR="004B3375" w:rsidRPr="004B507F">
        <w:rPr>
          <w:color w:val="auto"/>
        </w:rPr>
        <w:t>impedimento de licitar e contratar e</w:t>
      </w:r>
    </w:p>
    <w:p w14:paraId="16E350FA" w14:textId="77777777" w:rsidR="00D966F5" w:rsidRPr="004B507F" w:rsidRDefault="00D966F5" w:rsidP="004B507F">
      <w:pPr>
        <w:pStyle w:val="PargrafodaLista"/>
        <w:spacing w:before="120" w:after="120"/>
        <w:ind w:left="0"/>
        <w:jc w:val="both"/>
        <w:rPr>
          <w:color w:val="auto"/>
        </w:rPr>
      </w:pPr>
      <w:r w:rsidRPr="004B507F">
        <w:rPr>
          <w:color w:val="auto"/>
        </w:rPr>
        <w:t xml:space="preserve">d) </w:t>
      </w:r>
      <w:r w:rsidR="004B3375" w:rsidRPr="004B507F">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74E4F62C" w:rsidR="00D966F5" w:rsidRPr="004B507F" w:rsidRDefault="00A84ABA" w:rsidP="004B507F">
      <w:pPr>
        <w:pStyle w:val="PargrafodaLista"/>
        <w:spacing w:before="120" w:after="120"/>
        <w:ind w:left="0"/>
        <w:jc w:val="both"/>
        <w:rPr>
          <w:color w:val="auto"/>
        </w:rPr>
      </w:pPr>
      <w:r>
        <w:rPr>
          <w:color w:val="auto"/>
        </w:rPr>
        <w:t>29</w:t>
      </w:r>
      <w:r w:rsidR="00D966F5" w:rsidRPr="004B507F">
        <w:rPr>
          <w:color w:val="auto"/>
        </w:rPr>
        <w:t xml:space="preserve">.3- </w:t>
      </w:r>
      <w:r w:rsidR="004B3375" w:rsidRPr="004B507F">
        <w:rPr>
          <w:color w:val="auto"/>
        </w:rPr>
        <w:t>Na aplicação das sanções serão considerados:</w:t>
      </w:r>
    </w:p>
    <w:p w14:paraId="22F1C7D1" w14:textId="77777777" w:rsidR="00D966F5" w:rsidRPr="004B507F" w:rsidRDefault="00D966F5" w:rsidP="004B507F">
      <w:pPr>
        <w:pStyle w:val="PargrafodaLista"/>
        <w:spacing w:before="120" w:after="120"/>
        <w:ind w:left="0"/>
        <w:jc w:val="both"/>
        <w:rPr>
          <w:color w:val="auto"/>
        </w:rPr>
      </w:pPr>
      <w:r w:rsidRPr="004B507F">
        <w:rPr>
          <w:color w:val="auto"/>
        </w:rPr>
        <w:t xml:space="preserve">a) </w:t>
      </w:r>
      <w:r w:rsidR="004B3375" w:rsidRPr="004B507F">
        <w:rPr>
          <w:color w:val="auto"/>
        </w:rPr>
        <w:t>a natureza e a gravidade da infração cometida.</w:t>
      </w:r>
    </w:p>
    <w:p w14:paraId="288E346E" w14:textId="77777777" w:rsidR="00D966F5" w:rsidRPr="004B507F" w:rsidRDefault="00D966F5" w:rsidP="004B507F">
      <w:pPr>
        <w:pStyle w:val="PargrafodaLista"/>
        <w:spacing w:before="120" w:after="120"/>
        <w:ind w:left="0"/>
        <w:jc w:val="both"/>
        <w:rPr>
          <w:color w:val="auto"/>
        </w:rPr>
      </w:pPr>
      <w:r w:rsidRPr="004B507F">
        <w:rPr>
          <w:color w:val="auto"/>
        </w:rPr>
        <w:t xml:space="preserve">b) </w:t>
      </w:r>
      <w:r w:rsidR="004B3375" w:rsidRPr="004B507F">
        <w:rPr>
          <w:color w:val="auto"/>
        </w:rPr>
        <w:t>as peculiaridades do caso concreto</w:t>
      </w:r>
    </w:p>
    <w:p w14:paraId="4738EF26" w14:textId="77777777" w:rsidR="00D966F5" w:rsidRPr="004B507F" w:rsidRDefault="00D966F5" w:rsidP="004B507F">
      <w:pPr>
        <w:pStyle w:val="PargrafodaLista"/>
        <w:spacing w:before="120" w:after="120"/>
        <w:ind w:left="0"/>
        <w:jc w:val="both"/>
        <w:rPr>
          <w:color w:val="auto"/>
        </w:rPr>
      </w:pPr>
      <w:r w:rsidRPr="004B507F">
        <w:rPr>
          <w:color w:val="auto"/>
        </w:rPr>
        <w:t xml:space="preserve">c) </w:t>
      </w:r>
      <w:r w:rsidR="004B3375" w:rsidRPr="004B507F">
        <w:rPr>
          <w:color w:val="auto"/>
        </w:rPr>
        <w:t>as circunstâncias agravantes ou atenuantes</w:t>
      </w:r>
    </w:p>
    <w:p w14:paraId="10096714" w14:textId="77777777" w:rsidR="00D966F5" w:rsidRPr="004B507F" w:rsidRDefault="00D966F5" w:rsidP="004B507F">
      <w:pPr>
        <w:pStyle w:val="PargrafodaLista"/>
        <w:spacing w:before="120" w:after="120"/>
        <w:ind w:left="0"/>
        <w:jc w:val="both"/>
        <w:rPr>
          <w:color w:val="auto"/>
        </w:rPr>
      </w:pPr>
      <w:r w:rsidRPr="004B507F">
        <w:rPr>
          <w:color w:val="auto"/>
        </w:rPr>
        <w:t xml:space="preserve">d) </w:t>
      </w:r>
      <w:r w:rsidR="004B3375" w:rsidRPr="004B507F">
        <w:rPr>
          <w:color w:val="auto"/>
        </w:rPr>
        <w:t>os danos que dela provierem para a Administração Pública</w:t>
      </w:r>
    </w:p>
    <w:p w14:paraId="28F2BFF5" w14:textId="77777777" w:rsidR="00C71421" w:rsidRPr="004B507F" w:rsidRDefault="00D966F5" w:rsidP="004B507F">
      <w:pPr>
        <w:pStyle w:val="PargrafodaLista"/>
        <w:spacing w:before="120" w:after="120"/>
        <w:ind w:left="0"/>
        <w:jc w:val="both"/>
        <w:rPr>
          <w:color w:val="auto"/>
        </w:rPr>
      </w:pPr>
      <w:r w:rsidRPr="004B507F">
        <w:rPr>
          <w:color w:val="auto"/>
        </w:rPr>
        <w:t xml:space="preserve">e) </w:t>
      </w:r>
      <w:r w:rsidR="004B3375" w:rsidRPr="004B507F">
        <w:rPr>
          <w:color w:val="auto"/>
        </w:rPr>
        <w:t>a implantação ou o aperfeiçoamento de programa de integridade, conforme normas e orientações dos órgãos de controle.</w:t>
      </w:r>
    </w:p>
    <w:p w14:paraId="180D4C04" w14:textId="30CFD31B" w:rsidR="00C71421" w:rsidRPr="004B507F" w:rsidRDefault="00A84ABA" w:rsidP="004B507F">
      <w:pPr>
        <w:pStyle w:val="PargrafodaLista"/>
        <w:spacing w:before="120" w:after="120"/>
        <w:ind w:left="0"/>
        <w:jc w:val="both"/>
        <w:rPr>
          <w:color w:val="000000" w:themeColor="text1"/>
        </w:rPr>
      </w:pPr>
      <w:r>
        <w:rPr>
          <w:color w:val="auto"/>
        </w:rPr>
        <w:t>29</w:t>
      </w:r>
      <w:r w:rsidR="00C71421" w:rsidRPr="004B507F">
        <w:rPr>
          <w:color w:val="000000" w:themeColor="text1"/>
        </w:rPr>
        <w:t xml:space="preserve">.4 </w:t>
      </w:r>
      <w:r w:rsidR="004B3375" w:rsidRPr="004B507F">
        <w:rPr>
          <w:color w:val="000000" w:themeColor="text1"/>
        </w:rPr>
        <w:t>A multa será recolhida em percentual de 0,5% a 30% incidente sobr</w:t>
      </w:r>
      <w:r w:rsidR="00CD4117" w:rsidRPr="004B507F">
        <w:rPr>
          <w:color w:val="000000" w:themeColor="text1"/>
        </w:rPr>
        <w:t>e o valor do contrato licitado.</w:t>
      </w:r>
    </w:p>
    <w:p w14:paraId="6E2C3921" w14:textId="1F21062A" w:rsidR="00032555" w:rsidRPr="004B507F" w:rsidRDefault="00A84ABA" w:rsidP="004B507F">
      <w:pPr>
        <w:pStyle w:val="PargrafodaLista"/>
        <w:spacing w:before="120" w:after="120"/>
        <w:ind w:left="0"/>
        <w:jc w:val="both"/>
        <w:rPr>
          <w:color w:val="auto"/>
        </w:rPr>
      </w:pPr>
      <w:r>
        <w:rPr>
          <w:color w:val="auto"/>
        </w:rPr>
        <w:t>29</w:t>
      </w:r>
      <w:r w:rsidR="00032555" w:rsidRPr="004B507F">
        <w:rPr>
          <w:color w:val="auto"/>
        </w:rPr>
        <w:t xml:space="preserve">.5- </w:t>
      </w:r>
      <w:r w:rsidR="004B3375" w:rsidRPr="004B507F">
        <w:rPr>
          <w:color w:val="auto"/>
        </w:rPr>
        <w:t>As sanções de advertência, impedimento de licitar e contratar e declaração de inidoneidade para licitar ou contratar poderão ser aplicadas, cumulativamente ou não, à penalidade de multa.</w:t>
      </w:r>
    </w:p>
    <w:p w14:paraId="4365FEE6" w14:textId="0F8F14EE" w:rsidR="00032555" w:rsidRPr="004B507F" w:rsidRDefault="00A84ABA" w:rsidP="004B507F">
      <w:pPr>
        <w:pStyle w:val="PargrafodaLista"/>
        <w:spacing w:before="120" w:after="120"/>
        <w:ind w:left="0"/>
        <w:jc w:val="both"/>
        <w:rPr>
          <w:color w:val="auto"/>
        </w:rPr>
      </w:pPr>
      <w:r>
        <w:rPr>
          <w:color w:val="auto"/>
        </w:rPr>
        <w:t>29</w:t>
      </w:r>
      <w:r w:rsidR="00032555" w:rsidRPr="004B507F">
        <w:rPr>
          <w:color w:val="auto"/>
        </w:rPr>
        <w:t xml:space="preserve">.6- </w:t>
      </w:r>
      <w:r w:rsidR="004B3375" w:rsidRPr="004B507F">
        <w:rPr>
          <w:color w:val="auto"/>
        </w:rPr>
        <w:t xml:space="preserve">Na aplicação da sanção de multa será </w:t>
      </w:r>
      <w:r w:rsidR="00CD4117" w:rsidRPr="004B507F">
        <w:rPr>
          <w:color w:val="auto"/>
        </w:rPr>
        <w:t xml:space="preserve">concedido o prazo de </w:t>
      </w:r>
      <w:r w:rsidR="00CD4117" w:rsidRPr="004B507F">
        <w:rPr>
          <w:color w:val="000000" w:themeColor="text1"/>
        </w:rPr>
        <w:t xml:space="preserve">15 (quinze) dias úteis, a contar da comunicação oficial, para recolhimento da multa fixada e/ou apresentação de </w:t>
      </w:r>
      <w:r w:rsidR="00CD4117" w:rsidRPr="004B507F">
        <w:rPr>
          <w:color w:val="auto"/>
        </w:rPr>
        <w:t>defesa do interessado.</w:t>
      </w:r>
    </w:p>
    <w:p w14:paraId="5DBD7200" w14:textId="457C8059" w:rsidR="00B0669E" w:rsidRPr="004B507F" w:rsidRDefault="00A84ABA" w:rsidP="004B507F">
      <w:pPr>
        <w:pStyle w:val="PargrafodaLista"/>
        <w:spacing w:before="120" w:after="120"/>
        <w:ind w:left="0"/>
        <w:jc w:val="both"/>
        <w:rPr>
          <w:color w:val="auto"/>
        </w:rPr>
      </w:pPr>
      <w:r>
        <w:rPr>
          <w:color w:val="auto"/>
        </w:rPr>
        <w:t>29</w:t>
      </w:r>
      <w:r w:rsidR="00CD4117" w:rsidRPr="004B507F">
        <w:rPr>
          <w:color w:val="auto"/>
        </w:rPr>
        <w:t>.7</w:t>
      </w:r>
      <w:r w:rsidR="00B0669E" w:rsidRPr="004B507F">
        <w:rPr>
          <w:color w:val="auto"/>
        </w:rPr>
        <w:t xml:space="preserve">- </w:t>
      </w:r>
      <w:r w:rsidR="004B3375" w:rsidRPr="004B507F">
        <w:rPr>
          <w:color w:val="auto"/>
        </w:rPr>
        <w:t xml:space="preserve">A recusa injustificada do adjudicatário em assinar o contrato ou a ata de registro de preço, ou em aceitar ou retirar o instrumento equivalente no prazo estabelecido pela Administração, descrita </w:t>
      </w:r>
      <w:r w:rsidR="004B3375" w:rsidRPr="004B507F">
        <w:rPr>
          <w:color w:val="auto"/>
        </w:rPr>
        <w:lastRenderedPageBreak/>
        <w:t xml:space="preserve">no item </w:t>
      </w:r>
      <w:r>
        <w:rPr>
          <w:color w:val="auto"/>
        </w:rPr>
        <w:t>29</w:t>
      </w:r>
      <w:r w:rsidR="004B3375" w:rsidRPr="004B507F">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50E5EEEC" w:rsidR="00AA0B9A" w:rsidRPr="004B507F" w:rsidRDefault="00A84ABA" w:rsidP="004B507F">
      <w:pPr>
        <w:pStyle w:val="PargrafodaLista"/>
        <w:spacing w:before="120" w:after="120"/>
        <w:ind w:left="0"/>
        <w:jc w:val="both"/>
        <w:rPr>
          <w:color w:val="auto"/>
        </w:rPr>
      </w:pPr>
      <w:r>
        <w:rPr>
          <w:color w:val="auto"/>
        </w:rPr>
        <w:t>29</w:t>
      </w:r>
      <w:r w:rsidR="00B0669E" w:rsidRPr="004B507F">
        <w:rPr>
          <w:color w:val="auto"/>
        </w:rPr>
        <w:t>.</w:t>
      </w:r>
      <w:r w:rsidR="00CD4117" w:rsidRPr="004B507F">
        <w:rPr>
          <w:color w:val="auto"/>
        </w:rPr>
        <w:t>8</w:t>
      </w:r>
      <w:r w:rsidR="00B0669E" w:rsidRPr="004B507F">
        <w:rPr>
          <w:color w:val="auto"/>
        </w:rPr>
        <w:t xml:space="preserve">- </w:t>
      </w:r>
      <w:r w:rsidR="004B3375" w:rsidRPr="004B507F">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F553DF" w:rsidRPr="004B507F">
        <w:rPr>
          <w:color w:val="auto"/>
        </w:rPr>
        <w:t>0</w:t>
      </w:r>
      <w:r w:rsidR="004B3375" w:rsidRPr="004B507F">
        <w:rPr>
          <w:color w:val="auto"/>
        </w:rPr>
        <w:t xml:space="preserve">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7B790D49" w:rsidR="00AA0B9A" w:rsidRPr="004B507F" w:rsidRDefault="00A84ABA" w:rsidP="004B507F">
      <w:pPr>
        <w:pStyle w:val="PargrafodaLista"/>
        <w:spacing w:before="120" w:after="120"/>
        <w:ind w:left="0"/>
        <w:jc w:val="both"/>
        <w:rPr>
          <w:color w:val="auto"/>
        </w:rPr>
      </w:pPr>
      <w:r>
        <w:rPr>
          <w:color w:val="auto"/>
        </w:rPr>
        <w:t>29</w:t>
      </w:r>
      <w:r w:rsidR="00AA0B9A" w:rsidRPr="004B507F">
        <w:rPr>
          <w:color w:val="auto"/>
        </w:rPr>
        <w:t>.</w:t>
      </w:r>
      <w:r w:rsidR="00CD4117" w:rsidRPr="004B507F">
        <w:rPr>
          <w:color w:val="auto"/>
        </w:rPr>
        <w:t>9</w:t>
      </w:r>
      <w:r w:rsidR="00AA0B9A" w:rsidRPr="004B507F">
        <w:rPr>
          <w:color w:val="auto"/>
        </w:rPr>
        <w:t xml:space="preserve">- </w:t>
      </w:r>
      <w:r w:rsidR="004B3375" w:rsidRPr="004B507F">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F553DF" w:rsidRPr="004B507F">
        <w:rPr>
          <w:color w:val="auto"/>
        </w:rPr>
        <w:t>0</w:t>
      </w:r>
      <w:r w:rsidR="004B3375" w:rsidRPr="004B507F">
        <w:rPr>
          <w:color w:val="auto"/>
        </w:rPr>
        <w:t>5 (cinco) dias úteis, encaminhará o recurso com sua motivação à autoridade superior, que deverá proferir sua decisão no prazo máximo de 20 (vinte) dias úteis, contado do recebimento dos autos.</w:t>
      </w:r>
    </w:p>
    <w:p w14:paraId="0A9EF925" w14:textId="04330F21" w:rsidR="00AA0B9A" w:rsidRPr="004B507F" w:rsidRDefault="00A84ABA" w:rsidP="004B507F">
      <w:pPr>
        <w:pStyle w:val="PargrafodaLista"/>
        <w:spacing w:before="120" w:after="120"/>
        <w:ind w:left="0"/>
        <w:jc w:val="both"/>
        <w:rPr>
          <w:color w:val="auto"/>
        </w:rPr>
      </w:pPr>
      <w:r>
        <w:rPr>
          <w:color w:val="auto"/>
        </w:rPr>
        <w:t>29</w:t>
      </w:r>
      <w:r w:rsidR="00AA0B9A" w:rsidRPr="004B507F">
        <w:rPr>
          <w:color w:val="auto"/>
        </w:rPr>
        <w:t>.1</w:t>
      </w:r>
      <w:r w:rsidR="00CD4117" w:rsidRPr="004B507F">
        <w:rPr>
          <w:color w:val="auto"/>
        </w:rPr>
        <w:t>0</w:t>
      </w:r>
      <w:r w:rsidR="00AA0B9A" w:rsidRPr="004B507F">
        <w:rPr>
          <w:color w:val="auto"/>
        </w:rPr>
        <w:t xml:space="preserve">- </w:t>
      </w:r>
      <w:r w:rsidR="004B3375" w:rsidRPr="004B507F">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3BE4F949" w:rsidR="00AA0B9A" w:rsidRPr="004B507F" w:rsidRDefault="00A84ABA" w:rsidP="004B507F">
      <w:pPr>
        <w:pStyle w:val="PargrafodaLista"/>
        <w:spacing w:before="120" w:after="120"/>
        <w:ind w:left="0"/>
        <w:jc w:val="both"/>
        <w:rPr>
          <w:color w:val="auto"/>
        </w:rPr>
      </w:pPr>
      <w:r>
        <w:rPr>
          <w:color w:val="auto"/>
        </w:rPr>
        <w:t>29</w:t>
      </w:r>
      <w:r w:rsidR="00CD4117" w:rsidRPr="004B507F">
        <w:rPr>
          <w:color w:val="auto"/>
        </w:rPr>
        <w:t>.11</w:t>
      </w:r>
      <w:r w:rsidR="00AA0B9A" w:rsidRPr="004B507F">
        <w:rPr>
          <w:color w:val="auto"/>
        </w:rPr>
        <w:t xml:space="preserve">- </w:t>
      </w:r>
      <w:r w:rsidR="004B3375" w:rsidRPr="004B507F">
        <w:rPr>
          <w:color w:val="auto"/>
        </w:rPr>
        <w:t>O recurso e o pedido de reconsideração terão efeito suspensivo do ato ou da decisão recorrida até que sobrevenha decisão final da autoridade competente.</w:t>
      </w:r>
    </w:p>
    <w:p w14:paraId="3C71306A" w14:textId="53C7C48F" w:rsidR="004B3375" w:rsidRPr="004B507F" w:rsidRDefault="00A84ABA" w:rsidP="004B507F">
      <w:pPr>
        <w:pStyle w:val="PargrafodaLista"/>
        <w:spacing w:before="120" w:after="120"/>
        <w:ind w:left="0"/>
        <w:jc w:val="both"/>
        <w:rPr>
          <w:color w:val="auto"/>
        </w:rPr>
      </w:pPr>
      <w:r>
        <w:rPr>
          <w:color w:val="auto"/>
        </w:rPr>
        <w:t>29</w:t>
      </w:r>
      <w:r w:rsidR="00AA0B9A" w:rsidRPr="004B507F">
        <w:rPr>
          <w:color w:val="auto"/>
        </w:rPr>
        <w:t>.1</w:t>
      </w:r>
      <w:r w:rsidR="00D21B29" w:rsidRPr="004B507F">
        <w:rPr>
          <w:color w:val="auto"/>
        </w:rPr>
        <w:t>2</w:t>
      </w:r>
      <w:r w:rsidR="00AA0B9A" w:rsidRPr="004B507F">
        <w:rPr>
          <w:color w:val="auto"/>
        </w:rPr>
        <w:t xml:space="preserve">- </w:t>
      </w:r>
      <w:r w:rsidR="004B3375" w:rsidRPr="004B507F">
        <w:rPr>
          <w:color w:val="auto"/>
        </w:rPr>
        <w:t>aplicação das sanções previstas neste edital não exclui, em hipótese alguma, a obrigação de reparação integral dos danos causados.</w:t>
      </w:r>
    </w:p>
    <w:p w14:paraId="4448777D" w14:textId="2A745EB8" w:rsidR="00D21B29" w:rsidRPr="004B507F" w:rsidRDefault="00A84ABA" w:rsidP="004B507F">
      <w:pPr>
        <w:pStyle w:val="PargrafodaLista"/>
        <w:spacing w:before="120" w:after="120"/>
        <w:ind w:left="0"/>
        <w:jc w:val="both"/>
        <w:rPr>
          <w:color w:val="auto"/>
        </w:rPr>
      </w:pPr>
      <w:r>
        <w:rPr>
          <w:color w:val="auto"/>
        </w:rPr>
        <w:t>29</w:t>
      </w:r>
      <w:r w:rsidR="00D21B29" w:rsidRPr="004B507F">
        <w:rPr>
          <w:color w:val="auto"/>
        </w:rPr>
        <w:t xml:space="preserve">.13 - A sanção de impedimento de licitar e contratar será aplicada ao responsável em decorrência das infrações administrativas relacionadas nos itens </w:t>
      </w:r>
      <w:r>
        <w:rPr>
          <w:color w:val="auto"/>
        </w:rPr>
        <w:t>29</w:t>
      </w:r>
      <w:r w:rsidR="00D21B29" w:rsidRPr="004B507F">
        <w:rPr>
          <w:color w:val="auto"/>
        </w:rPr>
        <w:t xml:space="preserve">.1.1, </w:t>
      </w:r>
      <w:r>
        <w:rPr>
          <w:color w:val="auto"/>
        </w:rPr>
        <w:t>29</w:t>
      </w:r>
      <w:r w:rsidR="00D21B29" w:rsidRPr="004B507F">
        <w:rPr>
          <w:color w:val="auto"/>
        </w:rPr>
        <w:t xml:space="preserve">.1.2 e </w:t>
      </w:r>
      <w:r>
        <w:rPr>
          <w:color w:val="auto"/>
        </w:rPr>
        <w:t>29</w:t>
      </w:r>
      <w:r w:rsidR="00D21B29" w:rsidRPr="004B507F">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7D14F2E" w14:textId="6F173414" w:rsidR="00D21B29" w:rsidRPr="004B507F" w:rsidRDefault="00A84ABA" w:rsidP="004B507F">
      <w:pPr>
        <w:pStyle w:val="PargrafodaLista"/>
        <w:spacing w:before="120" w:after="120"/>
        <w:ind w:left="0"/>
        <w:jc w:val="both"/>
        <w:rPr>
          <w:color w:val="auto"/>
        </w:rPr>
      </w:pPr>
      <w:r>
        <w:rPr>
          <w:color w:val="auto"/>
        </w:rPr>
        <w:t>29</w:t>
      </w:r>
      <w:r w:rsidR="00D21B29" w:rsidRPr="004B507F">
        <w:rPr>
          <w:color w:val="auto"/>
        </w:rPr>
        <w:t xml:space="preserve">.14 - Poderá ser aplicada ao responsável a sanção de declaração de inidoneidade para licitar ou contratar, em decorrência da prática das infrações dispostas nos itens </w:t>
      </w:r>
      <w:r>
        <w:rPr>
          <w:color w:val="auto"/>
        </w:rPr>
        <w:t>29</w:t>
      </w:r>
      <w:r w:rsidR="00D21B29" w:rsidRPr="004B507F">
        <w:rPr>
          <w:color w:val="auto"/>
        </w:rPr>
        <w:t xml:space="preserve">.1.4, </w:t>
      </w:r>
      <w:r>
        <w:rPr>
          <w:color w:val="auto"/>
        </w:rPr>
        <w:t>29</w:t>
      </w:r>
      <w:r w:rsidR="00D21B29" w:rsidRPr="004B507F">
        <w:rPr>
          <w:color w:val="auto"/>
        </w:rPr>
        <w:t xml:space="preserve">.1.5, </w:t>
      </w:r>
      <w:r>
        <w:rPr>
          <w:color w:val="auto"/>
        </w:rPr>
        <w:t>29</w:t>
      </w:r>
      <w:r w:rsidR="00D21B29" w:rsidRPr="004B507F">
        <w:rPr>
          <w:color w:val="auto"/>
        </w:rPr>
        <w:t xml:space="preserve">.1.6, </w:t>
      </w:r>
      <w:r>
        <w:rPr>
          <w:color w:val="auto"/>
        </w:rPr>
        <w:t>29</w:t>
      </w:r>
      <w:r w:rsidR="00D21B29" w:rsidRPr="004B507F">
        <w:rPr>
          <w:color w:val="auto"/>
        </w:rPr>
        <w:t xml:space="preserve">.1.7 e </w:t>
      </w:r>
      <w:r>
        <w:rPr>
          <w:color w:val="auto"/>
        </w:rPr>
        <w:t>29</w:t>
      </w:r>
      <w:r w:rsidR="00D21B29" w:rsidRPr="004B507F">
        <w:rPr>
          <w:color w:val="auto"/>
        </w:rPr>
        <w:t>.</w:t>
      </w:r>
      <w:r w:rsidR="00CF1331">
        <w:rPr>
          <w:color w:val="auto"/>
        </w:rPr>
        <w:t>8</w:t>
      </w:r>
      <w:r w:rsidR="00D21B29" w:rsidRPr="004B507F">
        <w:rPr>
          <w:color w:val="auto"/>
        </w:rPr>
        <w:t xml:space="preserve">, bem como pelas infrações administrativas previstas nos itens </w:t>
      </w:r>
      <w:r>
        <w:rPr>
          <w:color w:val="auto"/>
        </w:rPr>
        <w:t>29</w:t>
      </w:r>
      <w:r w:rsidR="00D21B29" w:rsidRPr="004B507F">
        <w:rPr>
          <w:color w:val="auto"/>
        </w:rPr>
        <w:t xml:space="preserve">.1.1, </w:t>
      </w:r>
      <w:r>
        <w:rPr>
          <w:color w:val="auto"/>
        </w:rPr>
        <w:t>29</w:t>
      </w:r>
      <w:r w:rsidR="00D21B29" w:rsidRPr="004B507F">
        <w:rPr>
          <w:color w:val="auto"/>
        </w:rPr>
        <w:t xml:space="preserve">.1.2 e </w:t>
      </w:r>
      <w:r>
        <w:rPr>
          <w:color w:val="auto"/>
        </w:rPr>
        <w:t>29</w:t>
      </w:r>
      <w:r w:rsidR="00D21B29" w:rsidRPr="004B507F">
        <w:rPr>
          <w:color w:val="auto"/>
        </w:rPr>
        <w:t>.1.3 que justifiquem a imposição de penalidade mais grave que a sanção de impedimento de licitar e contratar, cuja duração observará o prazo previsto no art. 156, §5º, da Lei n.º 14.133/2021.</w:t>
      </w:r>
    </w:p>
    <w:p w14:paraId="0A76AC66" w14:textId="72EC0C60" w:rsidR="001D59BF" w:rsidRPr="004B507F" w:rsidRDefault="00016850" w:rsidP="004B507F">
      <w:pPr>
        <w:spacing w:before="120" w:after="120"/>
        <w:jc w:val="both"/>
        <w:rPr>
          <w:b/>
          <w:sz w:val="24"/>
          <w:szCs w:val="24"/>
        </w:rPr>
      </w:pPr>
      <w:r w:rsidRPr="004B507F">
        <w:rPr>
          <w:b/>
          <w:sz w:val="24"/>
          <w:szCs w:val="24"/>
        </w:rPr>
        <w:t>3</w:t>
      </w:r>
      <w:r w:rsidR="00A84ABA">
        <w:rPr>
          <w:b/>
          <w:sz w:val="24"/>
          <w:szCs w:val="24"/>
        </w:rPr>
        <w:t>0</w:t>
      </w:r>
      <w:r w:rsidR="000E59EE" w:rsidRPr="004B507F">
        <w:rPr>
          <w:b/>
          <w:sz w:val="24"/>
          <w:szCs w:val="24"/>
        </w:rPr>
        <w:t xml:space="preserve"> </w:t>
      </w:r>
      <w:r w:rsidR="00392D5B" w:rsidRPr="004B507F">
        <w:rPr>
          <w:b/>
          <w:sz w:val="24"/>
          <w:szCs w:val="24"/>
        </w:rPr>
        <w:t>– DAS DISPOSIÇÕES FINAIS</w:t>
      </w:r>
    </w:p>
    <w:p w14:paraId="24CDBC2D" w14:textId="76487238" w:rsidR="009460C5" w:rsidRPr="004B507F" w:rsidRDefault="00016850" w:rsidP="004B507F">
      <w:pPr>
        <w:pStyle w:val="Nivel2"/>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3</w:t>
      </w:r>
      <w:r w:rsidR="00A84ABA">
        <w:rPr>
          <w:rFonts w:ascii="Times New Roman" w:hAnsi="Times New Roman" w:cs="Times New Roman"/>
          <w:color w:val="auto"/>
          <w:sz w:val="24"/>
          <w:szCs w:val="24"/>
        </w:rPr>
        <w:t>0</w:t>
      </w:r>
      <w:r w:rsidR="009460C5" w:rsidRPr="004B507F">
        <w:rPr>
          <w:rFonts w:ascii="Times New Roman" w:hAnsi="Times New Roman" w:cs="Times New Roman"/>
          <w:color w:val="auto"/>
          <w:sz w:val="24"/>
          <w:szCs w:val="24"/>
        </w:rPr>
        <w:t xml:space="preserve">.1- </w:t>
      </w:r>
      <w:r w:rsidR="007D403B" w:rsidRPr="004B507F">
        <w:rPr>
          <w:rFonts w:ascii="Times New Roman" w:hAnsi="Times New Roman" w:cs="Times New Roman"/>
          <w:color w:val="auto"/>
          <w:sz w:val="24"/>
          <w:szCs w:val="24"/>
        </w:rPr>
        <w:t>Será divulgada ata da sessão pública no sistema eletrônico.</w:t>
      </w:r>
    </w:p>
    <w:p w14:paraId="42BF8315" w14:textId="043B6BAE" w:rsidR="009460C5" w:rsidRPr="004B507F" w:rsidRDefault="0001685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color w:val="auto"/>
          <w:sz w:val="24"/>
          <w:szCs w:val="24"/>
        </w:rPr>
        <w:t>3</w:t>
      </w:r>
      <w:r w:rsidR="00A84ABA">
        <w:rPr>
          <w:rFonts w:ascii="Times New Roman" w:hAnsi="Times New Roman" w:cs="Times New Roman"/>
          <w:color w:val="auto"/>
          <w:sz w:val="24"/>
          <w:szCs w:val="24"/>
        </w:rPr>
        <w:t>0</w:t>
      </w:r>
      <w:r w:rsidR="009460C5" w:rsidRPr="004B507F">
        <w:rPr>
          <w:rFonts w:ascii="Times New Roman" w:hAnsi="Times New Roman" w:cs="Times New Roman"/>
          <w:color w:val="auto"/>
          <w:sz w:val="24"/>
          <w:szCs w:val="24"/>
        </w:rPr>
        <w:t xml:space="preserve">.2- </w:t>
      </w:r>
      <w:r w:rsidR="001D59BF" w:rsidRPr="004B507F">
        <w:rPr>
          <w:rFonts w:ascii="Times New Roman" w:hAnsi="Times New Roman" w:cs="Times New Roman"/>
          <w:sz w:val="24"/>
          <w:szCs w:val="24"/>
        </w:rPr>
        <w:t>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simples</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participação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na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presente</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licitação,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caracterizada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pela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inscrição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e</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credenciamento para participar do pregão, implica para a licitante a observância dos preceitos</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legais e regulamentares em vigor, bem como a integral e incondicional aceitação de todos os</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termos e condições deste edital e de seus anexos, aos quais se submete; implica, também, no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reconhecimento</w:t>
      </w:r>
      <w:r w:rsidR="001D59BF" w:rsidRPr="004B507F">
        <w:rPr>
          <w:rFonts w:ascii="Times New Roman" w:hAnsi="Times New Roman" w:cs="Times New Roman"/>
          <w:spacing w:val="56"/>
          <w:sz w:val="24"/>
          <w:szCs w:val="24"/>
        </w:rPr>
        <w:t xml:space="preserve"> </w:t>
      </w:r>
      <w:r w:rsidR="001D59BF" w:rsidRPr="004B507F">
        <w:rPr>
          <w:rFonts w:ascii="Times New Roman" w:hAnsi="Times New Roman" w:cs="Times New Roman"/>
          <w:sz w:val="24"/>
          <w:szCs w:val="24"/>
        </w:rPr>
        <w:t>de</w:t>
      </w:r>
      <w:r w:rsidR="001D59BF" w:rsidRPr="004B507F">
        <w:rPr>
          <w:rFonts w:ascii="Times New Roman" w:hAnsi="Times New Roman" w:cs="Times New Roman"/>
          <w:spacing w:val="55"/>
          <w:sz w:val="24"/>
          <w:szCs w:val="24"/>
        </w:rPr>
        <w:t xml:space="preserve"> </w:t>
      </w:r>
      <w:r w:rsidR="001D59BF" w:rsidRPr="004B507F">
        <w:rPr>
          <w:rFonts w:ascii="Times New Roman" w:hAnsi="Times New Roman" w:cs="Times New Roman"/>
          <w:sz w:val="24"/>
          <w:szCs w:val="24"/>
        </w:rPr>
        <w:t>que</w:t>
      </w:r>
      <w:r w:rsidR="001D59BF" w:rsidRPr="004B507F">
        <w:rPr>
          <w:rFonts w:ascii="Times New Roman" w:hAnsi="Times New Roman" w:cs="Times New Roman"/>
          <w:spacing w:val="55"/>
          <w:sz w:val="24"/>
          <w:szCs w:val="24"/>
        </w:rPr>
        <w:t xml:space="preserve"> </w:t>
      </w:r>
      <w:r w:rsidR="001D59BF" w:rsidRPr="004B507F">
        <w:rPr>
          <w:rFonts w:ascii="Times New Roman" w:hAnsi="Times New Roman" w:cs="Times New Roman"/>
          <w:sz w:val="24"/>
          <w:szCs w:val="24"/>
        </w:rPr>
        <w:t>este</w:t>
      </w:r>
      <w:r w:rsidR="001D59BF" w:rsidRPr="004B507F">
        <w:rPr>
          <w:rFonts w:ascii="Times New Roman" w:hAnsi="Times New Roman" w:cs="Times New Roman"/>
          <w:spacing w:val="56"/>
          <w:sz w:val="24"/>
          <w:szCs w:val="24"/>
        </w:rPr>
        <w:t xml:space="preserve"> </w:t>
      </w:r>
      <w:r w:rsidR="001D59BF" w:rsidRPr="004B507F">
        <w:rPr>
          <w:rFonts w:ascii="Times New Roman" w:hAnsi="Times New Roman" w:cs="Times New Roman"/>
          <w:sz w:val="24"/>
          <w:szCs w:val="24"/>
        </w:rPr>
        <w:t>instrumento</w:t>
      </w:r>
      <w:r w:rsidR="001D59BF" w:rsidRPr="004B507F">
        <w:rPr>
          <w:rFonts w:ascii="Times New Roman" w:hAnsi="Times New Roman" w:cs="Times New Roman"/>
          <w:spacing w:val="56"/>
          <w:sz w:val="24"/>
          <w:szCs w:val="24"/>
        </w:rPr>
        <w:t xml:space="preserve"> </w:t>
      </w:r>
      <w:r w:rsidR="001D59BF" w:rsidRPr="004B507F">
        <w:rPr>
          <w:rFonts w:ascii="Times New Roman" w:hAnsi="Times New Roman" w:cs="Times New Roman"/>
          <w:sz w:val="24"/>
          <w:szCs w:val="24"/>
        </w:rPr>
        <w:t>convocatório</w:t>
      </w:r>
      <w:r w:rsidR="001D59BF" w:rsidRPr="004B507F">
        <w:rPr>
          <w:rFonts w:ascii="Times New Roman" w:hAnsi="Times New Roman" w:cs="Times New Roman"/>
          <w:spacing w:val="56"/>
          <w:sz w:val="24"/>
          <w:szCs w:val="24"/>
        </w:rPr>
        <w:t xml:space="preserve"> </w:t>
      </w:r>
      <w:r w:rsidR="001D59BF" w:rsidRPr="004B507F">
        <w:rPr>
          <w:rFonts w:ascii="Times New Roman" w:hAnsi="Times New Roman" w:cs="Times New Roman"/>
          <w:sz w:val="24"/>
          <w:szCs w:val="24"/>
        </w:rPr>
        <w:t>e</w:t>
      </w:r>
      <w:r w:rsidR="001D59BF" w:rsidRPr="004B507F">
        <w:rPr>
          <w:rFonts w:ascii="Times New Roman" w:hAnsi="Times New Roman" w:cs="Times New Roman"/>
          <w:spacing w:val="55"/>
          <w:sz w:val="24"/>
          <w:szCs w:val="24"/>
        </w:rPr>
        <w:t xml:space="preserve"> </w:t>
      </w:r>
      <w:r w:rsidR="001D59BF" w:rsidRPr="004B507F">
        <w:rPr>
          <w:rFonts w:ascii="Times New Roman" w:hAnsi="Times New Roman" w:cs="Times New Roman"/>
          <w:sz w:val="24"/>
          <w:szCs w:val="24"/>
        </w:rPr>
        <w:t>seus</w:t>
      </w:r>
      <w:r w:rsidR="001D59BF" w:rsidRPr="004B507F">
        <w:rPr>
          <w:rFonts w:ascii="Times New Roman" w:hAnsi="Times New Roman" w:cs="Times New Roman"/>
          <w:spacing w:val="56"/>
          <w:sz w:val="24"/>
          <w:szCs w:val="24"/>
        </w:rPr>
        <w:t xml:space="preserve"> </w:t>
      </w:r>
      <w:r w:rsidR="001D59BF" w:rsidRPr="004B507F">
        <w:rPr>
          <w:rFonts w:ascii="Times New Roman" w:hAnsi="Times New Roman" w:cs="Times New Roman"/>
          <w:sz w:val="24"/>
          <w:szCs w:val="24"/>
        </w:rPr>
        <w:t>anexos</w:t>
      </w:r>
      <w:r w:rsidR="001D59BF" w:rsidRPr="004B507F">
        <w:rPr>
          <w:rFonts w:ascii="Times New Roman" w:hAnsi="Times New Roman" w:cs="Times New Roman"/>
          <w:spacing w:val="56"/>
          <w:sz w:val="24"/>
          <w:szCs w:val="24"/>
        </w:rPr>
        <w:t xml:space="preserve"> </w:t>
      </w:r>
      <w:r w:rsidR="001D59BF" w:rsidRPr="004B507F">
        <w:rPr>
          <w:rFonts w:ascii="Times New Roman" w:hAnsi="Times New Roman" w:cs="Times New Roman"/>
          <w:sz w:val="24"/>
          <w:szCs w:val="24"/>
        </w:rPr>
        <w:t>caracterizaram perfeitamente o objeto do certame, sendo os mesmos suficientes para a exata compreensão do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objeto e para seu perfeito atendimento, não cabendo, posteriormente, o direito a qualquer</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indenização.</w:t>
      </w:r>
    </w:p>
    <w:p w14:paraId="669D1549" w14:textId="419A27D7" w:rsidR="001D59BF" w:rsidRPr="004B507F" w:rsidRDefault="0001685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color w:val="auto"/>
          <w:sz w:val="24"/>
          <w:szCs w:val="24"/>
        </w:rPr>
        <w:t>3</w:t>
      </w:r>
      <w:r w:rsidR="00A84ABA">
        <w:rPr>
          <w:rFonts w:ascii="Times New Roman" w:hAnsi="Times New Roman" w:cs="Times New Roman"/>
          <w:color w:val="auto"/>
          <w:sz w:val="24"/>
          <w:szCs w:val="24"/>
        </w:rPr>
        <w:t>0</w:t>
      </w:r>
      <w:r w:rsidR="009460C5" w:rsidRPr="004B507F">
        <w:rPr>
          <w:rFonts w:ascii="Times New Roman" w:hAnsi="Times New Roman" w:cs="Times New Roman"/>
          <w:color w:val="auto"/>
          <w:sz w:val="24"/>
          <w:szCs w:val="24"/>
        </w:rPr>
        <w:t>.</w:t>
      </w:r>
      <w:r w:rsidR="009460C5" w:rsidRPr="004B507F">
        <w:rPr>
          <w:rFonts w:ascii="Times New Roman" w:hAnsi="Times New Roman" w:cs="Times New Roman"/>
          <w:sz w:val="24"/>
          <w:szCs w:val="24"/>
        </w:rPr>
        <w:t xml:space="preserve">3- </w:t>
      </w:r>
      <w:r w:rsidR="001D59BF" w:rsidRPr="004B507F">
        <w:rPr>
          <w:rFonts w:ascii="Times New Roman" w:hAnsi="Times New Roman" w:cs="Times New Roman"/>
          <w:sz w:val="24"/>
          <w:szCs w:val="24"/>
        </w:rPr>
        <w:t>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fidelidade</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e</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legitimidade</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de</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todos</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os</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documentos,</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informações</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e</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declarações</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prestadas</w:t>
      </w:r>
      <w:r w:rsidR="001D59BF" w:rsidRPr="004B507F">
        <w:rPr>
          <w:rFonts w:ascii="Times New Roman" w:hAnsi="Times New Roman" w:cs="Times New Roman"/>
          <w:spacing w:val="15"/>
          <w:sz w:val="24"/>
          <w:szCs w:val="24"/>
        </w:rPr>
        <w:t xml:space="preserve"> </w:t>
      </w:r>
      <w:r w:rsidR="001D59BF" w:rsidRPr="004B507F">
        <w:rPr>
          <w:rFonts w:ascii="Times New Roman" w:hAnsi="Times New Roman" w:cs="Times New Roman"/>
          <w:sz w:val="24"/>
          <w:szCs w:val="24"/>
        </w:rPr>
        <w:t>em</w:t>
      </w:r>
      <w:r w:rsidR="001D59BF" w:rsidRPr="004B507F">
        <w:rPr>
          <w:rFonts w:ascii="Times New Roman" w:hAnsi="Times New Roman" w:cs="Times New Roman"/>
          <w:spacing w:val="13"/>
          <w:sz w:val="24"/>
          <w:szCs w:val="24"/>
        </w:rPr>
        <w:t xml:space="preserve"> </w:t>
      </w:r>
      <w:r w:rsidR="001D59BF" w:rsidRPr="004B507F">
        <w:rPr>
          <w:rFonts w:ascii="Times New Roman" w:hAnsi="Times New Roman" w:cs="Times New Roman"/>
          <w:sz w:val="24"/>
          <w:szCs w:val="24"/>
        </w:rPr>
        <w:t>atendimento</w:t>
      </w:r>
      <w:r w:rsidR="001D59BF" w:rsidRPr="004B507F">
        <w:rPr>
          <w:rFonts w:ascii="Times New Roman" w:hAnsi="Times New Roman" w:cs="Times New Roman"/>
          <w:spacing w:val="14"/>
          <w:sz w:val="24"/>
          <w:szCs w:val="24"/>
        </w:rPr>
        <w:t xml:space="preserve"> </w:t>
      </w:r>
      <w:r w:rsidR="001D59BF" w:rsidRPr="004B507F">
        <w:rPr>
          <w:rFonts w:ascii="Times New Roman" w:hAnsi="Times New Roman" w:cs="Times New Roman"/>
          <w:sz w:val="24"/>
          <w:szCs w:val="24"/>
        </w:rPr>
        <w:t>às</w:t>
      </w:r>
      <w:r w:rsidR="001D59BF" w:rsidRPr="004B507F">
        <w:rPr>
          <w:rFonts w:ascii="Times New Roman" w:hAnsi="Times New Roman" w:cs="Times New Roman"/>
          <w:spacing w:val="13"/>
          <w:sz w:val="24"/>
          <w:szCs w:val="24"/>
        </w:rPr>
        <w:t xml:space="preserve"> </w:t>
      </w:r>
      <w:r w:rsidR="001D59BF" w:rsidRPr="004B507F">
        <w:rPr>
          <w:rFonts w:ascii="Times New Roman" w:hAnsi="Times New Roman" w:cs="Times New Roman"/>
          <w:sz w:val="24"/>
          <w:szCs w:val="24"/>
        </w:rPr>
        <w:t>normas</w:t>
      </w:r>
      <w:r w:rsidR="001D59BF" w:rsidRPr="004B507F">
        <w:rPr>
          <w:rFonts w:ascii="Times New Roman" w:hAnsi="Times New Roman" w:cs="Times New Roman"/>
          <w:spacing w:val="13"/>
          <w:sz w:val="24"/>
          <w:szCs w:val="24"/>
        </w:rPr>
        <w:t xml:space="preserve"> </w:t>
      </w:r>
      <w:r w:rsidR="001D59BF" w:rsidRPr="004B507F">
        <w:rPr>
          <w:rFonts w:ascii="Times New Roman" w:hAnsi="Times New Roman" w:cs="Times New Roman"/>
          <w:sz w:val="24"/>
          <w:szCs w:val="24"/>
        </w:rPr>
        <w:t>deste</w:t>
      </w:r>
      <w:r w:rsidR="001D59BF" w:rsidRPr="004B507F">
        <w:rPr>
          <w:rFonts w:ascii="Times New Roman" w:hAnsi="Times New Roman" w:cs="Times New Roman"/>
          <w:spacing w:val="13"/>
          <w:sz w:val="24"/>
          <w:szCs w:val="24"/>
        </w:rPr>
        <w:t xml:space="preserve"> </w:t>
      </w:r>
      <w:r w:rsidR="001D59BF" w:rsidRPr="004B507F">
        <w:rPr>
          <w:rFonts w:ascii="Times New Roman" w:hAnsi="Times New Roman" w:cs="Times New Roman"/>
          <w:sz w:val="24"/>
          <w:szCs w:val="24"/>
        </w:rPr>
        <w:t>instrumento</w:t>
      </w:r>
      <w:r w:rsidR="001D59BF" w:rsidRPr="004B507F">
        <w:rPr>
          <w:rFonts w:ascii="Times New Roman" w:hAnsi="Times New Roman" w:cs="Times New Roman"/>
          <w:spacing w:val="13"/>
          <w:sz w:val="24"/>
          <w:szCs w:val="24"/>
        </w:rPr>
        <w:t xml:space="preserve"> </w:t>
      </w:r>
      <w:r w:rsidR="001D59BF" w:rsidRPr="004B507F">
        <w:rPr>
          <w:rFonts w:ascii="Times New Roman" w:hAnsi="Times New Roman" w:cs="Times New Roman"/>
          <w:sz w:val="24"/>
          <w:szCs w:val="24"/>
        </w:rPr>
        <w:t>editalício</w:t>
      </w:r>
      <w:r w:rsidR="001D59BF" w:rsidRPr="004B507F">
        <w:rPr>
          <w:rFonts w:ascii="Times New Roman" w:hAnsi="Times New Roman" w:cs="Times New Roman"/>
          <w:spacing w:val="14"/>
          <w:sz w:val="24"/>
          <w:szCs w:val="24"/>
        </w:rPr>
        <w:t xml:space="preserve"> </w:t>
      </w:r>
      <w:r w:rsidR="001D59BF" w:rsidRPr="004B507F">
        <w:rPr>
          <w:rFonts w:ascii="Times New Roman" w:hAnsi="Times New Roman" w:cs="Times New Roman"/>
          <w:sz w:val="24"/>
          <w:szCs w:val="24"/>
        </w:rPr>
        <w:t>sujeitam-se</w:t>
      </w:r>
      <w:r w:rsidR="001D59BF" w:rsidRPr="004B507F">
        <w:rPr>
          <w:rFonts w:ascii="Times New Roman" w:hAnsi="Times New Roman" w:cs="Times New Roman"/>
          <w:spacing w:val="12"/>
          <w:sz w:val="24"/>
          <w:szCs w:val="24"/>
        </w:rPr>
        <w:t xml:space="preserve"> </w:t>
      </w:r>
      <w:r w:rsidR="001D59BF" w:rsidRPr="004B507F">
        <w:rPr>
          <w:rFonts w:ascii="Times New Roman" w:hAnsi="Times New Roman" w:cs="Times New Roman"/>
          <w:sz w:val="24"/>
          <w:szCs w:val="24"/>
        </w:rPr>
        <w:t>às</w:t>
      </w:r>
      <w:r w:rsidR="001D59BF" w:rsidRPr="004B507F">
        <w:rPr>
          <w:rFonts w:ascii="Times New Roman" w:hAnsi="Times New Roman" w:cs="Times New Roman"/>
          <w:spacing w:val="14"/>
          <w:sz w:val="24"/>
          <w:szCs w:val="24"/>
        </w:rPr>
        <w:t xml:space="preserve"> </w:t>
      </w:r>
      <w:r w:rsidR="001D59BF" w:rsidRPr="004B507F">
        <w:rPr>
          <w:rFonts w:ascii="Times New Roman" w:hAnsi="Times New Roman" w:cs="Times New Roman"/>
          <w:sz w:val="24"/>
          <w:szCs w:val="24"/>
        </w:rPr>
        <w:t>penas</w:t>
      </w:r>
      <w:r w:rsidR="001D59BF" w:rsidRPr="004B507F">
        <w:rPr>
          <w:rFonts w:ascii="Times New Roman" w:hAnsi="Times New Roman" w:cs="Times New Roman"/>
          <w:spacing w:val="13"/>
          <w:sz w:val="24"/>
          <w:szCs w:val="24"/>
        </w:rPr>
        <w:t xml:space="preserve"> </w:t>
      </w:r>
      <w:r w:rsidR="001D59BF" w:rsidRPr="004B507F">
        <w:rPr>
          <w:rFonts w:ascii="Times New Roman" w:hAnsi="Times New Roman" w:cs="Times New Roman"/>
          <w:sz w:val="24"/>
          <w:szCs w:val="24"/>
        </w:rPr>
        <w:t>da</w:t>
      </w:r>
      <w:r w:rsidR="001D59BF" w:rsidRPr="004B507F">
        <w:rPr>
          <w:rFonts w:ascii="Times New Roman" w:hAnsi="Times New Roman" w:cs="Times New Roman"/>
          <w:spacing w:val="12"/>
          <w:sz w:val="24"/>
          <w:szCs w:val="24"/>
        </w:rPr>
        <w:t xml:space="preserve"> </w:t>
      </w:r>
      <w:r w:rsidR="001D59BF" w:rsidRPr="004B507F">
        <w:rPr>
          <w:rFonts w:ascii="Times New Roman" w:hAnsi="Times New Roman" w:cs="Times New Roman"/>
          <w:sz w:val="24"/>
          <w:szCs w:val="24"/>
        </w:rPr>
        <w:t>lei.</w:t>
      </w:r>
      <w:r w:rsidR="001D59BF" w:rsidRPr="004B507F">
        <w:rPr>
          <w:rFonts w:ascii="Times New Roman" w:hAnsi="Times New Roman" w:cs="Times New Roman"/>
          <w:spacing w:val="-57"/>
          <w:sz w:val="24"/>
          <w:szCs w:val="24"/>
        </w:rPr>
        <w:t xml:space="preserve"> </w:t>
      </w:r>
      <w:r w:rsidR="001D59BF" w:rsidRPr="004B507F">
        <w:rPr>
          <w:rFonts w:ascii="Times New Roman" w:hAnsi="Times New Roman" w:cs="Times New Roman"/>
          <w:sz w:val="24"/>
          <w:szCs w:val="24"/>
        </w:rPr>
        <w:t>A</w:t>
      </w:r>
      <w:r w:rsidR="001D59BF" w:rsidRPr="004B507F">
        <w:rPr>
          <w:rFonts w:ascii="Times New Roman" w:hAnsi="Times New Roman" w:cs="Times New Roman"/>
          <w:spacing w:val="21"/>
          <w:sz w:val="24"/>
          <w:szCs w:val="24"/>
        </w:rPr>
        <w:t xml:space="preserve"> </w:t>
      </w:r>
      <w:r w:rsidR="001D59BF" w:rsidRPr="004B507F">
        <w:rPr>
          <w:rFonts w:ascii="Times New Roman" w:hAnsi="Times New Roman" w:cs="Times New Roman"/>
          <w:sz w:val="24"/>
          <w:szCs w:val="24"/>
        </w:rPr>
        <w:t>falsidade</w:t>
      </w:r>
      <w:r w:rsidR="001D59BF" w:rsidRPr="004B507F">
        <w:rPr>
          <w:rFonts w:ascii="Times New Roman" w:hAnsi="Times New Roman" w:cs="Times New Roman"/>
          <w:spacing w:val="20"/>
          <w:sz w:val="24"/>
          <w:szCs w:val="24"/>
        </w:rPr>
        <w:t xml:space="preserve"> </w:t>
      </w:r>
      <w:r w:rsidR="001D59BF" w:rsidRPr="004B507F">
        <w:rPr>
          <w:rFonts w:ascii="Times New Roman" w:hAnsi="Times New Roman" w:cs="Times New Roman"/>
          <w:sz w:val="24"/>
          <w:szCs w:val="24"/>
        </w:rPr>
        <w:t>de</w:t>
      </w:r>
      <w:r w:rsidR="001D59BF" w:rsidRPr="004B507F">
        <w:rPr>
          <w:rFonts w:ascii="Times New Roman" w:hAnsi="Times New Roman" w:cs="Times New Roman"/>
          <w:spacing w:val="22"/>
          <w:sz w:val="24"/>
          <w:szCs w:val="24"/>
        </w:rPr>
        <w:t xml:space="preserve"> </w:t>
      </w:r>
      <w:r w:rsidR="001D59BF" w:rsidRPr="004B507F">
        <w:rPr>
          <w:rFonts w:ascii="Times New Roman" w:hAnsi="Times New Roman" w:cs="Times New Roman"/>
          <w:sz w:val="24"/>
          <w:szCs w:val="24"/>
        </w:rPr>
        <w:t>qualquer</w:t>
      </w:r>
      <w:r w:rsidR="001D59BF" w:rsidRPr="004B507F">
        <w:rPr>
          <w:rFonts w:ascii="Times New Roman" w:hAnsi="Times New Roman" w:cs="Times New Roman"/>
          <w:spacing w:val="22"/>
          <w:sz w:val="24"/>
          <w:szCs w:val="24"/>
        </w:rPr>
        <w:t xml:space="preserve"> </w:t>
      </w:r>
      <w:r w:rsidR="001D59BF" w:rsidRPr="004B507F">
        <w:rPr>
          <w:rFonts w:ascii="Times New Roman" w:hAnsi="Times New Roman" w:cs="Times New Roman"/>
          <w:sz w:val="24"/>
          <w:szCs w:val="24"/>
        </w:rPr>
        <w:t>documento</w:t>
      </w:r>
      <w:r w:rsidR="001D59BF" w:rsidRPr="004B507F">
        <w:rPr>
          <w:rFonts w:ascii="Times New Roman" w:hAnsi="Times New Roman" w:cs="Times New Roman"/>
          <w:spacing w:val="21"/>
          <w:sz w:val="24"/>
          <w:szCs w:val="24"/>
        </w:rPr>
        <w:t xml:space="preserve"> </w:t>
      </w:r>
      <w:r w:rsidR="001D59BF" w:rsidRPr="004B507F">
        <w:rPr>
          <w:rFonts w:ascii="Times New Roman" w:hAnsi="Times New Roman" w:cs="Times New Roman"/>
          <w:sz w:val="24"/>
          <w:szCs w:val="24"/>
        </w:rPr>
        <w:t>ou</w:t>
      </w:r>
      <w:r w:rsidR="001D59BF" w:rsidRPr="004B507F">
        <w:rPr>
          <w:rFonts w:ascii="Times New Roman" w:hAnsi="Times New Roman" w:cs="Times New Roman"/>
          <w:spacing w:val="22"/>
          <w:sz w:val="24"/>
          <w:szCs w:val="24"/>
        </w:rPr>
        <w:t xml:space="preserve"> </w:t>
      </w:r>
      <w:r w:rsidR="001D59BF" w:rsidRPr="004B507F">
        <w:rPr>
          <w:rFonts w:ascii="Times New Roman" w:hAnsi="Times New Roman" w:cs="Times New Roman"/>
          <w:sz w:val="24"/>
          <w:szCs w:val="24"/>
        </w:rPr>
        <w:t>a</w:t>
      </w:r>
      <w:r w:rsidR="001D59BF" w:rsidRPr="004B507F">
        <w:rPr>
          <w:rFonts w:ascii="Times New Roman" w:hAnsi="Times New Roman" w:cs="Times New Roman"/>
          <w:spacing w:val="20"/>
          <w:sz w:val="24"/>
          <w:szCs w:val="24"/>
        </w:rPr>
        <w:t xml:space="preserve"> </w:t>
      </w:r>
      <w:r w:rsidR="001D59BF" w:rsidRPr="004B507F">
        <w:rPr>
          <w:rFonts w:ascii="Times New Roman" w:hAnsi="Times New Roman" w:cs="Times New Roman"/>
          <w:sz w:val="24"/>
          <w:szCs w:val="24"/>
        </w:rPr>
        <w:t>inverdade</w:t>
      </w:r>
      <w:r w:rsidR="001D59BF" w:rsidRPr="004B507F">
        <w:rPr>
          <w:rFonts w:ascii="Times New Roman" w:hAnsi="Times New Roman" w:cs="Times New Roman"/>
          <w:spacing w:val="20"/>
          <w:sz w:val="24"/>
          <w:szCs w:val="24"/>
        </w:rPr>
        <w:t xml:space="preserve"> </w:t>
      </w:r>
      <w:r w:rsidR="001D59BF" w:rsidRPr="004B507F">
        <w:rPr>
          <w:rFonts w:ascii="Times New Roman" w:hAnsi="Times New Roman" w:cs="Times New Roman"/>
          <w:sz w:val="24"/>
          <w:szCs w:val="24"/>
        </w:rPr>
        <w:t>das</w:t>
      </w:r>
      <w:r w:rsidR="001D59BF" w:rsidRPr="004B507F">
        <w:rPr>
          <w:rFonts w:ascii="Times New Roman" w:hAnsi="Times New Roman" w:cs="Times New Roman"/>
          <w:spacing w:val="23"/>
          <w:sz w:val="24"/>
          <w:szCs w:val="24"/>
        </w:rPr>
        <w:t xml:space="preserve"> </w:t>
      </w:r>
      <w:r w:rsidR="001D59BF" w:rsidRPr="004B507F">
        <w:rPr>
          <w:rFonts w:ascii="Times New Roman" w:hAnsi="Times New Roman" w:cs="Times New Roman"/>
          <w:sz w:val="24"/>
          <w:szCs w:val="24"/>
        </w:rPr>
        <w:t>informações</w:t>
      </w:r>
      <w:r w:rsidR="001D59BF" w:rsidRPr="004B507F">
        <w:rPr>
          <w:rFonts w:ascii="Times New Roman" w:hAnsi="Times New Roman" w:cs="Times New Roman"/>
          <w:spacing w:val="22"/>
          <w:sz w:val="24"/>
          <w:szCs w:val="24"/>
        </w:rPr>
        <w:t xml:space="preserve"> </w:t>
      </w:r>
      <w:r w:rsidR="001D59BF" w:rsidRPr="004B507F">
        <w:rPr>
          <w:rFonts w:ascii="Times New Roman" w:hAnsi="Times New Roman" w:cs="Times New Roman"/>
          <w:sz w:val="24"/>
          <w:szCs w:val="24"/>
        </w:rPr>
        <w:t>nele</w:t>
      </w:r>
      <w:r w:rsidR="001D59BF" w:rsidRPr="004B507F">
        <w:rPr>
          <w:rFonts w:ascii="Times New Roman" w:hAnsi="Times New Roman" w:cs="Times New Roman"/>
          <w:spacing w:val="23"/>
          <w:sz w:val="24"/>
          <w:szCs w:val="24"/>
        </w:rPr>
        <w:t xml:space="preserve"> </w:t>
      </w:r>
      <w:r w:rsidR="001D59BF" w:rsidRPr="004B507F">
        <w:rPr>
          <w:rFonts w:ascii="Times New Roman" w:hAnsi="Times New Roman" w:cs="Times New Roman"/>
          <w:sz w:val="24"/>
          <w:szCs w:val="24"/>
        </w:rPr>
        <w:t>contidas</w:t>
      </w:r>
      <w:r w:rsidR="001D59BF" w:rsidRPr="004B507F">
        <w:rPr>
          <w:rFonts w:ascii="Times New Roman" w:hAnsi="Times New Roman" w:cs="Times New Roman"/>
          <w:spacing w:val="23"/>
          <w:sz w:val="24"/>
          <w:szCs w:val="24"/>
        </w:rPr>
        <w:t xml:space="preserve"> </w:t>
      </w:r>
      <w:r w:rsidR="001D59BF" w:rsidRPr="004B507F">
        <w:rPr>
          <w:rFonts w:ascii="Times New Roman" w:hAnsi="Times New Roman" w:cs="Times New Roman"/>
          <w:sz w:val="24"/>
          <w:szCs w:val="24"/>
        </w:rPr>
        <w:t>implicará</w:t>
      </w:r>
      <w:r w:rsidR="001D59BF" w:rsidRPr="004B507F">
        <w:rPr>
          <w:rFonts w:ascii="Times New Roman" w:hAnsi="Times New Roman" w:cs="Times New Roman"/>
          <w:spacing w:val="-58"/>
          <w:sz w:val="24"/>
          <w:szCs w:val="24"/>
        </w:rPr>
        <w:t xml:space="preserve"> </w:t>
      </w:r>
      <w:r w:rsidR="001D59BF" w:rsidRPr="004B507F">
        <w:rPr>
          <w:rFonts w:ascii="Times New Roman" w:hAnsi="Times New Roman" w:cs="Times New Roman"/>
          <w:sz w:val="24"/>
          <w:szCs w:val="24"/>
        </w:rPr>
        <w:t>na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imediata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desclassificação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da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licitante</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que</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tiver</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apresentado;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ou,</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caso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tenha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sido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a</w:t>
      </w:r>
      <w:r w:rsidR="001D59BF" w:rsidRPr="004B507F">
        <w:rPr>
          <w:rFonts w:ascii="Times New Roman" w:hAnsi="Times New Roman" w:cs="Times New Roman"/>
          <w:spacing w:val="-57"/>
          <w:sz w:val="24"/>
          <w:szCs w:val="24"/>
        </w:rPr>
        <w:t xml:space="preserve"> </w:t>
      </w:r>
      <w:r w:rsidR="001D59BF" w:rsidRPr="004B507F">
        <w:rPr>
          <w:rFonts w:ascii="Times New Roman" w:hAnsi="Times New Roman" w:cs="Times New Roman"/>
          <w:sz w:val="24"/>
          <w:szCs w:val="24"/>
        </w:rPr>
        <w:t>vencedora,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na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rescisão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do ajuste, sem</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prejuízo das demais</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sanções</w:t>
      </w:r>
      <w:r w:rsidR="001D59BF" w:rsidRPr="004B507F">
        <w:rPr>
          <w:rFonts w:ascii="Times New Roman" w:hAnsi="Times New Roman" w:cs="Times New Roman"/>
          <w:spacing w:val="2"/>
          <w:sz w:val="24"/>
          <w:szCs w:val="24"/>
        </w:rPr>
        <w:t xml:space="preserve"> </w:t>
      </w:r>
      <w:r w:rsidR="001D59BF" w:rsidRPr="004B507F">
        <w:rPr>
          <w:rFonts w:ascii="Times New Roman" w:hAnsi="Times New Roman" w:cs="Times New Roman"/>
          <w:sz w:val="24"/>
          <w:szCs w:val="24"/>
        </w:rPr>
        <w:t>cabíveis.</w:t>
      </w:r>
    </w:p>
    <w:p w14:paraId="33467852" w14:textId="77777777" w:rsidR="001D59BF" w:rsidRPr="004B507F" w:rsidRDefault="001D59BF" w:rsidP="00A63C0C">
      <w:pPr>
        <w:widowControl w:val="0"/>
        <w:numPr>
          <w:ilvl w:val="1"/>
          <w:numId w:val="28"/>
        </w:numPr>
        <w:tabs>
          <w:tab w:val="left" w:pos="426"/>
          <w:tab w:val="left" w:pos="874"/>
        </w:tabs>
        <w:autoSpaceDE w:val="0"/>
        <w:autoSpaceDN w:val="0"/>
        <w:spacing w:before="120" w:after="120"/>
        <w:ind w:left="0" w:firstLine="0"/>
        <w:jc w:val="both"/>
        <w:rPr>
          <w:sz w:val="24"/>
          <w:szCs w:val="24"/>
        </w:rPr>
      </w:pPr>
      <w:r w:rsidRPr="004B507F">
        <w:rPr>
          <w:sz w:val="24"/>
          <w:szCs w:val="24"/>
        </w:rPr>
        <w:t>Cada proponente arcará com todos os custos diretos ou indiretos para a preparação e</w:t>
      </w:r>
      <w:r w:rsidRPr="004B507F">
        <w:rPr>
          <w:spacing w:val="1"/>
          <w:sz w:val="24"/>
          <w:szCs w:val="24"/>
        </w:rPr>
        <w:t xml:space="preserve"> </w:t>
      </w:r>
      <w:r w:rsidRPr="004B507F">
        <w:rPr>
          <w:sz w:val="24"/>
          <w:szCs w:val="24"/>
        </w:rPr>
        <w:lastRenderedPageBreak/>
        <w:t>apresentação</w:t>
      </w:r>
      <w:r w:rsidRPr="004B507F">
        <w:rPr>
          <w:spacing w:val="-1"/>
          <w:sz w:val="24"/>
          <w:szCs w:val="24"/>
        </w:rPr>
        <w:t xml:space="preserve"> </w:t>
      </w:r>
      <w:r w:rsidRPr="004B507F">
        <w:rPr>
          <w:sz w:val="24"/>
          <w:szCs w:val="24"/>
        </w:rPr>
        <w:t>de</w:t>
      </w:r>
      <w:r w:rsidRPr="004B507F">
        <w:rPr>
          <w:spacing w:val="-2"/>
          <w:sz w:val="24"/>
          <w:szCs w:val="24"/>
        </w:rPr>
        <w:t xml:space="preserve"> </w:t>
      </w:r>
      <w:r w:rsidRPr="004B507F">
        <w:rPr>
          <w:sz w:val="24"/>
          <w:szCs w:val="24"/>
        </w:rPr>
        <w:t>sua</w:t>
      </w:r>
      <w:r w:rsidRPr="004B507F">
        <w:rPr>
          <w:spacing w:val="-1"/>
          <w:sz w:val="24"/>
          <w:szCs w:val="24"/>
        </w:rPr>
        <w:t xml:space="preserve"> </w:t>
      </w:r>
      <w:r w:rsidRPr="004B507F">
        <w:rPr>
          <w:sz w:val="24"/>
          <w:szCs w:val="24"/>
        </w:rPr>
        <w:t>proposta,</w:t>
      </w:r>
      <w:r w:rsidRPr="004B507F">
        <w:rPr>
          <w:spacing w:val="-1"/>
          <w:sz w:val="24"/>
          <w:szCs w:val="24"/>
        </w:rPr>
        <w:t xml:space="preserve"> </w:t>
      </w:r>
      <w:r w:rsidRPr="004B507F">
        <w:rPr>
          <w:sz w:val="24"/>
          <w:szCs w:val="24"/>
        </w:rPr>
        <w:t>independentemente do</w:t>
      </w:r>
      <w:r w:rsidRPr="004B507F">
        <w:rPr>
          <w:spacing w:val="-1"/>
          <w:sz w:val="24"/>
          <w:szCs w:val="24"/>
        </w:rPr>
        <w:t xml:space="preserve"> </w:t>
      </w:r>
      <w:r w:rsidRPr="004B507F">
        <w:rPr>
          <w:sz w:val="24"/>
          <w:szCs w:val="24"/>
        </w:rPr>
        <w:t>resultado</w:t>
      </w:r>
      <w:r w:rsidRPr="004B507F">
        <w:rPr>
          <w:spacing w:val="-1"/>
          <w:sz w:val="24"/>
          <w:szCs w:val="24"/>
        </w:rPr>
        <w:t xml:space="preserve"> </w:t>
      </w:r>
      <w:r w:rsidRPr="004B507F">
        <w:rPr>
          <w:sz w:val="24"/>
          <w:szCs w:val="24"/>
        </w:rPr>
        <w:t>deste</w:t>
      </w:r>
      <w:r w:rsidRPr="004B507F">
        <w:rPr>
          <w:spacing w:val="-1"/>
          <w:sz w:val="24"/>
          <w:szCs w:val="24"/>
        </w:rPr>
        <w:t xml:space="preserve"> </w:t>
      </w:r>
      <w:r w:rsidRPr="004B507F">
        <w:rPr>
          <w:sz w:val="24"/>
          <w:szCs w:val="24"/>
        </w:rPr>
        <w:t>procedimento</w:t>
      </w:r>
      <w:r w:rsidRPr="004B507F">
        <w:rPr>
          <w:spacing w:val="-1"/>
          <w:sz w:val="24"/>
          <w:szCs w:val="24"/>
        </w:rPr>
        <w:t xml:space="preserve"> </w:t>
      </w:r>
      <w:r w:rsidRPr="004B507F">
        <w:rPr>
          <w:sz w:val="24"/>
          <w:szCs w:val="24"/>
        </w:rPr>
        <w:t>licitatório.</w:t>
      </w:r>
    </w:p>
    <w:p w14:paraId="3182C3B9" w14:textId="4535BC36" w:rsidR="001D59BF" w:rsidRPr="004B507F" w:rsidRDefault="001D59BF" w:rsidP="00A63C0C">
      <w:pPr>
        <w:widowControl w:val="0"/>
        <w:numPr>
          <w:ilvl w:val="1"/>
          <w:numId w:val="28"/>
        </w:numPr>
        <w:tabs>
          <w:tab w:val="left" w:pos="426"/>
          <w:tab w:val="left" w:pos="1010"/>
        </w:tabs>
        <w:autoSpaceDE w:val="0"/>
        <w:autoSpaceDN w:val="0"/>
        <w:spacing w:before="120" w:after="120"/>
        <w:ind w:left="0" w:firstLine="0"/>
        <w:jc w:val="both"/>
        <w:rPr>
          <w:sz w:val="24"/>
          <w:szCs w:val="24"/>
        </w:rPr>
      </w:pPr>
      <w:r w:rsidRPr="004B507F">
        <w:rPr>
          <w:sz w:val="24"/>
          <w:szCs w:val="24"/>
        </w:rPr>
        <w:t>As</w:t>
      </w:r>
      <w:r w:rsidRPr="004B507F">
        <w:rPr>
          <w:spacing w:val="1"/>
          <w:sz w:val="24"/>
          <w:szCs w:val="24"/>
        </w:rPr>
        <w:t xml:space="preserve"> </w:t>
      </w:r>
      <w:r w:rsidRPr="004B507F">
        <w:rPr>
          <w:sz w:val="24"/>
          <w:szCs w:val="24"/>
        </w:rPr>
        <w:t>comunicações</w:t>
      </w:r>
      <w:r w:rsidRPr="004B507F">
        <w:rPr>
          <w:spacing w:val="1"/>
          <w:sz w:val="24"/>
          <w:szCs w:val="24"/>
        </w:rPr>
        <w:t xml:space="preserve"> </w:t>
      </w:r>
      <w:r w:rsidRPr="004B507F">
        <w:rPr>
          <w:sz w:val="24"/>
          <w:szCs w:val="24"/>
        </w:rPr>
        <w:t>decorrentes</w:t>
      </w:r>
      <w:r w:rsidRPr="004B507F">
        <w:rPr>
          <w:spacing w:val="1"/>
          <w:sz w:val="24"/>
          <w:szCs w:val="24"/>
        </w:rPr>
        <w:t xml:space="preserve"> </w:t>
      </w:r>
      <w:r w:rsidRPr="004B507F">
        <w:rPr>
          <w:sz w:val="24"/>
          <w:szCs w:val="24"/>
        </w:rPr>
        <w:t>de</w:t>
      </w:r>
      <w:r w:rsidRPr="004B507F">
        <w:rPr>
          <w:spacing w:val="1"/>
          <w:sz w:val="24"/>
          <w:szCs w:val="24"/>
        </w:rPr>
        <w:t xml:space="preserve"> </w:t>
      </w:r>
      <w:r w:rsidRPr="004B507F">
        <w:rPr>
          <w:sz w:val="24"/>
          <w:szCs w:val="24"/>
        </w:rPr>
        <w:t>eventuais</w:t>
      </w:r>
      <w:r w:rsidRPr="004B507F">
        <w:rPr>
          <w:spacing w:val="1"/>
          <w:sz w:val="24"/>
          <w:szCs w:val="24"/>
        </w:rPr>
        <w:t xml:space="preserve"> </w:t>
      </w:r>
      <w:r w:rsidRPr="004B507F">
        <w:rPr>
          <w:sz w:val="24"/>
          <w:szCs w:val="24"/>
        </w:rPr>
        <w:t>recursos,</w:t>
      </w:r>
      <w:r w:rsidRPr="004B507F">
        <w:rPr>
          <w:spacing w:val="1"/>
          <w:sz w:val="24"/>
          <w:szCs w:val="24"/>
        </w:rPr>
        <w:t xml:space="preserve"> </w:t>
      </w:r>
      <w:r w:rsidRPr="004B507F">
        <w:rPr>
          <w:sz w:val="24"/>
          <w:szCs w:val="24"/>
        </w:rPr>
        <w:t>bem</w:t>
      </w:r>
      <w:r w:rsidRPr="004B507F">
        <w:rPr>
          <w:spacing w:val="1"/>
          <w:sz w:val="24"/>
          <w:szCs w:val="24"/>
        </w:rPr>
        <w:t xml:space="preserve"> </w:t>
      </w:r>
      <w:r w:rsidRPr="004B507F">
        <w:rPr>
          <w:sz w:val="24"/>
          <w:szCs w:val="24"/>
        </w:rPr>
        <w:t>como</w:t>
      </w:r>
      <w:r w:rsidRPr="004B507F">
        <w:rPr>
          <w:spacing w:val="1"/>
          <w:sz w:val="24"/>
          <w:szCs w:val="24"/>
        </w:rPr>
        <w:t xml:space="preserve"> </w:t>
      </w:r>
      <w:r w:rsidRPr="004B507F">
        <w:rPr>
          <w:sz w:val="24"/>
          <w:szCs w:val="24"/>
        </w:rPr>
        <w:t>quaisquer</w:t>
      </w:r>
      <w:r w:rsidRPr="004B507F">
        <w:rPr>
          <w:spacing w:val="1"/>
          <w:sz w:val="24"/>
          <w:szCs w:val="24"/>
        </w:rPr>
        <w:t xml:space="preserve"> </w:t>
      </w:r>
      <w:r w:rsidRPr="004B507F">
        <w:rPr>
          <w:sz w:val="24"/>
          <w:szCs w:val="24"/>
        </w:rPr>
        <w:t>outras</w:t>
      </w:r>
      <w:r w:rsidRPr="004B507F">
        <w:rPr>
          <w:spacing w:val="1"/>
          <w:sz w:val="24"/>
          <w:szCs w:val="24"/>
        </w:rPr>
        <w:t xml:space="preserve"> </w:t>
      </w:r>
      <w:r w:rsidRPr="004B507F">
        <w:rPr>
          <w:sz w:val="24"/>
          <w:szCs w:val="24"/>
        </w:rPr>
        <w:t>comunicações poderão ser comunicadas aos proponentes por qualquer meio de comunicação</w:t>
      </w:r>
      <w:r w:rsidRPr="004B507F">
        <w:rPr>
          <w:spacing w:val="1"/>
          <w:sz w:val="24"/>
          <w:szCs w:val="24"/>
        </w:rPr>
        <w:t xml:space="preserve"> </w:t>
      </w:r>
      <w:r w:rsidRPr="004B507F">
        <w:rPr>
          <w:sz w:val="24"/>
          <w:szCs w:val="24"/>
        </w:rPr>
        <w:t>que</w:t>
      </w:r>
      <w:r w:rsidRPr="004B507F">
        <w:rPr>
          <w:spacing w:val="1"/>
          <w:sz w:val="24"/>
          <w:szCs w:val="24"/>
        </w:rPr>
        <w:t xml:space="preserve"> </w:t>
      </w:r>
      <w:r w:rsidRPr="004B507F">
        <w:rPr>
          <w:sz w:val="24"/>
          <w:szCs w:val="24"/>
        </w:rPr>
        <w:t>comprove</w:t>
      </w:r>
      <w:r w:rsidRPr="004B507F">
        <w:rPr>
          <w:spacing w:val="1"/>
          <w:sz w:val="24"/>
          <w:szCs w:val="24"/>
        </w:rPr>
        <w:t xml:space="preserve"> </w:t>
      </w:r>
      <w:r w:rsidRPr="004B507F">
        <w:rPr>
          <w:sz w:val="24"/>
          <w:szCs w:val="24"/>
        </w:rPr>
        <w:t>o</w:t>
      </w:r>
      <w:r w:rsidRPr="004B507F">
        <w:rPr>
          <w:spacing w:val="1"/>
          <w:sz w:val="24"/>
          <w:szCs w:val="24"/>
        </w:rPr>
        <w:t xml:space="preserve"> </w:t>
      </w:r>
      <w:r w:rsidRPr="004B507F">
        <w:rPr>
          <w:sz w:val="24"/>
          <w:szCs w:val="24"/>
        </w:rPr>
        <w:t>recebimento</w:t>
      </w:r>
      <w:r w:rsidRPr="004B507F">
        <w:rPr>
          <w:spacing w:val="1"/>
          <w:sz w:val="24"/>
          <w:szCs w:val="24"/>
        </w:rPr>
        <w:t xml:space="preserve"> </w:t>
      </w:r>
      <w:r w:rsidRPr="004B507F">
        <w:rPr>
          <w:sz w:val="24"/>
          <w:szCs w:val="24"/>
        </w:rPr>
        <w:t>ou,</w:t>
      </w:r>
      <w:r w:rsidRPr="004B507F">
        <w:rPr>
          <w:spacing w:val="1"/>
          <w:sz w:val="24"/>
          <w:szCs w:val="24"/>
        </w:rPr>
        <w:t xml:space="preserve"> </w:t>
      </w:r>
      <w:r w:rsidRPr="004B507F">
        <w:rPr>
          <w:sz w:val="24"/>
          <w:szCs w:val="24"/>
        </w:rPr>
        <w:t>ainda,</w:t>
      </w:r>
      <w:r w:rsidRPr="004B507F">
        <w:rPr>
          <w:spacing w:val="1"/>
          <w:sz w:val="24"/>
          <w:szCs w:val="24"/>
        </w:rPr>
        <w:t xml:space="preserve"> </w:t>
      </w:r>
      <w:r w:rsidRPr="004B507F">
        <w:rPr>
          <w:sz w:val="24"/>
          <w:szCs w:val="24"/>
        </w:rPr>
        <w:t>dar-se-ão</w:t>
      </w:r>
      <w:r w:rsidRPr="004B507F">
        <w:rPr>
          <w:spacing w:val="1"/>
          <w:sz w:val="24"/>
          <w:szCs w:val="24"/>
        </w:rPr>
        <w:t xml:space="preserve"> </w:t>
      </w:r>
      <w:r w:rsidRPr="004B507F">
        <w:rPr>
          <w:sz w:val="24"/>
          <w:szCs w:val="24"/>
        </w:rPr>
        <w:t>por</w:t>
      </w:r>
      <w:r w:rsidRPr="004B507F">
        <w:rPr>
          <w:spacing w:val="1"/>
          <w:sz w:val="24"/>
          <w:szCs w:val="24"/>
        </w:rPr>
        <w:t xml:space="preserve"> </w:t>
      </w:r>
      <w:r w:rsidRPr="004B507F">
        <w:rPr>
          <w:sz w:val="24"/>
          <w:szCs w:val="24"/>
        </w:rPr>
        <w:t>meio</w:t>
      </w:r>
      <w:r w:rsidRPr="004B507F">
        <w:rPr>
          <w:spacing w:val="1"/>
          <w:sz w:val="24"/>
          <w:szCs w:val="24"/>
        </w:rPr>
        <w:t xml:space="preserve"> </w:t>
      </w:r>
      <w:r w:rsidRPr="004B507F">
        <w:rPr>
          <w:sz w:val="24"/>
          <w:szCs w:val="24"/>
        </w:rPr>
        <w:t>de</w:t>
      </w:r>
      <w:r w:rsidRPr="004B507F">
        <w:rPr>
          <w:spacing w:val="1"/>
          <w:sz w:val="24"/>
          <w:szCs w:val="24"/>
        </w:rPr>
        <w:t xml:space="preserve"> </w:t>
      </w:r>
      <w:r w:rsidRPr="004B507F">
        <w:rPr>
          <w:sz w:val="24"/>
          <w:szCs w:val="24"/>
        </w:rPr>
        <w:t>publicações</w:t>
      </w:r>
      <w:r w:rsidRPr="004B507F">
        <w:rPr>
          <w:spacing w:val="1"/>
          <w:sz w:val="24"/>
          <w:szCs w:val="24"/>
        </w:rPr>
        <w:t xml:space="preserve"> </w:t>
      </w:r>
      <w:r w:rsidRPr="004B507F">
        <w:rPr>
          <w:sz w:val="24"/>
          <w:szCs w:val="24"/>
        </w:rPr>
        <w:t>no</w:t>
      </w:r>
      <w:r w:rsidRPr="004B507F">
        <w:rPr>
          <w:spacing w:val="1"/>
          <w:sz w:val="24"/>
          <w:szCs w:val="24"/>
        </w:rPr>
        <w:t xml:space="preserve"> </w:t>
      </w:r>
      <w:r w:rsidRPr="004B507F">
        <w:rPr>
          <w:sz w:val="24"/>
          <w:szCs w:val="24"/>
        </w:rPr>
        <w:t>link</w:t>
      </w:r>
      <w:r w:rsidRPr="004B507F">
        <w:rPr>
          <w:color w:val="0000FF"/>
          <w:spacing w:val="1"/>
          <w:sz w:val="24"/>
          <w:szCs w:val="24"/>
        </w:rPr>
        <w:t xml:space="preserve"> </w:t>
      </w:r>
      <w:hyperlink r:id="rId49" w:history="1">
        <w:r w:rsidR="00E175C7" w:rsidRPr="004B507F">
          <w:rPr>
            <w:rStyle w:val="Hyperlink"/>
            <w:sz w:val="24"/>
            <w:szCs w:val="24"/>
          </w:rPr>
          <w:t>https://www.bomjardim.rj.gov.br</w:t>
        </w:r>
      </w:hyperlink>
      <w:r w:rsidR="00E175C7" w:rsidRPr="004B507F">
        <w:rPr>
          <w:rStyle w:val="Hyperlink"/>
          <w:sz w:val="24"/>
          <w:szCs w:val="24"/>
        </w:rPr>
        <w:t xml:space="preserve"> </w:t>
      </w:r>
      <w:r w:rsidRPr="004B507F">
        <w:rPr>
          <w:sz w:val="24"/>
          <w:szCs w:val="24"/>
        </w:rPr>
        <w:t>e</w:t>
      </w:r>
      <w:r w:rsidRPr="004B507F">
        <w:rPr>
          <w:spacing w:val="-3"/>
          <w:sz w:val="24"/>
          <w:szCs w:val="24"/>
        </w:rPr>
        <w:t xml:space="preserve"> </w:t>
      </w:r>
      <w:hyperlink r:id="rId50">
        <w:r w:rsidRPr="004B507F">
          <w:rPr>
            <w:sz w:val="24"/>
            <w:szCs w:val="24"/>
            <w:u w:val="single"/>
          </w:rPr>
          <w:t>https://www.licitanet.com.br/</w:t>
        </w:r>
      </w:hyperlink>
      <w:r w:rsidR="00E175C7" w:rsidRPr="004B507F">
        <w:rPr>
          <w:sz w:val="24"/>
          <w:szCs w:val="24"/>
          <w:u w:val="single"/>
        </w:rPr>
        <w:t>.</w:t>
      </w:r>
    </w:p>
    <w:p w14:paraId="009B5332" w14:textId="77777777" w:rsidR="001D59BF" w:rsidRPr="004B507F" w:rsidRDefault="001D59BF" w:rsidP="00A63C0C">
      <w:pPr>
        <w:widowControl w:val="0"/>
        <w:numPr>
          <w:ilvl w:val="1"/>
          <w:numId w:val="28"/>
        </w:numPr>
        <w:tabs>
          <w:tab w:val="left" w:pos="426"/>
          <w:tab w:val="left" w:pos="994"/>
        </w:tabs>
        <w:autoSpaceDE w:val="0"/>
        <w:autoSpaceDN w:val="0"/>
        <w:spacing w:before="120" w:after="120"/>
        <w:ind w:left="0" w:firstLine="0"/>
        <w:jc w:val="both"/>
        <w:rPr>
          <w:sz w:val="24"/>
          <w:szCs w:val="24"/>
        </w:rPr>
      </w:pPr>
      <w:r w:rsidRPr="004B507F">
        <w:rPr>
          <w:sz w:val="24"/>
          <w:szCs w:val="24"/>
        </w:rPr>
        <w:t>A</w:t>
      </w:r>
      <w:r w:rsidRPr="004B507F">
        <w:rPr>
          <w:spacing w:val="1"/>
          <w:sz w:val="24"/>
          <w:szCs w:val="24"/>
        </w:rPr>
        <w:t xml:space="preserve"> </w:t>
      </w:r>
      <w:r w:rsidRPr="004B507F">
        <w:rPr>
          <w:sz w:val="24"/>
          <w:szCs w:val="24"/>
        </w:rPr>
        <w:t>pregoeira,</w:t>
      </w:r>
      <w:r w:rsidRPr="004B507F">
        <w:rPr>
          <w:spacing w:val="1"/>
          <w:sz w:val="24"/>
          <w:szCs w:val="24"/>
        </w:rPr>
        <w:t xml:space="preserve"> </w:t>
      </w:r>
      <w:r w:rsidRPr="004B507F">
        <w:rPr>
          <w:sz w:val="24"/>
          <w:szCs w:val="24"/>
        </w:rPr>
        <w:t>se</w:t>
      </w:r>
      <w:r w:rsidRPr="004B507F">
        <w:rPr>
          <w:spacing w:val="1"/>
          <w:sz w:val="24"/>
          <w:szCs w:val="24"/>
        </w:rPr>
        <w:t xml:space="preserve"> </w:t>
      </w:r>
      <w:r w:rsidRPr="004B507F">
        <w:rPr>
          <w:sz w:val="24"/>
          <w:szCs w:val="24"/>
        </w:rPr>
        <w:t>entender</w:t>
      </w:r>
      <w:r w:rsidRPr="004B507F">
        <w:rPr>
          <w:spacing w:val="1"/>
          <w:sz w:val="24"/>
          <w:szCs w:val="24"/>
        </w:rPr>
        <w:t xml:space="preserve"> </w:t>
      </w:r>
      <w:r w:rsidRPr="004B507F">
        <w:rPr>
          <w:sz w:val="24"/>
          <w:szCs w:val="24"/>
        </w:rPr>
        <w:t>conveniente</w:t>
      </w:r>
      <w:r w:rsidRPr="004B507F">
        <w:rPr>
          <w:spacing w:val="1"/>
          <w:sz w:val="24"/>
          <w:szCs w:val="24"/>
        </w:rPr>
        <w:t xml:space="preserve"> </w:t>
      </w:r>
      <w:r w:rsidRPr="004B507F">
        <w:rPr>
          <w:sz w:val="24"/>
          <w:szCs w:val="24"/>
        </w:rPr>
        <w:t>ou</w:t>
      </w:r>
      <w:r w:rsidRPr="004B507F">
        <w:rPr>
          <w:spacing w:val="1"/>
          <w:sz w:val="24"/>
          <w:szCs w:val="24"/>
        </w:rPr>
        <w:t xml:space="preserve"> </w:t>
      </w:r>
      <w:r w:rsidRPr="004B507F">
        <w:rPr>
          <w:sz w:val="24"/>
          <w:szCs w:val="24"/>
        </w:rPr>
        <w:t>necessário,</w:t>
      </w:r>
      <w:r w:rsidRPr="004B507F">
        <w:rPr>
          <w:spacing w:val="1"/>
          <w:sz w:val="24"/>
          <w:szCs w:val="24"/>
        </w:rPr>
        <w:t xml:space="preserve"> </w:t>
      </w:r>
      <w:r w:rsidRPr="004B507F">
        <w:rPr>
          <w:sz w:val="24"/>
          <w:szCs w:val="24"/>
        </w:rPr>
        <w:t>poderá</w:t>
      </w:r>
      <w:r w:rsidRPr="004B507F">
        <w:rPr>
          <w:spacing w:val="1"/>
          <w:sz w:val="24"/>
          <w:szCs w:val="24"/>
        </w:rPr>
        <w:t xml:space="preserve"> </w:t>
      </w:r>
      <w:r w:rsidRPr="004B507F">
        <w:rPr>
          <w:sz w:val="24"/>
          <w:szCs w:val="24"/>
        </w:rPr>
        <w:t>utilizar-se</w:t>
      </w:r>
      <w:r w:rsidRPr="004B507F">
        <w:rPr>
          <w:spacing w:val="1"/>
          <w:sz w:val="24"/>
          <w:szCs w:val="24"/>
        </w:rPr>
        <w:t xml:space="preserve"> </w:t>
      </w:r>
      <w:r w:rsidRPr="004B507F">
        <w:rPr>
          <w:sz w:val="24"/>
          <w:szCs w:val="24"/>
        </w:rPr>
        <w:t>de</w:t>
      </w:r>
      <w:r w:rsidRPr="004B507F">
        <w:rPr>
          <w:spacing w:val="1"/>
          <w:sz w:val="24"/>
          <w:szCs w:val="24"/>
        </w:rPr>
        <w:t xml:space="preserve"> </w:t>
      </w:r>
      <w:r w:rsidRPr="004B507F">
        <w:rPr>
          <w:sz w:val="24"/>
          <w:szCs w:val="24"/>
        </w:rPr>
        <w:t>assessoramento</w:t>
      </w:r>
      <w:r w:rsidRPr="004B507F">
        <w:rPr>
          <w:spacing w:val="1"/>
          <w:sz w:val="24"/>
          <w:szCs w:val="24"/>
        </w:rPr>
        <w:t xml:space="preserve"> </w:t>
      </w:r>
      <w:r w:rsidRPr="004B507F">
        <w:rPr>
          <w:sz w:val="24"/>
          <w:szCs w:val="24"/>
        </w:rPr>
        <w:t>técnico</w:t>
      </w:r>
      <w:r w:rsidRPr="004B507F">
        <w:rPr>
          <w:spacing w:val="1"/>
          <w:sz w:val="24"/>
          <w:szCs w:val="24"/>
        </w:rPr>
        <w:t xml:space="preserve"> </w:t>
      </w:r>
      <w:r w:rsidRPr="004B507F">
        <w:rPr>
          <w:sz w:val="24"/>
          <w:szCs w:val="24"/>
        </w:rPr>
        <w:t>e</w:t>
      </w:r>
      <w:r w:rsidRPr="004B507F">
        <w:rPr>
          <w:spacing w:val="1"/>
          <w:sz w:val="24"/>
          <w:szCs w:val="24"/>
        </w:rPr>
        <w:t xml:space="preserve"> </w:t>
      </w:r>
      <w:r w:rsidRPr="004B507F">
        <w:rPr>
          <w:sz w:val="24"/>
          <w:szCs w:val="24"/>
        </w:rPr>
        <w:t>específico</w:t>
      </w:r>
      <w:r w:rsidRPr="004B507F">
        <w:rPr>
          <w:spacing w:val="1"/>
          <w:sz w:val="24"/>
          <w:szCs w:val="24"/>
        </w:rPr>
        <w:t xml:space="preserve"> </w:t>
      </w:r>
      <w:r w:rsidRPr="004B507F">
        <w:rPr>
          <w:sz w:val="24"/>
          <w:szCs w:val="24"/>
        </w:rPr>
        <w:t>para</w:t>
      </w:r>
      <w:r w:rsidRPr="004B507F">
        <w:rPr>
          <w:spacing w:val="1"/>
          <w:sz w:val="24"/>
          <w:szCs w:val="24"/>
        </w:rPr>
        <w:t xml:space="preserve"> </w:t>
      </w:r>
      <w:r w:rsidRPr="004B507F">
        <w:rPr>
          <w:sz w:val="24"/>
          <w:szCs w:val="24"/>
        </w:rPr>
        <w:t>tomar</w:t>
      </w:r>
      <w:r w:rsidRPr="004B507F">
        <w:rPr>
          <w:spacing w:val="1"/>
          <w:sz w:val="24"/>
          <w:szCs w:val="24"/>
        </w:rPr>
        <w:t xml:space="preserve"> </w:t>
      </w:r>
      <w:r w:rsidRPr="004B507F">
        <w:rPr>
          <w:sz w:val="24"/>
          <w:szCs w:val="24"/>
        </w:rPr>
        <w:t>decisões</w:t>
      </w:r>
      <w:r w:rsidRPr="004B507F">
        <w:rPr>
          <w:spacing w:val="1"/>
          <w:sz w:val="24"/>
          <w:szCs w:val="24"/>
        </w:rPr>
        <w:t xml:space="preserve"> </w:t>
      </w:r>
      <w:r w:rsidRPr="004B507F">
        <w:rPr>
          <w:sz w:val="24"/>
          <w:szCs w:val="24"/>
        </w:rPr>
        <w:t>relativas</w:t>
      </w:r>
      <w:r w:rsidRPr="004B507F">
        <w:rPr>
          <w:spacing w:val="1"/>
          <w:sz w:val="24"/>
          <w:szCs w:val="24"/>
        </w:rPr>
        <w:t xml:space="preserve"> </w:t>
      </w:r>
      <w:r w:rsidRPr="004B507F">
        <w:rPr>
          <w:sz w:val="24"/>
          <w:szCs w:val="24"/>
        </w:rPr>
        <w:t>ao</w:t>
      </w:r>
      <w:r w:rsidRPr="004B507F">
        <w:rPr>
          <w:spacing w:val="1"/>
          <w:sz w:val="24"/>
          <w:szCs w:val="24"/>
        </w:rPr>
        <w:t xml:space="preserve"> </w:t>
      </w:r>
      <w:r w:rsidRPr="004B507F">
        <w:rPr>
          <w:sz w:val="24"/>
          <w:szCs w:val="24"/>
        </w:rPr>
        <w:t>presente</w:t>
      </w:r>
      <w:r w:rsidRPr="004B507F">
        <w:rPr>
          <w:spacing w:val="1"/>
          <w:sz w:val="24"/>
          <w:szCs w:val="24"/>
        </w:rPr>
        <w:t xml:space="preserve"> </w:t>
      </w:r>
      <w:r w:rsidRPr="004B507F">
        <w:rPr>
          <w:sz w:val="24"/>
          <w:szCs w:val="24"/>
        </w:rPr>
        <w:t>certame</w:t>
      </w:r>
      <w:r w:rsidRPr="004B507F">
        <w:rPr>
          <w:spacing w:val="1"/>
          <w:sz w:val="24"/>
          <w:szCs w:val="24"/>
        </w:rPr>
        <w:t xml:space="preserve"> </w:t>
      </w:r>
      <w:r w:rsidRPr="004B507F">
        <w:rPr>
          <w:sz w:val="24"/>
          <w:szCs w:val="24"/>
        </w:rPr>
        <w:t>licitatório,</w:t>
      </w:r>
      <w:r w:rsidRPr="004B507F">
        <w:rPr>
          <w:spacing w:val="-1"/>
          <w:sz w:val="24"/>
          <w:szCs w:val="24"/>
        </w:rPr>
        <w:t xml:space="preserve"> </w:t>
      </w:r>
      <w:r w:rsidRPr="004B507F">
        <w:rPr>
          <w:sz w:val="24"/>
          <w:szCs w:val="24"/>
        </w:rPr>
        <w:t>o</w:t>
      </w:r>
      <w:r w:rsidRPr="004B507F">
        <w:rPr>
          <w:spacing w:val="-1"/>
          <w:sz w:val="24"/>
          <w:szCs w:val="24"/>
        </w:rPr>
        <w:t xml:space="preserve"> </w:t>
      </w:r>
      <w:r w:rsidRPr="004B507F">
        <w:rPr>
          <w:sz w:val="24"/>
          <w:szCs w:val="24"/>
        </w:rPr>
        <w:t>qual</w:t>
      </w:r>
      <w:r w:rsidRPr="004B507F">
        <w:rPr>
          <w:spacing w:val="-1"/>
          <w:sz w:val="24"/>
          <w:szCs w:val="24"/>
        </w:rPr>
        <w:t xml:space="preserve"> </w:t>
      </w:r>
      <w:r w:rsidRPr="004B507F">
        <w:rPr>
          <w:sz w:val="24"/>
          <w:szCs w:val="24"/>
        </w:rPr>
        <w:t>se efetivará</w:t>
      </w:r>
      <w:r w:rsidRPr="004B507F">
        <w:rPr>
          <w:spacing w:val="-3"/>
          <w:sz w:val="24"/>
          <w:szCs w:val="24"/>
        </w:rPr>
        <w:t xml:space="preserve"> </w:t>
      </w:r>
      <w:r w:rsidRPr="004B507F">
        <w:rPr>
          <w:sz w:val="24"/>
          <w:szCs w:val="24"/>
        </w:rPr>
        <w:t>através</w:t>
      </w:r>
      <w:r w:rsidRPr="004B507F">
        <w:rPr>
          <w:spacing w:val="-1"/>
          <w:sz w:val="24"/>
          <w:szCs w:val="24"/>
        </w:rPr>
        <w:t xml:space="preserve"> </w:t>
      </w:r>
      <w:r w:rsidRPr="004B507F">
        <w:rPr>
          <w:sz w:val="24"/>
          <w:szCs w:val="24"/>
        </w:rPr>
        <w:t>de</w:t>
      </w:r>
      <w:r w:rsidRPr="004B507F">
        <w:rPr>
          <w:spacing w:val="-1"/>
          <w:sz w:val="24"/>
          <w:szCs w:val="24"/>
        </w:rPr>
        <w:t xml:space="preserve"> </w:t>
      </w:r>
      <w:r w:rsidRPr="004B507F">
        <w:rPr>
          <w:sz w:val="24"/>
          <w:szCs w:val="24"/>
        </w:rPr>
        <w:t>parecer</w:t>
      </w:r>
      <w:r w:rsidRPr="004B507F">
        <w:rPr>
          <w:spacing w:val="-1"/>
          <w:sz w:val="24"/>
          <w:szCs w:val="24"/>
        </w:rPr>
        <w:t xml:space="preserve"> </w:t>
      </w:r>
      <w:r w:rsidRPr="004B507F">
        <w:rPr>
          <w:sz w:val="24"/>
          <w:szCs w:val="24"/>
        </w:rPr>
        <w:t>formal</w:t>
      </w:r>
      <w:r w:rsidRPr="004B507F">
        <w:rPr>
          <w:spacing w:val="-1"/>
          <w:sz w:val="24"/>
          <w:szCs w:val="24"/>
        </w:rPr>
        <w:t xml:space="preserve"> </w:t>
      </w:r>
      <w:r w:rsidRPr="004B507F">
        <w:rPr>
          <w:sz w:val="24"/>
          <w:szCs w:val="24"/>
        </w:rPr>
        <w:t>que</w:t>
      </w:r>
      <w:r w:rsidRPr="004B507F">
        <w:rPr>
          <w:spacing w:val="-1"/>
          <w:sz w:val="24"/>
          <w:szCs w:val="24"/>
        </w:rPr>
        <w:t xml:space="preserve"> </w:t>
      </w:r>
      <w:r w:rsidRPr="004B507F">
        <w:rPr>
          <w:sz w:val="24"/>
          <w:szCs w:val="24"/>
        </w:rPr>
        <w:t>integrará</w:t>
      </w:r>
      <w:r w:rsidRPr="004B507F">
        <w:rPr>
          <w:spacing w:val="-3"/>
          <w:sz w:val="24"/>
          <w:szCs w:val="24"/>
        </w:rPr>
        <w:t xml:space="preserve"> </w:t>
      </w:r>
      <w:r w:rsidRPr="004B507F">
        <w:rPr>
          <w:sz w:val="24"/>
          <w:szCs w:val="24"/>
        </w:rPr>
        <w:t>o</w:t>
      </w:r>
      <w:r w:rsidRPr="004B507F">
        <w:rPr>
          <w:spacing w:val="-1"/>
          <w:sz w:val="24"/>
          <w:szCs w:val="24"/>
        </w:rPr>
        <w:t xml:space="preserve"> </w:t>
      </w:r>
      <w:r w:rsidRPr="004B507F">
        <w:rPr>
          <w:sz w:val="24"/>
          <w:szCs w:val="24"/>
        </w:rPr>
        <w:t>respectivo processo.</w:t>
      </w:r>
    </w:p>
    <w:p w14:paraId="61D36779" w14:textId="77777777" w:rsidR="001D59BF" w:rsidRPr="004B507F" w:rsidRDefault="001D59BF" w:rsidP="00A63C0C">
      <w:pPr>
        <w:widowControl w:val="0"/>
        <w:numPr>
          <w:ilvl w:val="1"/>
          <w:numId w:val="28"/>
        </w:numPr>
        <w:tabs>
          <w:tab w:val="left" w:pos="426"/>
          <w:tab w:val="left" w:pos="869"/>
        </w:tabs>
        <w:autoSpaceDE w:val="0"/>
        <w:autoSpaceDN w:val="0"/>
        <w:spacing w:before="120" w:after="120"/>
        <w:ind w:left="0" w:firstLine="0"/>
        <w:jc w:val="both"/>
        <w:rPr>
          <w:sz w:val="24"/>
          <w:szCs w:val="24"/>
        </w:rPr>
      </w:pPr>
      <w:r w:rsidRPr="004B507F">
        <w:rPr>
          <w:sz w:val="24"/>
          <w:szCs w:val="24"/>
        </w:rPr>
        <w:t>As normas disciplinadoras deste pregão serão interpretadas em favor da ampliação da</w:t>
      </w:r>
      <w:r w:rsidRPr="004B507F">
        <w:rPr>
          <w:spacing w:val="1"/>
          <w:sz w:val="24"/>
          <w:szCs w:val="24"/>
        </w:rPr>
        <w:t xml:space="preserve"> </w:t>
      </w:r>
      <w:r w:rsidRPr="004B507F">
        <w:rPr>
          <w:sz w:val="24"/>
          <w:szCs w:val="24"/>
        </w:rPr>
        <w:t>disputa, observada a igualdade de oportunidades entre as proponentes, sem comprometimento</w:t>
      </w:r>
      <w:r w:rsidRPr="004B507F">
        <w:rPr>
          <w:spacing w:val="1"/>
          <w:sz w:val="24"/>
          <w:szCs w:val="24"/>
        </w:rPr>
        <w:t xml:space="preserve"> </w:t>
      </w:r>
      <w:r w:rsidRPr="004B507F">
        <w:rPr>
          <w:sz w:val="24"/>
          <w:szCs w:val="24"/>
        </w:rPr>
        <w:t>do interesse público, da finalidade e da segurança do procedimento e dos futuros ajustes dele</w:t>
      </w:r>
      <w:r w:rsidRPr="004B507F">
        <w:rPr>
          <w:spacing w:val="1"/>
          <w:sz w:val="24"/>
          <w:szCs w:val="24"/>
        </w:rPr>
        <w:t xml:space="preserve"> </w:t>
      </w:r>
      <w:r w:rsidRPr="004B507F">
        <w:rPr>
          <w:sz w:val="24"/>
          <w:szCs w:val="24"/>
        </w:rPr>
        <w:t>decorrentes.</w:t>
      </w:r>
    </w:p>
    <w:p w14:paraId="063583A6" w14:textId="60DEAC8D" w:rsidR="001D59BF" w:rsidRPr="004B507F" w:rsidRDefault="001D59BF" w:rsidP="00A63C0C">
      <w:pPr>
        <w:widowControl w:val="0"/>
        <w:numPr>
          <w:ilvl w:val="1"/>
          <w:numId w:val="28"/>
        </w:numPr>
        <w:tabs>
          <w:tab w:val="left" w:pos="426"/>
          <w:tab w:val="left" w:pos="847"/>
        </w:tabs>
        <w:autoSpaceDE w:val="0"/>
        <w:autoSpaceDN w:val="0"/>
        <w:spacing w:before="120" w:after="120"/>
        <w:ind w:left="0" w:firstLine="0"/>
        <w:jc w:val="both"/>
        <w:rPr>
          <w:sz w:val="24"/>
          <w:szCs w:val="24"/>
        </w:rPr>
      </w:pPr>
      <w:r w:rsidRPr="004B507F">
        <w:rPr>
          <w:sz w:val="24"/>
          <w:szCs w:val="24"/>
        </w:rPr>
        <w:t>Muito embora os documentos estejam apresentados de forma individualizada, todos eles</w:t>
      </w:r>
      <w:r w:rsidR="000066AE" w:rsidRPr="004B507F">
        <w:rPr>
          <w:sz w:val="24"/>
          <w:szCs w:val="24"/>
        </w:rPr>
        <w:t xml:space="preserve"> </w:t>
      </w:r>
      <w:r w:rsidRPr="004B507F">
        <w:rPr>
          <w:spacing w:val="-57"/>
          <w:sz w:val="24"/>
          <w:szCs w:val="24"/>
        </w:rPr>
        <w:t xml:space="preserve"> </w:t>
      </w:r>
      <w:r w:rsidRPr="004B507F">
        <w:rPr>
          <w:sz w:val="24"/>
          <w:szCs w:val="24"/>
        </w:rPr>
        <w:t>se completam, sendo que cada proponente deverá, para a apresentação de PROPOSTA DE</w:t>
      </w:r>
      <w:r w:rsidRPr="004B507F">
        <w:rPr>
          <w:spacing w:val="1"/>
          <w:sz w:val="24"/>
          <w:szCs w:val="24"/>
        </w:rPr>
        <w:t xml:space="preserve"> </w:t>
      </w:r>
      <w:r w:rsidRPr="004B507F">
        <w:rPr>
          <w:sz w:val="24"/>
          <w:szCs w:val="24"/>
        </w:rPr>
        <w:t>PREÇOS e DOCUMENTOS DE HABILITAÇÃO, bem como eventuais outros documentos,</w:t>
      </w:r>
      <w:r w:rsidRPr="004B507F">
        <w:rPr>
          <w:spacing w:val="1"/>
          <w:sz w:val="24"/>
          <w:szCs w:val="24"/>
        </w:rPr>
        <w:t xml:space="preserve"> </w:t>
      </w:r>
      <w:r w:rsidRPr="004B507F">
        <w:rPr>
          <w:sz w:val="24"/>
          <w:szCs w:val="24"/>
        </w:rPr>
        <w:t>ao se valer do edital e anexos, inteirar-se de sua composição, tomando conhecimento, assim,</w:t>
      </w:r>
      <w:r w:rsidRPr="004B507F">
        <w:rPr>
          <w:spacing w:val="1"/>
          <w:sz w:val="24"/>
          <w:szCs w:val="24"/>
        </w:rPr>
        <w:t xml:space="preserve"> </w:t>
      </w:r>
      <w:r w:rsidRPr="004B507F">
        <w:rPr>
          <w:sz w:val="24"/>
          <w:szCs w:val="24"/>
        </w:rPr>
        <w:t>das condições administrativas e técnicas que nortearão o desenvolvimento do certame e a</w:t>
      </w:r>
      <w:r w:rsidRPr="004B507F">
        <w:rPr>
          <w:spacing w:val="1"/>
          <w:sz w:val="24"/>
          <w:szCs w:val="24"/>
        </w:rPr>
        <w:t xml:space="preserve"> </w:t>
      </w:r>
      <w:r w:rsidRPr="004B507F">
        <w:rPr>
          <w:sz w:val="24"/>
          <w:szCs w:val="24"/>
        </w:rPr>
        <w:t>formalização da contratação, de sorte que todos os aspectos mencionados em cada documento</w:t>
      </w:r>
      <w:r w:rsidRPr="004B507F">
        <w:rPr>
          <w:spacing w:val="1"/>
          <w:sz w:val="24"/>
          <w:szCs w:val="24"/>
        </w:rPr>
        <w:t xml:space="preserve"> </w:t>
      </w:r>
      <w:r w:rsidRPr="004B507F">
        <w:rPr>
          <w:sz w:val="24"/>
          <w:szCs w:val="24"/>
        </w:rPr>
        <w:t>deverão</w:t>
      </w:r>
      <w:r w:rsidRPr="004B507F">
        <w:rPr>
          <w:spacing w:val="-1"/>
          <w:sz w:val="24"/>
          <w:szCs w:val="24"/>
        </w:rPr>
        <w:t xml:space="preserve"> </w:t>
      </w:r>
      <w:r w:rsidRPr="004B507F">
        <w:rPr>
          <w:sz w:val="24"/>
          <w:szCs w:val="24"/>
        </w:rPr>
        <w:t>ser observados,</w:t>
      </w:r>
      <w:r w:rsidRPr="004B507F">
        <w:rPr>
          <w:spacing w:val="2"/>
          <w:sz w:val="24"/>
          <w:szCs w:val="24"/>
        </w:rPr>
        <w:t xml:space="preserve"> </w:t>
      </w:r>
      <w:r w:rsidRPr="004B507F">
        <w:rPr>
          <w:sz w:val="24"/>
          <w:szCs w:val="24"/>
        </w:rPr>
        <w:t>ainda que</w:t>
      </w:r>
      <w:r w:rsidRPr="004B507F">
        <w:rPr>
          <w:spacing w:val="-2"/>
          <w:sz w:val="24"/>
          <w:szCs w:val="24"/>
        </w:rPr>
        <w:t xml:space="preserve"> </w:t>
      </w:r>
      <w:r w:rsidRPr="004B507F">
        <w:rPr>
          <w:sz w:val="24"/>
          <w:szCs w:val="24"/>
        </w:rPr>
        <w:t>não</w:t>
      </w:r>
      <w:r w:rsidRPr="004B507F">
        <w:rPr>
          <w:spacing w:val="2"/>
          <w:sz w:val="24"/>
          <w:szCs w:val="24"/>
        </w:rPr>
        <w:t xml:space="preserve"> </w:t>
      </w:r>
      <w:r w:rsidRPr="004B507F">
        <w:rPr>
          <w:sz w:val="24"/>
          <w:szCs w:val="24"/>
        </w:rPr>
        <w:t>repetidos em</w:t>
      </w:r>
      <w:r w:rsidRPr="004B507F">
        <w:rPr>
          <w:spacing w:val="-1"/>
          <w:sz w:val="24"/>
          <w:szCs w:val="24"/>
        </w:rPr>
        <w:t xml:space="preserve"> </w:t>
      </w:r>
      <w:r w:rsidRPr="004B507F">
        <w:rPr>
          <w:sz w:val="24"/>
          <w:szCs w:val="24"/>
        </w:rPr>
        <w:t>outros.</w:t>
      </w:r>
    </w:p>
    <w:p w14:paraId="4E082B74" w14:textId="6437099C" w:rsidR="001D59BF" w:rsidRPr="004B507F" w:rsidRDefault="001D59BF" w:rsidP="00A63C0C">
      <w:pPr>
        <w:widowControl w:val="0"/>
        <w:numPr>
          <w:ilvl w:val="1"/>
          <w:numId w:val="28"/>
        </w:numPr>
        <w:tabs>
          <w:tab w:val="left" w:pos="426"/>
          <w:tab w:val="left" w:pos="871"/>
        </w:tabs>
        <w:autoSpaceDE w:val="0"/>
        <w:autoSpaceDN w:val="0"/>
        <w:spacing w:before="120" w:after="120"/>
        <w:ind w:left="0" w:firstLine="0"/>
        <w:jc w:val="both"/>
        <w:rPr>
          <w:sz w:val="24"/>
          <w:szCs w:val="24"/>
        </w:rPr>
      </w:pPr>
      <w:r w:rsidRPr="004B507F">
        <w:rPr>
          <w:sz w:val="24"/>
          <w:szCs w:val="24"/>
        </w:rPr>
        <w:t xml:space="preserve">A pregoeira, conforme o caso poderá, no interesse </w:t>
      </w:r>
      <w:r w:rsidR="000066AE" w:rsidRPr="004B507F">
        <w:rPr>
          <w:sz w:val="24"/>
          <w:szCs w:val="24"/>
        </w:rPr>
        <w:t>da Administração Pública</w:t>
      </w:r>
      <w:r w:rsidRPr="004B507F">
        <w:rPr>
          <w:sz w:val="24"/>
          <w:szCs w:val="24"/>
        </w:rPr>
        <w:t>, relevar</w:t>
      </w:r>
      <w:r w:rsidRPr="004B507F">
        <w:rPr>
          <w:spacing w:val="1"/>
          <w:sz w:val="24"/>
          <w:szCs w:val="24"/>
        </w:rPr>
        <w:t xml:space="preserve"> </w:t>
      </w:r>
      <w:r w:rsidRPr="004B507F">
        <w:rPr>
          <w:sz w:val="24"/>
          <w:szCs w:val="24"/>
        </w:rPr>
        <w:t>aspectos puramente formais nas propostas e nos documentos de habilitação apresentados pelas</w:t>
      </w:r>
      <w:r w:rsidRPr="004B507F">
        <w:rPr>
          <w:spacing w:val="-57"/>
          <w:sz w:val="24"/>
          <w:szCs w:val="24"/>
        </w:rPr>
        <w:t xml:space="preserve"> </w:t>
      </w:r>
      <w:r w:rsidRPr="004B507F">
        <w:rPr>
          <w:sz w:val="24"/>
          <w:szCs w:val="24"/>
        </w:rPr>
        <w:t>licitantes,</w:t>
      </w:r>
      <w:r w:rsidRPr="004B507F">
        <w:rPr>
          <w:spacing w:val="-1"/>
          <w:sz w:val="24"/>
          <w:szCs w:val="24"/>
        </w:rPr>
        <w:t xml:space="preserve"> </w:t>
      </w:r>
      <w:r w:rsidRPr="004B507F">
        <w:rPr>
          <w:sz w:val="24"/>
          <w:szCs w:val="24"/>
        </w:rPr>
        <w:t>desde que</w:t>
      </w:r>
      <w:r w:rsidRPr="004B507F">
        <w:rPr>
          <w:spacing w:val="-2"/>
          <w:sz w:val="24"/>
          <w:szCs w:val="24"/>
        </w:rPr>
        <w:t xml:space="preserve"> </w:t>
      </w:r>
      <w:r w:rsidRPr="004B507F">
        <w:rPr>
          <w:sz w:val="24"/>
          <w:szCs w:val="24"/>
        </w:rPr>
        <w:t>não</w:t>
      </w:r>
      <w:r w:rsidRPr="004B507F">
        <w:rPr>
          <w:spacing w:val="2"/>
          <w:sz w:val="24"/>
          <w:szCs w:val="24"/>
        </w:rPr>
        <w:t xml:space="preserve"> </w:t>
      </w:r>
      <w:r w:rsidRPr="004B507F">
        <w:rPr>
          <w:sz w:val="24"/>
          <w:szCs w:val="24"/>
        </w:rPr>
        <w:t>comprometa</w:t>
      </w:r>
      <w:r w:rsidRPr="004B507F">
        <w:rPr>
          <w:spacing w:val="-1"/>
          <w:sz w:val="24"/>
          <w:szCs w:val="24"/>
        </w:rPr>
        <w:t xml:space="preserve"> </w:t>
      </w:r>
      <w:r w:rsidRPr="004B507F">
        <w:rPr>
          <w:sz w:val="24"/>
          <w:szCs w:val="24"/>
        </w:rPr>
        <w:t>a</w:t>
      </w:r>
      <w:r w:rsidRPr="004B507F">
        <w:rPr>
          <w:spacing w:val="-2"/>
          <w:sz w:val="24"/>
          <w:szCs w:val="24"/>
        </w:rPr>
        <w:t xml:space="preserve"> </w:t>
      </w:r>
      <w:r w:rsidRPr="004B507F">
        <w:rPr>
          <w:sz w:val="24"/>
          <w:szCs w:val="24"/>
        </w:rPr>
        <w:t>lisura</w:t>
      </w:r>
      <w:r w:rsidRPr="004B507F">
        <w:rPr>
          <w:spacing w:val="-1"/>
          <w:sz w:val="24"/>
          <w:szCs w:val="24"/>
        </w:rPr>
        <w:t xml:space="preserve"> </w:t>
      </w:r>
      <w:r w:rsidRPr="004B507F">
        <w:rPr>
          <w:sz w:val="24"/>
          <w:szCs w:val="24"/>
        </w:rPr>
        <w:t>e</w:t>
      </w:r>
      <w:r w:rsidRPr="004B507F">
        <w:rPr>
          <w:spacing w:val="-1"/>
          <w:sz w:val="24"/>
          <w:szCs w:val="24"/>
        </w:rPr>
        <w:t xml:space="preserve"> </w:t>
      </w:r>
      <w:r w:rsidRPr="004B507F">
        <w:rPr>
          <w:sz w:val="24"/>
          <w:szCs w:val="24"/>
        </w:rPr>
        <w:t>o</w:t>
      </w:r>
      <w:r w:rsidRPr="004B507F">
        <w:rPr>
          <w:spacing w:val="1"/>
          <w:sz w:val="24"/>
          <w:szCs w:val="24"/>
        </w:rPr>
        <w:t xml:space="preserve"> </w:t>
      </w:r>
      <w:r w:rsidRPr="004B507F">
        <w:rPr>
          <w:sz w:val="24"/>
          <w:szCs w:val="24"/>
        </w:rPr>
        <w:t>caráter competitivo</w:t>
      </w:r>
      <w:r w:rsidRPr="004B507F">
        <w:rPr>
          <w:spacing w:val="-1"/>
          <w:sz w:val="24"/>
          <w:szCs w:val="24"/>
        </w:rPr>
        <w:t xml:space="preserve"> </w:t>
      </w:r>
      <w:r w:rsidRPr="004B507F">
        <w:rPr>
          <w:sz w:val="24"/>
          <w:szCs w:val="24"/>
        </w:rPr>
        <w:t>desta licitação.</w:t>
      </w:r>
    </w:p>
    <w:p w14:paraId="2A77EB2A" w14:textId="77777777" w:rsidR="001D59BF" w:rsidRPr="004B507F" w:rsidRDefault="001D59BF" w:rsidP="00A63C0C">
      <w:pPr>
        <w:widowControl w:val="0"/>
        <w:numPr>
          <w:ilvl w:val="1"/>
          <w:numId w:val="28"/>
        </w:numPr>
        <w:tabs>
          <w:tab w:val="left" w:pos="426"/>
          <w:tab w:val="left" w:pos="850"/>
        </w:tabs>
        <w:autoSpaceDE w:val="0"/>
        <w:autoSpaceDN w:val="0"/>
        <w:spacing w:before="120" w:after="120"/>
        <w:ind w:left="0" w:firstLine="0"/>
        <w:jc w:val="both"/>
        <w:outlineLvl w:val="0"/>
        <w:rPr>
          <w:sz w:val="24"/>
          <w:szCs w:val="24"/>
        </w:rPr>
      </w:pPr>
      <w:r w:rsidRPr="004B507F">
        <w:rPr>
          <w:sz w:val="24"/>
          <w:szCs w:val="24"/>
        </w:rPr>
        <w:t>Reserva-se à pregoeira o direito de solicitar, em qualquer época ou oportunidade,</w:t>
      </w:r>
      <w:r w:rsidRPr="004B507F">
        <w:rPr>
          <w:spacing w:val="1"/>
          <w:sz w:val="24"/>
          <w:szCs w:val="24"/>
        </w:rPr>
        <w:t xml:space="preserve"> </w:t>
      </w:r>
      <w:r w:rsidRPr="004B507F">
        <w:rPr>
          <w:sz w:val="24"/>
          <w:szCs w:val="24"/>
        </w:rPr>
        <w:t>informações</w:t>
      </w:r>
      <w:r w:rsidRPr="004B507F">
        <w:rPr>
          <w:spacing w:val="1"/>
          <w:sz w:val="24"/>
          <w:szCs w:val="24"/>
        </w:rPr>
        <w:t xml:space="preserve"> </w:t>
      </w:r>
      <w:r w:rsidRPr="004B507F">
        <w:rPr>
          <w:sz w:val="24"/>
          <w:szCs w:val="24"/>
        </w:rPr>
        <w:t>complementares.</w:t>
      </w:r>
    </w:p>
    <w:p w14:paraId="7E492354" w14:textId="77777777" w:rsidR="001D59BF" w:rsidRPr="004B507F" w:rsidRDefault="001D59BF" w:rsidP="00A63C0C">
      <w:pPr>
        <w:widowControl w:val="0"/>
        <w:numPr>
          <w:ilvl w:val="1"/>
          <w:numId w:val="28"/>
        </w:numPr>
        <w:tabs>
          <w:tab w:val="left" w:pos="426"/>
          <w:tab w:val="left" w:pos="977"/>
        </w:tabs>
        <w:autoSpaceDE w:val="0"/>
        <w:autoSpaceDN w:val="0"/>
        <w:spacing w:before="120" w:after="120"/>
        <w:ind w:left="0" w:firstLine="0"/>
        <w:jc w:val="both"/>
        <w:rPr>
          <w:sz w:val="24"/>
          <w:szCs w:val="24"/>
        </w:rPr>
      </w:pPr>
      <w:r w:rsidRPr="004B507F">
        <w:rPr>
          <w:sz w:val="24"/>
          <w:szCs w:val="24"/>
        </w:rPr>
        <w:t>No caso de alteração deste Edital no curso do prazo estabelecido para recebimento de</w:t>
      </w:r>
      <w:r w:rsidRPr="004B507F">
        <w:rPr>
          <w:spacing w:val="1"/>
          <w:sz w:val="24"/>
          <w:szCs w:val="24"/>
        </w:rPr>
        <w:t xml:space="preserve"> </w:t>
      </w:r>
      <w:r w:rsidRPr="004B507F">
        <w:rPr>
          <w:sz w:val="24"/>
          <w:szCs w:val="24"/>
        </w:rPr>
        <w:t>propostas de preços e documentos de habilitação, este prazo será reaberto, exceto quando,</w:t>
      </w:r>
      <w:r w:rsidRPr="004B507F">
        <w:rPr>
          <w:spacing w:val="1"/>
          <w:sz w:val="24"/>
          <w:szCs w:val="24"/>
        </w:rPr>
        <w:t xml:space="preserve"> </w:t>
      </w:r>
      <w:r w:rsidRPr="004B507F">
        <w:rPr>
          <w:sz w:val="24"/>
          <w:szCs w:val="24"/>
        </w:rPr>
        <w:t>inquestionavelmente,</w:t>
      </w:r>
      <w:r w:rsidRPr="004B507F">
        <w:rPr>
          <w:spacing w:val="-1"/>
          <w:sz w:val="24"/>
          <w:szCs w:val="24"/>
        </w:rPr>
        <w:t xml:space="preserve"> </w:t>
      </w:r>
      <w:r w:rsidRPr="004B507F">
        <w:rPr>
          <w:sz w:val="24"/>
          <w:szCs w:val="24"/>
        </w:rPr>
        <w:t>a</w:t>
      </w:r>
      <w:r w:rsidRPr="004B507F">
        <w:rPr>
          <w:spacing w:val="-2"/>
          <w:sz w:val="24"/>
          <w:szCs w:val="24"/>
        </w:rPr>
        <w:t xml:space="preserve"> </w:t>
      </w:r>
      <w:r w:rsidRPr="004B507F">
        <w:rPr>
          <w:sz w:val="24"/>
          <w:szCs w:val="24"/>
        </w:rPr>
        <w:t>alteração não afetar a</w:t>
      </w:r>
      <w:r w:rsidRPr="004B507F">
        <w:rPr>
          <w:spacing w:val="-3"/>
          <w:sz w:val="24"/>
          <w:szCs w:val="24"/>
        </w:rPr>
        <w:t xml:space="preserve"> </w:t>
      </w:r>
      <w:r w:rsidRPr="004B507F">
        <w:rPr>
          <w:sz w:val="24"/>
          <w:szCs w:val="24"/>
        </w:rPr>
        <w:t>formulação das propostas.</w:t>
      </w:r>
    </w:p>
    <w:p w14:paraId="01DECA53" w14:textId="219504BF" w:rsidR="001D59BF" w:rsidRPr="004B507F" w:rsidRDefault="001D59BF" w:rsidP="00A63C0C">
      <w:pPr>
        <w:widowControl w:val="0"/>
        <w:numPr>
          <w:ilvl w:val="1"/>
          <w:numId w:val="28"/>
        </w:numPr>
        <w:tabs>
          <w:tab w:val="left" w:pos="426"/>
          <w:tab w:val="left" w:pos="1046"/>
        </w:tabs>
        <w:autoSpaceDE w:val="0"/>
        <w:autoSpaceDN w:val="0"/>
        <w:spacing w:before="120" w:after="120"/>
        <w:ind w:left="0" w:firstLine="0"/>
        <w:jc w:val="both"/>
        <w:rPr>
          <w:sz w:val="24"/>
          <w:szCs w:val="24"/>
        </w:rPr>
      </w:pPr>
      <w:r w:rsidRPr="004B507F">
        <w:rPr>
          <w:sz w:val="24"/>
          <w:szCs w:val="24"/>
        </w:rPr>
        <w:t>Os</w:t>
      </w:r>
      <w:r w:rsidRPr="004B507F">
        <w:rPr>
          <w:spacing w:val="1"/>
          <w:sz w:val="24"/>
          <w:szCs w:val="24"/>
        </w:rPr>
        <w:t xml:space="preserve"> </w:t>
      </w:r>
      <w:r w:rsidRPr="004B507F">
        <w:rPr>
          <w:sz w:val="24"/>
          <w:szCs w:val="24"/>
        </w:rPr>
        <w:t>casos</w:t>
      </w:r>
      <w:r w:rsidRPr="004B507F">
        <w:rPr>
          <w:spacing w:val="1"/>
          <w:sz w:val="24"/>
          <w:szCs w:val="24"/>
        </w:rPr>
        <w:t xml:space="preserve"> </w:t>
      </w:r>
      <w:r w:rsidRPr="004B507F">
        <w:rPr>
          <w:sz w:val="24"/>
          <w:szCs w:val="24"/>
        </w:rPr>
        <w:t>omissos</w:t>
      </w:r>
      <w:r w:rsidRPr="004B507F">
        <w:rPr>
          <w:spacing w:val="1"/>
          <w:sz w:val="24"/>
          <w:szCs w:val="24"/>
        </w:rPr>
        <w:t xml:space="preserve"> </w:t>
      </w:r>
      <w:r w:rsidRPr="004B507F">
        <w:rPr>
          <w:sz w:val="24"/>
          <w:szCs w:val="24"/>
        </w:rPr>
        <w:t>serão</w:t>
      </w:r>
      <w:r w:rsidRPr="004B507F">
        <w:rPr>
          <w:spacing w:val="1"/>
          <w:sz w:val="24"/>
          <w:szCs w:val="24"/>
        </w:rPr>
        <w:t xml:space="preserve"> </w:t>
      </w:r>
      <w:r w:rsidRPr="004B507F">
        <w:rPr>
          <w:sz w:val="24"/>
          <w:szCs w:val="24"/>
        </w:rPr>
        <w:t>solucionados</w:t>
      </w:r>
      <w:r w:rsidRPr="004B507F">
        <w:rPr>
          <w:spacing w:val="1"/>
          <w:sz w:val="24"/>
          <w:szCs w:val="24"/>
        </w:rPr>
        <w:t xml:space="preserve"> </w:t>
      </w:r>
      <w:r w:rsidRPr="004B507F">
        <w:rPr>
          <w:sz w:val="24"/>
          <w:szCs w:val="24"/>
        </w:rPr>
        <w:t>diretamente</w:t>
      </w:r>
      <w:r w:rsidRPr="004B507F">
        <w:rPr>
          <w:spacing w:val="1"/>
          <w:sz w:val="24"/>
          <w:szCs w:val="24"/>
        </w:rPr>
        <w:t xml:space="preserve"> </w:t>
      </w:r>
      <w:r w:rsidRPr="004B507F">
        <w:rPr>
          <w:sz w:val="24"/>
          <w:szCs w:val="24"/>
        </w:rPr>
        <w:t>pel</w:t>
      </w:r>
      <w:r w:rsidR="00F00FEA" w:rsidRPr="004B507F">
        <w:rPr>
          <w:sz w:val="24"/>
          <w:szCs w:val="24"/>
        </w:rPr>
        <w:t>a</w:t>
      </w:r>
      <w:r w:rsidRPr="004B507F">
        <w:rPr>
          <w:spacing w:val="1"/>
          <w:sz w:val="24"/>
          <w:szCs w:val="24"/>
        </w:rPr>
        <w:t xml:space="preserve"> </w:t>
      </w:r>
      <w:r w:rsidRPr="004B507F">
        <w:rPr>
          <w:sz w:val="24"/>
          <w:szCs w:val="24"/>
        </w:rPr>
        <w:t>pregoeir</w:t>
      </w:r>
      <w:r w:rsidR="00F00FEA" w:rsidRPr="004B507F">
        <w:rPr>
          <w:sz w:val="24"/>
          <w:szCs w:val="24"/>
        </w:rPr>
        <w:t>a</w:t>
      </w:r>
      <w:r w:rsidRPr="004B507F">
        <w:rPr>
          <w:spacing w:val="1"/>
          <w:sz w:val="24"/>
          <w:szCs w:val="24"/>
        </w:rPr>
        <w:t xml:space="preserve"> </w:t>
      </w:r>
      <w:r w:rsidRPr="004B507F">
        <w:rPr>
          <w:sz w:val="24"/>
          <w:szCs w:val="24"/>
        </w:rPr>
        <w:t>ou</w:t>
      </w:r>
      <w:r w:rsidRPr="004B507F">
        <w:rPr>
          <w:spacing w:val="1"/>
          <w:sz w:val="24"/>
          <w:szCs w:val="24"/>
        </w:rPr>
        <w:t xml:space="preserve"> </w:t>
      </w:r>
      <w:r w:rsidRPr="004B507F">
        <w:rPr>
          <w:sz w:val="24"/>
          <w:szCs w:val="24"/>
        </w:rPr>
        <w:t>autoridade</w:t>
      </w:r>
      <w:r w:rsidRPr="004B507F">
        <w:rPr>
          <w:spacing w:val="1"/>
          <w:sz w:val="24"/>
          <w:szCs w:val="24"/>
        </w:rPr>
        <w:t xml:space="preserve"> </w:t>
      </w:r>
      <w:r w:rsidRPr="004B507F">
        <w:rPr>
          <w:sz w:val="24"/>
          <w:szCs w:val="24"/>
        </w:rPr>
        <w:t>competente, observados os preceitos de direito público e as disposições da Lei n° 14.133/2021</w:t>
      </w:r>
      <w:r w:rsidRPr="004B507F">
        <w:rPr>
          <w:spacing w:val="-57"/>
          <w:sz w:val="24"/>
          <w:szCs w:val="24"/>
        </w:rPr>
        <w:t xml:space="preserve"> </w:t>
      </w:r>
      <w:r w:rsidRPr="004B507F">
        <w:rPr>
          <w:sz w:val="24"/>
          <w:szCs w:val="24"/>
        </w:rPr>
        <w:t>e</w:t>
      </w:r>
      <w:r w:rsidRPr="004B507F">
        <w:rPr>
          <w:spacing w:val="-2"/>
          <w:sz w:val="24"/>
          <w:szCs w:val="24"/>
        </w:rPr>
        <w:t xml:space="preserve"> </w:t>
      </w:r>
      <w:r w:rsidRPr="004B507F">
        <w:rPr>
          <w:sz w:val="24"/>
          <w:szCs w:val="24"/>
        </w:rPr>
        <w:t>demais legislação aplicáveis.</w:t>
      </w:r>
    </w:p>
    <w:p w14:paraId="5B04772A" w14:textId="77777777" w:rsidR="001D59BF" w:rsidRPr="004B507F" w:rsidRDefault="001D59BF" w:rsidP="00A63C0C">
      <w:pPr>
        <w:widowControl w:val="0"/>
        <w:numPr>
          <w:ilvl w:val="1"/>
          <w:numId w:val="28"/>
        </w:numPr>
        <w:tabs>
          <w:tab w:val="left" w:pos="426"/>
          <w:tab w:val="left" w:pos="1054"/>
        </w:tabs>
        <w:autoSpaceDE w:val="0"/>
        <w:autoSpaceDN w:val="0"/>
        <w:spacing w:before="120" w:after="120"/>
        <w:ind w:left="0" w:firstLine="0"/>
        <w:jc w:val="both"/>
        <w:rPr>
          <w:sz w:val="24"/>
          <w:szCs w:val="24"/>
        </w:rPr>
      </w:pPr>
      <w:r w:rsidRPr="004B507F">
        <w:rPr>
          <w:sz w:val="24"/>
          <w:szCs w:val="24"/>
        </w:rPr>
        <w:t>Para</w:t>
      </w:r>
      <w:r w:rsidRPr="004B507F">
        <w:rPr>
          <w:spacing w:val="1"/>
          <w:sz w:val="24"/>
          <w:szCs w:val="24"/>
        </w:rPr>
        <w:t xml:space="preserve"> </w:t>
      </w:r>
      <w:r w:rsidRPr="004B507F">
        <w:rPr>
          <w:sz w:val="24"/>
          <w:szCs w:val="24"/>
        </w:rPr>
        <w:t>dirimir,</w:t>
      </w:r>
      <w:r w:rsidRPr="004B507F">
        <w:rPr>
          <w:spacing w:val="1"/>
          <w:sz w:val="24"/>
          <w:szCs w:val="24"/>
        </w:rPr>
        <w:t xml:space="preserve"> </w:t>
      </w:r>
      <w:r w:rsidRPr="004B507F">
        <w:rPr>
          <w:sz w:val="24"/>
          <w:szCs w:val="24"/>
        </w:rPr>
        <w:t>na</w:t>
      </w:r>
      <w:r w:rsidRPr="004B507F">
        <w:rPr>
          <w:spacing w:val="1"/>
          <w:sz w:val="24"/>
          <w:szCs w:val="24"/>
        </w:rPr>
        <w:t xml:space="preserve"> </w:t>
      </w:r>
      <w:r w:rsidRPr="004B507F">
        <w:rPr>
          <w:sz w:val="24"/>
          <w:szCs w:val="24"/>
        </w:rPr>
        <w:t>esfera</w:t>
      </w:r>
      <w:r w:rsidRPr="004B507F">
        <w:rPr>
          <w:spacing w:val="1"/>
          <w:sz w:val="24"/>
          <w:szCs w:val="24"/>
        </w:rPr>
        <w:t xml:space="preserve"> </w:t>
      </w:r>
      <w:r w:rsidRPr="004B507F">
        <w:rPr>
          <w:sz w:val="24"/>
          <w:szCs w:val="24"/>
        </w:rPr>
        <w:t>judicial,</w:t>
      </w:r>
      <w:r w:rsidRPr="004B507F">
        <w:rPr>
          <w:spacing w:val="1"/>
          <w:sz w:val="24"/>
          <w:szCs w:val="24"/>
        </w:rPr>
        <w:t xml:space="preserve"> </w:t>
      </w:r>
      <w:r w:rsidRPr="004B507F">
        <w:rPr>
          <w:sz w:val="24"/>
          <w:szCs w:val="24"/>
        </w:rPr>
        <w:t>as</w:t>
      </w:r>
      <w:r w:rsidRPr="004B507F">
        <w:rPr>
          <w:spacing w:val="1"/>
          <w:sz w:val="24"/>
          <w:szCs w:val="24"/>
        </w:rPr>
        <w:t xml:space="preserve"> </w:t>
      </w:r>
      <w:r w:rsidRPr="004B507F">
        <w:rPr>
          <w:sz w:val="24"/>
          <w:szCs w:val="24"/>
        </w:rPr>
        <w:t>questões</w:t>
      </w:r>
      <w:r w:rsidRPr="004B507F">
        <w:rPr>
          <w:spacing w:val="1"/>
          <w:sz w:val="24"/>
          <w:szCs w:val="24"/>
        </w:rPr>
        <w:t xml:space="preserve"> </w:t>
      </w:r>
      <w:r w:rsidRPr="004B507F">
        <w:rPr>
          <w:sz w:val="24"/>
          <w:szCs w:val="24"/>
        </w:rPr>
        <w:t>oriundas</w:t>
      </w:r>
      <w:r w:rsidRPr="004B507F">
        <w:rPr>
          <w:spacing w:val="1"/>
          <w:sz w:val="24"/>
          <w:szCs w:val="24"/>
        </w:rPr>
        <w:t xml:space="preserve"> </w:t>
      </w:r>
      <w:r w:rsidRPr="004B507F">
        <w:rPr>
          <w:sz w:val="24"/>
          <w:szCs w:val="24"/>
        </w:rPr>
        <w:t>do</w:t>
      </w:r>
      <w:r w:rsidRPr="004B507F">
        <w:rPr>
          <w:spacing w:val="1"/>
          <w:sz w:val="24"/>
          <w:szCs w:val="24"/>
        </w:rPr>
        <w:t xml:space="preserve"> </w:t>
      </w:r>
      <w:r w:rsidRPr="004B507F">
        <w:rPr>
          <w:sz w:val="24"/>
          <w:szCs w:val="24"/>
        </w:rPr>
        <w:t>presente</w:t>
      </w:r>
      <w:r w:rsidRPr="004B507F">
        <w:rPr>
          <w:spacing w:val="1"/>
          <w:sz w:val="24"/>
          <w:szCs w:val="24"/>
        </w:rPr>
        <w:t xml:space="preserve"> </w:t>
      </w:r>
      <w:r w:rsidRPr="004B507F">
        <w:rPr>
          <w:sz w:val="24"/>
          <w:szCs w:val="24"/>
        </w:rPr>
        <w:t>Edital,</w:t>
      </w:r>
      <w:r w:rsidRPr="004B507F">
        <w:rPr>
          <w:spacing w:val="1"/>
          <w:sz w:val="24"/>
          <w:szCs w:val="24"/>
        </w:rPr>
        <w:t xml:space="preserve"> </w:t>
      </w:r>
      <w:r w:rsidRPr="004B507F">
        <w:rPr>
          <w:sz w:val="24"/>
          <w:szCs w:val="24"/>
        </w:rPr>
        <w:t>será</w:t>
      </w:r>
      <w:r w:rsidRPr="004B507F">
        <w:rPr>
          <w:spacing w:val="1"/>
          <w:sz w:val="24"/>
          <w:szCs w:val="24"/>
        </w:rPr>
        <w:t xml:space="preserve"> </w:t>
      </w:r>
      <w:r w:rsidRPr="004B507F">
        <w:rPr>
          <w:sz w:val="24"/>
          <w:szCs w:val="24"/>
        </w:rPr>
        <w:t>competente</w:t>
      </w:r>
      <w:r w:rsidRPr="004B507F">
        <w:rPr>
          <w:spacing w:val="-1"/>
          <w:sz w:val="24"/>
          <w:szCs w:val="24"/>
        </w:rPr>
        <w:t xml:space="preserve"> </w:t>
      </w:r>
      <w:r w:rsidRPr="004B507F">
        <w:rPr>
          <w:sz w:val="24"/>
          <w:szCs w:val="24"/>
        </w:rPr>
        <w:t>o juízo da</w:t>
      </w:r>
      <w:r w:rsidRPr="004B507F">
        <w:rPr>
          <w:spacing w:val="-1"/>
          <w:sz w:val="24"/>
          <w:szCs w:val="24"/>
        </w:rPr>
        <w:t xml:space="preserve"> </w:t>
      </w:r>
      <w:r w:rsidRPr="004B507F">
        <w:rPr>
          <w:sz w:val="24"/>
          <w:szCs w:val="24"/>
        </w:rPr>
        <w:t>Comarca</w:t>
      </w:r>
      <w:r w:rsidRPr="004B507F">
        <w:rPr>
          <w:spacing w:val="-1"/>
          <w:sz w:val="24"/>
          <w:szCs w:val="24"/>
        </w:rPr>
        <w:t xml:space="preserve"> </w:t>
      </w:r>
      <w:r w:rsidRPr="004B507F">
        <w:rPr>
          <w:sz w:val="24"/>
          <w:szCs w:val="24"/>
        </w:rPr>
        <w:t>de</w:t>
      </w:r>
      <w:r w:rsidRPr="004B507F">
        <w:rPr>
          <w:spacing w:val="-1"/>
          <w:sz w:val="24"/>
          <w:szCs w:val="24"/>
        </w:rPr>
        <w:t xml:space="preserve"> Bom Jardim/RJ</w:t>
      </w:r>
      <w:r w:rsidRPr="004B507F">
        <w:rPr>
          <w:sz w:val="24"/>
          <w:szCs w:val="24"/>
        </w:rPr>
        <w:t>.</w:t>
      </w:r>
    </w:p>
    <w:p w14:paraId="58129763" w14:textId="22D06854" w:rsidR="001D59BF" w:rsidRPr="004B507F" w:rsidRDefault="00504272" w:rsidP="00A63C0C">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sz w:val="24"/>
          <w:szCs w:val="24"/>
        </w:rPr>
      </w:pPr>
      <w:r>
        <w:rPr>
          <w:sz w:val="24"/>
          <w:szCs w:val="24"/>
        </w:rPr>
        <w:t>É</w:t>
      </w:r>
      <w:r w:rsidR="001D59BF" w:rsidRPr="004B507F">
        <w:rPr>
          <w:spacing w:val="1"/>
          <w:sz w:val="24"/>
          <w:szCs w:val="24"/>
        </w:rPr>
        <w:t xml:space="preserve"> </w:t>
      </w:r>
      <w:r w:rsidR="001D59BF" w:rsidRPr="004B507F">
        <w:rPr>
          <w:sz w:val="24"/>
          <w:szCs w:val="24"/>
        </w:rPr>
        <w:t>responsabilidade</w:t>
      </w:r>
      <w:r w:rsidR="001D59BF" w:rsidRPr="004B507F">
        <w:rPr>
          <w:spacing w:val="1"/>
          <w:sz w:val="24"/>
          <w:szCs w:val="24"/>
        </w:rPr>
        <w:t xml:space="preserve"> </w:t>
      </w:r>
      <w:r w:rsidR="001D59BF" w:rsidRPr="004B507F">
        <w:rPr>
          <w:sz w:val="24"/>
          <w:szCs w:val="24"/>
        </w:rPr>
        <w:t>do</w:t>
      </w:r>
      <w:r w:rsidR="001D59BF" w:rsidRPr="004B507F">
        <w:rPr>
          <w:spacing w:val="1"/>
          <w:sz w:val="24"/>
          <w:szCs w:val="24"/>
        </w:rPr>
        <w:t xml:space="preserve"> </w:t>
      </w:r>
      <w:r w:rsidR="001D59BF" w:rsidRPr="004B507F">
        <w:rPr>
          <w:sz w:val="24"/>
          <w:szCs w:val="24"/>
        </w:rPr>
        <w:t>Licitante,</w:t>
      </w:r>
      <w:r w:rsidR="001D59BF" w:rsidRPr="004B507F">
        <w:rPr>
          <w:spacing w:val="1"/>
          <w:sz w:val="24"/>
          <w:szCs w:val="24"/>
        </w:rPr>
        <w:t xml:space="preserve"> </w:t>
      </w:r>
      <w:r w:rsidR="001D59BF" w:rsidRPr="004B507F">
        <w:rPr>
          <w:sz w:val="24"/>
          <w:szCs w:val="24"/>
        </w:rPr>
        <w:t>o</w:t>
      </w:r>
      <w:r w:rsidR="001D59BF" w:rsidRPr="004B507F">
        <w:rPr>
          <w:spacing w:val="1"/>
          <w:sz w:val="24"/>
          <w:szCs w:val="24"/>
        </w:rPr>
        <w:t xml:space="preserve"> </w:t>
      </w:r>
      <w:r w:rsidR="001D59BF" w:rsidRPr="004B507F">
        <w:rPr>
          <w:sz w:val="24"/>
          <w:szCs w:val="24"/>
        </w:rPr>
        <w:t>acompanhamento</w:t>
      </w:r>
      <w:r w:rsidR="001D59BF" w:rsidRPr="004B507F">
        <w:rPr>
          <w:spacing w:val="1"/>
          <w:sz w:val="24"/>
          <w:szCs w:val="24"/>
        </w:rPr>
        <w:t xml:space="preserve"> </w:t>
      </w:r>
      <w:r w:rsidR="001D59BF" w:rsidRPr="004B507F">
        <w:rPr>
          <w:sz w:val="24"/>
          <w:szCs w:val="24"/>
        </w:rPr>
        <w:t>de</w:t>
      </w:r>
      <w:r w:rsidR="001D59BF" w:rsidRPr="004B507F">
        <w:rPr>
          <w:spacing w:val="1"/>
          <w:sz w:val="24"/>
          <w:szCs w:val="24"/>
        </w:rPr>
        <w:t xml:space="preserve"> </w:t>
      </w:r>
      <w:r w:rsidR="001D59BF" w:rsidRPr="004B507F">
        <w:rPr>
          <w:sz w:val="24"/>
          <w:szCs w:val="24"/>
        </w:rPr>
        <w:t>todos</w:t>
      </w:r>
      <w:r w:rsidR="001D59BF" w:rsidRPr="004B507F">
        <w:rPr>
          <w:spacing w:val="1"/>
          <w:sz w:val="24"/>
          <w:szCs w:val="24"/>
        </w:rPr>
        <w:t xml:space="preserve"> </w:t>
      </w:r>
      <w:r w:rsidR="001D59BF" w:rsidRPr="004B507F">
        <w:rPr>
          <w:sz w:val="24"/>
          <w:szCs w:val="24"/>
        </w:rPr>
        <w:t>os</w:t>
      </w:r>
      <w:r w:rsidR="001D59BF" w:rsidRPr="004B507F">
        <w:rPr>
          <w:spacing w:val="1"/>
          <w:sz w:val="24"/>
          <w:szCs w:val="24"/>
        </w:rPr>
        <w:t xml:space="preserve"> </w:t>
      </w:r>
      <w:r w:rsidR="001D59BF" w:rsidRPr="004B507F">
        <w:rPr>
          <w:sz w:val="24"/>
          <w:szCs w:val="24"/>
        </w:rPr>
        <w:t>andamentos</w:t>
      </w:r>
      <w:r w:rsidR="001D59BF" w:rsidRPr="004B507F">
        <w:rPr>
          <w:spacing w:val="1"/>
          <w:sz w:val="24"/>
          <w:szCs w:val="24"/>
        </w:rPr>
        <w:t xml:space="preserve"> </w:t>
      </w:r>
      <w:r w:rsidR="001D59BF" w:rsidRPr="004B507F">
        <w:rPr>
          <w:sz w:val="24"/>
          <w:szCs w:val="24"/>
        </w:rPr>
        <w:t>do</w:t>
      </w:r>
      <w:r w:rsidR="001D59BF" w:rsidRPr="004B507F">
        <w:rPr>
          <w:spacing w:val="1"/>
          <w:sz w:val="24"/>
          <w:szCs w:val="24"/>
        </w:rPr>
        <w:t xml:space="preserve"> </w:t>
      </w:r>
      <w:r w:rsidR="001D59BF" w:rsidRPr="004B507F">
        <w:rPr>
          <w:sz w:val="24"/>
          <w:szCs w:val="24"/>
        </w:rPr>
        <w:t>presente</w:t>
      </w:r>
      <w:r w:rsidR="001D59BF" w:rsidRPr="004B507F">
        <w:rPr>
          <w:sz w:val="24"/>
          <w:szCs w:val="24"/>
        </w:rPr>
        <w:tab/>
        <w:t>processo</w:t>
      </w:r>
      <w:r w:rsidR="001D59BF" w:rsidRPr="004B507F">
        <w:rPr>
          <w:sz w:val="24"/>
          <w:szCs w:val="24"/>
        </w:rPr>
        <w:tab/>
        <w:t>licitatório</w:t>
      </w:r>
      <w:r w:rsidR="001D59BF" w:rsidRPr="004B507F">
        <w:rPr>
          <w:sz w:val="24"/>
          <w:szCs w:val="24"/>
        </w:rPr>
        <w:tab/>
        <w:t>pelos</w:t>
      </w:r>
      <w:r w:rsidR="001D59BF" w:rsidRPr="004B507F">
        <w:rPr>
          <w:sz w:val="24"/>
          <w:szCs w:val="24"/>
        </w:rPr>
        <w:tab/>
        <w:t>links</w:t>
      </w:r>
      <w:r w:rsidR="001D59BF" w:rsidRPr="004B507F">
        <w:rPr>
          <w:b/>
          <w:sz w:val="24"/>
          <w:szCs w:val="24"/>
        </w:rPr>
        <w:t>:</w:t>
      </w:r>
      <w:r w:rsidR="001D59BF" w:rsidRPr="004B507F">
        <w:rPr>
          <w:spacing w:val="-1"/>
          <w:sz w:val="24"/>
          <w:szCs w:val="24"/>
        </w:rPr>
        <w:t xml:space="preserve"> </w:t>
      </w:r>
      <w:hyperlink r:id="rId51" w:history="1">
        <w:r w:rsidR="00792133" w:rsidRPr="004B507F">
          <w:rPr>
            <w:rStyle w:val="Hyperlink"/>
            <w:sz w:val="24"/>
            <w:szCs w:val="24"/>
          </w:rPr>
          <w:t>https://www.bomjardim.rj.gov.br</w:t>
        </w:r>
      </w:hyperlink>
      <w:r w:rsidR="00F553DF" w:rsidRPr="004B507F">
        <w:rPr>
          <w:rStyle w:val="Hyperlink"/>
          <w:sz w:val="24"/>
          <w:szCs w:val="24"/>
          <w:u w:val="none"/>
        </w:rPr>
        <w:t xml:space="preserve"> e</w:t>
      </w:r>
      <w:r w:rsidR="00F553DF" w:rsidRPr="004B507F">
        <w:rPr>
          <w:rStyle w:val="Hyperlink"/>
          <w:sz w:val="24"/>
          <w:szCs w:val="24"/>
        </w:rPr>
        <w:t xml:space="preserve"> </w:t>
      </w:r>
      <w:r w:rsidR="001D59BF" w:rsidRPr="004B507F">
        <w:rPr>
          <w:sz w:val="24"/>
          <w:szCs w:val="24"/>
          <w:u w:val="single"/>
        </w:rPr>
        <w:t>https://www.licitanet.com.br/.</w:t>
      </w:r>
    </w:p>
    <w:p w14:paraId="0CAC44FE" w14:textId="629817A6" w:rsidR="00E73130" w:rsidRPr="004B507F" w:rsidRDefault="00E73130" w:rsidP="00A63C0C">
      <w:pPr>
        <w:pStyle w:val="Nivel2"/>
        <w:numPr>
          <w:ilvl w:val="1"/>
          <w:numId w:val="28"/>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F00FEA" w:rsidRPr="004B507F">
        <w:rPr>
          <w:rFonts w:ascii="Times New Roman" w:hAnsi="Times New Roman" w:cs="Times New Roman"/>
          <w:sz w:val="24"/>
          <w:szCs w:val="24"/>
        </w:rPr>
        <w:t>a</w:t>
      </w:r>
      <w:r w:rsidRPr="004B507F">
        <w:rPr>
          <w:rFonts w:ascii="Times New Roman" w:hAnsi="Times New Roman" w:cs="Times New Roman"/>
          <w:sz w:val="24"/>
          <w:szCs w:val="24"/>
        </w:rPr>
        <w:t xml:space="preserve"> Pregoeir</w:t>
      </w:r>
      <w:r w:rsidR="00F00FEA" w:rsidRPr="004B507F">
        <w:rPr>
          <w:rFonts w:ascii="Times New Roman" w:hAnsi="Times New Roman" w:cs="Times New Roman"/>
          <w:sz w:val="24"/>
          <w:szCs w:val="24"/>
        </w:rPr>
        <w:t>a</w:t>
      </w:r>
      <w:r w:rsidRPr="004B507F">
        <w:rPr>
          <w:rFonts w:ascii="Times New Roman" w:hAnsi="Times New Roman" w:cs="Times New Roman"/>
          <w:sz w:val="24"/>
          <w:szCs w:val="24"/>
        </w:rPr>
        <w:t>.</w:t>
      </w:r>
    </w:p>
    <w:p w14:paraId="47DF743A" w14:textId="77777777" w:rsidR="00E73130" w:rsidRPr="004B507F" w:rsidRDefault="00E73130" w:rsidP="00A63C0C">
      <w:pPr>
        <w:pStyle w:val="Nivel2"/>
        <w:numPr>
          <w:ilvl w:val="1"/>
          <w:numId w:val="28"/>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4B507F" w:rsidRDefault="00E73130" w:rsidP="00A63C0C">
      <w:pPr>
        <w:pStyle w:val="Nivel2"/>
        <w:numPr>
          <w:ilvl w:val="1"/>
          <w:numId w:val="28"/>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A homologação do resultad</w:t>
      </w:r>
      <w:r w:rsidR="0072104C" w:rsidRPr="004B507F">
        <w:rPr>
          <w:rFonts w:ascii="Times New Roman" w:hAnsi="Times New Roman" w:cs="Times New Roman"/>
          <w:sz w:val="24"/>
          <w:szCs w:val="24"/>
        </w:rPr>
        <w:t>o</w:t>
      </w:r>
      <w:r w:rsidRPr="004B507F">
        <w:rPr>
          <w:rFonts w:ascii="Times New Roman" w:hAnsi="Times New Roman" w:cs="Times New Roman"/>
          <w:sz w:val="24"/>
          <w:szCs w:val="24"/>
        </w:rPr>
        <w:t xml:space="preserve"> desta licitação não implicará direito à contratação.</w:t>
      </w:r>
    </w:p>
    <w:p w14:paraId="1904E1C4" w14:textId="77777777" w:rsidR="00E73130" w:rsidRPr="004B507F" w:rsidRDefault="00E73130" w:rsidP="00A63C0C">
      <w:pPr>
        <w:pStyle w:val="Nivel2"/>
        <w:numPr>
          <w:ilvl w:val="1"/>
          <w:numId w:val="28"/>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4B507F" w:rsidRDefault="00E73130" w:rsidP="00A63C0C">
      <w:pPr>
        <w:pStyle w:val="Nivel2"/>
        <w:numPr>
          <w:ilvl w:val="1"/>
          <w:numId w:val="28"/>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4B507F" w:rsidRDefault="00E73130" w:rsidP="00A63C0C">
      <w:pPr>
        <w:pStyle w:val="Nivel2"/>
        <w:numPr>
          <w:ilvl w:val="1"/>
          <w:numId w:val="28"/>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4B507F" w:rsidRDefault="00E73130" w:rsidP="00A63C0C">
      <w:pPr>
        <w:pStyle w:val="Nivel2"/>
        <w:numPr>
          <w:ilvl w:val="1"/>
          <w:numId w:val="28"/>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FE272BC" w14:textId="77777777" w:rsidR="00E73130" w:rsidRPr="004B507F" w:rsidRDefault="00E73130" w:rsidP="00A63C0C">
      <w:pPr>
        <w:pStyle w:val="Nivel2"/>
        <w:numPr>
          <w:ilvl w:val="1"/>
          <w:numId w:val="28"/>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44B83DD4" w:rsidR="006C27F2" w:rsidRPr="004B507F" w:rsidRDefault="00E73130" w:rsidP="004B507F">
      <w:pPr>
        <w:widowControl w:val="0"/>
        <w:tabs>
          <w:tab w:val="left" w:pos="426"/>
        </w:tabs>
        <w:autoSpaceDE w:val="0"/>
        <w:autoSpaceDN w:val="0"/>
        <w:spacing w:before="120" w:after="120"/>
        <w:jc w:val="both"/>
        <w:rPr>
          <w:sz w:val="24"/>
          <w:szCs w:val="24"/>
        </w:rPr>
      </w:pPr>
      <w:r w:rsidRPr="004B507F">
        <w:rPr>
          <w:sz w:val="24"/>
          <w:szCs w:val="24"/>
        </w:rPr>
        <w:t xml:space="preserve">O Edital e seus anexos estão disponíveis, na íntegra, no Portal Nacional de Contratações Públicas (PNCP) e endereço eletrônico </w:t>
      </w:r>
      <w:hyperlink r:id="rId52" w:history="1">
        <w:r w:rsidR="006C27F2" w:rsidRPr="004B507F">
          <w:rPr>
            <w:rStyle w:val="Hyperlink"/>
            <w:sz w:val="24"/>
            <w:szCs w:val="24"/>
          </w:rPr>
          <w:t>https://www.bomjardim.rj.gov.br</w:t>
        </w:r>
      </w:hyperlink>
      <w:r w:rsidR="006C27F2" w:rsidRPr="004B507F">
        <w:rPr>
          <w:rStyle w:val="Hyperlink"/>
          <w:sz w:val="24"/>
          <w:szCs w:val="24"/>
        </w:rPr>
        <w:t xml:space="preserve"> e </w:t>
      </w:r>
      <w:hyperlink r:id="rId53">
        <w:r w:rsidR="006C27F2" w:rsidRPr="004B507F">
          <w:rPr>
            <w:color w:val="0000FF"/>
            <w:sz w:val="24"/>
            <w:szCs w:val="24"/>
            <w:u w:val="single" w:color="0000FF"/>
          </w:rPr>
          <w:t>https://www.licitanet.com.br/</w:t>
        </w:r>
      </w:hyperlink>
      <w:r w:rsidR="006C27F2" w:rsidRPr="004B507F">
        <w:rPr>
          <w:sz w:val="24"/>
          <w:szCs w:val="24"/>
        </w:rPr>
        <w:t>)</w:t>
      </w:r>
    </w:p>
    <w:p w14:paraId="5C46A0E8" w14:textId="137FB1E2" w:rsidR="003E7125" w:rsidRPr="004B507F" w:rsidRDefault="004D36A9" w:rsidP="004B507F">
      <w:pPr>
        <w:pStyle w:val="PargrafodaLista"/>
        <w:tabs>
          <w:tab w:val="left" w:pos="0"/>
          <w:tab w:val="left" w:pos="142"/>
          <w:tab w:val="left" w:pos="426"/>
        </w:tabs>
        <w:spacing w:before="120" w:after="120"/>
        <w:ind w:left="0"/>
        <w:jc w:val="both"/>
        <w:rPr>
          <w:b/>
        </w:rPr>
      </w:pPr>
      <w:r w:rsidRPr="004B507F">
        <w:rPr>
          <w:b/>
        </w:rPr>
        <w:t>3</w:t>
      </w:r>
      <w:r w:rsidR="00A84ABA">
        <w:rPr>
          <w:b/>
        </w:rPr>
        <w:t>1</w:t>
      </w:r>
      <w:r w:rsidR="000E59EE" w:rsidRPr="004B507F">
        <w:rPr>
          <w:b/>
        </w:rPr>
        <w:t xml:space="preserve">– </w:t>
      </w:r>
      <w:r w:rsidR="002A4089" w:rsidRPr="004B507F">
        <w:rPr>
          <w:b/>
        </w:rPr>
        <w:t>ANEXOS DO EDITAL:</w:t>
      </w:r>
    </w:p>
    <w:p w14:paraId="0E5F19D2" w14:textId="0B8502C8" w:rsidR="00F86B86" w:rsidRPr="004B507F" w:rsidRDefault="004D36A9" w:rsidP="004B507F">
      <w:pPr>
        <w:tabs>
          <w:tab w:val="left" w:pos="426"/>
          <w:tab w:val="left" w:pos="567"/>
        </w:tabs>
        <w:spacing w:before="120" w:after="120"/>
        <w:jc w:val="both"/>
        <w:rPr>
          <w:sz w:val="24"/>
          <w:szCs w:val="24"/>
        </w:rPr>
      </w:pPr>
      <w:r w:rsidRPr="004B507F">
        <w:rPr>
          <w:sz w:val="24"/>
          <w:szCs w:val="24"/>
        </w:rPr>
        <w:t>3</w:t>
      </w:r>
      <w:r w:rsidR="00A84ABA">
        <w:rPr>
          <w:sz w:val="24"/>
          <w:szCs w:val="24"/>
        </w:rPr>
        <w:t>1</w:t>
      </w:r>
      <w:r w:rsidR="00B173F3" w:rsidRPr="004B507F">
        <w:rPr>
          <w:sz w:val="24"/>
          <w:szCs w:val="24"/>
        </w:rPr>
        <w:t xml:space="preserve">.1 - </w:t>
      </w:r>
      <w:r w:rsidR="00792133" w:rsidRPr="004B507F">
        <w:rPr>
          <w:sz w:val="24"/>
          <w:szCs w:val="24"/>
        </w:rPr>
        <w:t xml:space="preserve">ANEXO I </w:t>
      </w:r>
      <w:r w:rsidR="003E7125" w:rsidRPr="004B507F">
        <w:rPr>
          <w:sz w:val="24"/>
          <w:szCs w:val="24"/>
        </w:rPr>
        <w:t>–</w:t>
      </w:r>
      <w:r w:rsidR="00F43378" w:rsidRPr="004B507F">
        <w:rPr>
          <w:sz w:val="24"/>
          <w:szCs w:val="24"/>
        </w:rPr>
        <w:t xml:space="preserve"> </w:t>
      </w:r>
      <w:r w:rsidR="003E7125" w:rsidRPr="004B507F">
        <w:rPr>
          <w:sz w:val="24"/>
          <w:szCs w:val="24"/>
        </w:rPr>
        <w:t>Termo de Refe</w:t>
      </w:r>
      <w:r w:rsidR="002A4089" w:rsidRPr="004B507F">
        <w:rPr>
          <w:sz w:val="24"/>
          <w:szCs w:val="24"/>
        </w:rPr>
        <w:t>rência</w:t>
      </w:r>
    </w:p>
    <w:p w14:paraId="5837C411" w14:textId="0C282AD6" w:rsidR="00F86B86" w:rsidRPr="004B507F" w:rsidRDefault="004D36A9" w:rsidP="004B507F">
      <w:pPr>
        <w:pStyle w:val="PargrafodaLista"/>
        <w:tabs>
          <w:tab w:val="left" w:pos="426"/>
          <w:tab w:val="left" w:pos="567"/>
        </w:tabs>
        <w:spacing w:before="120" w:after="120"/>
        <w:ind w:left="0"/>
        <w:jc w:val="both"/>
      </w:pPr>
      <w:r w:rsidRPr="004B507F">
        <w:t>3</w:t>
      </w:r>
      <w:r w:rsidR="00A84ABA">
        <w:t>1</w:t>
      </w:r>
      <w:r w:rsidRPr="004B507F">
        <w:t>.2</w:t>
      </w:r>
      <w:r w:rsidR="00B173F3" w:rsidRPr="004B507F">
        <w:t xml:space="preserve">- </w:t>
      </w:r>
      <w:r w:rsidR="00792133" w:rsidRPr="004B507F">
        <w:t>ANEXO II</w:t>
      </w:r>
      <w:r w:rsidR="000E59EE" w:rsidRPr="004B507F">
        <w:t xml:space="preserve"> –</w:t>
      </w:r>
      <w:r w:rsidR="00792133" w:rsidRPr="004B507F">
        <w:t xml:space="preserve"> MODELO DE PROPOSTA</w:t>
      </w:r>
    </w:p>
    <w:p w14:paraId="4ED464FB" w14:textId="284FBEF3" w:rsidR="00F86B86" w:rsidRPr="004B507F" w:rsidRDefault="004D36A9" w:rsidP="004B507F">
      <w:pPr>
        <w:pStyle w:val="PargrafodaLista"/>
        <w:tabs>
          <w:tab w:val="left" w:pos="426"/>
          <w:tab w:val="left" w:pos="567"/>
        </w:tabs>
        <w:spacing w:before="120" w:after="120"/>
        <w:ind w:left="0"/>
        <w:jc w:val="both"/>
      </w:pPr>
      <w:r w:rsidRPr="004B507F">
        <w:t>3</w:t>
      </w:r>
      <w:r w:rsidR="00A84ABA">
        <w:t>1</w:t>
      </w:r>
      <w:r w:rsidRPr="004B507F">
        <w:t>.3</w:t>
      </w:r>
      <w:r w:rsidR="00B173F3" w:rsidRPr="004B507F">
        <w:t xml:space="preserve"> - </w:t>
      </w:r>
      <w:r w:rsidR="00792133" w:rsidRPr="004B507F">
        <w:t>ANEXO III</w:t>
      </w:r>
      <w:r w:rsidR="000E59EE" w:rsidRPr="004B507F">
        <w:t xml:space="preserve"> –</w:t>
      </w:r>
      <w:r w:rsidR="00792133" w:rsidRPr="004B507F">
        <w:t xml:space="preserve"> MODELO DE ATA DE REGISTRO DE PREÇOS</w:t>
      </w:r>
    </w:p>
    <w:p w14:paraId="3CC0500C" w14:textId="0FC3E2AF" w:rsidR="00F86B86" w:rsidRPr="004B507F" w:rsidRDefault="004D36A9" w:rsidP="004B507F">
      <w:pPr>
        <w:tabs>
          <w:tab w:val="left" w:pos="426"/>
          <w:tab w:val="left" w:pos="567"/>
        </w:tabs>
        <w:spacing w:before="120" w:after="120"/>
        <w:jc w:val="both"/>
        <w:rPr>
          <w:sz w:val="24"/>
          <w:szCs w:val="24"/>
        </w:rPr>
      </w:pPr>
      <w:r w:rsidRPr="004B507F">
        <w:rPr>
          <w:sz w:val="24"/>
          <w:szCs w:val="24"/>
        </w:rPr>
        <w:t>3</w:t>
      </w:r>
      <w:r w:rsidR="00A84ABA">
        <w:rPr>
          <w:sz w:val="24"/>
          <w:szCs w:val="24"/>
        </w:rPr>
        <w:t>1</w:t>
      </w:r>
      <w:r w:rsidR="00B173F3" w:rsidRPr="004B507F">
        <w:rPr>
          <w:sz w:val="24"/>
          <w:szCs w:val="24"/>
        </w:rPr>
        <w:t xml:space="preserve">.4 - </w:t>
      </w:r>
      <w:r w:rsidR="00D93B7A" w:rsidRPr="004B507F">
        <w:rPr>
          <w:sz w:val="24"/>
          <w:szCs w:val="24"/>
        </w:rPr>
        <w:t>ANEXO IV</w:t>
      </w:r>
      <w:r w:rsidR="000E59EE" w:rsidRPr="004B507F">
        <w:rPr>
          <w:sz w:val="24"/>
          <w:szCs w:val="24"/>
        </w:rPr>
        <w:t xml:space="preserve"> –</w:t>
      </w:r>
      <w:r w:rsidR="00D93B7A" w:rsidRPr="004B507F">
        <w:rPr>
          <w:sz w:val="24"/>
          <w:szCs w:val="24"/>
        </w:rPr>
        <w:t xml:space="preserve"> </w:t>
      </w:r>
      <w:r w:rsidR="002A4089" w:rsidRPr="004B507F">
        <w:rPr>
          <w:sz w:val="24"/>
          <w:szCs w:val="24"/>
        </w:rPr>
        <w:t>Declaração conjunta, expressa, de que o licitante: (a) não possui em seu quadro de pessoal</w:t>
      </w:r>
      <w:r w:rsidR="002A4089" w:rsidRPr="004B507F">
        <w:rPr>
          <w:spacing w:val="1"/>
          <w:sz w:val="24"/>
          <w:szCs w:val="24"/>
        </w:rPr>
        <w:t xml:space="preserve"> </w:t>
      </w:r>
      <w:r w:rsidR="002A4089" w:rsidRPr="004B507F">
        <w:rPr>
          <w:sz w:val="24"/>
          <w:szCs w:val="24"/>
        </w:rPr>
        <w:t>empregado(s) com menos de 18 (dezoito) anos em trabalho noturno, perigoso ou insalubre</w:t>
      </w:r>
      <w:r w:rsidR="002A4089" w:rsidRPr="004B507F">
        <w:rPr>
          <w:spacing w:val="1"/>
          <w:sz w:val="24"/>
          <w:szCs w:val="24"/>
        </w:rPr>
        <w:t xml:space="preserve"> </w:t>
      </w:r>
      <w:r w:rsidR="002A4089" w:rsidRPr="004B507F">
        <w:rPr>
          <w:sz w:val="24"/>
          <w:szCs w:val="24"/>
        </w:rPr>
        <w:t>e</w:t>
      </w:r>
      <w:r w:rsidR="002A4089" w:rsidRPr="004B507F">
        <w:rPr>
          <w:spacing w:val="1"/>
          <w:sz w:val="24"/>
          <w:szCs w:val="24"/>
        </w:rPr>
        <w:t xml:space="preserve"> </w:t>
      </w:r>
      <w:r w:rsidR="002A4089" w:rsidRPr="004B507F">
        <w:rPr>
          <w:sz w:val="24"/>
          <w:szCs w:val="24"/>
        </w:rPr>
        <w:t>de 16 (dezesseis) anos em qualquer trabalho, salvo na condição de aprendiz, nos termos do</w:t>
      </w:r>
      <w:r w:rsidR="002A4089" w:rsidRPr="004B507F">
        <w:rPr>
          <w:spacing w:val="1"/>
          <w:sz w:val="24"/>
          <w:szCs w:val="24"/>
        </w:rPr>
        <w:t xml:space="preserve"> </w:t>
      </w:r>
      <w:r w:rsidR="002A4089" w:rsidRPr="004B507F">
        <w:rPr>
          <w:sz w:val="24"/>
          <w:szCs w:val="24"/>
        </w:rPr>
        <w:t>inciso XXXIII do</w:t>
      </w:r>
      <w:r w:rsidR="002A4089" w:rsidRPr="004B507F">
        <w:rPr>
          <w:spacing w:val="1"/>
          <w:sz w:val="24"/>
          <w:szCs w:val="24"/>
        </w:rPr>
        <w:t xml:space="preserve"> </w:t>
      </w:r>
      <w:r w:rsidR="002A4089" w:rsidRPr="004B507F">
        <w:rPr>
          <w:sz w:val="24"/>
          <w:szCs w:val="24"/>
        </w:rPr>
        <w:t>art.</w:t>
      </w:r>
      <w:r w:rsidR="002A4089" w:rsidRPr="004B507F">
        <w:rPr>
          <w:spacing w:val="1"/>
          <w:sz w:val="24"/>
          <w:szCs w:val="24"/>
        </w:rPr>
        <w:t xml:space="preserve"> </w:t>
      </w:r>
      <w:r w:rsidR="002A4089" w:rsidRPr="004B507F">
        <w:rPr>
          <w:sz w:val="24"/>
          <w:szCs w:val="24"/>
        </w:rPr>
        <w:t>7º da Constituição Federal de 1998 (Lei nº. 9.854/99); (b) detém</w:t>
      </w:r>
      <w:r w:rsidR="002A4089" w:rsidRPr="004B507F">
        <w:rPr>
          <w:spacing w:val="1"/>
          <w:sz w:val="24"/>
          <w:szCs w:val="24"/>
        </w:rPr>
        <w:t xml:space="preserve"> </w:t>
      </w:r>
      <w:r w:rsidR="002A4089" w:rsidRPr="004B507F">
        <w:rPr>
          <w:sz w:val="24"/>
          <w:szCs w:val="24"/>
        </w:rPr>
        <w:t>conhecimento de todas as informações contidas neste edital e em seus anexos, e que a sua</w:t>
      </w:r>
      <w:r w:rsidR="002A4089" w:rsidRPr="004B507F">
        <w:rPr>
          <w:spacing w:val="1"/>
          <w:sz w:val="24"/>
          <w:szCs w:val="24"/>
        </w:rPr>
        <w:t xml:space="preserve"> </w:t>
      </w:r>
      <w:r w:rsidR="002A4089" w:rsidRPr="004B507F">
        <w:rPr>
          <w:sz w:val="24"/>
          <w:szCs w:val="24"/>
        </w:rPr>
        <w:t>proposta</w:t>
      </w:r>
      <w:r w:rsidR="002A4089" w:rsidRPr="004B507F">
        <w:rPr>
          <w:spacing w:val="1"/>
          <w:sz w:val="24"/>
          <w:szCs w:val="24"/>
        </w:rPr>
        <w:t xml:space="preserve"> </w:t>
      </w:r>
      <w:r w:rsidR="002A4089" w:rsidRPr="004B507F">
        <w:rPr>
          <w:sz w:val="24"/>
          <w:szCs w:val="24"/>
        </w:rPr>
        <w:t>atende</w:t>
      </w:r>
      <w:r w:rsidR="002A4089" w:rsidRPr="004B507F">
        <w:rPr>
          <w:spacing w:val="1"/>
          <w:sz w:val="24"/>
          <w:szCs w:val="24"/>
        </w:rPr>
        <w:t xml:space="preserve"> </w:t>
      </w:r>
      <w:r w:rsidR="002A4089" w:rsidRPr="004B507F">
        <w:rPr>
          <w:sz w:val="24"/>
          <w:szCs w:val="24"/>
        </w:rPr>
        <w:t>integralmente</w:t>
      </w:r>
      <w:r w:rsidR="002A4089" w:rsidRPr="004B507F">
        <w:rPr>
          <w:spacing w:val="1"/>
          <w:sz w:val="24"/>
          <w:szCs w:val="24"/>
        </w:rPr>
        <w:t xml:space="preserve"> </w:t>
      </w:r>
      <w:r w:rsidR="002A4089" w:rsidRPr="004B507F">
        <w:rPr>
          <w:sz w:val="24"/>
          <w:szCs w:val="24"/>
        </w:rPr>
        <w:t>aos</w:t>
      </w:r>
      <w:r w:rsidR="002A4089" w:rsidRPr="004B507F">
        <w:rPr>
          <w:spacing w:val="1"/>
          <w:sz w:val="24"/>
          <w:szCs w:val="24"/>
        </w:rPr>
        <w:t xml:space="preserve"> </w:t>
      </w:r>
      <w:r w:rsidR="002A4089" w:rsidRPr="004B507F">
        <w:rPr>
          <w:sz w:val="24"/>
          <w:szCs w:val="24"/>
        </w:rPr>
        <w:t>requisitos</w:t>
      </w:r>
      <w:r w:rsidR="002A4089" w:rsidRPr="004B507F">
        <w:rPr>
          <w:spacing w:val="1"/>
          <w:sz w:val="24"/>
          <w:szCs w:val="24"/>
        </w:rPr>
        <w:t xml:space="preserve"> </w:t>
      </w:r>
      <w:r w:rsidR="002A4089" w:rsidRPr="004B507F">
        <w:rPr>
          <w:sz w:val="24"/>
          <w:szCs w:val="24"/>
        </w:rPr>
        <w:t>constantes</w:t>
      </w:r>
      <w:r w:rsidR="002A4089" w:rsidRPr="004B507F">
        <w:rPr>
          <w:spacing w:val="1"/>
          <w:sz w:val="24"/>
          <w:szCs w:val="24"/>
        </w:rPr>
        <w:t xml:space="preserve"> </w:t>
      </w:r>
      <w:r w:rsidR="002A4089" w:rsidRPr="004B507F">
        <w:rPr>
          <w:sz w:val="24"/>
          <w:szCs w:val="24"/>
        </w:rPr>
        <w:t>do</w:t>
      </w:r>
      <w:r w:rsidR="002A4089" w:rsidRPr="004B507F">
        <w:rPr>
          <w:spacing w:val="1"/>
          <w:sz w:val="24"/>
          <w:szCs w:val="24"/>
        </w:rPr>
        <w:t xml:space="preserve"> </w:t>
      </w:r>
      <w:r w:rsidR="002A4089" w:rsidRPr="004B507F">
        <w:rPr>
          <w:sz w:val="24"/>
          <w:szCs w:val="24"/>
        </w:rPr>
        <w:t>edital;</w:t>
      </w:r>
      <w:r w:rsidR="002A4089" w:rsidRPr="004B507F">
        <w:rPr>
          <w:spacing w:val="1"/>
          <w:sz w:val="24"/>
          <w:szCs w:val="24"/>
        </w:rPr>
        <w:t xml:space="preserve"> </w:t>
      </w:r>
      <w:r w:rsidR="002A4089" w:rsidRPr="004B507F">
        <w:rPr>
          <w:sz w:val="24"/>
          <w:szCs w:val="24"/>
        </w:rPr>
        <w:t>e</w:t>
      </w:r>
      <w:r w:rsidR="002A4089" w:rsidRPr="004B507F">
        <w:rPr>
          <w:spacing w:val="1"/>
          <w:sz w:val="24"/>
          <w:szCs w:val="24"/>
        </w:rPr>
        <w:t xml:space="preserve"> </w:t>
      </w:r>
      <w:r w:rsidR="002A4089" w:rsidRPr="004B507F">
        <w:rPr>
          <w:sz w:val="24"/>
          <w:szCs w:val="24"/>
        </w:rPr>
        <w:t>(c)</w:t>
      </w:r>
      <w:r w:rsidR="002A4089" w:rsidRPr="004B507F">
        <w:rPr>
          <w:spacing w:val="1"/>
          <w:sz w:val="24"/>
          <w:szCs w:val="24"/>
        </w:rPr>
        <w:t xml:space="preserve"> </w:t>
      </w:r>
      <w:r w:rsidR="002A4089" w:rsidRPr="004B507F">
        <w:rPr>
          <w:sz w:val="24"/>
          <w:szCs w:val="24"/>
        </w:rPr>
        <w:t>não</w:t>
      </w:r>
      <w:r w:rsidR="002A4089" w:rsidRPr="004B507F">
        <w:rPr>
          <w:spacing w:val="1"/>
          <w:sz w:val="24"/>
          <w:szCs w:val="24"/>
        </w:rPr>
        <w:t xml:space="preserve"> </w:t>
      </w:r>
      <w:r w:rsidR="002A4089" w:rsidRPr="004B507F">
        <w:rPr>
          <w:sz w:val="24"/>
          <w:szCs w:val="24"/>
        </w:rPr>
        <w:t>incursa</w:t>
      </w:r>
      <w:r w:rsidR="002A4089" w:rsidRPr="004B507F">
        <w:rPr>
          <w:spacing w:val="1"/>
          <w:sz w:val="24"/>
          <w:szCs w:val="24"/>
        </w:rPr>
        <w:t xml:space="preserve"> </w:t>
      </w:r>
      <w:r w:rsidR="002A4089" w:rsidRPr="004B507F">
        <w:rPr>
          <w:sz w:val="24"/>
          <w:szCs w:val="24"/>
        </w:rPr>
        <w:t>nos</w:t>
      </w:r>
      <w:r w:rsidR="002A4089" w:rsidRPr="004B507F">
        <w:rPr>
          <w:spacing w:val="-57"/>
          <w:sz w:val="24"/>
          <w:szCs w:val="24"/>
        </w:rPr>
        <w:t xml:space="preserve"> </w:t>
      </w:r>
      <w:r w:rsidR="002A4089" w:rsidRPr="004B507F">
        <w:rPr>
          <w:sz w:val="24"/>
          <w:szCs w:val="24"/>
        </w:rPr>
        <w:t xml:space="preserve">impedimentos de que trata o artigo 14 da Lei Federal nº 14.133/2021; </w:t>
      </w:r>
    </w:p>
    <w:p w14:paraId="2241F43B" w14:textId="5BBC92C1" w:rsidR="00F86B86" w:rsidRPr="004B507F" w:rsidRDefault="004D36A9" w:rsidP="004B507F">
      <w:pPr>
        <w:pStyle w:val="PargrafodaLista"/>
        <w:tabs>
          <w:tab w:val="left" w:pos="426"/>
          <w:tab w:val="left" w:pos="567"/>
        </w:tabs>
        <w:spacing w:before="120" w:after="120"/>
        <w:ind w:left="0"/>
        <w:jc w:val="both"/>
      </w:pPr>
      <w:r w:rsidRPr="004B507F">
        <w:t>3</w:t>
      </w:r>
      <w:r w:rsidR="00A84ABA">
        <w:t>1</w:t>
      </w:r>
      <w:r w:rsidRPr="004B507F">
        <w:t>.5</w:t>
      </w:r>
      <w:r w:rsidR="00B173F3" w:rsidRPr="004B507F">
        <w:t xml:space="preserve">- </w:t>
      </w:r>
      <w:r w:rsidR="00D93B7A" w:rsidRPr="004B507F">
        <w:t>ANEXO V</w:t>
      </w:r>
      <w:r w:rsidR="000E59EE" w:rsidRPr="004B507F">
        <w:t xml:space="preserve"> –</w:t>
      </w:r>
      <w:r w:rsidR="00D93B7A" w:rsidRPr="004B507F">
        <w:rPr>
          <w:bCs/>
        </w:rPr>
        <w:t xml:space="preserve"> CARTA DE CREDENCIAMENTO (modelo)</w:t>
      </w:r>
    </w:p>
    <w:p w14:paraId="59D7B832" w14:textId="5DF26195" w:rsidR="00D93B7A" w:rsidRPr="004B507F" w:rsidRDefault="004D36A9" w:rsidP="004B507F">
      <w:pPr>
        <w:pStyle w:val="PargrafodaLista"/>
        <w:tabs>
          <w:tab w:val="left" w:pos="426"/>
          <w:tab w:val="left" w:pos="567"/>
        </w:tabs>
        <w:spacing w:before="120" w:after="120"/>
        <w:ind w:left="0"/>
        <w:jc w:val="both"/>
      </w:pPr>
      <w:r w:rsidRPr="004B507F">
        <w:t>3</w:t>
      </w:r>
      <w:r w:rsidR="00A84ABA">
        <w:t>1</w:t>
      </w:r>
      <w:r w:rsidRPr="004B507F">
        <w:t>.6</w:t>
      </w:r>
      <w:r w:rsidR="00B173F3" w:rsidRPr="004B507F">
        <w:t xml:space="preserve"> - </w:t>
      </w:r>
      <w:r w:rsidR="00D93B7A" w:rsidRPr="004B507F">
        <w:t>ANEXO VI</w:t>
      </w:r>
      <w:r w:rsidR="000E59EE" w:rsidRPr="004B507F">
        <w:t xml:space="preserve"> –</w:t>
      </w:r>
      <w:r w:rsidR="00D93B7A" w:rsidRPr="004B507F">
        <w:t xml:space="preserve"> MINUTA DE CONTRATO</w:t>
      </w:r>
    </w:p>
    <w:p w14:paraId="6B1A666C" w14:textId="77777777" w:rsidR="000E59EE" w:rsidRPr="00036052" w:rsidRDefault="000E59EE" w:rsidP="000E59EE">
      <w:pPr>
        <w:widowControl w:val="0"/>
        <w:tabs>
          <w:tab w:val="left" w:pos="0"/>
        </w:tabs>
        <w:jc w:val="center"/>
        <w:rPr>
          <w:b/>
          <w:color w:val="000000"/>
          <w:sz w:val="24"/>
          <w:szCs w:val="24"/>
        </w:rPr>
      </w:pPr>
    </w:p>
    <w:p w14:paraId="28DE5676" w14:textId="77777777" w:rsidR="003F6796" w:rsidRPr="00036052" w:rsidRDefault="003F6796" w:rsidP="000E59EE">
      <w:pPr>
        <w:widowControl w:val="0"/>
        <w:tabs>
          <w:tab w:val="left" w:pos="0"/>
        </w:tabs>
        <w:jc w:val="center"/>
        <w:rPr>
          <w:b/>
          <w:color w:val="000000"/>
          <w:sz w:val="24"/>
          <w:szCs w:val="24"/>
        </w:rPr>
      </w:pPr>
    </w:p>
    <w:p w14:paraId="15A91179" w14:textId="77777777" w:rsidR="00016850" w:rsidRPr="00036052" w:rsidRDefault="00016850" w:rsidP="000E59EE">
      <w:pPr>
        <w:widowControl w:val="0"/>
        <w:tabs>
          <w:tab w:val="left" w:pos="0"/>
        </w:tabs>
        <w:jc w:val="center"/>
        <w:rPr>
          <w:b/>
          <w:color w:val="000000"/>
          <w:sz w:val="24"/>
          <w:szCs w:val="24"/>
        </w:rPr>
      </w:pPr>
    </w:p>
    <w:p w14:paraId="66B0F2D3" w14:textId="77777777" w:rsidR="00B173F3" w:rsidRPr="00036052" w:rsidRDefault="00B173F3" w:rsidP="00B313BF">
      <w:pPr>
        <w:jc w:val="center"/>
        <w:rPr>
          <w:b/>
          <w:sz w:val="24"/>
          <w:szCs w:val="24"/>
        </w:rPr>
      </w:pPr>
      <w:r w:rsidRPr="00036052">
        <w:rPr>
          <w:b/>
          <w:sz w:val="24"/>
          <w:szCs w:val="24"/>
        </w:rPr>
        <w:t>________________________________</w:t>
      </w:r>
    </w:p>
    <w:p w14:paraId="781DBD1D" w14:textId="2D60893B" w:rsidR="000E59EE" w:rsidRPr="00036052" w:rsidRDefault="000E59EE" w:rsidP="00B313BF">
      <w:pPr>
        <w:jc w:val="center"/>
        <w:rPr>
          <w:b/>
          <w:sz w:val="24"/>
          <w:szCs w:val="24"/>
        </w:rPr>
      </w:pPr>
      <w:r w:rsidRPr="00036052">
        <w:rPr>
          <w:b/>
          <w:sz w:val="24"/>
          <w:szCs w:val="24"/>
        </w:rPr>
        <w:t>Carlos Augusto Sardinha Nunes</w:t>
      </w:r>
    </w:p>
    <w:p w14:paraId="27ECE916" w14:textId="131F4C49" w:rsidR="000E59EE" w:rsidRPr="00036052" w:rsidRDefault="00AA15AD" w:rsidP="00B313BF">
      <w:pPr>
        <w:jc w:val="center"/>
        <w:rPr>
          <w:b/>
          <w:bCs/>
          <w:color w:val="000000"/>
          <w:sz w:val="24"/>
          <w:szCs w:val="24"/>
        </w:rPr>
      </w:pPr>
      <w:r w:rsidRPr="00036052">
        <w:rPr>
          <w:i/>
          <w:color w:val="000000"/>
          <w:sz w:val="24"/>
          <w:szCs w:val="24"/>
        </w:rPr>
        <w:t>Secretário Municipal</w:t>
      </w:r>
      <w:r w:rsidR="000E59EE" w:rsidRPr="00036052">
        <w:rPr>
          <w:i/>
          <w:color w:val="000000"/>
          <w:sz w:val="24"/>
          <w:szCs w:val="24"/>
        </w:rPr>
        <w:t xml:space="preserve"> de Gestão e Compras</w:t>
      </w:r>
    </w:p>
    <w:p w14:paraId="097940A9" w14:textId="77777777" w:rsidR="000E59EE" w:rsidRPr="00036052" w:rsidRDefault="000E59EE" w:rsidP="00B313BF">
      <w:pPr>
        <w:widowControl w:val="0"/>
        <w:tabs>
          <w:tab w:val="left" w:pos="557"/>
        </w:tabs>
        <w:autoSpaceDE w:val="0"/>
        <w:autoSpaceDN w:val="0"/>
        <w:spacing w:before="120" w:after="120"/>
        <w:jc w:val="center"/>
        <w:rPr>
          <w:sz w:val="24"/>
          <w:szCs w:val="24"/>
        </w:rPr>
      </w:pPr>
    </w:p>
    <w:p w14:paraId="35385B56" w14:textId="77777777" w:rsidR="00B173F3" w:rsidRPr="00036052" w:rsidRDefault="00B173F3" w:rsidP="00B313BF">
      <w:pPr>
        <w:jc w:val="center"/>
        <w:rPr>
          <w:b/>
          <w:sz w:val="24"/>
          <w:szCs w:val="24"/>
        </w:rPr>
      </w:pPr>
      <w:r w:rsidRPr="00036052">
        <w:rPr>
          <w:b/>
          <w:sz w:val="24"/>
          <w:szCs w:val="24"/>
        </w:rPr>
        <w:t>________________________________</w:t>
      </w:r>
    </w:p>
    <w:p w14:paraId="7B3927EE" w14:textId="77777777" w:rsidR="006F71B5" w:rsidRDefault="006F71B5" w:rsidP="00B313BF">
      <w:pPr>
        <w:jc w:val="center"/>
        <w:rPr>
          <w:b/>
          <w:sz w:val="24"/>
          <w:szCs w:val="24"/>
        </w:rPr>
      </w:pPr>
      <w:r w:rsidRPr="006F71B5">
        <w:rPr>
          <w:b/>
          <w:sz w:val="24"/>
          <w:szCs w:val="24"/>
        </w:rPr>
        <w:t>Jackson Vogas de Aguiar</w:t>
      </w:r>
    </w:p>
    <w:p w14:paraId="0718655D" w14:textId="77777777" w:rsidR="006F71B5" w:rsidRDefault="000E59EE" w:rsidP="006F71B5">
      <w:pPr>
        <w:jc w:val="center"/>
        <w:rPr>
          <w:i/>
          <w:color w:val="000000"/>
          <w:sz w:val="24"/>
          <w:szCs w:val="24"/>
        </w:rPr>
      </w:pPr>
      <w:r w:rsidRPr="00036052">
        <w:rPr>
          <w:i/>
          <w:color w:val="000000"/>
          <w:sz w:val="24"/>
          <w:szCs w:val="24"/>
        </w:rPr>
        <w:t>Secretári</w:t>
      </w:r>
      <w:r w:rsidR="006F71B5">
        <w:rPr>
          <w:i/>
          <w:color w:val="000000"/>
          <w:sz w:val="24"/>
          <w:szCs w:val="24"/>
        </w:rPr>
        <w:t>o</w:t>
      </w:r>
      <w:r w:rsidRPr="00036052">
        <w:rPr>
          <w:i/>
          <w:color w:val="000000"/>
          <w:sz w:val="24"/>
          <w:szCs w:val="24"/>
        </w:rPr>
        <w:t xml:space="preserve"> Municipal de </w:t>
      </w:r>
      <w:r w:rsidR="006F71B5" w:rsidRPr="006F71B5">
        <w:rPr>
          <w:i/>
          <w:color w:val="000000"/>
          <w:sz w:val="24"/>
          <w:szCs w:val="24"/>
        </w:rPr>
        <w:t>Turismo, Cultura,</w:t>
      </w:r>
    </w:p>
    <w:p w14:paraId="15D3C3DE" w14:textId="4DF56365" w:rsidR="000E59EE" w:rsidRPr="00036052" w:rsidRDefault="006F71B5" w:rsidP="006F71B5">
      <w:pPr>
        <w:jc w:val="center"/>
        <w:rPr>
          <w:b/>
          <w:bCs/>
          <w:color w:val="000000"/>
          <w:sz w:val="24"/>
          <w:szCs w:val="24"/>
        </w:rPr>
      </w:pPr>
      <w:r w:rsidRPr="006F71B5">
        <w:rPr>
          <w:i/>
          <w:color w:val="000000"/>
          <w:sz w:val="24"/>
          <w:szCs w:val="24"/>
        </w:rPr>
        <w:t>Esporte, Lazer</w:t>
      </w:r>
      <w:r>
        <w:rPr>
          <w:i/>
          <w:color w:val="000000"/>
          <w:sz w:val="24"/>
          <w:szCs w:val="24"/>
        </w:rPr>
        <w:t xml:space="preserve"> </w:t>
      </w:r>
      <w:r w:rsidRPr="006F71B5">
        <w:rPr>
          <w:i/>
          <w:color w:val="000000"/>
          <w:sz w:val="24"/>
          <w:szCs w:val="24"/>
        </w:rPr>
        <w:t>e Des</w:t>
      </w:r>
      <w:r>
        <w:rPr>
          <w:i/>
          <w:color w:val="000000"/>
          <w:sz w:val="24"/>
          <w:szCs w:val="24"/>
        </w:rPr>
        <w:t>envolvimento</w:t>
      </w:r>
      <w:r w:rsidRPr="006F71B5">
        <w:rPr>
          <w:i/>
          <w:color w:val="000000"/>
          <w:sz w:val="24"/>
          <w:szCs w:val="24"/>
        </w:rPr>
        <w:t xml:space="preserve"> Econômico</w:t>
      </w:r>
    </w:p>
    <w:p w14:paraId="0BB23FD5" w14:textId="77777777" w:rsidR="000E59EE" w:rsidRDefault="000E59EE" w:rsidP="00B313BF">
      <w:pPr>
        <w:widowControl w:val="0"/>
        <w:tabs>
          <w:tab w:val="left" w:pos="557"/>
        </w:tabs>
        <w:autoSpaceDE w:val="0"/>
        <w:autoSpaceDN w:val="0"/>
        <w:spacing w:before="120" w:after="120"/>
        <w:jc w:val="center"/>
        <w:rPr>
          <w:sz w:val="24"/>
          <w:szCs w:val="24"/>
        </w:rPr>
      </w:pPr>
    </w:p>
    <w:p w14:paraId="4E782D29" w14:textId="77777777" w:rsidR="00BB1DFB" w:rsidRDefault="00BB1DFB" w:rsidP="008C70C9">
      <w:pPr>
        <w:spacing w:after="120"/>
        <w:jc w:val="center"/>
        <w:rPr>
          <w:b/>
          <w:sz w:val="24"/>
          <w:szCs w:val="24"/>
        </w:rPr>
      </w:pPr>
    </w:p>
    <w:p w14:paraId="736962E5" w14:textId="77777777" w:rsidR="00BB1DFB" w:rsidRDefault="00BB1DFB" w:rsidP="008C70C9">
      <w:pPr>
        <w:spacing w:after="120"/>
        <w:jc w:val="center"/>
        <w:rPr>
          <w:b/>
          <w:sz w:val="24"/>
          <w:szCs w:val="24"/>
        </w:rPr>
      </w:pPr>
    </w:p>
    <w:p w14:paraId="2D03E5B3" w14:textId="77777777" w:rsidR="00BB1DFB" w:rsidRDefault="00BB1DFB" w:rsidP="008C70C9">
      <w:pPr>
        <w:spacing w:after="120"/>
        <w:jc w:val="center"/>
        <w:rPr>
          <w:b/>
          <w:sz w:val="24"/>
          <w:szCs w:val="24"/>
        </w:rPr>
      </w:pPr>
    </w:p>
    <w:p w14:paraId="098FDD45" w14:textId="77777777" w:rsidR="00BB1DFB" w:rsidRDefault="00BB1DFB" w:rsidP="008C70C9">
      <w:pPr>
        <w:spacing w:after="120"/>
        <w:jc w:val="center"/>
        <w:rPr>
          <w:b/>
          <w:sz w:val="24"/>
          <w:szCs w:val="24"/>
        </w:rPr>
      </w:pPr>
    </w:p>
    <w:p w14:paraId="6F28605A" w14:textId="77777777" w:rsidR="00BB1DFB" w:rsidRDefault="00BB1DFB" w:rsidP="008C70C9">
      <w:pPr>
        <w:spacing w:after="120"/>
        <w:jc w:val="center"/>
        <w:rPr>
          <w:b/>
          <w:sz w:val="24"/>
          <w:szCs w:val="24"/>
        </w:rPr>
      </w:pPr>
    </w:p>
    <w:p w14:paraId="382BEAAA" w14:textId="15BCDE64" w:rsidR="001D59BF" w:rsidRPr="00036052" w:rsidRDefault="00BF6739" w:rsidP="008C70C9">
      <w:pPr>
        <w:spacing w:after="120"/>
        <w:jc w:val="center"/>
        <w:rPr>
          <w:b/>
          <w:sz w:val="24"/>
          <w:szCs w:val="24"/>
        </w:rPr>
      </w:pPr>
      <w:r w:rsidRPr="00036052">
        <w:rPr>
          <w:b/>
          <w:sz w:val="24"/>
          <w:szCs w:val="24"/>
        </w:rPr>
        <w:lastRenderedPageBreak/>
        <w:t>EDITAL</w:t>
      </w:r>
    </w:p>
    <w:p w14:paraId="07D65454" w14:textId="22CF7AAB" w:rsidR="00BF6739" w:rsidRPr="00036052" w:rsidRDefault="00BF6739" w:rsidP="008C70C9">
      <w:pPr>
        <w:jc w:val="center"/>
        <w:rPr>
          <w:b/>
          <w:sz w:val="24"/>
          <w:szCs w:val="24"/>
        </w:rPr>
      </w:pPr>
      <w:r w:rsidRPr="00036052">
        <w:rPr>
          <w:b/>
          <w:sz w:val="24"/>
          <w:szCs w:val="24"/>
        </w:rPr>
        <w:t>PREGÃO ELETR</w:t>
      </w:r>
      <w:r w:rsidR="005E452E" w:rsidRPr="00036052">
        <w:rPr>
          <w:b/>
          <w:sz w:val="24"/>
          <w:szCs w:val="24"/>
        </w:rPr>
        <w:t>Ô</w:t>
      </w:r>
      <w:r w:rsidRPr="00036052">
        <w:rPr>
          <w:b/>
          <w:sz w:val="24"/>
          <w:szCs w:val="24"/>
        </w:rPr>
        <w:t>NICO</w:t>
      </w:r>
      <w:r w:rsidR="004D62E8" w:rsidRPr="00036052">
        <w:rPr>
          <w:b/>
          <w:sz w:val="24"/>
          <w:szCs w:val="24"/>
        </w:rPr>
        <w:t xml:space="preserve"> </w:t>
      </w:r>
      <w:r w:rsidR="004D62E8" w:rsidRPr="00E801FC">
        <w:rPr>
          <w:b/>
          <w:sz w:val="24"/>
          <w:szCs w:val="24"/>
        </w:rPr>
        <w:t>Nº</w:t>
      </w:r>
      <w:r w:rsidR="000E59EE" w:rsidRPr="00E801FC">
        <w:rPr>
          <w:b/>
          <w:sz w:val="24"/>
          <w:szCs w:val="24"/>
        </w:rPr>
        <w:t xml:space="preserve"> </w:t>
      </w:r>
      <w:r w:rsidR="00E801FC">
        <w:rPr>
          <w:b/>
          <w:sz w:val="24"/>
          <w:szCs w:val="24"/>
        </w:rPr>
        <w:t>014</w:t>
      </w:r>
      <w:r w:rsidR="004D62E8" w:rsidRPr="00E801FC">
        <w:rPr>
          <w:b/>
          <w:sz w:val="24"/>
          <w:szCs w:val="24"/>
        </w:rPr>
        <w:t>/202</w:t>
      </w:r>
      <w:r w:rsidR="00EE76BA" w:rsidRPr="00E801FC">
        <w:rPr>
          <w:b/>
          <w:sz w:val="24"/>
          <w:szCs w:val="24"/>
        </w:rPr>
        <w:t>4</w:t>
      </w:r>
    </w:p>
    <w:p w14:paraId="29149036" w14:textId="00A49C62" w:rsidR="000E59EE" w:rsidRPr="00036052" w:rsidRDefault="007E444F" w:rsidP="008C70C9">
      <w:pPr>
        <w:jc w:val="center"/>
        <w:rPr>
          <w:b/>
          <w:sz w:val="24"/>
          <w:szCs w:val="24"/>
        </w:rPr>
      </w:pPr>
      <w:r w:rsidRPr="00036052">
        <w:rPr>
          <w:b/>
          <w:sz w:val="24"/>
          <w:szCs w:val="24"/>
        </w:rPr>
        <w:t>ANEXO I</w:t>
      </w:r>
    </w:p>
    <w:p w14:paraId="3461B03F" w14:textId="77777777" w:rsidR="00B57345" w:rsidRPr="00B57345" w:rsidRDefault="00B57345" w:rsidP="00B57345">
      <w:pPr>
        <w:spacing w:before="120" w:after="120"/>
        <w:jc w:val="center"/>
        <w:rPr>
          <w:b/>
          <w:sz w:val="24"/>
        </w:rPr>
      </w:pPr>
      <w:r w:rsidRPr="00B57345">
        <w:rPr>
          <w:b/>
          <w:sz w:val="24"/>
        </w:rPr>
        <w:t>TERMO DE REFERÊNCIA</w:t>
      </w:r>
    </w:p>
    <w:p w14:paraId="22B33E8D" w14:textId="77777777" w:rsidR="00B57345" w:rsidRPr="00B57345" w:rsidRDefault="00B57345" w:rsidP="00B57345">
      <w:pPr>
        <w:spacing w:before="120" w:after="120"/>
        <w:jc w:val="center"/>
        <w:rPr>
          <w:b/>
          <w:sz w:val="24"/>
        </w:rPr>
      </w:pPr>
      <w:r w:rsidRPr="00B57345">
        <w:rPr>
          <w:b/>
          <w:sz w:val="24"/>
        </w:rPr>
        <w:t>Processo nº 0359/2024</w:t>
      </w:r>
    </w:p>
    <w:p w14:paraId="51735CA5" w14:textId="77777777" w:rsidR="00B57345" w:rsidRPr="00B57345" w:rsidRDefault="00B57345" w:rsidP="00B57345">
      <w:pPr>
        <w:spacing w:before="120" w:after="120"/>
        <w:jc w:val="both"/>
        <w:rPr>
          <w:b/>
          <w:color w:val="FF0000"/>
          <w:sz w:val="24"/>
        </w:rPr>
      </w:pPr>
      <w:r w:rsidRPr="00B57345">
        <w:rPr>
          <w:b/>
          <w:sz w:val="24"/>
        </w:rPr>
        <w:t>1</w:t>
      </w:r>
      <w:r w:rsidRPr="00B57345">
        <w:rPr>
          <w:sz w:val="24"/>
        </w:rPr>
        <w:t xml:space="preserve"> – </w:t>
      </w:r>
      <w:r w:rsidRPr="00B57345">
        <w:rPr>
          <w:b/>
          <w:sz w:val="24"/>
        </w:rPr>
        <w:t>DEFINIÇÃO DO OBJETO</w:t>
      </w:r>
      <w:r w:rsidRPr="00B57345">
        <w:rPr>
          <w:b/>
          <w:color w:val="FF0000"/>
          <w:sz w:val="24"/>
        </w:rPr>
        <w:t xml:space="preserve"> </w:t>
      </w:r>
    </w:p>
    <w:p w14:paraId="51B61356" w14:textId="0CDF8350" w:rsidR="00B57345" w:rsidRPr="00B57345" w:rsidRDefault="00B57345" w:rsidP="00B57345">
      <w:pPr>
        <w:widowControl w:val="0"/>
        <w:autoSpaceDE w:val="0"/>
        <w:autoSpaceDN w:val="0"/>
        <w:adjustRightInd w:val="0"/>
        <w:spacing w:before="120" w:after="120"/>
        <w:jc w:val="both"/>
        <w:rPr>
          <w:color w:val="FF0000"/>
          <w:sz w:val="24"/>
        </w:rPr>
      </w:pPr>
      <w:r w:rsidRPr="00B57345">
        <w:rPr>
          <w:sz w:val="24"/>
        </w:rPr>
        <w:t xml:space="preserve">1.1. O objeto consiste no registro de preços para futura e eventual contratação de empresa especializada na </w:t>
      </w:r>
      <w:r w:rsidRPr="00B57345">
        <w:rPr>
          <w:b/>
          <w:sz w:val="24"/>
          <w:u w:val="single"/>
        </w:rPr>
        <w:t>execução de serviços</w:t>
      </w:r>
      <w:r w:rsidR="00947CC3">
        <w:rPr>
          <w:b/>
          <w:sz w:val="24"/>
          <w:u w:val="single"/>
        </w:rPr>
        <w:t xml:space="preserve"> </w:t>
      </w:r>
      <w:r w:rsidR="00947CC3" w:rsidRPr="00947CC3">
        <w:rPr>
          <w:b/>
          <w:sz w:val="24"/>
          <w:u w:val="single"/>
        </w:rPr>
        <w:t>e fornecimento de materiais</w:t>
      </w:r>
      <w:r w:rsidRPr="00B57345">
        <w:rPr>
          <w:b/>
          <w:sz w:val="24"/>
          <w:u w:val="single"/>
        </w:rPr>
        <w:t xml:space="preserve"> ligados a festas, eventos e similares, incluindo a locação de materiais e equipamentos e prestação de diversos serviços necessários para a realização dos mesmos,</w:t>
      </w:r>
      <w:r w:rsidRPr="00B57345">
        <w:rPr>
          <w:sz w:val="24"/>
        </w:rPr>
        <w:t xml:space="preserve"> conforme demanda da Secretaria de Turismo, Cultura, Esporte Lazer e Desenvolvimento Econômico. </w:t>
      </w:r>
      <w:r w:rsidRPr="00B57345">
        <w:rPr>
          <w:color w:val="FF0000"/>
          <w:sz w:val="24"/>
        </w:rPr>
        <w:t xml:space="preserve"> </w:t>
      </w:r>
    </w:p>
    <w:p w14:paraId="5110AB93" w14:textId="163E8E1A" w:rsidR="00B57345" w:rsidRPr="00B57345" w:rsidRDefault="00B57345" w:rsidP="00B57345">
      <w:pPr>
        <w:widowControl w:val="0"/>
        <w:autoSpaceDE w:val="0"/>
        <w:autoSpaceDN w:val="0"/>
        <w:adjustRightInd w:val="0"/>
        <w:spacing w:before="120" w:after="120"/>
        <w:jc w:val="both"/>
        <w:rPr>
          <w:sz w:val="24"/>
        </w:rPr>
      </w:pPr>
      <w:r w:rsidRPr="00B57345">
        <w:rPr>
          <w:sz w:val="24"/>
        </w:rPr>
        <w:t>1.1.1. O objeto abrange a coordenação, licenciamentos, execução, acompanhamento, fornecimento de alimentação e bebida, hospedagem, infraestrutura, apoio, locação de equipamentos, estruturas temporárias, materiais, fogos de artifício e outros correlatos</w:t>
      </w:r>
      <w:r w:rsidRPr="00B57345">
        <w:rPr>
          <w:color w:val="FF0000"/>
          <w:sz w:val="24"/>
        </w:rPr>
        <w:t>.</w:t>
      </w:r>
    </w:p>
    <w:p w14:paraId="2D353F6E" w14:textId="77777777" w:rsidR="00B57345" w:rsidRPr="00B57345" w:rsidRDefault="00B57345" w:rsidP="00B57345">
      <w:pPr>
        <w:spacing w:before="120" w:after="120"/>
        <w:jc w:val="both"/>
        <w:rPr>
          <w:b/>
          <w:sz w:val="24"/>
        </w:rPr>
      </w:pPr>
      <w:r w:rsidRPr="00B57345">
        <w:rPr>
          <w:b/>
          <w:sz w:val="24"/>
        </w:rPr>
        <w:t>1.2 – DETALHAMENTO DO OBJETO</w:t>
      </w:r>
    </w:p>
    <w:p w14:paraId="6ECF2C49" w14:textId="77777777" w:rsidR="00B57345" w:rsidRPr="00B57345" w:rsidRDefault="00B57345" w:rsidP="00B57345">
      <w:pPr>
        <w:spacing w:before="120" w:after="120"/>
        <w:jc w:val="both"/>
        <w:rPr>
          <w:sz w:val="24"/>
        </w:rPr>
      </w:pPr>
      <w:r w:rsidRPr="00B57345">
        <w:rPr>
          <w:sz w:val="24"/>
        </w:rPr>
        <w:t>Serão registrados os lotes definidos a seguir:</w:t>
      </w:r>
    </w:p>
    <w:p w14:paraId="07E0384F" w14:textId="77777777" w:rsidR="0019354C" w:rsidRPr="0019354C" w:rsidRDefault="0019354C" w:rsidP="0019354C">
      <w:pPr>
        <w:spacing w:after="120" w:line="276" w:lineRule="auto"/>
        <w:jc w:val="both"/>
        <w:rPr>
          <w:sz w:val="24"/>
        </w:rPr>
      </w:pPr>
      <w:r w:rsidRPr="0019354C">
        <w:rPr>
          <w:b/>
          <w:sz w:val="24"/>
          <w:u w:val="single"/>
        </w:rPr>
        <w:t>LOTE 1</w:t>
      </w:r>
      <w:r w:rsidRPr="0019354C">
        <w:rPr>
          <w:sz w:val="24"/>
        </w:rPr>
        <w:t xml:space="preserve"> - </w:t>
      </w:r>
      <w:r w:rsidRPr="0019354C">
        <w:rPr>
          <w:b/>
          <w:sz w:val="24"/>
        </w:rPr>
        <w:t>INFRAESTRUTURA COMPLETA COM SOM, TORRE DE DELAY, PALCO E LUZ PARA SHOW DE MEGA PORTE:</w:t>
      </w:r>
      <w:r w:rsidRPr="0019354C">
        <w:rPr>
          <w:sz w:val="24"/>
        </w:rPr>
        <w:t xml:space="preserve"> Montagem e disponibilização dos equipamentos de sonorização listados no detalhamento, passagem de som e regulagem de som;</w:t>
      </w:r>
    </w:p>
    <w:p w14:paraId="3FDCD969" w14:textId="77777777" w:rsidR="0019354C" w:rsidRPr="0019354C" w:rsidRDefault="0019354C" w:rsidP="0019354C">
      <w:pPr>
        <w:spacing w:after="120" w:line="276" w:lineRule="auto"/>
        <w:jc w:val="both"/>
        <w:rPr>
          <w:sz w:val="24"/>
        </w:rPr>
      </w:pPr>
      <w:r w:rsidRPr="0019354C">
        <w:rPr>
          <w:b/>
          <w:sz w:val="24"/>
          <w:u w:val="single"/>
        </w:rPr>
        <w:t>LOTE 2</w:t>
      </w:r>
      <w:r w:rsidRPr="0019354C">
        <w:rPr>
          <w:sz w:val="24"/>
        </w:rPr>
        <w:t xml:space="preserve"> - </w:t>
      </w:r>
      <w:r w:rsidRPr="0019354C">
        <w:rPr>
          <w:b/>
          <w:sz w:val="24"/>
        </w:rPr>
        <w:t>INFRAESTRUTURA DE SOM PARA SHOW:  GRANDE PORTE - SONORIZAÇÃO TIPO “B”; MÉDIO PORTE - SONORIZAÇÃO TIPO “C”; PEQUENO PORTE - SONORIZAÇÃO TIPO “D”; PORTE MICRO</w:t>
      </w:r>
      <w:r w:rsidRPr="0019354C">
        <w:rPr>
          <w:sz w:val="24"/>
        </w:rPr>
        <w:t xml:space="preserve"> - </w:t>
      </w:r>
      <w:r w:rsidRPr="0019354C">
        <w:rPr>
          <w:b/>
          <w:sz w:val="24"/>
        </w:rPr>
        <w:t>SONORIZAÇÃO TIPO “E”, SISTEMA DE SOM DE LINHA;</w:t>
      </w:r>
      <w:r w:rsidRPr="0019354C">
        <w:rPr>
          <w:sz w:val="24"/>
        </w:rPr>
        <w:t xml:space="preserve"> Montagem e disponibilização dos equipamentos de sonorização listados no detalhamento, passagem de som e regulagem de som;</w:t>
      </w:r>
    </w:p>
    <w:p w14:paraId="168D5927" w14:textId="77777777" w:rsidR="0019354C" w:rsidRPr="0019354C" w:rsidRDefault="0019354C" w:rsidP="0019354C">
      <w:pPr>
        <w:spacing w:after="120" w:line="276" w:lineRule="auto"/>
        <w:jc w:val="both"/>
        <w:rPr>
          <w:sz w:val="24"/>
        </w:rPr>
      </w:pPr>
      <w:r w:rsidRPr="0019354C">
        <w:rPr>
          <w:b/>
          <w:sz w:val="24"/>
          <w:u w:val="single"/>
        </w:rPr>
        <w:t>LOTE 3</w:t>
      </w:r>
      <w:r w:rsidRPr="0019354C">
        <w:rPr>
          <w:b/>
          <w:sz w:val="24"/>
        </w:rPr>
        <w:t xml:space="preserve"> – PALCO ESTRUTURA METÁLICA:  PALCO GRANDE PORTE TIPO “B”; PALCO MÉDIO PORTE</w:t>
      </w:r>
      <w:r w:rsidRPr="0019354C">
        <w:rPr>
          <w:sz w:val="24"/>
        </w:rPr>
        <w:t xml:space="preserve"> </w:t>
      </w:r>
      <w:r w:rsidRPr="0019354C">
        <w:rPr>
          <w:b/>
          <w:sz w:val="24"/>
        </w:rPr>
        <w:t xml:space="preserve">TIPO “C”; PALCO PEQUENO PORTE TIPO “D”; PALCO PORTE MICRO TIPO “E”, </w:t>
      </w:r>
      <w:r w:rsidRPr="0019354C">
        <w:rPr>
          <w:sz w:val="24"/>
        </w:rPr>
        <w:t>Montagem e disponibilização do palco, com as especificações listadas no detalhamento;</w:t>
      </w:r>
    </w:p>
    <w:p w14:paraId="47A1F600" w14:textId="77777777" w:rsidR="0019354C" w:rsidRPr="0019354C" w:rsidRDefault="0019354C" w:rsidP="0019354C">
      <w:pPr>
        <w:spacing w:after="120" w:line="276" w:lineRule="auto"/>
        <w:jc w:val="both"/>
        <w:rPr>
          <w:sz w:val="24"/>
        </w:rPr>
      </w:pPr>
      <w:r w:rsidRPr="0019354C">
        <w:rPr>
          <w:b/>
          <w:sz w:val="24"/>
          <w:u w:val="single"/>
        </w:rPr>
        <w:t>LOTE 4</w:t>
      </w:r>
      <w:r w:rsidRPr="0019354C">
        <w:rPr>
          <w:b/>
          <w:sz w:val="24"/>
        </w:rPr>
        <w:t xml:space="preserve"> – ILUMINAÇÃO CÊNICA: ILUMINAÇÃO CÊNICA GRANDE PORTE TIPO “B”; </w:t>
      </w:r>
      <w:r w:rsidRPr="0019354C">
        <w:rPr>
          <w:sz w:val="24"/>
        </w:rPr>
        <w:t>ILUMINAÇÃO</w:t>
      </w:r>
      <w:r w:rsidRPr="0019354C">
        <w:rPr>
          <w:b/>
          <w:sz w:val="24"/>
        </w:rPr>
        <w:t xml:space="preserve"> CÊNICA MÉDIO PORTE TIPO “C”; </w:t>
      </w:r>
      <w:r w:rsidRPr="0019354C">
        <w:rPr>
          <w:sz w:val="24"/>
        </w:rPr>
        <w:t>ILUMINAÇÃO</w:t>
      </w:r>
      <w:r w:rsidRPr="0019354C">
        <w:rPr>
          <w:b/>
          <w:sz w:val="24"/>
        </w:rPr>
        <w:t xml:space="preserve"> CÊNICA PEQUENO PORTE TIPO “D”; </w:t>
      </w:r>
      <w:r w:rsidRPr="0019354C">
        <w:rPr>
          <w:sz w:val="24"/>
        </w:rPr>
        <w:t>Locação, montagem e disponibilização dos equipamentos de iluminação cênica listadas no detalhamento, regulagem e uso;</w:t>
      </w:r>
    </w:p>
    <w:p w14:paraId="2B6726C2" w14:textId="77777777" w:rsidR="0019354C" w:rsidRPr="0019354C" w:rsidRDefault="0019354C" w:rsidP="0019354C">
      <w:pPr>
        <w:spacing w:after="120" w:line="276" w:lineRule="auto"/>
        <w:jc w:val="both"/>
        <w:rPr>
          <w:sz w:val="24"/>
        </w:rPr>
      </w:pPr>
      <w:r w:rsidRPr="0019354C">
        <w:rPr>
          <w:b/>
          <w:sz w:val="24"/>
          <w:u w:val="single"/>
        </w:rPr>
        <w:t>LOTE 5</w:t>
      </w:r>
      <w:r w:rsidRPr="0019354C">
        <w:rPr>
          <w:b/>
          <w:sz w:val="24"/>
        </w:rPr>
        <w:t xml:space="preserve"> – TRIO ELÉTRICO GRANDE PORTE, MEDIO E PEQUENO:</w:t>
      </w:r>
      <w:r w:rsidRPr="0019354C">
        <w:rPr>
          <w:sz w:val="24"/>
        </w:rPr>
        <w:t xml:space="preserve"> Locação, disponibilização e manutenção do Trio Elétrico, com as características mínimas disposta no detalhamento; CAMINHÃO REBOQUE;</w:t>
      </w:r>
    </w:p>
    <w:p w14:paraId="2F46A244" w14:textId="77777777" w:rsidR="0019354C" w:rsidRPr="0019354C" w:rsidRDefault="0019354C" w:rsidP="0019354C">
      <w:pPr>
        <w:spacing w:after="120" w:line="276" w:lineRule="auto"/>
        <w:jc w:val="both"/>
        <w:rPr>
          <w:sz w:val="24"/>
        </w:rPr>
      </w:pPr>
      <w:r w:rsidRPr="0019354C">
        <w:rPr>
          <w:b/>
          <w:sz w:val="24"/>
          <w:u w:val="single"/>
        </w:rPr>
        <w:t>LOTE 6</w:t>
      </w:r>
      <w:r w:rsidRPr="0019354C">
        <w:rPr>
          <w:b/>
          <w:sz w:val="24"/>
        </w:rPr>
        <w:t xml:space="preserve"> – TENDA/BARRACA</w:t>
      </w:r>
      <w:r w:rsidRPr="0019354C">
        <w:rPr>
          <w:sz w:val="24"/>
        </w:rPr>
        <w:t xml:space="preserve"> Locação, disponibilização e manutenção de Barraca/Tenda, com as características mínimas disposta no detalhamento;</w:t>
      </w:r>
    </w:p>
    <w:p w14:paraId="43CBD09C" w14:textId="77777777" w:rsidR="0019354C" w:rsidRPr="0019354C" w:rsidRDefault="0019354C" w:rsidP="0019354C">
      <w:pPr>
        <w:spacing w:after="120" w:line="276" w:lineRule="auto"/>
        <w:jc w:val="both"/>
        <w:rPr>
          <w:sz w:val="24"/>
        </w:rPr>
      </w:pPr>
      <w:r w:rsidRPr="0019354C">
        <w:rPr>
          <w:b/>
          <w:sz w:val="24"/>
          <w:u w:val="single"/>
        </w:rPr>
        <w:t>LOTE 7</w:t>
      </w:r>
      <w:r w:rsidRPr="0019354C">
        <w:rPr>
          <w:b/>
          <w:sz w:val="24"/>
        </w:rPr>
        <w:t xml:space="preserve"> – ARQUIBANCADA / GRADES SEPARADORAS DE PÚBLICO</w:t>
      </w:r>
      <w:r w:rsidRPr="0019354C">
        <w:rPr>
          <w:sz w:val="24"/>
        </w:rPr>
        <w:t>/ FECHAMENTO Locação, disponibilização e manutenção de Arquibancada/Grade Separadora, com as características mínimas disposta no detalhamento;</w:t>
      </w:r>
    </w:p>
    <w:p w14:paraId="7D0EDC91" w14:textId="77777777" w:rsidR="0019354C" w:rsidRPr="0019354C" w:rsidRDefault="0019354C" w:rsidP="0019354C">
      <w:pPr>
        <w:spacing w:after="120" w:line="276" w:lineRule="auto"/>
        <w:jc w:val="both"/>
        <w:rPr>
          <w:sz w:val="24"/>
        </w:rPr>
      </w:pPr>
      <w:r w:rsidRPr="0019354C">
        <w:rPr>
          <w:b/>
          <w:sz w:val="24"/>
          <w:u w:val="single"/>
        </w:rPr>
        <w:lastRenderedPageBreak/>
        <w:t>LOTE 8</w:t>
      </w:r>
      <w:r w:rsidRPr="0019354C">
        <w:rPr>
          <w:b/>
          <w:sz w:val="24"/>
        </w:rPr>
        <w:t xml:space="preserve"> – BANHEIRO QUÍMICO</w:t>
      </w:r>
      <w:r w:rsidRPr="0019354C">
        <w:rPr>
          <w:sz w:val="24"/>
        </w:rPr>
        <w:t xml:space="preserve"> Locação, disponibilização e manutenção de banheiro químico, com as características mínimas disposta no detalhamento;</w:t>
      </w:r>
    </w:p>
    <w:p w14:paraId="3E309618" w14:textId="77777777" w:rsidR="0019354C" w:rsidRPr="0019354C" w:rsidRDefault="0019354C" w:rsidP="0019354C">
      <w:pPr>
        <w:spacing w:after="120" w:line="276" w:lineRule="auto"/>
        <w:jc w:val="both"/>
        <w:rPr>
          <w:sz w:val="24"/>
        </w:rPr>
      </w:pPr>
      <w:r w:rsidRPr="0019354C">
        <w:rPr>
          <w:b/>
          <w:sz w:val="24"/>
          <w:u w:val="single"/>
        </w:rPr>
        <w:t>LOTE 09</w:t>
      </w:r>
      <w:r w:rsidRPr="0019354C">
        <w:rPr>
          <w:b/>
          <w:sz w:val="24"/>
        </w:rPr>
        <w:t xml:space="preserve"> – CONTRATAÇÃO DE PESSOAL DE APOIO</w:t>
      </w:r>
      <w:r w:rsidRPr="0019354C">
        <w:rPr>
          <w:sz w:val="24"/>
        </w:rPr>
        <w:t xml:space="preserve"> Serviço de Apoio Pessoal para palco e apoio técnico, com as características mínimas disposta no detalhamento;</w:t>
      </w:r>
    </w:p>
    <w:p w14:paraId="68FAF474" w14:textId="77777777" w:rsidR="0019354C" w:rsidRPr="0019354C" w:rsidRDefault="0019354C" w:rsidP="0019354C">
      <w:pPr>
        <w:spacing w:after="120" w:line="276" w:lineRule="auto"/>
        <w:jc w:val="both"/>
        <w:rPr>
          <w:b/>
          <w:sz w:val="24"/>
        </w:rPr>
      </w:pPr>
      <w:r w:rsidRPr="0019354C">
        <w:rPr>
          <w:b/>
          <w:sz w:val="24"/>
          <w:u w:val="single"/>
        </w:rPr>
        <w:t xml:space="preserve">LOTE 10 </w:t>
      </w:r>
      <w:r w:rsidRPr="0019354C">
        <w:rPr>
          <w:b/>
          <w:sz w:val="24"/>
        </w:rPr>
        <w:t>– TÉCNICO EM ELETROTÉCNICA</w:t>
      </w:r>
    </w:p>
    <w:p w14:paraId="7E80E8E5" w14:textId="77777777" w:rsidR="0019354C" w:rsidRPr="0019354C" w:rsidRDefault="0019354C" w:rsidP="0019354C">
      <w:pPr>
        <w:spacing w:after="120" w:line="276" w:lineRule="auto"/>
        <w:jc w:val="both"/>
        <w:rPr>
          <w:b/>
          <w:sz w:val="24"/>
        </w:rPr>
      </w:pPr>
      <w:r w:rsidRPr="0019354C">
        <w:rPr>
          <w:b/>
          <w:sz w:val="24"/>
          <w:u w:val="single"/>
        </w:rPr>
        <w:t>LOTE 11 –</w:t>
      </w:r>
      <w:r w:rsidRPr="0019354C">
        <w:rPr>
          <w:b/>
          <w:sz w:val="24"/>
        </w:rPr>
        <w:t xml:space="preserve"> TÉCNICO BOMBEIRO CIVIL</w:t>
      </w:r>
    </w:p>
    <w:p w14:paraId="32738278" w14:textId="77777777" w:rsidR="0019354C" w:rsidRPr="0019354C" w:rsidRDefault="0019354C" w:rsidP="0019354C">
      <w:pPr>
        <w:spacing w:after="120" w:line="276" w:lineRule="auto"/>
        <w:jc w:val="both"/>
        <w:rPr>
          <w:sz w:val="24"/>
        </w:rPr>
      </w:pPr>
      <w:r w:rsidRPr="0019354C">
        <w:rPr>
          <w:b/>
          <w:sz w:val="24"/>
          <w:u w:val="single"/>
        </w:rPr>
        <w:t>LOTE 12</w:t>
      </w:r>
      <w:r w:rsidRPr="0019354C">
        <w:rPr>
          <w:b/>
          <w:sz w:val="24"/>
        </w:rPr>
        <w:t xml:space="preserve"> – SERVIÇO ARTISTICO/SHOW/LOCUTOR/ATRAÇÃO MUSICAL-</w:t>
      </w:r>
      <w:r w:rsidRPr="0019354C">
        <w:rPr>
          <w:sz w:val="24"/>
        </w:rPr>
        <w:t xml:space="preserve"> Serviço de show, atração musical, com as características mínimas disposta no detalhamento; Disponibilização e manutenção de serviço de locução por pessoal profissional de comunicação social, com as características mínimas dispostas no detalhamento;</w:t>
      </w:r>
    </w:p>
    <w:p w14:paraId="1460F104" w14:textId="77777777" w:rsidR="0019354C" w:rsidRPr="0019354C" w:rsidRDefault="0019354C" w:rsidP="0019354C">
      <w:pPr>
        <w:spacing w:after="120" w:line="276" w:lineRule="auto"/>
        <w:jc w:val="both"/>
        <w:rPr>
          <w:sz w:val="24"/>
        </w:rPr>
      </w:pPr>
      <w:r w:rsidRPr="0019354C">
        <w:rPr>
          <w:b/>
          <w:sz w:val="24"/>
          <w:u w:val="single"/>
        </w:rPr>
        <w:t>LOTE 13</w:t>
      </w:r>
      <w:r w:rsidRPr="0019354C">
        <w:rPr>
          <w:b/>
          <w:sz w:val="24"/>
        </w:rPr>
        <w:t xml:space="preserve"> – PROJETOR/TELÃO LED/ FILMAGEM, TRANSMISSÃO E EXIBIÇÃO - </w:t>
      </w:r>
      <w:r w:rsidRPr="0019354C">
        <w:rPr>
          <w:sz w:val="24"/>
        </w:rPr>
        <w:t>Locação, montagem e manutenção de serviço de exibição por telão/projetor, com as características mínimas dispostas no detalhamento;</w:t>
      </w:r>
    </w:p>
    <w:p w14:paraId="660ADB80" w14:textId="77777777" w:rsidR="0019354C" w:rsidRPr="0019354C" w:rsidRDefault="0019354C" w:rsidP="0019354C">
      <w:pPr>
        <w:spacing w:after="120" w:line="276" w:lineRule="auto"/>
        <w:jc w:val="both"/>
        <w:rPr>
          <w:sz w:val="24"/>
        </w:rPr>
      </w:pPr>
      <w:r w:rsidRPr="0019354C">
        <w:rPr>
          <w:b/>
          <w:sz w:val="24"/>
          <w:u w:val="single"/>
        </w:rPr>
        <w:t>LOTE 14</w:t>
      </w:r>
      <w:r w:rsidRPr="0019354C">
        <w:rPr>
          <w:b/>
          <w:sz w:val="24"/>
        </w:rPr>
        <w:t xml:space="preserve"> –CAMARIM/STAND/CAMARÓTE -</w:t>
      </w:r>
      <w:r w:rsidRPr="0019354C">
        <w:rPr>
          <w:sz w:val="24"/>
        </w:rPr>
        <w:t xml:space="preserve"> Locação, montagem e manutenção de serviço de camarim modular/stand modular /camarote modular com as características mínimas dispostas no detalhamento;</w:t>
      </w:r>
    </w:p>
    <w:p w14:paraId="4993AE6B" w14:textId="77777777" w:rsidR="0019354C" w:rsidRPr="0019354C" w:rsidRDefault="0019354C" w:rsidP="0019354C">
      <w:pPr>
        <w:spacing w:after="120" w:line="276" w:lineRule="auto"/>
        <w:jc w:val="both"/>
        <w:rPr>
          <w:sz w:val="24"/>
        </w:rPr>
      </w:pPr>
      <w:r w:rsidRPr="0019354C">
        <w:rPr>
          <w:b/>
          <w:sz w:val="24"/>
          <w:u w:val="single"/>
        </w:rPr>
        <w:t>LOTE 15</w:t>
      </w:r>
      <w:r w:rsidRPr="0019354C">
        <w:rPr>
          <w:b/>
          <w:sz w:val="24"/>
        </w:rPr>
        <w:t xml:space="preserve">– GERADOR </w:t>
      </w:r>
      <w:r w:rsidRPr="0019354C">
        <w:rPr>
          <w:sz w:val="24"/>
        </w:rPr>
        <w:t>Locação, mobilização, transporte, manutenção e desmobilização de serviço de gerador de energia, com as características mínimas dispostas no detalhamento;</w:t>
      </w:r>
    </w:p>
    <w:p w14:paraId="41970E72" w14:textId="77777777" w:rsidR="0019354C" w:rsidRPr="0019354C" w:rsidRDefault="0019354C" w:rsidP="0019354C">
      <w:pPr>
        <w:spacing w:after="120" w:line="276" w:lineRule="auto"/>
        <w:jc w:val="both"/>
        <w:rPr>
          <w:sz w:val="24"/>
        </w:rPr>
      </w:pPr>
      <w:r w:rsidRPr="0019354C">
        <w:rPr>
          <w:b/>
          <w:sz w:val="24"/>
          <w:u w:val="single"/>
        </w:rPr>
        <w:t>LOTE 16</w:t>
      </w:r>
      <w:r w:rsidRPr="0019354C">
        <w:rPr>
          <w:b/>
          <w:sz w:val="24"/>
        </w:rPr>
        <w:t xml:space="preserve"> –SERVIÇO DE ASSISTÊNCIA PRÉ HOSPITALAR EVENTUAL -  SOCORRO PRÉ HOSPITALAR</w:t>
      </w:r>
      <w:r w:rsidRPr="0019354C">
        <w:rPr>
          <w:sz w:val="24"/>
        </w:rPr>
        <w:t xml:space="preserve"> - Serviço de Apoio Pessoal para Socorro e Assistência pré-hospitalar, com as características mínimas disposta no detalhamento;</w:t>
      </w:r>
    </w:p>
    <w:p w14:paraId="5B120181" w14:textId="77777777" w:rsidR="0019354C" w:rsidRPr="0019354C" w:rsidRDefault="0019354C" w:rsidP="0019354C">
      <w:pPr>
        <w:widowControl w:val="0"/>
        <w:autoSpaceDE w:val="0"/>
        <w:autoSpaceDN w:val="0"/>
        <w:adjustRightInd w:val="0"/>
        <w:spacing w:after="120" w:line="276" w:lineRule="auto"/>
        <w:jc w:val="both"/>
        <w:rPr>
          <w:sz w:val="24"/>
        </w:rPr>
      </w:pPr>
      <w:r w:rsidRPr="0019354C">
        <w:rPr>
          <w:b/>
          <w:sz w:val="24"/>
          <w:u w:val="single"/>
        </w:rPr>
        <w:t>LOTE 17</w:t>
      </w:r>
      <w:r w:rsidRPr="0019354C">
        <w:rPr>
          <w:b/>
          <w:sz w:val="24"/>
        </w:rPr>
        <w:t xml:space="preserve"> – LICENCIAMENTO DE EVENTOS COM ESPECTIVATIVA DE PEQUENA, MEDIA OU GRANDE PLATEIA: -</w:t>
      </w:r>
      <w:r w:rsidRPr="0019354C">
        <w:rPr>
          <w:sz w:val="24"/>
        </w:rPr>
        <w:t xml:space="preserve"> legalização de documentos para eventos; alvarás, autorizações (Nada a opor), declarações, liberações, taxas, ARTs, notas fiscais, croquis, etc. </w:t>
      </w:r>
    </w:p>
    <w:p w14:paraId="5CD0A6C0" w14:textId="77777777" w:rsidR="0019354C" w:rsidRPr="0019354C" w:rsidRDefault="0019354C" w:rsidP="0019354C">
      <w:pPr>
        <w:widowControl w:val="0"/>
        <w:autoSpaceDE w:val="0"/>
        <w:autoSpaceDN w:val="0"/>
        <w:adjustRightInd w:val="0"/>
        <w:spacing w:after="120" w:line="276" w:lineRule="auto"/>
        <w:jc w:val="both"/>
        <w:rPr>
          <w:sz w:val="24"/>
        </w:rPr>
      </w:pPr>
      <w:r w:rsidRPr="0019354C">
        <w:rPr>
          <w:b/>
          <w:sz w:val="24"/>
          <w:u w:val="single"/>
        </w:rPr>
        <w:t>LOTE 18</w:t>
      </w:r>
      <w:r w:rsidRPr="0019354C">
        <w:rPr>
          <w:b/>
          <w:sz w:val="24"/>
        </w:rPr>
        <w:t xml:space="preserve"> –SERVIÇO DE ARBITRAGEM</w:t>
      </w:r>
      <w:r w:rsidRPr="0019354C">
        <w:rPr>
          <w:sz w:val="24"/>
        </w:rPr>
        <w:t>- Serviços de árbitros de esportes coletivos;</w:t>
      </w:r>
    </w:p>
    <w:p w14:paraId="4B99FB60" w14:textId="77777777" w:rsidR="0019354C" w:rsidRPr="0019354C" w:rsidRDefault="0019354C" w:rsidP="0019354C">
      <w:pPr>
        <w:tabs>
          <w:tab w:val="left" w:pos="2865"/>
        </w:tabs>
        <w:spacing w:after="120" w:line="276" w:lineRule="auto"/>
        <w:jc w:val="both"/>
        <w:rPr>
          <w:b/>
          <w:sz w:val="24"/>
        </w:rPr>
      </w:pPr>
      <w:r w:rsidRPr="0019354C">
        <w:rPr>
          <w:b/>
          <w:sz w:val="24"/>
          <w:u w:val="single"/>
        </w:rPr>
        <w:t>LOTE 19</w:t>
      </w:r>
      <w:r w:rsidRPr="0019354C">
        <w:rPr>
          <w:b/>
          <w:sz w:val="24"/>
        </w:rPr>
        <w:t xml:space="preserve">– HOSPEDAGEM – </w:t>
      </w:r>
      <w:r w:rsidRPr="0019354C">
        <w:rPr>
          <w:sz w:val="24"/>
        </w:rPr>
        <w:t>Serviços de Hospedagem com fornecimento de café da manhã, para personalidades, parceiros e convidados;</w:t>
      </w:r>
    </w:p>
    <w:p w14:paraId="6D4D73BB" w14:textId="77777777" w:rsidR="0019354C" w:rsidRPr="0019354C" w:rsidRDefault="0019354C" w:rsidP="0019354C">
      <w:pPr>
        <w:tabs>
          <w:tab w:val="left" w:pos="2865"/>
        </w:tabs>
        <w:spacing w:after="120" w:line="276" w:lineRule="auto"/>
        <w:jc w:val="both"/>
        <w:rPr>
          <w:b/>
          <w:sz w:val="24"/>
        </w:rPr>
      </w:pPr>
      <w:r w:rsidRPr="0019354C">
        <w:rPr>
          <w:b/>
          <w:sz w:val="24"/>
          <w:u w:val="single"/>
        </w:rPr>
        <w:t>LOTE 20</w:t>
      </w:r>
      <w:r w:rsidRPr="0019354C">
        <w:rPr>
          <w:b/>
          <w:sz w:val="24"/>
        </w:rPr>
        <w:t xml:space="preserve"> – ALIMENTAÇÃO – </w:t>
      </w:r>
      <w:r w:rsidRPr="0019354C">
        <w:rPr>
          <w:sz w:val="24"/>
        </w:rPr>
        <w:t>Serviços de alimentação para personalidades, parceiros e convidados;</w:t>
      </w:r>
    </w:p>
    <w:p w14:paraId="4F5DAF50" w14:textId="77777777" w:rsidR="0019354C" w:rsidRPr="0019354C" w:rsidRDefault="0019354C" w:rsidP="0019354C">
      <w:pPr>
        <w:widowControl w:val="0"/>
        <w:autoSpaceDE w:val="0"/>
        <w:autoSpaceDN w:val="0"/>
        <w:adjustRightInd w:val="0"/>
        <w:spacing w:after="120" w:line="276" w:lineRule="auto"/>
        <w:jc w:val="both"/>
        <w:rPr>
          <w:sz w:val="24"/>
        </w:rPr>
      </w:pPr>
      <w:r w:rsidRPr="0019354C">
        <w:rPr>
          <w:b/>
          <w:sz w:val="24"/>
          <w:u w:val="single"/>
        </w:rPr>
        <w:t xml:space="preserve">LOTE 21 </w:t>
      </w:r>
      <w:r w:rsidRPr="0019354C">
        <w:rPr>
          <w:sz w:val="24"/>
        </w:rPr>
        <w:t xml:space="preserve">– </w:t>
      </w:r>
      <w:r w:rsidRPr="0019354C">
        <w:rPr>
          <w:b/>
          <w:sz w:val="24"/>
        </w:rPr>
        <w:t>BLASTER e FOGOS DE ARTIFÍCIO</w:t>
      </w:r>
      <w:r w:rsidRPr="0019354C">
        <w:rPr>
          <w:sz w:val="24"/>
        </w:rPr>
        <w:t xml:space="preserve"> – Prestação de Serviços de Blaster de Pirotécnico com fornecimento de fogos de artifício com ruídos reduzidos; </w:t>
      </w:r>
    </w:p>
    <w:p w14:paraId="581B7CEF" w14:textId="77777777" w:rsidR="0019354C" w:rsidRPr="0019354C" w:rsidRDefault="0019354C" w:rsidP="0019354C">
      <w:pPr>
        <w:tabs>
          <w:tab w:val="left" w:pos="2865"/>
        </w:tabs>
        <w:spacing w:after="120" w:line="276" w:lineRule="auto"/>
        <w:jc w:val="both"/>
        <w:rPr>
          <w:sz w:val="24"/>
        </w:rPr>
      </w:pPr>
      <w:r w:rsidRPr="0019354C">
        <w:rPr>
          <w:b/>
          <w:sz w:val="24"/>
          <w:u w:val="single"/>
        </w:rPr>
        <w:t xml:space="preserve">LOTE 22 </w:t>
      </w:r>
      <w:r w:rsidRPr="0019354C">
        <w:rPr>
          <w:sz w:val="24"/>
        </w:rPr>
        <w:t xml:space="preserve">– </w:t>
      </w:r>
      <w:r w:rsidRPr="0019354C">
        <w:rPr>
          <w:b/>
          <w:sz w:val="24"/>
        </w:rPr>
        <w:t>KIT DE RECREAÇÃO INFANTIL</w:t>
      </w:r>
    </w:p>
    <w:p w14:paraId="3194B3BE" w14:textId="77777777" w:rsidR="0019354C" w:rsidRPr="0019354C" w:rsidRDefault="0019354C" w:rsidP="0019354C">
      <w:pPr>
        <w:tabs>
          <w:tab w:val="left" w:pos="2865"/>
        </w:tabs>
        <w:spacing w:after="120" w:line="276" w:lineRule="auto"/>
        <w:jc w:val="both"/>
        <w:rPr>
          <w:b/>
          <w:sz w:val="24"/>
        </w:rPr>
      </w:pPr>
      <w:r w:rsidRPr="0019354C">
        <w:rPr>
          <w:b/>
          <w:sz w:val="24"/>
          <w:u w:val="single"/>
        </w:rPr>
        <w:t>LOTE 23</w:t>
      </w:r>
      <w:r w:rsidRPr="0019354C">
        <w:rPr>
          <w:b/>
          <w:sz w:val="24"/>
        </w:rPr>
        <w:t xml:space="preserve"> – CARRINHOS DE ALIMENTAÇÃO</w:t>
      </w:r>
    </w:p>
    <w:p w14:paraId="30C04E7A" w14:textId="77777777" w:rsidR="0019354C" w:rsidRPr="0019354C" w:rsidRDefault="0019354C" w:rsidP="0019354C">
      <w:pPr>
        <w:tabs>
          <w:tab w:val="left" w:pos="2865"/>
        </w:tabs>
        <w:spacing w:after="120" w:line="276" w:lineRule="auto"/>
        <w:jc w:val="both"/>
        <w:rPr>
          <w:b/>
          <w:sz w:val="24"/>
        </w:rPr>
      </w:pPr>
      <w:r w:rsidRPr="0019354C">
        <w:rPr>
          <w:b/>
          <w:sz w:val="24"/>
          <w:u w:val="single"/>
        </w:rPr>
        <w:t>LOTE 24</w:t>
      </w:r>
      <w:r w:rsidRPr="0019354C">
        <w:rPr>
          <w:b/>
          <w:sz w:val="24"/>
        </w:rPr>
        <w:t xml:space="preserve"> – RECREADORES</w:t>
      </w:r>
    </w:p>
    <w:p w14:paraId="5C8F589D" w14:textId="77777777" w:rsidR="0019354C" w:rsidRPr="0019354C" w:rsidRDefault="0019354C" w:rsidP="0019354C">
      <w:pPr>
        <w:tabs>
          <w:tab w:val="left" w:pos="2865"/>
        </w:tabs>
        <w:spacing w:after="120" w:line="276" w:lineRule="auto"/>
        <w:jc w:val="both"/>
        <w:rPr>
          <w:b/>
          <w:sz w:val="24"/>
        </w:rPr>
      </w:pPr>
      <w:r w:rsidRPr="0019354C">
        <w:rPr>
          <w:b/>
          <w:sz w:val="24"/>
          <w:u w:val="single"/>
        </w:rPr>
        <w:t>LOTE 25</w:t>
      </w:r>
      <w:r w:rsidRPr="0019354C">
        <w:rPr>
          <w:b/>
          <w:sz w:val="24"/>
        </w:rPr>
        <w:t xml:space="preserve"> – BALÃO (Brinquedo)</w:t>
      </w:r>
    </w:p>
    <w:p w14:paraId="02476504" w14:textId="77777777" w:rsidR="0019354C" w:rsidRPr="0019354C" w:rsidRDefault="0019354C" w:rsidP="0019354C">
      <w:pPr>
        <w:tabs>
          <w:tab w:val="left" w:pos="2865"/>
        </w:tabs>
        <w:spacing w:after="120" w:line="276" w:lineRule="auto"/>
        <w:jc w:val="both"/>
        <w:rPr>
          <w:b/>
          <w:sz w:val="24"/>
        </w:rPr>
      </w:pPr>
      <w:r w:rsidRPr="0019354C">
        <w:rPr>
          <w:b/>
          <w:sz w:val="24"/>
          <w:u w:val="single"/>
        </w:rPr>
        <w:t>LOTE 26</w:t>
      </w:r>
      <w:r w:rsidRPr="0019354C">
        <w:rPr>
          <w:b/>
          <w:sz w:val="24"/>
        </w:rPr>
        <w:t xml:space="preserve"> – TRENZINHO</w:t>
      </w:r>
    </w:p>
    <w:p w14:paraId="07FB061A" w14:textId="77777777" w:rsidR="0019354C" w:rsidRPr="0019354C" w:rsidRDefault="0019354C" w:rsidP="0019354C">
      <w:pPr>
        <w:tabs>
          <w:tab w:val="left" w:pos="2865"/>
        </w:tabs>
        <w:spacing w:after="120" w:line="276" w:lineRule="auto"/>
        <w:jc w:val="both"/>
        <w:rPr>
          <w:b/>
          <w:sz w:val="24"/>
        </w:rPr>
      </w:pPr>
      <w:r w:rsidRPr="0019354C">
        <w:rPr>
          <w:b/>
          <w:sz w:val="24"/>
          <w:u w:val="single"/>
        </w:rPr>
        <w:t>LOTE 27</w:t>
      </w:r>
      <w:r w:rsidRPr="0019354C">
        <w:rPr>
          <w:b/>
          <w:sz w:val="24"/>
        </w:rPr>
        <w:t xml:space="preserve"> – BANHO DE ESPUMA</w:t>
      </w:r>
    </w:p>
    <w:p w14:paraId="4425B70A" w14:textId="77777777" w:rsidR="0019354C" w:rsidRPr="0019354C" w:rsidRDefault="0019354C" w:rsidP="0019354C">
      <w:pPr>
        <w:tabs>
          <w:tab w:val="left" w:pos="2865"/>
        </w:tabs>
        <w:spacing w:after="120" w:line="276" w:lineRule="auto"/>
        <w:jc w:val="both"/>
        <w:rPr>
          <w:b/>
          <w:sz w:val="24"/>
        </w:rPr>
      </w:pPr>
      <w:r w:rsidRPr="0019354C">
        <w:rPr>
          <w:b/>
          <w:sz w:val="24"/>
          <w:u w:val="single"/>
        </w:rPr>
        <w:lastRenderedPageBreak/>
        <w:t>LOTE 28</w:t>
      </w:r>
      <w:r w:rsidRPr="0019354C">
        <w:rPr>
          <w:b/>
          <w:sz w:val="24"/>
        </w:rPr>
        <w:t xml:space="preserve"> – BRINQUEDOS</w:t>
      </w:r>
    </w:p>
    <w:p w14:paraId="75EBCFD0" w14:textId="77777777" w:rsidR="0019354C" w:rsidRPr="0019354C" w:rsidRDefault="0019354C" w:rsidP="0019354C">
      <w:pPr>
        <w:tabs>
          <w:tab w:val="left" w:pos="2865"/>
        </w:tabs>
        <w:spacing w:after="120" w:line="276" w:lineRule="auto"/>
        <w:jc w:val="both"/>
        <w:rPr>
          <w:b/>
          <w:sz w:val="24"/>
        </w:rPr>
      </w:pPr>
      <w:r w:rsidRPr="0019354C">
        <w:rPr>
          <w:b/>
          <w:sz w:val="24"/>
          <w:u w:val="single"/>
        </w:rPr>
        <w:t>LOTE 29</w:t>
      </w:r>
      <w:r w:rsidRPr="0019354C">
        <w:rPr>
          <w:b/>
          <w:sz w:val="24"/>
        </w:rPr>
        <w:t xml:space="preserve"> – CABINE DE FOTOS</w:t>
      </w:r>
    </w:p>
    <w:p w14:paraId="729063A2" w14:textId="77777777" w:rsidR="0019354C" w:rsidRPr="0019354C" w:rsidRDefault="0019354C" w:rsidP="0019354C">
      <w:pPr>
        <w:widowControl w:val="0"/>
        <w:autoSpaceDE w:val="0"/>
        <w:autoSpaceDN w:val="0"/>
        <w:adjustRightInd w:val="0"/>
        <w:spacing w:after="120" w:line="276" w:lineRule="auto"/>
        <w:jc w:val="both"/>
        <w:rPr>
          <w:sz w:val="24"/>
        </w:rPr>
      </w:pPr>
      <w:r w:rsidRPr="0019354C">
        <w:rPr>
          <w:b/>
          <w:sz w:val="24"/>
          <w:u w:val="single"/>
        </w:rPr>
        <w:t>LOTE 30</w:t>
      </w:r>
      <w:r w:rsidRPr="0019354C">
        <w:rPr>
          <w:sz w:val="24"/>
        </w:rPr>
        <w:t xml:space="preserve"> - Aquisição de </w:t>
      </w:r>
      <w:r w:rsidRPr="0019354C">
        <w:rPr>
          <w:b/>
          <w:sz w:val="24"/>
        </w:rPr>
        <w:t>ESSÊNCIA DE EUCALIPTO CONCENTRADO</w:t>
      </w:r>
      <w:r w:rsidRPr="0019354C">
        <w:rPr>
          <w:sz w:val="24"/>
        </w:rPr>
        <w:t>, com a finalidade de limpeza e assepsia das ruas e próprios públicos, após eventos;</w:t>
      </w:r>
    </w:p>
    <w:p w14:paraId="284B2E78" w14:textId="77777777" w:rsidR="0019354C" w:rsidRPr="0019354C" w:rsidRDefault="0019354C" w:rsidP="0019354C">
      <w:pPr>
        <w:widowControl w:val="0"/>
        <w:autoSpaceDE w:val="0"/>
        <w:autoSpaceDN w:val="0"/>
        <w:adjustRightInd w:val="0"/>
        <w:spacing w:after="120" w:line="276" w:lineRule="auto"/>
        <w:jc w:val="both"/>
        <w:rPr>
          <w:sz w:val="24"/>
        </w:rPr>
      </w:pPr>
      <w:r w:rsidRPr="0019354C">
        <w:rPr>
          <w:b/>
          <w:sz w:val="24"/>
          <w:u w:val="single"/>
        </w:rPr>
        <w:t xml:space="preserve">LOTE 31 </w:t>
      </w:r>
      <w:r w:rsidRPr="0019354C">
        <w:rPr>
          <w:sz w:val="24"/>
        </w:rPr>
        <w:t>– Contratação de serviços de Reboque de veículos com caminhão guincho, para atender as necessidades das diversas secretarias do Município;</w:t>
      </w:r>
    </w:p>
    <w:p w14:paraId="67428BBB" w14:textId="77777777" w:rsidR="0019354C" w:rsidRPr="0019354C" w:rsidRDefault="0019354C" w:rsidP="0019354C">
      <w:pPr>
        <w:widowControl w:val="0"/>
        <w:autoSpaceDE w:val="0"/>
        <w:autoSpaceDN w:val="0"/>
        <w:adjustRightInd w:val="0"/>
        <w:spacing w:after="120" w:line="276" w:lineRule="auto"/>
        <w:jc w:val="both"/>
        <w:rPr>
          <w:sz w:val="24"/>
        </w:rPr>
      </w:pPr>
      <w:r w:rsidRPr="0019354C">
        <w:rPr>
          <w:b/>
          <w:sz w:val="24"/>
          <w:u w:val="single"/>
        </w:rPr>
        <w:t xml:space="preserve">LOTE 32 </w:t>
      </w:r>
      <w:r w:rsidRPr="0019354C">
        <w:rPr>
          <w:sz w:val="24"/>
        </w:rPr>
        <w:t>– Serviço de cobertura de evento por equipe de filmagem, câmera ou drone, ou fotografia, com geração de conteúdo bruto e finalizado.</w:t>
      </w:r>
    </w:p>
    <w:p w14:paraId="1C27D7EB" w14:textId="77777777" w:rsidR="00B57345" w:rsidRDefault="00B57345" w:rsidP="00B57345">
      <w:pPr>
        <w:widowControl w:val="0"/>
        <w:autoSpaceDE w:val="0"/>
        <w:autoSpaceDN w:val="0"/>
        <w:adjustRightInd w:val="0"/>
        <w:spacing w:after="120" w:line="360" w:lineRule="auto"/>
        <w:ind w:left="-567"/>
        <w:jc w:val="both"/>
        <w:rPr>
          <w:b/>
          <w:sz w:val="20"/>
          <w:u w:val="single"/>
        </w:rPr>
      </w:pPr>
    </w:p>
    <w:p w14:paraId="55A8860D" w14:textId="77777777" w:rsidR="00C07160" w:rsidRPr="00C07160" w:rsidRDefault="00C07160" w:rsidP="00C07160">
      <w:pPr>
        <w:widowControl w:val="0"/>
        <w:autoSpaceDE w:val="0"/>
        <w:autoSpaceDN w:val="0"/>
        <w:adjustRightInd w:val="0"/>
        <w:spacing w:after="120"/>
        <w:jc w:val="both"/>
        <w:rPr>
          <w:sz w:val="22"/>
          <w:szCs w:val="22"/>
        </w:rPr>
      </w:pPr>
      <w:r w:rsidRPr="00C07160">
        <w:rPr>
          <w:b/>
          <w:sz w:val="22"/>
          <w:szCs w:val="22"/>
          <w:u w:val="single"/>
        </w:rPr>
        <w:t>LOTE 1</w:t>
      </w:r>
      <w:r w:rsidRPr="00C07160">
        <w:rPr>
          <w:sz w:val="22"/>
          <w:szCs w:val="22"/>
        </w:rPr>
        <w:t xml:space="preserve"> - </w:t>
      </w:r>
      <w:r w:rsidRPr="00C07160">
        <w:rPr>
          <w:b/>
          <w:sz w:val="22"/>
          <w:szCs w:val="22"/>
        </w:rPr>
        <w:t>INFRAESTRUTURA COMPLETA PARA SHOW DE MEGA PORTE:</w:t>
      </w:r>
    </w:p>
    <w:tbl>
      <w:tblPr>
        <w:tblStyle w:val="Tabelacomgrade"/>
        <w:tblW w:w="0" w:type="auto"/>
        <w:tblLook w:val="04A0" w:firstRow="1" w:lastRow="0" w:firstColumn="1" w:lastColumn="0" w:noHBand="0" w:noVBand="1"/>
      </w:tblPr>
      <w:tblGrid>
        <w:gridCol w:w="803"/>
        <w:gridCol w:w="4139"/>
        <w:gridCol w:w="1120"/>
        <w:gridCol w:w="1291"/>
        <w:gridCol w:w="1121"/>
        <w:gridCol w:w="1194"/>
      </w:tblGrid>
      <w:tr w:rsidR="00C07160" w:rsidRPr="00C07160" w14:paraId="2F2439FA" w14:textId="77777777" w:rsidTr="00C07160">
        <w:tc>
          <w:tcPr>
            <w:tcW w:w="75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D2B777D"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13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793DD49"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1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E9D226C"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19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D3E481A"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103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960D022"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10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21D7527"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C07160" w:rsidRPr="00C07160" w14:paraId="27724635" w14:textId="77777777" w:rsidTr="00C07160">
        <w:tc>
          <w:tcPr>
            <w:tcW w:w="750" w:type="dxa"/>
            <w:tcBorders>
              <w:top w:val="single" w:sz="4" w:space="0" w:color="auto"/>
              <w:left w:val="single" w:sz="4" w:space="0" w:color="auto"/>
              <w:bottom w:val="single" w:sz="4" w:space="0" w:color="auto"/>
              <w:right w:val="single" w:sz="4" w:space="0" w:color="auto"/>
            </w:tcBorders>
            <w:hideMark/>
          </w:tcPr>
          <w:p w14:paraId="1BD0F960" w14:textId="77777777" w:rsidR="00C07160" w:rsidRPr="00C07160" w:rsidRDefault="00C07160" w:rsidP="00C07160">
            <w:pPr>
              <w:spacing w:after="200"/>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4139" w:type="dxa"/>
            <w:tcBorders>
              <w:top w:val="single" w:sz="4" w:space="0" w:color="auto"/>
              <w:left w:val="single" w:sz="4" w:space="0" w:color="auto"/>
              <w:bottom w:val="single" w:sz="4" w:space="0" w:color="auto"/>
              <w:right w:val="single" w:sz="4" w:space="0" w:color="auto"/>
            </w:tcBorders>
            <w:hideMark/>
          </w:tcPr>
          <w:p w14:paraId="3AFB8B47" w14:textId="77777777" w:rsidR="00C07160" w:rsidRPr="00C07160" w:rsidRDefault="00C07160" w:rsidP="00C07160">
            <w:pPr>
              <w:tabs>
                <w:tab w:val="center" w:pos="4252"/>
                <w:tab w:val="right" w:pos="8504"/>
              </w:tabs>
              <w:jc w:val="both"/>
              <w:rPr>
                <w:rFonts w:ascii="Times New Roman" w:hAnsi="Times New Roman" w:cs="Times New Roman"/>
                <w:b/>
                <w:sz w:val="22"/>
                <w:szCs w:val="22"/>
              </w:rPr>
            </w:pPr>
            <w:r w:rsidRPr="00C07160">
              <w:rPr>
                <w:rFonts w:ascii="Times New Roman" w:hAnsi="Times New Roman" w:cs="Times New Roman"/>
                <w:b/>
                <w:sz w:val="22"/>
                <w:szCs w:val="22"/>
              </w:rPr>
              <w:t xml:space="preserve">SONORIZAÇÃO DE MEGA PORTE </w:t>
            </w:r>
          </w:p>
          <w:p w14:paraId="5F1AED7F"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SOM DE MEGA PORTE – PARA ATENDER SHOW DE RENOME NACIONAL</w:t>
            </w:r>
          </w:p>
          <w:p w14:paraId="2715FEA6"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01-Mesa de Monitor digitais: DIGICO, SD8, ou SD7, SDTEN, OU PM5D RH</w:t>
            </w:r>
          </w:p>
          <w:p w14:paraId="11D6F429"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01 Mesa de PA: DIGICO SD8 ou /SD7 /SDTEN PM 5D RH, MIX RACK</w:t>
            </w:r>
          </w:p>
          <w:p w14:paraId="7E6171CD"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P.A. tipo Line Array com 16 caixas subgraves 2x18”</w:t>
            </w:r>
          </w:p>
          <w:p w14:paraId="7B57CC6A"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20- Caixas de alta com (02) dois médios grave de 10” e</w:t>
            </w:r>
          </w:p>
          <w:p w14:paraId="724A03F4"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02 (dois) drivers de neodímio</w:t>
            </w:r>
          </w:p>
          <w:p w14:paraId="1C8694D0"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14- Amplificadores de potência diversos</w:t>
            </w:r>
          </w:p>
          <w:p w14:paraId="7207BC10"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01- Multicabo 56 vias ativo pa/monitor</w:t>
            </w:r>
          </w:p>
          <w:p w14:paraId="2DC69D1C"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10- Monitores 2 vias de Chão sm 400 ou 222</w:t>
            </w:r>
          </w:p>
          <w:p w14:paraId="37861935"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02- Side feel estéreo/ duplo (com 04 SB 850 e 04 KF 850)</w:t>
            </w:r>
          </w:p>
          <w:p w14:paraId="2E81DE85"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1- CD player</w:t>
            </w:r>
          </w:p>
          <w:p w14:paraId="47426D1B"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02- Equalizadores 31 bandas</w:t>
            </w:r>
          </w:p>
          <w:p w14:paraId="5A608803"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2- Processadores digitais</w:t>
            </w:r>
          </w:p>
          <w:p w14:paraId="444EC7D0"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04- Microfones sem fio</w:t>
            </w:r>
          </w:p>
          <w:p w14:paraId="1D543F8C"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40- Microfones com fio (diversos)</w:t>
            </w:r>
          </w:p>
          <w:p w14:paraId="44168E30"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30- Pedestais de microfone</w:t>
            </w:r>
          </w:p>
          <w:p w14:paraId="3059A759"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01- Bateria completa</w:t>
            </w:r>
          </w:p>
          <w:p w14:paraId="7A75C7FC"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1- Amplificador para guitarra</w:t>
            </w:r>
          </w:p>
          <w:p w14:paraId="138619C4"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12 Microfones com fio Hipercardioide;</w:t>
            </w:r>
          </w:p>
          <w:p w14:paraId="1A973A6A"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01 Kit de microfones específicos para Bateria;</w:t>
            </w:r>
          </w:p>
          <w:p w14:paraId="36A8AF8D"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01 Kit de microfones específicos para Percussão</w:t>
            </w:r>
          </w:p>
          <w:p w14:paraId="00639329"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1- Amplificador para contra baixo</w:t>
            </w:r>
          </w:p>
          <w:p w14:paraId="071144B2"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1- Sistema de fone com 08 vias</w:t>
            </w:r>
          </w:p>
          <w:p w14:paraId="3C850801"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1- Sistema de intercon</w:t>
            </w:r>
          </w:p>
          <w:p w14:paraId="5690DE14"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1- Sistema de AC com 110v e 220v (main power), devidamente aterrado;</w:t>
            </w:r>
          </w:p>
          <w:p w14:paraId="0EA47A03"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 xml:space="preserve">20- Extensões de 15m cada com 110v em </w:t>
            </w:r>
            <w:r w:rsidRPr="00C07160">
              <w:rPr>
                <w:rFonts w:ascii="Times New Roman" w:hAnsi="Times New Roman" w:cs="Times New Roman"/>
                <w:sz w:val="22"/>
                <w:szCs w:val="22"/>
              </w:rPr>
              <w:lastRenderedPageBreak/>
              <w:t>todo palco</w:t>
            </w:r>
          </w:p>
          <w:p w14:paraId="56E98946"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12- Praticáveis de 2x1m com 40cm de altura.</w:t>
            </w:r>
          </w:p>
          <w:p w14:paraId="58442782"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02- Bamper, 02 talhas para 1tn</w:t>
            </w:r>
          </w:p>
          <w:p w14:paraId="49AC8157"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04 talhas para 1tn;</w:t>
            </w:r>
          </w:p>
          <w:p w14:paraId="79EABBA5"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01 Main Power Sistema de AC com 110v e 220v (Aterrado c 3°pino);</w:t>
            </w:r>
          </w:p>
          <w:p w14:paraId="3D2DAF5D"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 xml:space="preserve">16 Extensões de AC para alimentação de energia com conectores e aterramento com 3° pino; </w:t>
            </w:r>
          </w:p>
          <w:p w14:paraId="1CAD5762"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 xml:space="preserve">Sistema de interligação completo com cabos e conectores, e materiais em perfeito estado para atender as exigências das bandas e ou artistas contratadas. </w:t>
            </w:r>
          </w:p>
          <w:p w14:paraId="40FE00DA"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 xml:space="preserve">Incluso – Transporte, montagem, desmontagem, equipe técnica, e todas as despesas referentes às diárias, acomodações e alimentação dos funcionários A empresa contratada deverá fornecer um técnico para operar o sistema de sonorização durante toda a realização do evento. </w:t>
            </w:r>
          </w:p>
          <w:p w14:paraId="6B737226" w14:textId="77777777" w:rsidR="00C07160" w:rsidRPr="00C07160" w:rsidRDefault="00C07160" w:rsidP="00C07160">
            <w:pPr>
              <w:spacing w:after="200"/>
              <w:rPr>
                <w:rFonts w:ascii="Times New Roman" w:hAnsi="Times New Roman" w:cs="Times New Roman"/>
                <w:sz w:val="22"/>
                <w:szCs w:val="22"/>
                <w:lang w:eastAsia="en-US"/>
              </w:rPr>
            </w:pPr>
            <w:r w:rsidRPr="00C07160">
              <w:rPr>
                <w:rFonts w:ascii="Times New Roman" w:hAnsi="Times New Roman" w:cs="Times New Roman"/>
                <w:sz w:val="22"/>
                <w:szCs w:val="22"/>
              </w:rPr>
              <w:t>Deverá fornecer Responsabilidade Técnica devidamente registrada no órgão competente.</w:t>
            </w:r>
          </w:p>
        </w:tc>
        <w:tc>
          <w:tcPr>
            <w:tcW w:w="1119" w:type="dxa"/>
            <w:tcBorders>
              <w:top w:val="single" w:sz="4" w:space="0" w:color="auto"/>
              <w:left w:val="single" w:sz="4" w:space="0" w:color="auto"/>
              <w:bottom w:val="single" w:sz="4" w:space="0" w:color="auto"/>
              <w:right w:val="single" w:sz="4" w:space="0" w:color="auto"/>
            </w:tcBorders>
          </w:tcPr>
          <w:p w14:paraId="46EF1C88" w14:textId="77777777" w:rsidR="00C07160" w:rsidRPr="00C07160" w:rsidRDefault="00C07160" w:rsidP="00C07160">
            <w:pPr>
              <w:tabs>
                <w:tab w:val="center" w:pos="4252"/>
                <w:tab w:val="right" w:pos="8504"/>
              </w:tabs>
              <w:jc w:val="center"/>
              <w:rPr>
                <w:rFonts w:ascii="Times New Roman" w:hAnsi="Times New Roman" w:cs="Times New Roman"/>
                <w:b/>
                <w:sz w:val="22"/>
                <w:szCs w:val="22"/>
              </w:rPr>
            </w:pPr>
            <w:r w:rsidRPr="00C07160">
              <w:rPr>
                <w:rFonts w:ascii="Times New Roman" w:hAnsi="Times New Roman" w:cs="Times New Roman"/>
                <w:b/>
                <w:sz w:val="22"/>
                <w:szCs w:val="22"/>
              </w:rPr>
              <w:lastRenderedPageBreak/>
              <w:t>13757</w:t>
            </w:r>
          </w:p>
          <w:p w14:paraId="5E26697E" w14:textId="77777777" w:rsidR="00C07160" w:rsidRPr="00C07160" w:rsidRDefault="00C07160" w:rsidP="00C07160">
            <w:pPr>
              <w:spacing w:after="200"/>
              <w:jc w:val="both"/>
              <w:rPr>
                <w:rFonts w:ascii="Times New Roman" w:hAnsi="Times New Roman" w:cs="Times New Roman"/>
                <w:sz w:val="22"/>
                <w:szCs w:val="22"/>
                <w:lang w:eastAsia="en-US"/>
              </w:rPr>
            </w:pPr>
          </w:p>
        </w:tc>
        <w:tc>
          <w:tcPr>
            <w:tcW w:w="1194" w:type="dxa"/>
            <w:tcBorders>
              <w:top w:val="single" w:sz="4" w:space="0" w:color="auto"/>
              <w:left w:val="single" w:sz="4" w:space="0" w:color="auto"/>
              <w:bottom w:val="single" w:sz="4" w:space="0" w:color="auto"/>
              <w:right w:val="single" w:sz="4" w:space="0" w:color="auto"/>
            </w:tcBorders>
            <w:hideMark/>
          </w:tcPr>
          <w:p w14:paraId="02A9E9AF" w14:textId="77777777" w:rsidR="00C07160" w:rsidRPr="00C07160" w:rsidRDefault="00C07160" w:rsidP="00C07160">
            <w:pPr>
              <w:spacing w:after="200"/>
              <w:jc w:val="both"/>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1039" w:type="dxa"/>
            <w:tcBorders>
              <w:top w:val="single" w:sz="4" w:space="0" w:color="auto"/>
              <w:left w:val="single" w:sz="4" w:space="0" w:color="auto"/>
              <w:bottom w:val="single" w:sz="4" w:space="0" w:color="auto"/>
              <w:right w:val="single" w:sz="4" w:space="0" w:color="auto"/>
            </w:tcBorders>
            <w:hideMark/>
          </w:tcPr>
          <w:p w14:paraId="4B76890F"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105" w:type="dxa"/>
            <w:tcBorders>
              <w:top w:val="single" w:sz="4" w:space="0" w:color="auto"/>
              <w:left w:val="single" w:sz="4" w:space="0" w:color="auto"/>
              <w:bottom w:val="single" w:sz="4" w:space="0" w:color="auto"/>
              <w:right w:val="single" w:sz="4" w:space="0" w:color="auto"/>
            </w:tcBorders>
            <w:hideMark/>
          </w:tcPr>
          <w:p w14:paraId="1D74DDEB"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08</w:t>
            </w:r>
          </w:p>
        </w:tc>
      </w:tr>
      <w:tr w:rsidR="00C07160" w:rsidRPr="00C07160" w14:paraId="762361B0" w14:textId="77777777" w:rsidTr="00C07160">
        <w:tc>
          <w:tcPr>
            <w:tcW w:w="750" w:type="dxa"/>
            <w:tcBorders>
              <w:top w:val="single" w:sz="4" w:space="0" w:color="auto"/>
              <w:left w:val="single" w:sz="4" w:space="0" w:color="auto"/>
              <w:bottom w:val="single" w:sz="4" w:space="0" w:color="auto"/>
              <w:right w:val="single" w:sz="4" w:space="0" w:color="auto"/>
            </w:tcBorders>
            <w:hideMark/>
          </w:tcPr>
          <w:p w14:paraId="65FC1DD1" w14:textId="77777777" w:rsidR="00C07160" w:rsidRPr="00C07160" w:rsidRDefault="00C07160" w:rsidP="00C07160">
            <w:pPr>
              <w:spacing w:after="200"/>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02</w:t>
            </w:r>
          </w:p>
        </w:tc>
        <w:tc>
          <w:tcPr>
            <w:tcW w:w="4139" w:type="dxa"/>
            <w:tcBorders>
              <w:top w:val="single" w:sz="4" w:space="0" w:color="auto"/>
              <w:left w:val="single" w:sz="4" w:space="0" w:color="auto"/>
              <w:bottom w:val="single" w:sz="4" w:space="0" w:color="auto"/>
              <w:right w:val="single" w:sz="4" w:space="0" w:color="auto"/>
            </w:tcBorders>
            <w:hideMark/>
          </w:tcPr>
          <w:p w14:paraId="1410CE78" w14:textId="77777777" w:rsidR="00C07160" w:rsidRPr="00C07160" w:rsidRDefault="00C07160" w:rsidP="00C07160">
            <w:pPr>
              <w:tabs>
                <w:tab w:val="center" w:pos="4252"/>
                <w:tab w:val="right" w:pos="8504"/>
              </w:tabs>
              <w:jc w:val="both"/>
              <w:rPr>
                <w:rFonts w:ascii="Times New Roman" w:hAnsi="Times New Roman" w:cs="Times New Roman"/>
                <w:b/>
                <w:sz w:val="22"/>
                <w:szCs w:val="22"/>
              </w:rPr>
            </w:pPr>
            <w:r w:rsidRPr="00C07160">
              <w:rPr>
                <w:rFonts w:ascii="Times New Roman" w:hAnsi="Times New Roman" w:cs="Times New Roman"/>
                <w:b/>
                <w:sz w:val="22"/>
                <w:szCs w:val="22"/>
              </w:rPr>
              <w:t>SONORIZAÇÃO DE MEGA PORTE, TIPO TORRE DE DELAY COMPLETA:</w:t>
            </w:r>
          </w:p>
          <w:p w14:paraId="63CD8884"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 xml:space="preserve">UMA TORRE DE DELAY COMPOSTA POR: </w:t>
            </w:r>
          </w:p>
          <w:p w14:paraId="5EFB0F43"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P.A. tipo Line Array com 04 caixas subgraves 2x18”</w:t>
            </w:r>
          </w:p>
          <w:p w14:paraId="608558FA"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 xml:space="preserve">06 Caixas de alta com (02) dois médios grave de 10” </w:t>
            </w:r>
          </w:p>
          <w:p w14:paraId="76B34E47"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02 (dois) drivers de neodímio</w:t>
            </w:r>
          </w:p>
          <w:p w14:paraId="57CEE35E"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 xml:space="preserve"> 04Amplificadores de potência diversos</w:t>
            </w:r>
          </w:p>
          <w:p w14:paraId="36F56471"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 xml:space="preserve">01 Bamper, 01 talhas para 1tn </w:t>
            </w:r>
          </w:p>
          <w:p w14:paraId="7F1B0DFA"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 xml:space="preserve">Sistema de AC interligação completo com cabos e conectores, e materiais em perfeito estado para atender as exigências das bandas e ou artistas contratadas. </w:t>
            </w:r>
          </w:p>
          <w:p w14:paraId="4BF4223C"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 xml:space="preserve">Incluso – Transporte, montagem, desmontagem, equipe técnica, e todas as despesas referentes às diárias, acomodações e alimentação dos funcionários. A empresa contratada deverá fornecer um técnico para operar o sistema de sonorização durante toda a realização do evento. </w:t>
            </w:r>
          </w:p>
          <w:p w14:paraId="6FD23FB8" w14:textId="77777777" w:rsidR="00C07160" w:rsidRPr="00C07160" w:rsidRDefault="00C07160" w:rsidP="00C07160">
            <w:pPr>
              <w:tabs>
                <w:tab w:val="center" w:pos="4252"/>
                <w:tab w:val="right" w:pos="8504"/>
              </w:tabs>
              <w:spacing w:after="200"/>
              <w:jc w:val="both"/>
              <w:rPr>
                <w:rFonts w:ascii="Times New Roman" w:hAnsi="Times New Roman" w:cs="Times New Roman"/>
                <w:b/>
                <w:sz w:val="22"/>
                <w:szCs w:val="22"/>
                <w:lang w:eastAsia="en-US"/>
              </w:rPr>
            </w:pPr>
            <w:r w:rsidRPr="00C07160">
              <w:rPr>
                <w:rFonts w:ascii="Times New Roman" w:hAnsi="Times New Roman" w:cs="Times New Roman"/>
                <w:sz w:val="22"/>
                <w:szCs w:val="22"/>
              </w:rPr>
              <w:t>Deverá fornecer Responsabilidade Técnica devidamente registrada no órgão competente.</w:t>
            </w:r>
          </w:p>
        </w:tc>
        <w:tc>
          <w:tcPr>
            <w:tcW w:w="1119" w:type="dxa"/>
            <w:tcBorders>
              <w:top w:val="single" w:sz="4" w:space="0" w:color="auto"/>
              <w:left w:val="single" w:sz="4" w:space="0" w:color="auto"/>
              <w:bottom w:val="single" w:sz="4" w:space="0" w:color="auto"/>
              <w:right w:val="single" w:sz="4" w:space="0" w:color="auto"/>
            </w:tcBorders>
          </w:tcPr>
          <w:p w14:paraId="6FE37392" w14:textId="77777777" w:rsidR="00C07160" w:rsidRPr="00C07160" w:rsidRDefault="00C07160" w:rsidP="00C07160">
            <w:pPr>
              <w:tabs>
                <w:tab w:val="center" w:pos="4252"/>
                <w:tab w:val="right" w:pos="8504"/>
              </w:tabs>
              <w:jc w:val="center"/>
              <w:rPr>
                <w:rFonts w:ascii="Times New Roman" w:hAnsi="Times New Roman" w:cs="Times New Roman"/>
                <w:b/>
                <w:sz w:val="22"/>
                <w:szCs w:val="22"/>
              </w:rPr>
            </w:pPr>
            <w:r w:rsidRPr="00C07160">
              <w:rPr>
                <w:rFonts w:ascii="Times New Roman" w:hAnsi="Times New Roman" w:cs="Times New Roman"/>
                <w:b/>
                <w:sz w:val="22"/>
                <w:szCs w:val="22"/>
              </w:rPr>
              <w:t>13757</w:t>
            </w:r>
          </w:p>
          <w:p w14:paraId="03D5A04E" w14:textId="77777777" w:rsidR="00C07160" w:rsidRPr="00C07160" w:rsidRDefault="00C07160" w:rsidP="00C07160">
            <w:pPr>
              <w:spacing w:after="200"/>
              <w:jc w:val="both"/>
              <w:rPr>
                <w:rFonts w:ascii="Times New Roman" w:hAnsi="Times New Roman" w:cs="Times New Roman"/>
                <w:sz w:val="22"/>
                <w:szCs w:val="22"/>
                <w:lang w:eastAsia="en-US"/>
              </w:rPr>
            </w:pPr>
          </w:p>
        </w:tc>
        <w:tc>
          <w:tcPr>
            <w:tcW w:w="1194" w:type="dxa"/>
            <w:tcBorders>
              <w:top w:val="single" w:sz="4" w:space="0" w:color="auto"/>
              <w:left w:val="single" w:sz="4" w:space="0" w:color="auto"/>
              <w:bottom w:val="single" w:sz="4" w:space="0" w:color="auto"/>
              <w:right w:val="single" w:sz="4" w:space="0" w:color="auto"/>
            </w:tcBorders>
            <w:hideMark/>
          </w:tcPr>
          <w:p w14:paraId="357371FB" w14:textId="77777777" w:rsidR="00C07160" w:rsidRPr="00C07160" w:rsidRDefault="00C07160" w:rsidP="00C07160">
            <w:pPr>
              <w:jc w:val="center"/>
              <w:rPr>
                <w:rFonts w:ascii="Times New Roman" w:hAnsi="Times New Roman" w:cs="Times New Roman"/>
                <w:sz w:val="22"/>
                <w:szCs w:val="22"/>
              </w:rPr>
            </w:pPr>
            <w:r w:rsidRPr="00C07160">
              <w:rPr>
                <w:rFonts w:ascii="Times New Roman" w:hAnsi="Times New Roman" w:cs="Times New Roman"/>
                <w:sz w:val="22"/>
                <w:szCs w:val="22"/>
              </w:rPr>
              <w:t>UND</w:t>
            </w:r>
          </w:p>
          <w:p w14:paraId="28E87304" w14:textId="77777777" w:rsidR="00C07160" w:rsidRPr="00C07160" w:rsidRDefault="00C07160" w:rsidP="00C07160">
            <w:pPr>
              <w:jc w:val="center"/>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1039" w:type="dxa"/>
            <w:tcBorders>
              <w:top w:val="single" w:sz="4" w:space="0" w:color="auto"/>
              <w:left w:val="single" w:sz="4" w:space="0" w:color="auto"/>
              <w:bottom w:val="single" w:sz="4" w:space="0" w:color="auto"/>
              <w:right w:val="single" w:sz="4" w:space="0" w:color="auto"/>
            </w:tcBorders>
            <w:hideMark/>
          </w:tcPr>
          <w:p w14:paraId="78912935"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105" w:type="dxa"/>
            <w:tcBorders>
              <w:top w:val="single" w:sz="4" w:space="0" w:color="auto"/>
              <w:left w:val="single" w:sz="4" w:space="0" w:color="auto"/>
              <w:bottom w:val="single" w:sz="4" w:space="0" w:color="auto"/>
              <w:right w:val="single" w:sz="4" w:space="0" w:color="auto"/>
            </w:tcBorders>
            <w:hideMark/>
          </w:tcPr>
          <w:p w14:paraId="73E6BE67"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08</w:t>
            </w:r>
          </w:p>
        </w:tc>
      </w:tr>
      <w:tr w:rsidR="00C07160" w:rsidRPr="00C07160" w14:paraId="72B8CDC5" w14:textId="77777777" w:rsidTr="00C07160">
        <w:tc>
          <w:tcPr>
            <w:tcW w:w="750" w:type="dxa"/>
            <w:tcBorders>
              <w:top w:val="single" w:sz="4" w:space="0" w:color="auto"/>
              <w:left w:val="single" w:sz="4" w:space="0" w:color="auto"/>
              <w:bottom w:val="single" w:sz="4" w:space="0" w:color="auto"/>
              <w:right w:val="single" w:sz="4" w:space="0" w:color="auto"/>
            </w:tcBorders>
            <w:hideMark/>
          </w:tcPr>
          <w:p w14:paraId="466788E9" w14:textId="77777777" w:rsidR="00C07160" w:rsidRPr="00C07160" w:rsidRDefault="00C07160" w:rsidP="00C07160">
            <w:pPr>
              <w:spacing w:after="200"/>
              <w:rPr>
                <w:rFonts w:ascii="Times New Roman" w:hAnsi="Times New Roman" w:cs="Times New Roman"/>
                <w:sz w:val="22"/>
                <w:szCs w:val="22"/>
                <w:lang w:eastAsia="en-US"/>
              </w:rPr>
            </w:pPr>
            <w:r w:rsidRPr="00C07160">
              <w:rPr>
                <w:rFonts w:ascii="Times New Roman" w:hAnsi="Times New Roman" w:cs="Times New Roman"/>
                <w:sz w:val="22"/>
                <w:szCs w:val="22"/>
              </w:rPr>
              <w:t>03</w:t>
            </w:r>
          </w:p>
        </w:tc>
        <w:tc>
          <w:tcPr>
            <w:tcW w:w="4139" w:type="dxa"/>
            <w:tcBorders>
              <w:top w:val="single" w:sz="4" w:space="0" w:color="auto"/>
              <w:left w:val="single" w:sz="4" w:space="0" w:color="auto"/>
              <w:bottom w:val="single" w:sz="4" w:space="0" w:color="auto"/>
              <w:right w:val="single" w:sz="4" w:space="0" w:color="auto"/>
            </w:tcBorders>
          </w:tcPr>
          <w:p w14:paraId="0CFC22BF" w14:textId="77777777" w:rsidR="00C07160" w:rsidRPr="00C07160" w:rsidRDefault="00C07160" w:rsidP="00C07160">
            <w:pPr>
              <w:tabs>
                <w:tab w:val="center" w:pos="4252"/>
                <w:tab w:val="right" w:pos="8504"/>
              </w:tabs>
              <w:jc w:val="both"/>
              <w:rPr>
                <w:rFonts w:ascii="Times New Roman" w:hAnsi="Times New Roman" w:cs="Times New Roman"/>
                <w:b/>
                <w:sz w:val="22"/>
                <w:szCs w:val="22"/>
              </w:rPr>
            </w:pPr>
            <w:r w:rsidRPr="00C07160">
              <w:rPr>
                <w:rFonts w:ascii="Times New Roman" w:hAnsi="Times New Roman" w:cs="Times New Roman"/>
                <w:b/>
                <w:sz w:val="22"/>
                <w:szCs w:val="22"/>
              </w:rPr>
              <w:t>PALCO ESTRUTURA METÁLICA DE MEGA PORTE</w:t>
            </w:r>
          </w:p>
          <w:p w14:paraId="3FCDB388" w14:textId="77777777" w:rsidR="00C07160" w:rsidRPr="00C07160" w:rsidRDefault="00C07160"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PALCO DUAS AGUAS (16X10) COM COBERTURA - Palco medindo</w:t>
            </w:r>
          </w:p>
          <w:p w14:paraId="516D4072" w14:textId="77777777" w:rsidR="00C07160" w:rsidRPr="00C07160" w:rsidRDefault="00C07160"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lastRenderedPageBreak/>
              <w:t xml:space="preserve">16,00 x 10,00 m, com altura do piso até 1,5 metros de altura. </w:t>
            </w:r>
          </w:p>
          <w:p w14:paraId="674E3FA9" w14:textId="77777777" w:rsidR="00C07160" w:rsidRPr="00C07160" w:rsidRDefault="00C07160"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xml:space="preserve">Piso revestido em compensado naval multi laminado, fenólico, de 20mm de espessura, fixado ao palco por parafuso e porca, sem ressalto. Acabamento do palco em saia lona preta e pintura do piso em tinta PVA/similar preta. </w:t>
            </w:r>
          </w:p>
          <w:p w14:paraId="3FED25F7" w14:textId="77777777" w:rsidR="00C07160" w:rsidRPr="00C07160" w:rsidRDefault="00C07160"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xml:space="preserve">Toda estrutura de palco recebe guarda corpo de proteção nas laterais e no fundo em grade metálica com altura de 1,10 e espaçamento entre tubos de 0,11cm conforme exigências técnicas do CBM-DF e Defesa Civil, o palco deverá ter escada de acesso em material antiderrapante com largura mínima de 1,20m. </w:t>
            </w:r>
          </w:p>
          <w:p w14:paraId="07D639F8" w14:textId="77777777" w:rsidR="00C07160" w:rsidRPr="00C07160" w:rsidRDefault="00C07160"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xml:space="preserve">Cobertura do tipo duas águas, em estrutura metálica de duro alumínio tipo (vigas) Box Truss Q50 soldado com liga 6351 – T6, sustentado em torres (colunas) de P30 de duro alumínio soldado com liga 6351 – T6 e revestido em lona vinílica do tipo blackout, anti-chama e antifungos comprovado por laudo de flamabilidade. </w:t>
            </w:r>
          </w:p>
          <w:p w14:paraId="407A8C47" w14:textId="77777777" w:rsidR="00C07160" w:rsidRPr="00C07160" w:rsidRDefault="00C07160"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Estruturas complementares como House mix de PA medindo 3x4 com cobertura medindo 4x3 modelo uma água montada através de torres do P30 fabricado em alumínio;</w:t>
            </w:r>
          </w:p>
          <w:p w14:paraId="38644793" w14:textId="77777777" w:rsidR="00C07160" w:rsidRPr="00C07160" w:rsidRDefault="00C07160"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O Palco recebe torres laterais para P.A/Fly. A estrutura deverá ter ART devidamente registrada junto ao CREA-DF e memorial descritivo.</w:t>
            </w:r>
          </w:p>
          <w:p w14:paraId="7A1AACB0" w14:textId="77777777" w:rsidR="00C07160" w:rsidRPr="00C07160" w:rsidRDefault="00C07160"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INCLUSO: acessórios complementares para plena montagem do palanque, como exemplo necessário 08 talhas com capacidade de carga de 01 tonelada cada;</w:t>
            </w:r>
          </w:p>
          <w:p w14:paraId="6C5FD76B" w14:textId="77777777" w:rsidR="00C07160" w:rsidRPr="00C07160" w:rsidRDefault="00C07160"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Incluso ainda Transporte, montagem, desmontagem, equipe técnica e todas as despesas referentes às diárias, acomodações e alimentação dos funcionários.</w:t>
            </w:r>
          </w:p>
          <w:p w14:paraId="33D80AE6" w14:textId="77777777" w:rsidR="00C07160" w:rsidRPr="00C07160" w:rsidRDefault="00C07160" w:rsidP="00C07160">
            <w:pPr>
              <w:tabs>
                <w:tab w:val="center" w:pos="4252"/>
                <w:tab w:val="right" w:pos="8504"/>
              </w:tabs>
              <w:spacing w:after="200"/>
              <w:jc w:val="both"/>
              <w:rPr>
                <w:rFonts w:ascii="Times New Roman" w:hAnsi="Times New Roman" w:cs="Times New Roman"/>
                <w:b/>
                <w:sz w:val="22"/>
                <w:szCs w:val="22"/>
                <w:lang w:eastAsia="en-US"/>
              </w:rPr>
            </w:pPr>
          </w:p>
        </w:tc>
        <w:tc>
          <w:tcPr>
            <w:tcW w:w="1119" w:type="dxa"/>
            <w:tcBorders>
              <w:top w:val="single" w:sz="4" w:space="0" w:color="auto"/>
              <w:left w:val="single" w:sz="4" w:space="0" w:color="auto"/>
              <w:bottom w:val="single" w:sz="4" w:space="0" w:color="auto"/>
              <w:right w:val="single" w:sz="4" w:space="0" w:color="auto"/>
            </w:tcBorders>
            <w:hideMark/>
          </w:tcPr>
          <w:p w14:paraId="0226EA1B" w14:textId="77777777" w:rsidR="00C07160" w:rsidRPr="00C07160" w:rsidRDefault="00C07160" w:rsidP="00C07160">
            <w:pPr>
              <w:tabs>
                <w:tab w:val="center" w:pos="4252"/>
                <w:tab w:val="right" w:pos="8504"/>
              </w:tabs>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lastRenderedPageBreak/>
              <w:t>13757</w:t>
            </w:r>
          </w:p>
        </w:tc>
        <w:tc>
          <w:tcPr>
            <w:tcW w:w="1194" w:type="dxa"/>
            <w:tcBorders>
              <w:top w:val="single" w:sz="4" w:space="0" w:color="auto"/>
              <w:left w:val="single" w:sz="4" w:space="0" w:color="auto"/>
              <w:bottom w:val="single" w:sz="4" w:space="0" w:color="auto"/>
              <w:right w:val="single" w:sz="4" w:space="0" w:color="auto"/>
            </w:tcBorders>
            <w:hideMark/>
          </w:tcPr>
          <w:p w14:paraId="29EFCB67"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1039" w:type="dxa"/>
            <w:tcBorders>
              <w:top w:val="single" w:sz="4" w:space="0" w:color="auto"/>
              <w:left w:val="single" w:sz="4" w:space="0" w:color="auto"/>
              <w:bottom w:val="single" w:sz="4" w:space="0" w:color="auto"/>
              <w:right w:val="single" w:sz="4" w:space="0" w:color="auto"/>
            </w:tcBorders>
            <w:hideMark/>
          </w:tcPr>
          <w:p w14:paraId="6F5AEDBB"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105" w:type="dxa"/>
            <w:tcBorders>
              <w:top w:val="single" w:sz="4" w:space="0" w:color="auto"/>
              <w:left w:val="single" w:sz="4" w:space="0" w:color="auto"/>
              <w:bottom w:val="single" w:sz="4" w:space="0" w:color="auto"/>
              <w:right w:val="single" w:sz="4" w:space="0" w:color="auto"/>
            </w:tcBorders>
            <w:hideMark/>
          </w:tcPr>
          <w:p w14:paraId="0E5F2270"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08</w:t>
            </w:r>
          </w:p>
        </w:tc>
      </w:tr>
      <w:tr w:rsidR="00C07160" w:rsidRPr="00C07160" w14:paraId="097E105B" w14:textId="77777777" w:rsidTr="00C07160">
        <w:tc>
          <w:tcPr>
            <w:tcW w:w="750" w:type="dxa"/>
            <w:tcBorders>
              <w:top w:val="single" w:sz="4" w:space="0" w:color="auto"/>
              <w:left w:val="single" w:sz="4" w:space="0" w:color="auto"/>
              <w:bottom w:val="single" w:sz="4" w:space="0" w:color="auto"/>
              <w:right w:val="single" w:sz="4" w:space="0" w:color="auto"/>
            </w:tcBorders>
            <w:hideMark/>
          </w:tcPr>
          <w:p w14:paraId="36BAE96A" w14:textId="77777777" w:rsidR="00C07160" w:rsidRPr="00C07160" w:rsidRDefault="00C07160" w:rsidP="00C07160">
            <w:pPr>
              <w:spacing w:after="200"/>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04</w:t>
            </w:r>
          </w:p>
        </w:tc>
        <w:tc>
          <w:tcPr>
            <w:tcW w:w="4139" w:type="dxa"/>
            <w:tcBorders>
              <w:top w:val="single" w:sz="4" w:space="0" w:color="auto"/>
              <w:left w:val="single" w:sz="4" w:space="0" w:color="auto"/>
              <w:bottom w:val="single" w:sz="4" w:space="0" w:color="auto"/>
              <w:right w:val="single" w:sz="4" w:space="0" w:color="auto"/>
            </w:tcBorders>
          </w:tcPr>
          <w:p w14:paraId="3B996219" w14:textId="77777777" w:rsidR="00C07160" w:rsidRPr="00C07160" w:rsidRDefault="00C07160" w:rsidP="00C07160">
            <w:pPr>
              <w:tabs>
                <w:tab w:val="center" w:pos="4252"/>
                <w:tab w:val="right" w:pos="8504"/>
              </w:tabs>
              <w:spacing w:after="120"/>
              <w:jc w:val="both"/>
              <w:rPr>
                <w:rFonts w:ascii="Times New Roman" w:hAnsi="Times New Roman" w:cs="Times New Roman"/>
                <w:b/>
                <w:sz w:val="22"/>
                <w:szCs w:val="22"/>
              </w:rPr>
            </w:pPr>
            <w:r w:rsidRPr="00C07160">
              <w:rPr>
                <w:rFonts w:ascii="Times New Roman" w:hAnsi="Times New Roman" w:cs="Times New Roman"/>
                <w:b/>
                <w:sz w:val="22"/>
                <w:szCs w:val="22"/>
              </w:rPr>
              <w:t>ILUMINAÇÃO CÊNICA DE MEGA PORTE</w:t>
            </w:r>
          </w:p>
          <w:p w14:paraId="065523B7"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ILUMINAÇÃO CÊNICA – MEGA PORTE</w:t>
            </w:r>
          </w:p>
          <w:p w14:paraId="0B47D3AA"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01 Console mix digital padrão DMX512 – TIPO GRAND MA2 LIGHT;</w:t>
            </w:r>
          </w:p>
          <w:p w14:paraId="5D8FCC5D"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12 Refletores de alumínio tipo italiano par 64 (foco 5);</w:t>
            </w:r>
          </w:p>
          <w:p w14:paraId="70A0010C"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14 Projetores elipsoidais com Iris;</w:t>
            </w:r>
          </w:p>
          <w:p w14:paraId="45550D77"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03 Rack dimer 12 canais 4Kw digitais;</w:t>
            </w:r>
          </w:p>
          <w:p w14:paraId="6AF25B7B"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lang w:val="en-US"/>
              </w:rPr>
            </w:pPr>
            <w:r w:rsidRPr="00C07160">
              <w:rPr>
                <w:rFonts w:ascii="Times New Roman" w:hAnsi="Times New Roman" w:cs="Times New Roman"/>
                <w:sz w:val="22"/>
                <w:szCs w:val="22"/>
                <w:lang w:val="en-US"/>
              </w:rPr>
              <w:t>26 Moving head spot beam 5R ou 7R;</w:t>
            </w:r>
          </w:p>
          <w:p w14:paraId="6EAC61EF"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lang w:val="en-US"/>
              </w:rPr>
            </w:pPr>
            <w:r w:rsidRPr="00C07160">
              <w:rPr>
                <w:rFonts w:ascii="Times New Roman" w:hAnsi="Times New Roman" w:cs="Times New Roman"/>
                <w:sz w:val="22"/>
                <w:szCs w:val="22"/>
                <w:lang w:val="en-US"/>
              </w:rPr>
              <w:lastRenderedPageBreak/>
              <w:t>16 Movie light spots(robe mmx, robe pointe, mega point viper)</w:t>
            </w:r>
          </w:p>
          <w:p w14:paraId="66360F60"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46 Par leds 3w;</w:t>
            </w:r>
          </w:p>
          <w:p w14:paraId="42F8B1F6"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02 Máquinas de fumaça com DMX 512;</w:t>
            </w:r>
          </w:p>
          <w:p w14:paraId="59D00D45"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02 Ventiladores dmx512;</w:t>
            </w:r>
          </w:p>
          <w:p w14:paraId="1D9A0748"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01 Main Power digital;</w:t>
            </w:r>
          </w:p>
          <w:p w14:paraId="39160842"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50 Extensões de luz com conectores e aterramento;</w:t>
            </w:r>
          </w:p>
          <w:p w14:paraId="1D47A12C"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lang w:val="en-US"/>
              </w:rPr>
            </w:pPr>
            <w:r w:rsidRPr="00C07160">
              <w:rPr>
                <w:rFonts w:ascii="Times New Roman" w:hAnsi="Times New Roman" w:cs="Times New Roman"/>
                <w:sz w:val="22"/>
                <w:szCs w:val="22"/>
                <w:lang w:val="en-US"/>
              </w:rPr>
              <w:t>06 Mini brutt;</w:t>
            </w:r>
          </w:p>
          <w:p w14:paraId="5FFEDC9D"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lang w:val="en-US"/>
              </w:rPr>
            </w:pPr>
            <w:r w:rsidRPr="00C07160">
              <w:rPr>
                <w:rFonts w:ascii="Times New Roman" w:hAnsi="Times New Roman" w:cs="Times New Roman"/>
                <w:sz w:val="22"/>
                <w:szCs w:val="22"/>
                <w:lang w:val="en-US"/>
              </w:rPr>
              <w:t>04 Strobo 3.000w;</w:t>
            </w:r>
          </w:p>
          <w:p w14:paraId="4F6265C0"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lang w:val="en-US"/>
              </w:rPr>
            </w:pPr>
            <w:r w:rsidRPr="00C07160">
              <w:rPr>
                <w:rFonts w:ascii="Times New Roman" w:hAnsi="Times New Roman" w:cs="Times New Roman"/>
                <w:sz w:val="22"/>
                <w:szCs w:val="22"/>
                <w:lang w:val="en-US"/>
              </w:rPr>
              <w:t>12 Strobo de Led;</w:t>
            </w:r>
          </w:p>
          <w:p w14:paraId="0CE6541D"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lang w:val="en-US"/>
              </w:rPr>
            </w:pPr>
            <w:r w:rsidRPr="00C07160">
              <w:rPr>
                <w:rFonts w:ascii="Times New Roman" w:hAnsi="Times New Roman" w:cs="Times New Roman"/>
                <w:sz w:val="22"/>
                <w:szCs w:val="22"/>
                <w:lang w:val="en-US"/>
              </w:rPr>
              <w:t>12 P-5 strobo LED RGB;</w:t>
            </w:r>
          </w:p>
          <w:p w14:paraId="7B359C72"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02 Canhões seguidores DTS ou 17 r com lâmpadas novas;</w:t>
            </w:r>
          </w:p>
          <w:p w14:paraId="52BFBF4B"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12 Sistemas de interligação completo com cabos e conectores em perfeito estado;</w:t>
            </w:r>
          </w:p>
          <w:p w14:paraId="211A8015"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08 talhas com capacidade de carga de 01 tonelada cada;</w:t>
            </w:r>
          </w:p>
          <w:p w14:paraId="10B06552" w14:textId="77777777" w:rsidR="00C07160" w:rsidRPr="00C07160" w:rsidRDefault="00C07160"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01 Grid de treliça de alumínio tipo Box Truss Q50 na medida de 12mx08m, para sustentação dos refletores devidamente dimensionada para a carga de peso com mínimo de 6m de altura.</w:t>
            </w:r>
          </w:p>
          <w:p w14:paraId="5A2BBD66" w14:textId="77777777" w:rsidR="00C07160" w:rsidRPr="00C07160" w:rsidRDefault="00C07160"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Incluso: Transporte, montagem, desmontagem, equipe técnica e todas as despesas referentes às diárias, acomodações e alimentação dos funcionários.</w:t>
            </w:r>
          </w:p>
          <w:p w14:paraId="5B0DDE40" w14:textId="77777777" w:rsidR="00C07160" w:rsidRPr="00C07160" w:rsidRDefault="00C07160"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A empresa contratada deverá fornecer um técnico para operar o sistema de iluminação durante toda a realização do evento. Deverá fornecer ART devidamente registrada no CREA.</w:t>
            </w:r>
          </w:p>
          <w:p w14:paraId="3E14222E" w14:textId="77777777" w:rsidR="00C07160" w:rsidRPr="00C07160" w:rsidRDefault="00C07160" w:rsidP="00C07160">
            <w:pPr>
              <w:tabs>
                <w:tab w:val="center" w:pos="4252"/>
                <w:tab w:val="right" w:pos="8504"/>
              </w:tabs>
              <w:spacing w:after="200"/>
              <w:jc w:val="both"/>
              <w:rPr>
                <w:rFonts w:ascii="Times New Roman" w:hAnsi="Times New Roman" w:cs="Times New Roman"/>
                <w:b/>
                <w:sz w:val="22"/>
                <w:szCs w:val="22"/>
                <w:lang w:eastAsia="en-US"/>
              </w:rPr>
            </w:pPr>
          </w:p>
        </w:tc>
        <w:tc>
          <w:tcPr>
            <w:tcW w:w="1119" w:type="dxa"/>
            <w:tcBorders>
              <w:top w:val="single" w:sz="4" w:space="0" w:color="auto"/>
              <w:left w:val="single" w:sz="4" w:space="0" w:color="auto"/>
              <w:bottom w:val="single" w:sz="4" w:space="0" w:color="auto"/>
              <w:right w:val="single" w:sz="4" w:space="0" w:color="auto"/>
            </w:tcBorders>
            <w:hideMark/>
          </w:tcPr>
          <w:p w14:paraId="25700BE4"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13757</w:t>
            </w:r>
          </w:p>
        </w:tc>
        <w:tc>
          <w:tcPr>
            <w:tcW w:w="1194" w:type="dxa"/>
            <w:tcBorders>
              <w:top w:val="single" w:sz="4" w:space="0" w:color="auto"/>
              <w:left w:val="single" w:sz="4" w:space="0" w:color="auto"/>
              <w:bottom w:val="single" w:sz="4" w:space="0" w:color="auto"/>
              <w:right w:val="single" w:sz="4" w:space="0" w:color="auto"/>
            </w:tcBorders>
          </w:tcPr>
          <w:p w14:paraId="5684E0C0" w14:textId="77777777" w:rsidR="00C07160" w:rsidRPr="00C07160" w:rsidRDefault="00C07160" w:rsidP="00C07160">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Locação/dia</w:t>
            </w:r>
          </w:p>
          <w:p w14:paraId="42AF050F"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p>
        </w:tc>
        <w:tc>
          <w:tcPr>
            <w:tcW w:w="1039" w:type="dxa"/>
            <w:tcBorders>
              <w:top w:val="single" w:sz="4" w:space="0" w:color="auto"/>
              <w:left w:val="single" w:sz="4" w:space="0" w:color="auto"/>
              <w:bottom w:val="single" w:sz="4" w:space="0" w:color="auto"/>
              <w:right w:val="single" w:sz="4" w:space="0" w:color="auto"/>
            </w:tcBorders>
            <w:hideMark/>
          </w:tcPr>
          <w:p w14:paraId="4F61EC16"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105" w:type="dxa"/>
            <w:tcBorders>
              <w:top w:val="single" w:sz="4" w:space="0" w:color="auto"/>
              <w:left w:val="single" w:sz="4" w:space="0" w:color="auto"/>
              <w:bottom w:val="single" w:sz="4" w:space="0" w:color="auto"/>
              <w:right w:val="single" w:sz="4" w:space="0" w:color="auto"/>
            </w:tcBorders>
            <w:hideMark/>
          </w:tcPr>
          <w:p w14:paraId="7AAAE773" w14:textId="77777777" w:rsidR="00C07160" w:rsidRPr="00C07160" w:rsidRDefault="00C07160" w:rsidP="00C07160">
            <w:pPr>
              <w:tabs>
                <w:tab w:val="left" w:pos="195"/>
                <w:tab w:val="center" w:pos="317"/>
                <w:tab w:val="center" w:pos="4252"/>
                <w:tab w:val="right" w:pos="8504"/>
              </w:tabs>
              <w:spacing w:after="200"/>
              <w:rPr>
                <w:rFonts w:ascii="Times New Roman" w:hAnsi="Times New Roman" w:cs="Times New Roman"/>
                <w:sz w:val="22"/>
                <w:szCs w:val="22"/>
                <w:lang w:eastAsia="en-US"/>
              </w:rPr>
            </w:pPr>
            <w:r w:rsidRPr="00C07160">
              <w:rPr>
                <w:rFonts w:ascii="Times New Roman" w:hAnsi="Times New Roman" w:cs="Times New Roman"/>
                <w:sz w:val="22"/>
                <w:szCs w:val="22"/>
              </w:rPr>
              <w:tab/>
            </w:r>
            <w:r w:rsidRPr="00C07160">
              <w:rPr>
                <w:rFonts w:ascii="Times New Roman" w:hAnsi="Times New Roman" w:cs="Times New Roman"/>
                <w:sz w:val="22"/>
                <w:szCs w:val="22"/>
              </w:rPr>
              <w:tab/>
              <w:t>08</w:t>
            </w:r>
          </w:p>
        </w:tc>
      </w:tr>
      <w:tr w:rsidR="00C07160" w:rsidRPr="00C07160" w14:paraId="77E806E6" w14:textId="77777777" w:rsidTr="00C07160">
        <w:tc>
          <w:tcPr>
            <w:tcW w:w="750" w:type="dxa"/>
            <w:tcBorders>
              <w:top w:val="single" w:sz="4" w:space="0" w:color="auto"/>
              <w:left w:val="single" w:sz="4" w:space="0" w:color="auto"/>
              <w:bottom w:val="single" w:sz="4" w:space="0" w:color="auto"/>
              <w:right w:val="single" w:sz="4" w:space="0" w:color="auto"/>
            </w:tcBorders>
            <w:hideMark/>
          </w:tcPr>
          <w:p w14:paraId="444623FD" w14:textId="77777777" w:rsidR="00C07160" w:rsidRPr="00C07160" w:rsidRDefault="00C07160" w:rsidP="00C07160">
            <w:pPr>
              <w:spacing w:after="200"/>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05</w:t>
            </w:r>
          </w:p>
        </w:tc>
        <w:tc>
          <w:tcPr>
            <w:tcW w:w="4139" w:type="dxa"/>
            <w:tcBorders>
              <w:top w:val="single" w:sz="4" w:space="0" w:color="auto"/>
              <w:left w:val="single" w:sz="4" w:space="0" w:color="auto"/>
              <w:bottom w:val="single" w:sz="4" w:space="0" w:color="auto"/>
              <w:right w:val="single" w:sz="4" w:space="0" w:color="auto"/>
            </w:tcBorders>
            <w:hideMark/>
          </w:tcPr>
          <w:p w14:paraId="51DF6BD6" w14:textId="77777777" w:rsidR="00C07160" w:rsidRPr="00C07160" w:rsidRDefault="00C07160" w:rsidP="00C07160">
            <w:pPr>
              <w:rPr>
                <w:rFonts w:ascii="Times New Roman" w:hAnsi="Times New Roman" w:cs="Times New Roman"/>
                <w:b/>
                <w:sz w:val="22"/>
                <w:szCs w:val="22"/>
              </w:rPr>
            </w:pPr>
            <w:r w:rsidRPr="00C07160">
              <w:rPr>
                <w:rFonts w:ascii="Times New Roman" w:hAnsi="Times New Roman" w:cs="Times New Roman"/>
                <w:b/>
                <w:sz w:val="22"/>
                <w:szCs w:val="22"/>
              </w:rPr>
              <w:t>TELÃO EM LED OUTDOOR, GRANDE COMPOSIÇÃO COM TAMANHO FIXO 40M2 ( EX: 4M X 10M)</w:t>
            </w:r>
          </w:p>
          <w:p w14:paraId="0338E329" w14:textId="77777777" w:rsidR="00C07160" w:rsidRPr="00C07160" w:rsidRDefault="00C07160" w:rsidP="00C07160">
            <w:pPr>
              <w:rPr>
                <w:rFonts w:ascii="Times New Roman" w:hAnsi="Times New Roman" w:cs="Times New Roman"/>
                <w:sz w:val="22"/>
                <w:szCs w:val="22"/>
              </w:rPr>
            </w:pPr>
            <w:r w:rsidRPr="00C07160">
              <w:rPr>
                <w:rFonts w:ascii="Times New Roman" w:hAnsi="Times New Roman" w:cs="Times New Roman"/>
                <w:sz w:val="22"/>
                <w:szCs w:val="22"/>
              </w:rPr>
              <w:t>Painel de Led OUTDOOR de alta resolução P4.81</w:t>
            </w:r>
          </w:p>
          <w:p w14:paraId="386F5D62" w14:textId="77777777" w:rsidR="00C07160" w:rsidRPr="00C07160" w:rsidRDefault="00C07160" w:rsidP="00C07160">
            <w:pPr>
              <w:rPr>
                <w:rFonts w:ascii="Times New Roman" w:hAnsi="Times New Roman" w:cs="Times New Roman"/>
                <w:sz w:val="22"/>
                <w:szCs w:val="22"/>
              </w:rPr>
            </w:pPr>
            <w:r w:rsidRPr="00C07160">
              <w:rPr>
                <w:rFonts w:ascii="Times New Roman" w:hAnsi="Times New Roman" w:cs="Times New Roman"/>
                <w:sz w:val="22"/>
                <w:szCs w:val="22"/>
              </w:rPr>
              <w:t>• 4.000 nits de brilho</w:t>
            </w:r>
          </w:p>
          <w:p w14:paraId="235E4901" w14:textId="77777777" w:rsidR="00C07160" w:rsidRPr="00C07160" w:rsidRDefault="00C07160" w:rsidP="00C07160">
            <w:pPr>
              <w:rPr>
                <w:rFonts w:ascii="Times New Roman" w:hAnsi="Times New Roman" w:cs="Times New Roman"/>
                <w:sz w:val="22"/>
                <w:szCs w:val="22"/>
              </w:rPr>
            </w:pPr>
            <w:r w:rsidRPr="00C07160">
              <w:rPr>
                <w:rFonts w:ascii="Times New Roman" w:hAnsi="Times New Roman" w:cs="Times New Roman"/>
                <w:sz w:val="22"/>
                <w:szCs w:val="22"/>
              </w:rPr>
              <w:t>• Gabinetes 50x100 e gabinetes 50x50 que se acoplam formando assim telas com medidas alternativas</w:t>
            </w:r>
          </w:p>
          <w:p w14:paraId="73237205" w14:textId="77777777" w:rsidR="00C07160" w:rsidRPr="00C07160" w:rsidRDefault="00C07160" w:rsidP="00C07160">
            <w:pPr>
              <w:rPr>
                <w:rFonts w:ascii="Times New Roman" w:hAnsi="Times New Roman" w:cs="Times New Roman"/>
                <w:sz w:val="22"/>
                <w:szCs w:val="22"/>
              </w:rPr>
            </w:pPr>
            <w:r w:rsidRPr="00C07160">
              <w:rPr>
                <w:rFonts w:ascii="Times New Roman" w:hAnsi="Times New Roman" w:cs="Times New Roman"/>
                <w:sz w:val="22"/>
                <w:szCs w:val="22"/>
              </w:rPr>
              <w:t>• Processamento Novastar com entradas HDMI/Dvi com abertura de pixel superior a</w:t>
            </w:r>
          </w:p>
          <w:p w14:paraId="31DA0EAC" w14:textId="77777777" w:rsidR="00C07160" w:rsidRPr="00C07160" w:rsidRDefault="00C07160" w:rsidP="00C07160">
            <w:pPr>
              <w:rPr>
                <w:rFonts w:ascii="Times New Roman" w:hAnsi="Times New Roman" w:cs="Times New Roman"/>
                <w:sz w:val="22"/>
                <w:szCs w:val="22"/>
              </w:rPr>
            </w:pPr>
            <w:r w:rsidRPr="00C07160">
              <w:rPr>
                <w:rFonts w:ascii="Times New Roman" w:hAnsi="Times New Roman" w:cs="Times New Roman"/>
                <w:sz w:val="22"/>
                <w:szCs w:val="22"/>
              </w:rPr>
              <w:t>3840/1200</w:t>
            </w:r>
          </w:p>
          <w:p w14:paraId="1571A2B2" w14:textId="77777777" w:rsidR="00C07160" w:rsidRPr="00C07160" w:rsidRDefault="00C07160" w:rsidP="00C07160">
            <w:pPr>
              <w:rPr>
                <w:rFonts w:ascii="Times New Roman" w:hAnsi="Times New Roman" w:cs="Times New Roman"/>
                <w:sz w:val="22"/>
                <w:szCs w:val="22"/>
              </w:rPr>
            </w:pPr>
            <w:r w:rsidRPr="00C07160">
              <w:rPr>
                <w:rFonts w:ascii="Times New Roman" w:hAnsi="Times New Roman" w:cs="Times New Roman"/>
                <w:sz w:val="22"/>
                <w:szCs w:val="22"/>
              </w:rPr>
              <w:t>• Cabeamento síncrono das telas palco / house mix cat6</w:t>
            </w:r>
          </w:p>
          <w:p w14:paraId="437B41B5" w14:textId="77777777" w:rsidR="00C07160" w:rsidRPr="00C07160" w:rsidRDefault="00C07160" w:rsidP="00C07160">
            <w:pPr>
              <w:rPr>
                <w:rFonts w:ascii="Times New Roman" w:hAnsi="Times New Roman" w:cs="Times New Roman"/>
                <w:sz w:val="22"/>
                <w:szCs w:val="22"/>
              </w:rPr>
            </w:pPr>
            <w:r w:rsidRPr="00C07160">
              <w:rPr>
                <w:rFonts w:ascii="Times New Roman" w:hAnsi="Times New Roman" w:cs="Times New Roman"/>
                <w:sz w:val="22"/>
                <w:szCs w:val="22"/>
              </w:rPr>
              <w:t>• Sistema elétrico com aterramento.</w:t>
            </w:r>
          </w:p>
          <w:p w14:paraId="6A949BB0" w14:textId="77777777" w:rsidR="00C07160" w:rsidRPr="00C07160" w:rsidRDefault="00C07160" w:rsidP="00C07160">
            <w:pPr>
              <w:rPr>
                <w:rFonts w:ascii="Times New Roman" w:hAnsi="Times New Roman" w:cs="Times New Roman"/>
                <w:sz w:val="22"/>
                <w:szCs w:val="22"/>
              </w:rPr>
            </w:pPr>
            <w:r w:rsidRPr="00C07160">
              <w:rPr>
                <w:rFonts w:ascii="Times New Roman" w:hAnsi="Times New Roman" w:cs="Times New Roman"/>
                <w:sz w:val="22"/>
                <w:szCs w:val="22"/>
              </w:rPr>
              <w:lastRenderedPageBreak/>
              <w:t>• Bumpers/garras para fixação do equipamento.</w:t>
            </w:r>
          </w:p>
          <w:p w14:paraId="62258E18" w14:textId="77777777" w:rsidR="00C07160" w:rsidRPr="00C07160" w:rsidRDefault="00C07160" w:rsidP="00C07160">
            <w:pPr>
              <w:rPr>
                <w:rFonts w:ascii="Times New Roman" w:hAnsi="Times New Roman" w:cs="Times New Roman"/>
                <w:sz w:val="22"/>
                <w:szCs w:val="22"/>
              </w:rPr>
            </w:pPr>
            <w:r w:rsidRPr="00C07160">
              <w:rPr>
                <w:rFonts w:ascii="Times New Roman" w:hAnsi="Times New Roman" w:cs="Times New Roman"/>
                <w:sz w:val="22"/>
                <w:szCs w:val="22"/>
              </w:rPr>
              <w:t>• Mesa de distribuição de vídeo 4 imput HDMI 1920/1080.</w:t>
            </w:r>
          </w:p>
          <w:p w14:paraId="55C922C8" w14:textId="77777777" w:rsidR="00C07160" w:rsidRPr="00C07160" w:rsidRDefault="00C07160" w:rsidP="00C07160">
            <w:pPr>
              <w:rPr>
                <w:rFonts w:ascii="Times New Roman" w:hAnsi="Times New Roman" w:cs="Times New Roman"/>
                <w:sz w:val="22"/>
                <w:szCs w:val="22"/>
              </w:rPr>
            </w:pPr>
            <w:r w:rsidRPr="00C07160">
              <w:rPr>
                <w:rFonts w:ascii="Times New Roman" w:hAnsi="Times New Roman" w:cs="Times New Roman"/>
                <w:sz w:val="22"/>
                <w:szCs w:val="22"/>
              </w:rPr>
              <w:t>• Com frequência acima 1920hz até 3840hz</w:t>
            </w:r>
          </w:p>
          <w:p w14:paraId="20483A5C" w14:textId="77777777" w:rsidR="00C07160" w:rsidRPr="00C07160" w:rsidRDefault="00C07160" w:rsidP="00C07160">
            <w:pPr>
              <w:rPr>
                <w:rFonts w:ascii="Times New Roman" w:hAnsi="Times New Roman" w:cs="Times New Roman"/>
                <w:sz w:val="22"/>
                <w:szCs w:val="22"/>
              </w:rPr>
            </w:pPr>
            <w:r w:rsidRPr="00C07160">
              <w:rPr>
                <w:rFonts w:ascii="Times New Roman" w:hAnsi="Times New Roman" w:cs="Times New Roman"/>
                <w:sz w:val="22"/>
                <w:szCs w:val="22"/>
              </w:rPr>
              <w:t xml:space="preserve">Sistema de gerenciamento de energia independente 100 metros, devidamente aterrado, ART antes do Início da montagem. </w:t>
            </w:r>
          </w:p>
          <w:p w14:paraId="0DF39DE3" w14:textId="77777777" w:rsidR="00C07160" w:rsidRPr="00C07160" w:rsidRDefault="00C07160" w:rsidP="00C07160">
            <w:pPr>
              <w:rPr>
                <w:rFonts w:ascii="Times New Roman" w:hAnsi="Times New Roman" w:cs="Times New Roman"/>
                <w:sz w:val="22"/>
                <w:szCs w:val="22"/>
              </w:rPr>
            </w:pPr>
            <w:r w:rsidRPr="00C07160">
              <w:rPr>
                <w:rFonts w:ascii="Times New Roman" w:hAnsi="Times New Roman" w:cs="Times New Roman"/>
                <w:sz w:val="22"/>
                <w:szCs w:val="22"/>
              </w:rPr>
              <w:t>Incluso o fornecimento da energia necessária a ligação do telão</w:t>
            </w:r>
          </w:p>
          <w:p w14:paraId="55FCC55C" w14:textId="77777777" w:rsidR="00C07160" w:rsidRPr="00C07160" w:rsidRDefault="00C07160" w:rsidP="00C07160">
            <w:pPr>
              <w:rPr>
                <w:rFonts w:ascii="Times New Roman" w:hAnsi="Times New Roman" w:cs="Times New Roman"/>
                <w:sz w:val="22"/>
                <w:szCs w:val="22"/>
              </w:rPr>
            </w:pPr>
            <w:r w:rsidRPr="00C07160">
              <w:rPr>
                <w:rFonts w:ascii="Times New Roman" w:hAnsi="Times New Roman" w:cs="Times New Roman"/>
                <w:sz w:val="22"/>
                <w:szCs w:val="22"/>
              </w:rPr>
              <w:t>Incluso profissional e equipamento para filmagem, cobertura para retransmissão ao vivo do evento que o telão for empregado</w:t>
            </w:r>
          </w:p>
          <w:p w14:paraId="5D2C4797" w14:textId="77777777" w:rsidR="00C07160" w:rsidRPr="00C07160" w:rsidRDefault="00C07160"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xml:space="preserve">Segue sistema de filmagem e transmissão a ser empregado para cada 12 metros² de telão utilizado: </w:t>
            </w:r>
          </w:p>
          <w:p w14:paraId="06C35EA6" w14:textId="77777777" w:rsidR="00C07160" w:rsidRPr="00C07160" w:rsidRDefault="00C07160"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xml:space="preserve">- transmissão para cada Câmera Full HD com saída HDMI ou SDI Transmissor Full HD ou 4k sem fio 01 Switcher vídeo Full HD ou 4k plataforma para cinegrafista Cabos SDI e HDI 2.0 Spliter de vídeo para conexão com </w:t>
            </w:r>
          </w:p>
          <w:p w14:paraId="1012C446" w14:textId="77777777" w:rsidR="00C07160" w:rsidRPr="00C07160" w:rsidRDefault="00C07160"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xml:space="preserve">- processadora do painel de led </w:t>
            </w:r>
          </w:p>
          <w:p w14:paraId="3B006D39" w14:textId="77777777" w:rsidR="00C07160" w:rsidRPr="00C07160" w:rsidRDefault="00C07160"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xml:space="preserve">- cameraman </w:t>
            </w:r>
          </w:p>
          <w:p w14:paraId="1A6AFB9A" w14:textId="77777777" w:rsidR="00C07160" w:rsidRPr="00C07160" w:rsidRDefault="00C07160"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técnico de corte</w:t>
            </w:r>
          </w:p>
          <w:p w14:paraId="1542F8E6" w14:textId="77777777" w:rsidR="00C07160" w:rsidRPr="00C07160" w:rsidRDefault="00C07160" w:rsidP="00C07160">
            <w:pPr>
              <w:tabs>
                <w:tab w:val="center" w:pos="4252"/>
                <w:tab w:val="right" w:pos="8504"/>
              </w:tabs>
              <w:spacing w:after="120"/>
              <w:jc w:val="both"/>
              <w:rPr>
                <w:rFonts w:ascii="Times New Roman" w:hAnsi="Times New Roman" w:cs="Times New Roman"/>
                <w:b/>
                <w:sz w:val="22"/>
                <w:szCs w:val="22"/>
                <w:lang w:eastAsia="en-US"/>
              </w:rPr>
            </w:pPr>
            <w:r w:rsidRPr="00C07160">
              <w:rPr>
                <w:rFonts w:ascii="Times New Roman" w:hAnsi="Times New Roman" w:cs="Times New Roman"/>
                <w:sz w:val="22"/>
                <w:szCs w:val="22"/>
              </w:rPr>
              <w:t>- tripé hidráulico</w:t>
            </w:r>
          </w:p>
        </w:tc>
        <w:tc>
          <w:tcPr>
            <w:tcW w:w="1119" w:type="dxa"/>
            <w:tcBorders>
              <w:top w:val="single" w:sz="4" w:space="0" w:color="auto"/>
              <w:left w:val="single" w:sz="4" w:space="0" w:color="auto"/>
              <w:bottom w:val="single" w:sz="4" w:space="0" w:color="auto"/>
              <w:right w:val="single" w:sz="4" w:space="0" w:color="auto"/>
            </w:tcBorders>
            <w:hideMark/>
          </w:tcPr>
          <w:p w14:paraId="45533AA3"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Não localizado</w:t>
            </w:r>
          </w:p>
        </w:tc>
        <w:tc>
          <w:tcPr>
            <w:tcW w:w="1194" w:type="dxa"/>
            <w:tcBorders>
              <w:top w:val="single" w:sz="4" w:space="0" w:color="auto"/>
              <w:left w:val="single" w:sz="4" w:space="0" w:color="auto"/>
              <w:bottom w:val="single" w:sz="4" w:space="0" w:color="auto"/>
              <w:right w:val="single" w:sz="4" w:space="0" w:color="auto"/>
            </w:tcBorders>
            <w:hideMark/>
          </w:tcPr>
          <w:p w14:paraId="24FD6A11" w14:textId="77777777" w:rsidR="00C07160" w:rsidRPr="00C07160" w:rsidRDefault="00C07160" w:rsidP="00C07160">
            <w:pPr>
              <w:spacing w:after="120"/>
              <w:ind w:left="-108"/>
              <w:jc w:val="center"/>
              <w:rPr>
                <w:rFonts w:ascii="Times New Roman" w:hAnsi="Times New Roman" w:cs="Times New Roman"/>
                <w:sz w:val="22"/>
                <w:szCs w:val="22"/>
                <w:lang w:eastAsia="en-US"/>
              </w:rPr>
            </w:pPr>
            <w:r w:rsidRPr="00C07160">
              <w:rPr>
                <w:rFonts w:ascii="Times New Roman" w:hAnsi="Times New Roman" w:cs="Times New Roman"/>
                <w:sz w:val="22"/>
                <w:szCs w:val="22"/>
              </w:rPr>
              <w:t>Unidade/ locação/dia</w:t>
            </w:r>
          </w:p>
        </w:tc>
        <w:tc>
          <w:tcPr>
            <w:tcW w:w="1039" w:type="dxa"/>
            <w:tcBorders>
              <w:top w:val="single" w:sz="4" w:space="0" w:color="auto"/>
              <w:left w:val="single" w:sz="4" w:space="0" w:color="auto"/>
              <w:bottom w:val="single" w:sz="4" w:space="0" w:color="auto"/>
              <w:right w:val="single" w:sz="4" w:space="0" w:color="auto"/>
            </w:tcBorders>
            <w:hideMark/>
          </w:tcPr>
          <w:p w14:paraId="28DAC267"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105" w:type="dxa"/>
            <w:tcBorders>
              <w:top w:val="single" w:sz="4" w:space="0" w:color="auto"/>
              <w:left w:val="single" w:sz="4" w:space="0" w:color="auto"/>
              <w:bottom w:val="single" w:sz="4" w:space="0" w:color="auto"/>
              <w:right w:val="single" w:sz="4" w:space="0" w:color="auto"/>
            </w:tcBorders>
            <w:hideMark/>
          </w:tcPr>
          <w:p w14:paraId="6B60B40B"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08</w:t>
            </w:r>
          </w:p>
        </w:tc>
      </w:tr>
    </w:tbl>
    <w:p w14:paraId="1B5D9DF8" w14:textId="77777777" w:rsidR="00C07160" w:rsidRPr="00C07160" w:rsidRDefault="00C07160" w:rsidP="00C07160">
      <w:pPr>
        <w:rPr>
          <w:rFonts w:eastAsia="Calibri"/>
          <w:sz w:val="22"/>
          <w:szCs w:val="22"/>
          <w:lang w:eastAsia="en-US"/>
        </w:rPr>
      </w:pPr>
    </w:p>
    <w:p w14:paraId="7181E2AC" w14:textId="77777777" w:rsidR="00C07160" w:rsidRPr="00C07160" w:rsidRDefault="00C07160" w:rsidP="00C07160">
      <w:pPr>
        <w:rPr>
          <w:sz w:val="22"/>
          <w:szCs w:val="22"/>
        </w:rPr>
      </w:pPr>
    </w:p>
    <w:p w14:paraId="1EE1C770" w14:textId="77777777" w:rsidR="00C07160" w:rsidRPr="00C07160" w:rsidRDefault="00C07160" w:rsidP="00C07160">
      <w:pPr>
        <w:rPr>
          <w:sz w:val="22"/>
          <w:szCs w:val="22"/>
        </w:rPr>
      </w:pPr>
    </w:p>
    <w:p w14:paraId="56ACDD31" w14:textId="77777777" w:rsidR="00C07160" w:rsidRPr="00C07160" w:rsidRDefault="00C07160" w:rsidP="00C07160">
      <w:pPr>
        <w:rPr>
          <w:b/>
          <w:sz w:val="22"/>
          <w:szCs w:val="22"/>
        </w:rPr>
      </w:pPr>
      <w:r w:rsidRPr="00C07160">
        <w:rPr>
          <w:b/>
          <w:sz w:val="22"/>
          <w:szCs w:val="22"/>
        </w:rPr>
        <w:t>LOTE 02</w:t>
      </w:r>
      <w:r w:rsidRPr="00C07160">
        <w:rPr>
          <w:sz w:val="22"/>
          <w:szCs w:val="22"/>
        </w:rPr>
        <w:t xml:space="preserve"> - </w:t>
      </w:r>
      <w:r w:rsidRPr="00C07160">
        <w:rPr>
          <w:b/>
          <w:sz w:val="22"/>
          <w:szCs w:val="22"/>
        </w:rPr>
        <w:t xml:space="preserve">INFRAESTRUTURA DE SOM PARA SHOW </w:t>
      </w:r>
    </w:p>
    <w:tbl>
      <w:tblPr>
        <w:tblStyle w:val="Tabelacomgrade"/>
        <w:tblW w:w="0" w:type="auto"/>
        <w:tblLook w:val="04A0" w:firstRow="1" w:lastRow="0" w:firstColumn="1" w:lastColumn="0" w:noHBand="0" w:noVBand="1"/>
      </w:tblPr>
      <w:tblGrid>
        <w:gridCol w:w="803"/>
        <w:gridCol w:w="4279"/>
        <w:gridCol w:w="1124"/>
        <w:gridCol w:w="1291"/>
        <w:gridCol w:w="1121"/>
        <w:gridCol w:w="1194"/>
      </w:tblGrid>
      <w:tr w:rsidR="00C07160" w:rsidRPr="00C07160" w14:paraId="0906ED8D" w14:textId="77777777" w:rsidTr="007131C6">
        <w:tc>
          <w:tcPr>
            <w:tcW w:w="80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0AE81E8"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27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1BA8AB6"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C680B08"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9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E7C2479"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B901C63"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19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29DC121"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C07160" w:rsidRPr="00C07160" w14:paraId="6549300C" w14:textId="77777777" w:rsidTr="007131C6">
        <w:tc>
          <w:tcPr>
            <w:tcW w:w="803" w:type="dxa"/>
            <w:tcBorders>
              <w:top w:val="single" w:sz="4" w:space="0" w:color="auto"/>
              <w:left w:val="single" w:sz="4" w:space="0" w:color="auto"/>
              <w:bottom w:val="single" w:sz="4" w:space="0" w:color="auto"/>
              <w:right w:val="single" w:sz="4" w:space="0" w:color="auto"/>
            </w:tcBorders>
            <w:hideMark/>
          </w:tcPr>
          <w:p w14:paraId="69D3F68A"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279" w:type="dxa"/>
            <w:tcBorders>
              <w:top w:val="single" w:sz="4" w:space="0" w:color="auto"/>
              <w:left w:val="single" w:sz="4" w:space="0" w:color="auto"/>
              <w:bottom w:val="single" w:sz="4" w:space="0" w:color="auto"/>
              <w:right w:val="single" w:sz="4" w:space="0" w:color="auto"/>
            </w:tcBorders>
          </w:tcPr>
          <w:p w14:paraId="03A5EE71" w14:textId="77777777" w:rsidR="00C07160" w:rsidRPr="00C07160" w:rsidRDefault="00C07160" w:rsidP="00C07160">
            <w:pPr>
              <w:tabs>
                <w:tab w:val="center" w:pos="4252"/>
                <w:tab w:val="right" w:pos="8504"/>
              </w:tabs>
              <w:spacing w:after="120"/>
              <w:jc w:val="both"/>
              <w:rPr>
                <w:rFonts w:ascii="Times New Roman" w:hAnsi="Times New Roman" w:cs="Times New Roman"/>
                <w:b/>
                <w:sz w:val="22"/>
                <w:szCs w:val="22"/>
              </w:rPr>
            </w:pPr>
            <w:r w:rsidRPr="00C07160">
              <w:rPr>
                <w:rFonts w:ascii="Times New Roman" w:hAnsi="Times New Roman" w:cs="Times New Roman"/>
                <w:b/>
                <w:sz w:val="22"/>
                <w:szCs w:val="22"/>
              </w:rPr>
              <w:t xml:space="preserve">SONORIZAÇÃO TIPO “B”- GRANDE PORTE  </w:t>
            </w:r>
          </w:p>
          <w:p w14:paraId="0FB92485"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b/>
                <w:sz w:val="22"/>
                <w:szCs w:val="22"/>
              </w:rPr>
              <w:t xml:space="preserve">P.A.: “Public Address”  </w:t>
            </w:r>
          </w:p>
          <w:p w14:paraId="4CBAB006"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Stéreo com 03 ou 04 vias montado em torres nas extremidades do palco com formato line array. </w:t>
            </w:r>
          </w:p>
          <w:p w14:paraId="30FFA861"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08 caixas acústicas com 02 (ou mais) alto falantes de 10 a12 polegadas e 01 driver TI em cada torre elevadas por talhas que forneça uma resposta plana com qualidade evidente.  </w:t>
            </w:r>
          </w:p>
          <w:p w14:paraId="5AEB4EAE"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08 caixas acústicas de sub grave com 02 alto falantes de 18” em cada caixa Mod. SB850, SB1000, ou similar. (Em cada lado)</w:t>
            </w:r>
          </w:p>
          <w:p w14:paraId="103640F5"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Amplificadores com potência equivalentes as caixas acústicas.</w:t>
            </w:r>
          </w:p>
          <w:p w14:paraId="0C669F05"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04 amplificadores para a frequência de sub grave</w:t>
            </w:r>
          </w:p>
          <w:p w14:paraId="57EF3624"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04 amplificadores para a frequência de médio/ grave</w:t>
            </w:r>
          </w:p>
          <w:p w14:paraId="0EFCED2E"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lastRenderedPageBreak/>
              <w:t>04 amplificadores para a frequência de médio /agudo</w:t>
            </w:r>
          </w:p>
          <w:p w14:paraId="1823B8FB"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Processador Estéreo com 03 ou 04 vias por canal 24db/8ª</w:t>
            </w:r>
          </w:p>
          <w:p w14:paraId="2D7C42A9"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Equalizador Estéreo 31 bandas por canal</w:t>
            </w:r>
          </w:p>
          <w:p w14:paraId="13162032"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01 Mesa digital com mínimo 32 canais físicos e 16 auxiliares.</w:t>
            </w:r>
          </w:p>
          <w:p w14:paraId="52DDC6A0" w14:textId="77777777" w:rsidR="00C07160" w:rsidRPr="00C07160" w:rsidRDefault="00C07160" w:rsidP="00C07160">
            <w:pPr>
              <w:tabs>
                <w:tab w:val="center" w:pos="4252"/>
                <w:tab w:val="right" w:pos="8504"/>
              </w:tabs>
              <w:spacing w:after="120"/>
              <w:jc w:val="both"/>
              <w:rPr>
                <w:rFonts w:ascii="Times New Roman" w:hAnsi="Times New Roman" w:cs="Times New Roman"/>
                <w:b/>
                <w:sz w:val="22"/>
                <w:szCs w:val="22"/>
              </w:rPr>
            </w:pPr>
            <w:r w:rsidRPr="00C07160">
              <w:rPr>
                <w:rFonts w:ascii="Times New Roman" w:hAnsi="Times New Roman" w:cs="Times New Roman"/>
                <w:b/>
                <w:sz w:val="22"/>
                <w:szCs w:val="22"/>
              </w:rPr>
              <w:t xml:space="preserve">MONITOR </w:t>
            </w:r>
          </w:p>
          <w:p w14:paraId="2119C543" w14:textId="77777777" w:rsidR="00C07160" w:rsidRPr="00C07160" w:rsidRDefault="00C07160" w:rsidP="00C07160">
            <w:pPr>
              <w:tabs>
                <w:tab w:val="center" w:pos="4252"/>
                <w:tab w:val="right" w:pos="8504"/>
              </w:tabs>
              <w:spacing w:after="120"/>
              <w:jc w:val="both"/>
              <w:rPr>
                <w:rFonts w:ascii="Times New Roman" w:hAnsi="Times New Roman" w:cs="Times New Roman"/>
                <w:b/>
                <w:sz w:val="22"/>
                <w:szCs w:val="22"/>
              </w:rPr>
            </w:pPr>
            <w:r w:rsidRPr="00C07160">
              <w:rPr>
                <w:rFonts w:ascii="Times New Roman" w:hAnsi="Times New Roman" w:cs="Times New Roman"/>
                <w:sz w:val="22"/>
                <w:szCs w:val="22"/>
              </w:rPr>
              <w:t>01 Mesa digital com mínimo 32 canais físicos e 16 auxiliares para monitor</w:t>
            </w:r>
          </w:p>
          <w:p w14:paraId="74B16CB6" w14:textId="77777777" w:rsidR="00C07160" w:rsidRPr="00C07160" w:rsidRDefault="00C07160" w:rsidP="00C07160">
            <w:pPr>
              <w:spacing w:after="120"/>
              <w:jc w:val="both"/>
              <w:rPr>
                <w:rFonts w:ascii="Times New Roman" w:hAnsi="Times New Roman" w:cs="Times New Roman"/>
                <w:b/>
                <w:sz w:val="22"/>
                <w:szCs w:val="22"/>
              </w:rPr>
            </w:pPr>
            <w:r w:rsidRPr="00C07160">
              <w:rPr>
                <w:rFonts w:ascii="Times New Roman" w:hAnsi="Times New Roman" w:cs="Times New Roman"/>
                <w:sz w:val="22"/>
                <w:szCs w:val="22"/>
              </w:rPr>
              <w:t xml:space="preserve">12 fones de ouvido porta pró ou similar para estar disponível </w:t>
            </w:r>
          </w:p>
          <w:p w14:paraId="55A465FF" w14:textId="77777777" w:rsidR="00C07160" w:rsidRPr="00C07160" w:rsidRDefault="00C07160" w:rsidP="00C07160">
            <w:pPr>
              <w:spacing w:after="120"/>
              <w:jc w:val="both"/>
              <w:rPr>
                <w:rFonts w:ascii="Times New Roman" w:hAnsi="Times New Roman" w:cs="Times New Roman"/>
                <w:b/>
                <w:sz w:val="22"/>
                <w:szCs w:val="22"/>
              </w:rPr>
            </w:pPr>
            <w:r w:rsidRPr="00C07160">
              <w:rPr>
                <w:rFonts w:ascii="Times New Roman" w:hAnsi="Times New Roman" w:cs="Times New Roman"/>
                <w:sz w:val="22"/>
                <w:szCs w:val="22"/>
              </w:rPr>
              <w:t>04 caixas de retorno sm400 ou similar para estar disponível</w:t>
            </w:r>
          </w:p>
          <w:p w14:paraId="1EE9C66C"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02 monitores com 02 alto falantes de </w:t>
            </w:r>
          </w:p>
          <w:p w14:paraId="096DEE76" w14:textId="77777777" w:rsidR="00C07160" w:rsidRPr="00C07160" w:rsidRDefault="00C07160" w:rsidP="00C07160">
            <w:pPr>
              <w:spacing w:after="120"/>
              <w:jc w:val="both"/>
              <w:rPr>
                <w:rFonts w:ascii="Times New Roman" w:hAnsi="Times New Roman" w:cs="Times New Roman"/>
                <w:b/>
                <w:sz w:val="22"/>
                <w:szCs w:val="22"/>
              </w:rPr>
            </w:pPr>
            <w:r w:rsidRPr="00C07160">
              <w:rPr>
                <w:rFonts w:ascii="Times New Roman" w:hAnsi="Times New Roman" w:cs="Times New Roman"/>
                <w:sz w:val="22"/>
                <w:szCs w:val="22"/>
              </w:rPr>
              <w:t>15 polegadas e 01 driver TI para estar disponível</w:t>
            </w:r>
          </w:p>
          <w:p w14:paraId="5961D472" w14:textId="77777777" w:rsidR="00C07160" w:rsidRPr="00C07160" w:rsidRDefault="00C07160" w:rsidP="00C07160">
            <w:pPr>
              <w:spacing w:after="120"/>
              <w:jc w:val="both"/>
              <w:rPr>
                <w:rFonts w:ascii="Times New Roman" w:hAnsi="Times New Roman" w:cs="Times New Roman"/>
                <w:b/>
                <w:sz w:val="22"/>
                <w:szCs w:val="22"/>
              </w:rPr>
            </w:pPr>
            <w:r w:rsidRPr="00C07160">
              <w:rPr>
                <w:rFonts w:ascii="Times New Roman" w:hAnsi="Times New Roman" w:cs="Times New Roman"/>
                <w:sz w:val="22"/>
                <w:szCs w:val="22"/>
              </w:rPr>
              <w:t>01 Caixa de sub grave com 02 alto falantes de 18 polegadas para monitor da bateria.</w:t>
            </w:r>
          </w:p>
          <w:p w14:paraId="1920005E" w14:textId="77777777" w:rsidR="00C07160" w:rsidRPr="00C07160" w:rsidRDefault="00C07160" w:rsidP="00C07160">
            <w:pPr>
              <w:spacing w:after="120"/>
              <w:jc w:val="both"/>
              <w:rPr>
                <w:rFonts w:ascii="Times New Roman" w:hAnsi="Times New Roman" w:cs="Times New Roman"/>
                <w:b/>
                <w:sz w:val="22"/>
                <w:szCs w:val="22"/>
              </w:rPr>
            </w:pPr>
            <w:r w:rsidRPr="00C07160">
              <w:rPr>
                <w:rFonts w:ascii="Times New Roman" w:hAnsi="Times New Roman" w:cs="Times New Roman"/>
                <w:sz w:val="22"/>
                <w:szCs w:val="22"/>
              </w:rPr>
              <w:t>01 sistema de side Field Estéreo de 03 ou 04 vias com 02 caixas acústicas SB 850 ou similar e 02 caixas acústicas KF com 2x12 + TI   ou similar</w:t>
            </w:r>
          </w:p>
          <w:p w14:paraId="7BBADFA6" w14:textId="77777777" w:rsidR="00C07160" w:rsidRPr="00C07160" w:rsidRDefault="00C07160" w:rsidP="00C07160">
            <w:pPr>
              <w:spacing w:after="120"/>
              <w:jc w:val="both"/>
              <w:rPr>
                <w:rFonts w:ascii="Times New Roman" w:hAnsi="Times New Roman" w:cs="Times New Roman"/>
                <w:b/>
                <w:sz w:val="22"/>
                <w:szCs w:val="22"/>
              </w:rPr>
            </w:pPr>
            <w:r w:rsidRPr="00C07160">
              <w:rPr>
                <w:rFonts w:ascii="Times New Roman" w:hAnsi="Times New Roman" w:cs="Times New Roman"/>
                <w:sz w:val="22"/>
                <w:szCs w:val="22"/>
              </w:rPr>
              <w:t>Amplificadores com potências equivalentes as caixas acústicas</w:t>
            </w:r>
          </w:p>
          <w:p w14:paraId="4B22EAC6" w14:textId="77777777" w:rsidR="00C07160" w:rsidRPr="00C07160" w:rsidRDefault="00C07160" w:rsidP="00C07160">
            <w:pPr>
              <w:spacing w:after="120"/>
              <w:jc w:val="both"/>
              <w:rPr>
                <w:rFonts w:ascii="Times New Roman" w:hAnsi="Times New Roman" w:cs="Times New Roman"/>
                <w:b/>
                <w:sz w:val="22"/>
                <w:szCs w:val="22"/>
              </w:rPr>
            </w:pPr>
            <w:r w:rsidRPr="00C07160">
              <w:rPr>
                <w:rFonts w:ascii="Times New Roman" w:hAnsi="Times New Roman" w:cs="Times New Roman"/>
                <w:sz w:val="22"/>
                <w:szCs w:val="22"/>
              </w:rPr>
              <w:t xml:space="preserve">01 amplificador para grave </w:t>
            </w:r>
          </w:p>
          <w:p w14:paraId="1595975B" w14:textId="77777777" w:rsidR="00C07160" w:rsidRPr="00C07160" w:rsidRDefault="00C07160" w:rsidP="00C07160">
            <w:pPr>
              <w:spacing w:after="120"/>
              <w:jc w:val="both"/>
              <w:rPr>
                <w:rFonts w:ascii="Times New Roman" w:hAnsi="Times New Roman" w:cs="Times New Roman"/>
                <w:b/>
                <w:sz w:val="22"/>
                <w:szCs w:val="22"/>
              </w:rPr>
            </w:pPr>
            <w:r w:rsidRPr="00C07160">
              <w:rPr>
                <w:rFonts w:ascii="Times New Roman" w:hAnsi="Times New Roman" w:cs="Times New Roman"/>
                <w:sz w:val="22"/>
                <w:szCs w:val="22"/>
              </w:rPr>
              <w:t>01 amplificador para médio/grave</w:t>
            </w:r>
          </w:p>
          <w:p w14:paraId="26DC4757" w14:textId="77777777" w:rsidR="00C07160" w:rsidRPr="00C07160" w:rsidRDefault="00C07160" w:rsidP="00C07160">
            <w:pPr>
              <w:spacing w:after="120"/>
              <w:jc w:val="both"/>
              <w:rPr>
                <w:rFonts w:ascii="Times New Roman" w:hAnsi="Times New Roman" w:cs="Times New Roman"/>
                <w:b/>
                <w:sz w:val="22"/>
                <w:szCs w:val="22"/>
              </w:rPr>
            </w:pPr>
            <w:r w:rsidRPr="00C07160">
              <w:rPr>
                <w:rFonts w:ascii="Times New Roman" w:hAnsi="Times New Roman" w:cs="Times New Roman"/>
                <w:sz w:val="22"/>
                <w:szCs w:val="22"/>
              </w:rPr>
              <w:t>01 amplificador para médio /agudo</w:t>
            </w:r>
          </w:p>
          <w:p w14:paraId="6BA9A0CE" w14:textId="77777777" w:rsidR="00C07160" w:rsidRPr="00C07160" w:rsidRDefault="00C07160" w:rsidP="00C07160">
            <w:pPr>
              <w:jc w:val="both"/>
              <w:rPr>
                <w:rFonts w:ascii="Times New Roman" w:hAnsi="Times New Roman" w:cs="Times New Roman"/>
                <w:b/>
                <w:sz w:val="22"/>
                <w:szCs w:val="22"/>
              </w:rPr>
            </w:pPr>
            <w:r w:rsidRPr="00C07160">
              <w:rPr>
                <w:rFonts w:ascii="Times New Roman" w:hAnsi="Times New Roman" w:cs="Times New Roman"/>
                <w:sz w:val="22"/>
                <w:szCs w:val="22"/>
              </w:rPr>
              <w:t>02 amplificadores para os monitores sm 400</w:t>
            </w:r>
          </w:p>
          <w:p w14:paraId="658AF49F"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01 amplificador para os demais monitores.</w:t>
            </w:r>
          </w:p>
          <w:p w14:paraId="1ED76649" w14:textId="77777777" w:rsidR="00C07160" w:rsidRPr="00C07160" w:rsidRDefault="00C07160" w:rsidP="00C07160">
            <w:pPr>
              <w:jc w:val="both"/>
              <w:rPr>
                <w:rFonts w:ascii="Times New Roman" w:hAnsi="Times New Roman" w:cs="Times New Roman"/>
                <w:b/>
                <w:sz w:val="22"/>
                <w:szCs w:val="22"/>
              </w:rPr>
            </w:pPr>
            <w:r w:rsidRPr="00C07160">
              <w:rPr>
                <w:rFonts w:ascii="Times New Roman" w:hAnsi="Times New Roman" w:cs="Times New Roman"/>
                <w:sz w:val="22"/>
                <w:szCs w:val="22"/>
              </w:rPr>
              <w:t>01 Set para contra baixo com amplificador, 01 caixa com alto falante de 15 polegadas e 01 caixa com 04 alto falantes de 10 polegadas (compatíveis com equipamentos das marcas a seguir: heartke, gallien krueger, meteoro ou equivalente)</w:t>
            </w:r>
          </w:p>
          <w:p w14:paraId="487BAEEC"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02 amplificadores para guitarra</w:t>
            </w:r>
          </w:p>
          <w:p w14:paraId="4BF27A9C" w14:textId="77777777" w:rsidR="00C07160" w:rsidRPr="00C07160" w:rsidRDefault="00C07160" w:rsidP="00C07160">
            <w:pPr>
              <w:tabs>
                <w:tab w:val="center" w:pos="4252"/>
                <w:tab w:val="right" w:pos="8504"/>
              </w:tabs>
              <w:jc w:val="both"/>
              <w:rPr>
                <w:rFonts w:ascii="Times New Roman" w:hAnsi="Times New Roman" w:cs="Times New Roman"/>
                <w:b/>
                <w:sz w:val="22"/>
                <w:szCs w:val="22"/>
              </w:rPr>
            </w:pPr>
            <w:r w:rsidRPr="00C07160">
              <w:rPr>
                <w:rFonts w:ascii="Times New Roman" w:hAnsi="Times New Roman" w:cs="Times New Roman"/>
                <w:b/>
                <w:sz w:val="22"/>
                <w:szCs w:val="22"/>
              </w:rPr>
              <w:t>ACESSÓRIOS</w:t>
            </w:r>
          </w:p>
          <w:p w14:paraId="30569B93" w14:textId="77777777" w:rsidR="00C07160" w:rsidRPr="00C07160" w:rsidRDefault="00C07160" w:rsidP="00C07160">
            <w:pPr>
              <w:jc w:val="both"/>
              <w:rPr>
                <w:rFonts w:ascii="Times New Roman" w:hAnsi="Times New Roman" w:cs="Times New Roman"/>
                <w:b/>
                <w:sz w:val="22"/>
                <w:szCs w:val="22"/>
              </w:rPr>
            </w:pPr>
            <w:r w:rsidRPr="00C07160">
              <w:rPr>
                <w:rFonts w:ascii="Times New Roman" w:hAnsi="Times New Roman" w:cs="Times New Roman"/>
                <w:sz w:val="22"/>
                <w:szCs w:val="22"/>
              </w:rPr>
              <w:t>30 Pedestais</w:t>
            </w:r>
          </w:p>
          <w:p w14:paraId="059B1545" w14:textId="77777777" w:rsidR="00C07160" w:rsidRPr="00C07160" w:rsidRDefault="00C07160" w:rsidP="00C07160">
            <w:pPr>
              <w:jc w:val="both"/>
              <w:rPr>
                <w:rFonts w:ascii="Times New Roman" w:hAnsi="Times New Roman" w:cs="Times New Roman"/>
                <w:b/>
                <w:sz w:val="22"/>
                <w:szCs w:val="22"/>
              </w:rPr>
            </w:pPr>
            <w:r w:rsidRPr="00C07160">
              <w:rPr>
                <w:rFonts w:ascii="Times New Roman" w:hAnsi="Times New Roman" w:cs="Times New Roman"/>
                <w:sz w:val="22"/>
                <w:szCs w:val="22"/>
              </w:rPr>
              <w:t>10 Clamps</w:t>
            </w:r>
          </w:p>
          <w:p w14:paraId="298BBAC1" w14:textId="77777777" w:rsidR="00C07160" w:rsidRPr="00C07160" w:rsidRDefault="00C07160" w:rsidP="00C07160">
            <w:pPr>
              <w:jc w:val="both"/>
              <w:rPr>
                <w:rFonts w:ascii="Times New Roman" w:hAnsi="Times New Roman" w:cs="Times New Roman"/>
                <w:b/>
                <w:sz w:val="22"/>
                <w:szCs w:val="22"/>
              </w:rPr>
            </w:pPr>
            <w:r w:rsidRPr="00C07160">
              <w:rPr>
                <w:rFonts w:ascii="Times New Roman" w:hAnsi="Times New Roman" w:cs="Times New Roman"/>
                <w:sz w:val="22"/>
                <w:szCs w:val="22"/>
              </w:rPr>
              <w:t>kit de microfones para bateria</w:t>
            </w:r>
          </w:p>
          <w:p w14:paraId="70884AEA" w14:textId="77777777" w:rsidR="00C07160" w:rsidRPr="00C07160" w:rsidRDefault="00C07160" w:rsidP="00C07160">
            <w:pPr>
              <w:jc w:val="both"/>
              <w:rPr>
                <w:rFonts w:ascii="Times New Roman" w:hAnsi="Times New Roman" w:cs="Times New Roman"/>
                <w:b/>
                <w:sz w:val="22"/>
                <w:szCs w:val="22"/>
              </w:rPr>
            </w:pPr>
            <w:r w:rsidRPr="00C07160">
              <w:rPr>
                <w:rFonts w:ascii="Times New Roman" w:hAnsi="Times New Roman" w:cs="Times New Roman"/>
                <w:sz w:val="22"/>
                <w:szCs w:val="22"/>
              </w:rPr>
              <w:t xml:space="preserve">kit com 30 microfones diversos para voz, percussão,  e outras aplicações </w:t>
            </w:r>
          </w:p>
          <w:p w14:paraId="37AED3D1" w14:textId="77777777" w:rsidR="00C07160" w:rsidRPr="00C07160" w:rsidRDefault="00C07160" w:rsidP="00C07160">
            <w:pPr>
              <w:jc w:val="both"/>
              <w:rPr>
                <w:rFonts w:ascii="Times New Roman" w:hAnsi="Times New Roman" w:cs="Times New Roman"/>
                <w:b/>
                <w:sz w:val="22"/>
                <w:szCs w:val="22"/>
              </w:rPr>
            </w:pPr>
            <w:r w:rsidRPr="00C07160">
              <w:rPr>
                <w:rFonts w:ascii="Times New Roman" w:hAnsi="Times New Roman" w:cs="Times New Roman"/>
                <w:sz w:val="22"/>
                <w:szCs w:val="22"/>
              </w:rPr>
              <w:t>02 microfones sem fio</w:t>
            </w:r>
          </w:p>
          <w:p w14:paraId="4900C67A" w14:textId="77777777" w:rsidR="00C07160" w:rsidRPr="00C07160" w:rsidRDefault="00C07160" w:rsidP="00C07160">
            <w:pPr>
              <w:jc w:val="both"/>
              <w:rPr>
                <w:rFonts w:ascii="Times New Roman" w:hAnsi="Times New Roman" w:cs="Times New Roman"/>
                <w:b/>
                <w:sz w:val="22"/>
                <w:szCs w:val="22"/>
              </w:rPr>
            </w:pPr>
            <w:r w:rsidRPr="00C07160">
              <w:rPr>
                <w:rFonts w:ascii="Times New Roman" w:hAnsi="Times New Roman" w:cs="Times New Roman"/>
                <w:sz w:val="22"/>
                <w:szCs w:val="22"/>
              </w:rPr>
              <w:t xml:space="preserve">20 direct Box </w:t>
            </w:r>
          </w:p>
          <w:p w14:paraId="3DCB1016" w14:textId="77777777" w:rsidR="00C07160" w:rsidRPr="00C07160" w:rsidRDefault="00C07160" w:rsidP="00C07160">
            <w:pPr>
              <w:jc w:val="both"/>
              <w:rPr>
                <w:rFonts w:ascii="Times New Roman" w:hAnsi="Times New Roman" w:cs="Times New Roman"/>
                <w:b/>
                <w:sz w:val="22"/>
                <w:szCs w:val="22"/>
              </w:rPr>
            </w:pPr>
            <w:r w:rsidRPr="00C07160">
              <w:rPr>
                <w:rFonts w:ascii="Times New Roman" w:hAnsi="Times New Roman" w:cs="Times New Roman"/>
                <w:sz w:val="22"/>
                <w:szCs w:val="22"/>
              </w:rPr>
              <w:t>01 bateria completa</w:t>
            </w:r>
          </w:p>
          <w:p w14:paraId="3234E6B2" w14:textId="77777777" w:rsidR="00C07160" w:rsidRPr="00C07160" w:rsidRDefault="00C07160" w:rsidP="00C07160">
            <w:pPr>
              <w:jc w:val="both"/>
              <w:rPr>
                <w:rFonts w:ascii="Times New Roman" w:hAnsi="Times New Roman" w:cs="Times New Roman"/>
                <w:b/>
                <w:sz w:val="22"/>
                <w:szCs w:val="22"/>
              </w:rPr>
            </w:pPr>
            <w:r w:rsidRPr="00C07160">
              <w:rPr>
                <w:rFonts w:ascii="Times New Roman" w:hAnsi="Times New Roman" w:cs="Times New Roman"/>
                <w:sz w:val="22"/>
                <w:szCs w:val="22"/>
              </w:rPr>
              <w:t xml:space="preserve">Multi cabos, Sub snaks </w:t>
            </w:r>
          </w:p>
          <w:p w14:paraId="3283182D" w14:textId="77777777" w:rsidR="00C07160" w:rsidRPr="00C07160" w:rsidRDefault="00C07160" w:rsidP="00C07160">
            <w:pPr>
              <w:jc w:val="both"/>
              <w:rPr>
                <w:rFonts w:ascii="Times New Roman" w:hAnsi="Times New Roman" w:cs="Times New Roman"/>
                <w:b/>
                <w:sz w:val="22"/>
                <w:szCs w:val="22"/>
              </w:rPr>
            </w:pPr>
            <w:r w:rsidRPr="00C07160">
              <w:rPr>
                <w:rFonts w:ascii="Times New Roman" w:hAnsi="Times New Roman" w:cs="Times New Roman"/>
                <w:sz w:val="22"/>
                <w:szCs w:val="22"/>
              </w:rPr>
              <w:t xml:space="preserve">Cabos para ligação das caixas acústicas </w:t>
            </w:r>
          </w:p>
          <w:p w14:paraId="6A434432" w14:textId="77777777" w:rsidR="00C07160" w:rsidRPr="00C07160" w:rsidRDefault="00C07160" w:rsidP="00C07160">
            <w:pPr>
              <w:jc w:val="both"/>
              <w:rPr>
                <w:rFonts w:ascii="Times New Roman" w:hAnsi="Times New Roman" w:cs="Times New Roman"/>
                <w:b/>
                <w:sz w:val="22"/>
                <w:szCs w:val="22"/>
              </w:rPr>
            </w:pPr>
            <w:r w:rsidRPr="00C07160">
              <w:rPr>
                <w:rFonts w:ascii="Times New Roman" w:hAnsi="Times New Roman" w:cs="Times New Roman"/>
                <w:sz w:val="22"/>
                <w:szCs w:val="22"/>
              </w:rPr>
              <w:t xml:space="preserve">Cabos para microfones testados previamente </w:t>
            </w:r>
          </w:p>
          <w:p w14:paraId="319C27CD" w14:textId="77777777" w:rsidR="00C07160" w:rsidRPr="00C07160" w:rsidRDefault="00C07160" w:rsidP="00C07160">
            <w:pPr>
              <w:jc w:val="both"/>
              <w:rPr>
                <w:rFonts w:ascii="Times New Roman" w:hAnsi="Times New Roman" w:cs="Times New Roman"/>
                <w:b/>
                <w:sz w:val="22"/>
                <w:szCs w:val="22"/>
              </w:rPr>
            </w:pPr>
            <w:r w:rsidRPr="00C07160">
              <w:rPr>
                <w:rFonts w:ascii="Times New Roman" w:hAnsi="Times New Roman" w:cs="Times New Roman"/>
                <w:sz w:val="22"/>
                <w:szCs w:val="22"/>
              </w:rPr>
              <w:lastRenderedPageBreak/>
              <w:t xml:space="preserve">Extensões de AC </w:t>
            </w:r>
          </w:p>
          <w:p w14:paraId="4EAFC40E" w14:textId="77777777" w:rsidR="00C07160" w:rsidRPr="00C07160" w:rsidRDefault="00C07160" w:rsidP="00C07160">
            <w:pPr>
              <w:jc w:val="both"/>
              <w:rPr>
                <w:rFonts w:ascii="Times New Roman" w:hAnsi="Times New Roman" w:cs="Times New Roman"/>
                <w:b/>
                <w:sz w:val="22"/>
                <w:szCs w:val="22"/>
              </w:rPr>
            </w:pPr>
            <w:r w:rsidRPr="00C07160">
              <w:rPr>
                <w:rFonts w:ascii="Times New Roman" w:hAnsi="Times New Roman" w:cs="Times New Roman"/>
                <w:sz w:val="22"/>
                <w:szCs w:val="22"/>
              </w:rPr>
              <w:t>Central de energia elétrica com proteções e aterramentos adequados e demais acessórios para perfeito funcionamento do sistema.</w:t>
            </w:r>
          </w:p>
          <w:p w14:paraId="48012C18" w14:textId="77777777" w:rsidR="00C07160" w:rsidRPr="00C07160" w:rsidRDefault="00C07160" w:rsidP="00C07160">
            <w:pPr>
              <w:spacing w:after="200"/>
              <w:jc w:val="center"/>
              <w:rPr>
                <w:rFonts w:ascii="Times New Roman" w:hAnsi="Times New Roman" w:cs="Times New Roman"/>
                <w:b/>
                <w:sz w:val="22"/>
                <w:szCs w:val="22"/>
                <w:lang w:eastAsia="en-US"/>
              </w:rPr>
            </w:pPr>
          </w:p>
        </w:tc>
        <w:tc>
          <w:tcPr>
            <w:tcW w:w="1124" w:type="dxa"/>
            <w:tcBorders>
              <w:top w:val="single" w:sz="4" w:space="0" w:color="auto"/>
              <w:left w:val="single" w:sz="4" w:space="0" w:color="auto"/>
              <w:bottom w:val="single" w:sz="4" w:space="0" w:color="auto"/>
              <w:right w:val="single" w:sz="4" w:space="0" w:color="auto"/>
            </w:tcBorders>
          </w:tcPr>
          <w:p w14:paraId="70057AD8" w14:textId="77777777" w:rsidR="00C07160" w:rsidRPr="00C07160" w:rsidRDefault="00C07160" w:rsidP="00C07160">
            <w:pPr>
              <w:tabs>
                <w:tab w:val="center" w:pos="4252"/>
                <w:tab w:val="right" w:pos="8504"/>
              </w:tabs>
              <w:jc w:val="center"/>
              <w:rPr>
                <w:rFonts w:ascii="Times New Roman" w:hAnsi="Times New Roman" w:cs="Times New Roman"/>
                <w:b/>
                <w:sz w:val="22"/>
                <w:szCs w:val="22"/>
              </w:rPr>
            </w:pPr>
            <w:r w:rsidRPr="00C07160">
              <w:rPr>
                <w:rFonts w:ascii="Times New Roman" w:hAnsi="Times New Roman" w:cs="Times New Roman"/>
                <w:b/>
                <w:sz w:val="22"/>
                <w:szCs w:val="22"/>
              </w:rPr>
              <w:lastRenderedPageBreak/>
              <w:t>13757</w:t>
            </w:r>
          </w:p>
          <w:p w14:paraId="1D46A06A" w14:textId="77777777" w:rsidR="00C07160" w:rsidRPr="00C07160" w:rsidRDefault="00C07160" w:rsidP="00C07160">
            <w:pPr>
              <w:spacing w:after="200"/>
              <w:jc w:val="both"/>
              <w:rPr>
                <w:rFonts w:ascii="Times New Roman" w:hAnsi="Times New Roman" w:cs="Times New Roman"/>
                <w:sz w:val="22"/>
                <w:szCs w:val="22"/>
                <w:lang w:eastAsia="en-US"/>
              </w:rPr>
            </w:pPr>
          </w:p>
        </w:tc>
        <w:tc>
          <w:tcPr>
            <w:tcW w:w="1291" w:type="dxa"/>
            <w:tcBorders>
              <w:top w:val="single" w:sz="4" w:space="0" w:color="auto"/>
              <w:left w:val="single" w:sz="4" w:space="0" w:color="auto"/>
              <w:bottom w:val="single" w:sz="4" w:space="0" w:color="auto"/>
              <w:right w:val="single" w:sz="4" w:space="0" w:color="auto"/>
            </w:tcBorders>
            <w:hideMark/>
          </w:tcPr>
          <w:p w14:paraId="3984C438" w14:textId="77777777" w:rsidR="00C07160" w:rsidRPr="00C07160" w:rsidRDefault="00C07160" w:rsidP="00C07160">
            <w:pPr>
              <w:spacing w:after="200"/>
              <w:jc w:val="both"/>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1121" w:type="dxa"/>
            <w:tcBorders>
              <w:top w:val="single" w:sz="4" w:space="0" w:color="auto"/>
              <w:left w:val="single" w:sz="4" w:space="0" w:color="auto"/>
              <w:bottom w:val="single" w:sz="4" w:space="0" w:color="auto"/>
              <w:right w:val="single" w:sz="4" w:space="0" w:color="auto"/>
            </w:tcBorders>
            <w:hideMark/>
          </w:tcPr>
          <w:p w14:paraId="35687DA6"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194" w:type="dxa"/>
            <w:tcBorders>
              <w:top w:val="single" w:sz="4" w:space="0" w:color="auto"/>
              <w:left w:val="single" w:sz="4" w:space="0" w:color="auto"/>
              <w:bottom w:val="single" w:sz="4" w:space="0" w:color="auto"/>
              <w:right w:val="single" w:sz="4" w:space="0" w:color="auto"/>
            </w:tcBorders>
            <w:hideMark/>
          </w:tcPr>
          <w:p w14:paraId="04A912F7"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50</w:t>
            </w:r>
          </w:p>
        </w:tc>
      </w:tr>
      <w:tr w:rsidR="007131C6" w:rsidRPr="00C07160" w14:paraId="5E66B603" w14:textId="77777777" w:rsidTr="007131C6">
        <w:tc>
          <w:tcPr>
            <w:tcW w:w="803" w:type="dxa"/>
            <w:tcBorders>
              <w:top w:val="single" w:sz="4" w:space="0" w:color="auto"/>
              <w:left w:val="single" w:sz="4" w:space="0" w:color="auto"/>
              <w:bottom w:val="single" w:sz="4" w:space="0" w:color="auto"/>
              <w:right w:val="single" w:sz="4" w:space="0" w:color="auto"/>
            </w:tcBorders>
            <w:hideMark/>
          </w:tcPr>
          <w:p w14:paraId="43C51D8B" w14:textId="77777777" w:rsidR="007131C6" w:rsidRPr="00C07160" w:rsidRDefault="007131C6"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lastRenderedPageBreak/>
              <w:t>02</w:t>
            </w:r>
          </w:p>
        </w:tc>
        <w:tc>
          <w:tcPr>
            <w:tcW w:w="4279" w:type="dxa"/>
            <w:tcBorders>
              <w:top w:val="single" w:sz="4" w:space="0" w:color="auto"/>
              <w:left w:val="single" w:sz="4" w:space="0" w:color="auto"/>
              <w:bottom w:val="single" w:sz="4" w:space="0" w:color="auto"/>
              <w:right w:val="single" w:sz="4" w:space="0" w:color="auto"/>
            </w:tcBorders>
          </w:tcPr>
          <w:p w14:paraId="7B83BD11" w14:textId="77777777" w:rsidR="007131C6" w:rsidRPr="007131C6" w:rsidRDefault="007131C6" w:rsidP="00067384">
            <w:pPr>
              <w:tabs>
                <w:tab w:val="center" w:pos="4252"/>
                <w:tab w:val="right" w:pos="8504"/>
              </w:tabs>
              <w:spacing w:line="276" w:lineRule="auto"/>
              <w:rPr>
                <w:rFonts w:ascii="Times New Roman" w:hAnsi="Times New Roman"/>
                <w:b/>
                <w:sz w:val="22"/>
              </w:rPr>
            </w:pPr>
            <w:r w:rsidRPr="007131C6">
              <w:rPr>
                <w:rFonts w:ascii="Times New Roman" w:hAnsi="Times New Roman"/>
                <w:b/>
                <w:sz w:val="22"/>
              </w:rPr>
              <w:t>SONORIZAÇÃO TIPO “C” - MÉDIO PORTE</w:t>
            </w:r>
          </w:p>
          <w:p w14:paraId="07F937A1" w14:textId="77777777" w:rsidR="007131C6" w:rsidRPr="007131C6" w:rsidRDefault="007131C6" w:rsidP="00067384">
            <w:pPr>
              <w:tabs>
                <w:tab w:val="center" w:pos="4252"/>
                <w:tab w:val="right" w:pos="8504"/>
              </w:tabs>
              <w:spacing w:line="276" w:lineRule="auto"/>
              <w:rPr>
                <w:rFonts w:ascii="Times New Roman" w:hAnsi="Times New Roman"/>
                <w:sz w:val="22"/>
              </w:rPr>
            </w:pPr>
            <w:r w:rsidRPr="007131C6">
              <w:rPr>
                <w:rFonts w:ascii="Times New Roman" w:hAnsi="Times New Roman"/>
                <w:b/>
                <w:sz w:val="22"/>
              </w:rPr>
              <w:t xml:space="preserve">P.A.: “Public Address”  </w:t>
            </w:r>
          </w:p>
          <w:p w14:paraId="7ED7D81A" w14:textId="77777777" w:rsidR="007131C6" w:rsidRPr="007131C6" w:rsidRDefault="007131C6" w:rsidP="00067384">
            <w:pPr>
              <w:spacing w:line="276" w:lineRule="auto"/>
              <w:rPr>
                <w:rFonts w:ascii="Times New Roman" w:hAnsi="Times New Roman"/>
                <w:sz w:val="22"/>
              </w:rPr>
            </w:pPr>
            <w:r w:rsidRPr="007131C6">
              <w:rPr>
                <w:rFonts w:ascii="Times New Roman" w:hAnsi="Times New Roman"/>
                <w:sz w:val="22"/>
              </w:rPr>
              <w:t xml:space="preserve">Estéreo com 03 ou 04 vias montado em torres nas extremidades do palco com formato line array. </w:t>
            </w:r>
          </w:p>
          <w:p w14:paraId="398A5BA0" w14:textId="77777777" w:rsidR="007131C6" w:rsidRPr="007131C6" w:rsidRDefault="007131C6" w:rsidP="00067384">
            <w:pPr>
              <w:spacing w:line="276" w:lineRule="auto"/>
              <w:rPr>
                <w:rFonts w:ascii="Times New Roman" w:hAnsi="Times New Roman"/>
                <w:sz w:val="22"/>
              </w:rPr>
            </w:pPr>
            <w:r w:rsidRPr="007131C6">
              <w:rPr>
                <w:rFonts w:ascii="Times New Roman" w:hAnsi="Times New Roman"/>
                <w:sz w:val="22"/>
              </w:rPr>
              <w:t xml:space="preserve">04 caixas acústicas com 02 (ou mais) alto falantes de 12 polegadas e 01 driver TI em cada torre elevadas por talhas que forneça uma resposta plana com qualidade evidente.  </w:t>
            </w:r>
          </w:p>
          <w:p w14:paraId="0BE9DE79" w14:textId="77777777" w:rsidR="007131C6" w:rsidRPr="007131C6" w:rsidRDefault="007131C6" w:rsidP="00067384">
            <w:pPr>
              <w:spacing w:line="276" w:lineRule="auto"/>
              <w:rPr>
                <w:rFonts w:ascii="Times New Roman" w:hAnsi="Times New Roman"/>
                <w:sz w:val="22"/>
              </w:rPr>
            </w:pPr>
            <w:r w:rsidRPr="007131C6">
              <w:rPr>
                <w:rFonts w:ascii="Times New Roman" w:hAnsi="Times New Roman"/>
                <w:sz w:val="22"/>
              </w:rPr>
              <w:t>04 caixas acústicas de sub grave com 02 alto falantes de 18” em cada caixa Mod. SB850, SB1000, ou similar. (em cada lado)</w:t>
            </w:r>
          </w:p>
          <w:p w14:paraId="2608772A" w14:textId="77777777" w:rsidR="007131C6" w:rsidRPr="007131C6" w:rsidRDefault="007131C6" w:rsidP="00067384">
            <w:pPr>
              <w:spacing w:line="276" w:lineRule="auto"/>
              <w:rPr>
                <w:rFonts w:ascii="Times New Roman" w:hAnsi="Times New Roman"/>
                <w:sz w:val="22"/>
              </w:rPr>
            </w:pPr>
            <w:r w:rsidRPr="007131C6">
              <w:rPr>
                <w:rFonts w:ascii="Times New Roman" w:hAnsi="Times New Roman"/>
                <w:sz w:val="22"/>
              </w:rPr>
              <w:t>Amplificadores com potência equivalentes as caixas acústicas.</w:t>
            </w:r>
          </w:p>
          <w:p w14:paraId="2DD04A5E" w14:textId="77777777" w:rsidR="007131C6" w:rsidRPr="007131C6" w:rsidRDefault="007131C6" w:rsidP="00067384">
            <w:pPr>
              <w:spacing w:line="276" w:lineRule="auto"/>
              <w:rPr>
                <w:rFonts w:ascii="Times New Roman" w:hAnsi="Times New Roman"/>
                <w:sz w:val="22"/>
              </w:rPr>
            </w:pPr>
            <w:r w:rsidRPr="007131C6">
              <w:rPr>
                <w:rFonts w:ascii="Times New Roman" w:hAnsi="Times New Roman"/>
                <w:sz w:val="22"/>
              </w:rPr>
              <w:t>02 amplificadores para a frequência para sub grave.</w:t>
            </w:r>
          </w:p>
          <w:p w14:paraId="2AC1D643" w14:textId="77777777" w:rsidR="007131C6" w:rsidRPr="007131C6" w:rsidRDefault="007131C6" w:rsidP="00067384">
            <w:pPr>
              <w:spacing w:line="276" w:lineRule="auto"/>
              <w:rPr>
                <w:rFonts w:ascii="Times New Roman" w:hAnsi="Times New Roman"/>
                <w:sz w:val="22"/>
              </w:rPr>
            </w:pPr>
            <w:r w:rsidRPr="007131C6">
              <w:rPr>
                <w:rFonts w:ascii="Times New Roman" w:hAnsi="Times New Roman"/>
                <w:sz w:val="22"/>
              </w:rPr>
              <w:t>02 amplificadores para a frequência para médio/ grave</w:t>
            </w:r>
          </w:p>
          <w:p w14:paraId="69458135" w14:textId="77777777" w:rsidR="007131C6" w:rsidRPr="007131C6" w:rsidRDefault="007131C6" w:rsidP="00067384">
            <w:pPr>
              <w:spacing w:line="276" w:lineRule="auto"/>
              <w:rPr>
                <w:rFonts w:ascii="Times New Roman" w:hAnsi="Times New Roman"/>
                <w:sz w:val="22"/>
              </w:rPr>
            </w:pPr>
            <w:r w:rsidRPr="007131C6">
              <w:rPr>
                <w:rFonts w:ascii="Times New Roman" w:hAnsi="Times New Roman"/>
                <w:sz w:val="22"/>
              </w:rPr>
              <w:t>02 amplificadores para a frequência para médio /agudo</w:t>
            </w:r>
          </w:p>
          <w:p w14:paraId="2A7AC94A" w14:textId="77777777" w:rsidR="007131C6" w:rsidRPr="007131C6" w:rsidRDefault="007131C6" w:rsidP="00067384">
            <w:pPr>
              <w:spacing w:line="276" w:lineRule="auto"/>
              <w:rPr>
                <w:rFonts w:ascii="Times New Roman" w:hAnsi="Times New Roman"/>
                <w:sz w:val="22"/>
              </w:rPr>
            </w:pPr>
            <w:r w:rsidRPr="007131C6">
              <w:rPr>
                <w:rFonts w:ascii="Times New Roman" w:hAnsi="Times New Roman"/>
                <w:sz w:val="22"/>
              </w:rPr>
              <w:t xml:space="preserve">Processador Estéreo com 03 ou 04 vias por canal 24db/8ª </w:t>
            </w:r>
          </w:p>
          <w:p w14:paraId="4388D919" w14:textId="77777777" w:rsidR="007131C6" w:rsidRPr="007131C6" w:rsidRDefault="007131C6" w:rsidP="00067384">
            <w:pPr>
              <w:spacing w:line="276" w:lineRule="auto"/>
              <w:rPr>
                <w:rFonts w:ascii="Times New Roman" w:hAnsi="Times New Roman"/>
                <w:sz w:val="22"/>
              </w:rPr>
            </w:pPr>
            <w:r w:rsidRPr="007131C6">
              <w:rPr>
                <w:rFonts w:ascii="Times New Roman" w:hAnsi="Times New Roman"/>
                <w:sz w:val="22"/>
              </w:rPr>
              <w:t xml:space="preserve">Equalizador Estéreo 31 bandas por canal </w:t>
            </w:r>
          </w:p>
          <w:p w14:paraId="73FD7D47" w14:textId="77777777" w:rsidR="007131C6" w:rsidRPr="007131C6" w:rsidRDefault="007131C6" w:rsidP="00067384">
            <w:pPr>
              <w:tabs>
                <w:tab w:val="center" w:pos="4252"/>
                <w:tab w:val="right" w:pos="8504"/>
              </w:tabs>
              <w:spacing w:line="276" w:lineRule="auto"/>
              <w:rPr>
                <w:rFonts w:ascii="Times New Roman" w:hAnsi="Times New Roman"/>
                <w:sz w:val="22"/>
              </w:rPr>
            </w:pPr>
            <w:r w:rsidRPr="007131C6">
              <w:rPr>
                <w:rFonts w:ascii="Times New Roman" w:hAnsi="Times New Roman"/>
                <w:sz w:val="22"/>
              </w:rPr>
              <w:t>01 Mesa digital com mínimo 32 canais físicos e 16 auxiliares.</w:t>
            </w:r>
          </w:p>
          <w:p w14:paraId="5EBC0DE5" w14:textId="77777777" w:rsidR="007131C6" w:rsidRPr="007131C6" w:rsidRDefault="007131C6" w:rsidP="00067384">
            <w:pPr>
              <w:tabs>
                <w:tab w:val="left" w:pos="3105"/>
              </w:tabs>
              <w:spacing w:line="276" w:lineRule="auto"/>
              <w:rPr>
                <w:rFonts w:ascii="Times New Roman" w:hAnsi="Times New Roman"/>
                <w:b/>
                <w:sz w:val="22"/>
              </w:rPr>
            </w:pPr>
            <w:r w:rsidRPr="007131C6">
              <w:rPr>
                <w:rFonts w:ascii="Times New Roman" w:hAnsi="Times New Roman"/>
                <w:b/>
                <w:sz w:val="22"/>
              </w:rPr>
              <w:t xml:space="preserve">MONITOR </w:t>
            </w:r>
            <w:r w:rsidRPr="007131C6">
              <w:rPr>
                <w:rFonts w:ascii="Times New Roman" w:hAnsi="Times New Roman"/>
                <w:b/>
                <w:sz w:val="22"/>
              </w:rPr>
              <w:tab/>
            </w:r>
          </w:p>
          <w:p w14:paraId="6F6DE2D4" w14:textId="77777777" w:rsidR="007131C6" w:rsidRPr="007131C6" w:rsidRDefault="007131C6" w:rsidP="00067384">
            <w:pPr>
              <w:spacing w:line="276" w:lineRule="auto"/>
              <w:rPr>
                <w:rFonts w:ascii="Times New Roman" w:hAnsi="Times New Roman"/>
                <w:b/>
                <w:sz w:val="22"/>
              </w:rPr>
            </w:pPr>
            <w:r w:rsidRPr="007131C6">
              <w:rPr>
                <w:rFonts w:ascii="Times New Roman" w:hAnsi="Times New Roman"/>
                <w:sz w:val="22"/>
              </w:rPr>
              <w:t>08 fones de ouvido porta pró ou similar para estar disponível</w:t>
            </w:r>
          </w:p>
          <w:p w14:paraId="65A3DAA5" w14:textId="77777777" w:rsidR="007131C6" w:rsidRPr="007131C6" w:rsidRDefault="007131C6" w:rsidP="00067384">
            <w:pPr>
              <w:spacing w:line="276" w:lineRule="auto"/>
              <w:rPr>
                <w:rFonts w:ascii="Times New Roman" w:hAnsi="Times New Roman"/>
                <w:b/>
                <w:sz w:val="22"/>
              </w:rPr>
            </w:pPr>
            <w:r w:rsidRPr="007131C6">
              <w:rPr>
                <w:rFonts w:ascii="Times New Roman" w:hAnsi="Times New Roman"/>
                <w:sz w:val="22"/>
              </w:rPr>
              <w:t>02 caixas de retorno sm400 ou similar para estar disponível</w:t>
            </w:r>
          </w:p>
          <w:p w14:paraId="5A07E0E7" w14:textId="77777777" w:rsidR="007131C6" w:rsidRPr="007131C6" w:rsidRDefault="007131C6" w:rsidP="00067384">
            <w:pPr>
              <w:spacing w:line="276" w:lineRule="auto"/>
              <w:rPr>
                <w:rFonts w:ascii="Times New Roman" w:hAnsi="Times New Roman"/>
                <w:b/>
                <w:sz w:val="22"/>
              </w:rPr>
            </w:pPr>
            <w:r w:rsidRPr="007131C6">
              <w:rPr>
                <w:rFonts w:ascii="Times New Roman" w:hAnsi="Times New Roman"/>
                <w:sz w:val="22"/>
              </w:rPr>
              <w:t xml:space="preserve">01 Monitor com 02 alto falantes de 15 polegadas e 01 driver TI para estar disponível </w:t>
            </w:r>
          </w:p>
          <w:p w14:paraId="7B4BEC82" w14:textId="77777777" w:rsidR="007131C6" w:rsidRPr="007131C6" w:rsidRDefault="007131C6" w:rsidP="00067384">
            <w:pPr>
              <w:spacing w:line="276" w:lineRule="auto"/>
              <w:rPr>
                <w:rFonts w:ascii="Times New Roman" w:hAnsi="Times New Roman"/>
                <w:b/>
                <w:sz w:val="22"/>
              </w:rPr>
            </w:pPr>
            <w:r w:rsidRPr="007131C6">
              <w:rPr>
                <w:rFonts w:ascii="Times New Roman" w:hAnsi="Times New Roman"/>
                <w:sz w:val="22"/>
              </w:rPr>
              <w:t>01 Caixa de sub grave com 02 alto falantes de 18 polegadas para monitor da bateria.</w:t>
            </w:r>
          </w:p>
          <w:p w14:paraId="2ABD3B54" w14:textId="77777777" w:rsidR="007131C6" w:rsidRPr="007131C6" w:rsidRDefault="007131C6" w:rsidP="00067384">
            <w:pPr>
              <w:spacing w:line="276" w:lineRule="auto"/>
              <w:rPr>
                <w:rFonts w:ascii="Times New Roman" w:hAnsi="Times New Roman"/>
                <w:b/>
                <w:sz w:val="22"/>
              </w:rPr>
            </w:pPr>
            <w:r w:rsidRPr="007131C6">
              <w:rPr>
                <w:rFonts w:ascii="Times New Roman" w:hAnsi="Times New Roman"/>
                <w:sz w:val="22"/>
              </w:rPr>
              <w:t>01 sistema de side Field Estéreo de 03 ou 04 vias com 02 caixas acústicas SB 850 ou similar e 02 caixas acústicas KF850 ou com 2x12 + TI   ou similar</w:t>
            </w:r>
          </w:p>
          <w:p w14:paraId="3899C1FC" w14:textId="77777777" w:rsidR="007131C6" w:rsidRPr="007131C6" w:rsidRDefault="007131C6" w:rsidP="00067384">
            <w:pPr>
              <w:spacing w:line="276" w:lineRule="auto"/>
              <w:rPr>
                <w:rFonts w:ascii="Times New Roman" w:hAnsi="Times New Roman"/>
                <w:sz w:val="22"/>
              </w:rPr>
            </w:pPr>
            <w:r w:rsidRPr="007131C6">
              <w:rPr>
                <w:rFonts w:ascii="Times New Roman" w:hAnsi="Times New Roman"/>
                <w:sz w:val="22"/>
              </w:rPr>
              <w:t>Amplificadores com potências equivalentes as caixas acústicas</w:t>
            </w:r>
          </w:p>
          <w:p w14:paraId="7DB3AA6C" w14:textId="77777777" w:rsidR="007131C6" w:rsidRPr="007131C6" w:rsidRDefault="007131C6" w:rsidP="00067384">
            <w:pPr>
              <w:spacing w:line="276" w:lineRule="auto"/>
              <w:rPr>
                <w:rFonts w:ascii="Times New Roman" w:hAnsi="Times New Roman"/>
                <w:sz w:val="22"/>
              </w:rPr>
            </w:pPr>
            <w:r w:rsidRPr="007131C6">
              <w:rPr>
                <w:rFonts w:ascii="Times New Roman" w:hAnsi="Times New Roman"/>
                <w:sz w:val="22"/>
              </w:rPr>
              <w:t xml:space="preserve">01 amplificador para grave </w:t>
            </w:r>
          </w:p>
          <w:p w14:paraId="709DF52E" w14:textId="77777777" w:rsidR="007131C6" w:rsidRPr="007131C6" w:rsidRDefault="007131C6" w:rsidP="00067384">
            <w:pPr>
              <w:spacing w:line="276" w:lineRule="auto"/>
              <w:rPr>
                <w:rFonts w:ascii="Times New Roman" w:hAnsi="Times New Roman"/>
                <w:sz w:val="22"/>
              </w:rPr>
            </w:pPr>
            <w:r w:rsidRPr="007131C6">
              <w:rPr>
                <w:rFonts w:ascii="Times New Roman" w:hAnsi="Times New Roman"/>
                <w:sz w:val="22"/>
              </w:rPr>
              <w:t>01 amplificador para médio/grave</w:t>
            </w:r>
          </w:p>
          <w:p w14:paraId="76D3E0F7" w14:textId="77777777" w:rsidR="007131C6" w:rsidRPr="007131C6" w:rsidRDefault="007131C6" w:rsidP="00067384">
            <w:pPr>
              <w:spacing w:line="276" w:lineRule="auto"/>
              <w:rPr>
                <w:rFonts w:ascii="Times New Roman" w:hAnsi="Times New Roman"/>
                <w:sz w:val="22"/>
              </w:rPr>
            </w:pPr>
            <w:r w:rsidRPr="007131C6">
              <w:rPr>
                <w:rFonts w:ascii="Times New Roman" w:hAnsi="Times New Roman"/>
                <w:sz w:val="22"/>
              </w:rPr>
              <w:t>01 amplificador para médio /agudo</w:t>
            </w:r>
          </w:p>
          <w:p w14:paraId="396A5C4A" w14:textId="77777777" w:rsidR="007131C6" w:rsidRPr="007131C6" w:rsidRDefault="007131C6" w:rsidP="00067384">
            <w:pPr>
              <w:spacing w:line="276" w:lineRule="auto"/>
              <w:rPr>
                <w:rFonts w:ascii="Times New Roman" w:hAnsi="Times New Roman"/>
                <w:sz w:val="22"/>
              </w:rPr>
            </w:pPr>
            <w:r w:rsidRPr="007131C6">
              <w:rPr>
                <w:rFonts w:ascii="Times New Roman" w:hAnsi="Times New Roman"/>
                <w:sz w:val="22"/>
              </w:rPr>
              <w:lastRenderedPageBreak/>
              <w:t>01 amplificadores para os monitores sm 400</w:t>
            </w:r>
          </w:p>
          <w:p w14:paraId="406366C3" w14:textId="77777777" w:rsidR="007131C6" w:rsidRPr="007131C6" w:rsidRDefault="007131C6" w:rsidP="00067384">
            <w:pPr>
              <w:tabs>
                <w:tab w:val="center" w:pos="4252"/>
                <w:tab w:val="right" w:pos="8504"/>
              </w:tabs>
              <w:spacing w:line="276" w:lineRule="auto"/>
              <w:rPr>
                <w:rFonts w:ascii="Times New Roman" w:hAnsi="Times New Roman"/>
                <w:sz w:val="22"/>
              </w:rPr>
            </w:pPr>
            <w:r w:rsidRPr="007131C6">
              <w:rPr>
                <w:rFonts w:ascii="Times New Roman" w:hAnsi="Times New Roman"/>
                <w:sz w:val="22"/>
              </w:rPr>
              <w:t>01 amplificador para os de mais monitores.</w:t>
            </w:r>
          </w:p>
          <w:p w14:paraId="406A258D" w14:textId="77777777" w:rsidR="007131C6" w:rsidRPr="007131C6" w:rsidRDefault="007131C6" w:rsidP="00067384">
            <w:pPr>
              <w:tabs>
                <w:tab w:val="center" w:pos="4252"/>
                <w:tab w:val="right" w:pos="8504"/>
              </w:tabs>
              <w:spacing w:line="276" w:lineRule="auto"/>
              <w:rPr>
                <w:rFonts w:ascii="Times New Roman" w:hAnsi="Times New Roman"/>
                <w:b/>
                <w:sz w:val="22"/>
              </w:rPr>
            </w:pPr>
            <w:r w:rsidRPr="007131C6">
              <w:rPr>
                <w:rFonts w:ascii="Times New Roman" w:hAnsi="Times New Roman"/>
                <w:b/>
                <w:sz w:val="22"/>
              </w:rPr>
              <w:t>ACESSÓRIOS</w:t>
            </w:r>
          </w:p>
          <w:p w14:paraId="432F5C7A" w14:textId="77777777" w:rsidR="007131C6" w:rsidRPr="007131C6" w:rsidRDefault="007131C6" w:rsidP="00067384">
            <w:pPr>
              <w:tabs>
                <w:tab w:val="center" w:pos="4252"/>
                <w:tab w:val="right" w:pos="8504"/>
              </w:tabs>
              <w:spacing w:line="276" w:lineRule="auto"/>
              <w:rPr>
                <w:rFonts w:ascii="Times New Roman" w:hAnsi="Times New Roman"/>
                <w:sz w:val="22"/>
              </w:rPr>
            </w:pPr>
            <w:r w:rsidRPr="007131C6">
              <w:rPr>
                <w:rFonts w:ascii="Times New Roman" w:hAnsi="Times New Roman"/>
                <w:sz w:val="22"/>
              </w:rPr>
              <w:t>10 Pedestais</w:t>
            </w:r>
          </w:p>
          <w:p w14:paraId="0AFB8E63" w14:textId="77777777" w:rsidR="007131C6" w:rsidRPr="007131C6" w:rsidRDefault="007131C6" w:rsidP="00067384">
            <w:pPr>
              <w:tabs>
                <w:tab w:val="center" w:pos="4252"/>
                <w:tab w:val="right" w:pos="8504"/>
              </w:tabs>
              <w:spacing w:line="276" w:lineRule="auto"/>
              <w:rPr>
                <w:rFonts w:ascii="Times New Roman" w:hAnsi="Times New Roman"/>
                <w:sz w:val="22"/>
              </w:rPr>
            </w:pPr>
            <w:r w:rsidRPr="007131C6">
              <w:rPr>
                <w:rFonts w:ascii="Times New Roman" w:hAnsi="Times New Roman"/>
                <w:sz w:val="22"/>
              </w:rPr>
              <w:t>05 Clamps</w:t>
            </w:r>
          </w:p>
          <w:p w14:paraId="6F922C2D" w14:textId="77777777" w:rsidR="007131C6" w:rsidRPr="007131C6" w:rsidRDefault="007131C6" w:rsidP="00067384">
            <w:pPr>
              <w:tabs>
                <w:tab w:val="center" w:pos="4252"/>
                <w:tab w:val="right" w:pos="8504"/>
              </w:tabs>
              <w:spacing w:line="276" w:lineRule="auto"/>
              <w:rPr>
                <w:rFonts w:ascii="Times New Roman" w:hAnsi="Times New Roman"/>
                <w:sz w:val="22"/>
              </w:rPr>
            </w:pPr>
            <w:r w:rsidRPr="007131C6">
              <w:rPr>
                <w:rFonts w:ascii="Times New Roman" w:hAnsi="Times New Roman"/>
                <w:sz w:val="22"/>
              </w:rPr>
              <w:t>kit de microfones para bateria</w:t>
            </w:r>
          </w:p>
          <w:p w14:paraId="55B5ADBC" w14:textId="77777777" w:rsidR="007131C6" w:rsidRPr="007131C6" w:rsidRDefault="007131C6" w:rsidP="00067384">
            <w:pPr>
              <w:tabs>
                <w:tab w:val="center" w:pos="4252"/>
                <w:tab w:val="right" w:pos="8504"/>
              </w:tabs>
              <w:spacing w:line="276" w:lineRule="auto"/>
              <w:rPr>
                <w:rFonts w:ascii="Times New Roman" w:hAnsi="Times New Roman"/>
                <w:sz w:val="22"/>
              </w:rPr>
            </w:pPr>
            <w:r w:rsidRPr="007131C6">
              <w:rPr>
                <w:rFonts w:ascii="Times New Roman" w:hAnsi="Times New Roman"/>
                <w:sz w:val="22"/>
              </w:rPr>
              <w:t xml:space="preserve">kit com 15 microfones diversos para voz, percussão,  e outras aplicações </w:t>
            </w:r>
          </w:p>
          <w:p w14:paraId="704E4DAA" w14:textId="35D6FB03" w:rsidR="007131C6" w:rsidRPr="007131C6" w:rsidRDefault="007131C6" w:rsidP="00C07160">
            <w:pPr>
              <w:spacing w:after="200"/>
              <w:jc w:val="center"/>
              <w:rPr>
                <w:rFonts w:ascii="Times New Roman" w:hAnsi="Times New Roman" w:cs="Times New Roman"/>
                <w:b/>
                <w:sz w:val="22"/>
                <w:szCs w:val="22"/>
                <w:lang w:eastAsia="en-US"/>
              </w:rPr>
            </w:pPr>
            <w:r w:rsidRPr="007131C6">
              <w:rPr>
                <w:rFonts w:ascii="Times New Roman" w:hAnsi="Times New Roman"/>
                <w:sz w:val="22"/>
              </w:rPr>
              <w:t>01 microfone sem fio</w:t>
            </w:r>
          </w:p>
        </w:tc>
        <w:tc>
          <w:tcPr>
            <w:tcW w:w="1124" w:type="dxa"/>
            <w:tcBorders>
              <w:top w:val="single" w:sz="4" w:space="0" w:color="auto"/>
              <w:left w:val="single" w:sz="4" w:space="0" w:color="auto"/>
              <w:bottom w:val="single" w:sz="4" w:space="0" w:color="auto"/>
              <w:right w:val="single" w:sz="4" w:space="0" w:color="auto"/>
            </w:tcBorders>
          </w:tcPr>
          <w:p w14:paraId="07065D76" w14:textId="77777777" w:rsidR="007131C6" w:rsidRPr="00C07160" w:rsidRDefault="007131C6" w:rsidP="00C07160">
            <w:pPr>
              <w:jc w:val="both"/>
              <w:rPr>
                <w:rFonts w:ascii="Times New Roman" w:hAnsi="Times New Roman" w:cs="Times New Roman"/>
                <w:sz w:val="22"/>
                <w:szCs w:val="22"/>
              </w:rPr>
            </w:pPr>
            <w:r w:rsidRPr="00C07160">
              <w:rPr>
                <w:rFonts w:ascii="Times New Roman" w:hAnsi="Times New Roman" w:cs="Times New Roman"/>
                <w:sz w:val="22"/>
                <w:szCs w:val="22"/>
              </w:rPr>
              <w:lastRenderedPageBreak/>
              <w:t>13757</w:t>
            </w:r>
          </w:p>
          <w:p w14:paraId="1A3C1E28" w14:textId="77777777" w:rsidR="007131C6" w:rsidRPr="00C07160" w:rsidRDefault="007131C6" w:rsidP="00C07160">
            <w:pPr>
              <w:tabs>
                <w:tab w:val="center" w:pos="4252"/>
                <w:tab w:val="right" w:pos="8504"/>
              </w:tabs>
              <w:spacing w:after="200"/>
              <w:jc w:val="center"/>
              <w:rPr>
                <w:rFonts w:ascii="Times New Roman" w:hAnsi="Times New Roman" w:cs="Times New Roman"/>
                <w:b/>
                <w:sz w:val="22"/>
                <w:szCs w:val="22"/>
                <w:lang w:eastAsia="en-US"/>
              </w:rPr>
            </w:pPr>
          </w:p>
        </w:tc>
        <w:tc>
          <w:tcPr>
            <w:tcW w:w="1291" w:type="dxa"/>
            <w:tcBorders>
              <w:top w:val="single" w:sz="4" w:space="0" w:color="auto"/>
              <w:left w:val="single" w:sz="4" w:space="0" w:color="auto"/>
              <w:bottom w:val="single" w:sz="4" w:space="0" w:color="auto"/>
              <w:right w:val="single" w:sz="4" w:space="0" w:color="auto"/>
            </w:tcBorders>
          </w:tcPr>
          <w:p w14:paraId="0F5DB768" w14:textId="77777777" w:rsidR="007131C6" w:rsidRPr="00C07160" w:rsidRDefault="007131C6"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Locação/dia</w:t>
            </w:r>
          </w:p>
          <w:p w14:paraId="1951C037" w14:textId="77777777" w:rsidR="007131C6" w:rsidRPr="00C07160" w:rsidRDefault="007131C6" w:rsidP="00C07160">
            <w:pPr>
              <w:spacing w:after="200"/>
              <w:jc w:val="both"/>
              <w:rPr>
                <w:rFonts w:ascii="Times New Roman" w:hAnsi="Times New Roman" w:cs="Times New Roman"/>
                <w:sz w:val="22"/>
                <w:szCs w:val="22"/>
                <w:lang w:eastAsia="en-US"/>
              </w:rPr>
            </w:pPr>
          </w:p>
        </w:tc>
        <w:tc>
          <w:tcPr>
            <w:tcW w:w="1121" w:type="dxa"/>
            <w:tcBorders>
              <w:top w:val="single" w:sz="4" w:space="0" w:color="auto"/>
              <w:left w:val="single" w:sz="4" w:space="0" w:color="auto"/>
              <w:bottom w:val="single" w:sz="4" w:space="0" w:color="auto"/>
              <w:right w:val="single" w:sz="4" w:space="0" w:color="auto"/>
            </w:tcBorders>
            <w:hideMark/>
          </w:tcPr>
          <w:p w14:paraId="7047B0A1" w14:textId="77777777" w:rsidR="007131C6" w:rsidRPr="00C07160" w:rsidRDefault="007131C6"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194" w:type="dxa"/>
            <w:tcBorders>
              <w:top w:val="single" w:sz="4" w:space="0" w:color="auto"/>
              <w:left w:val="single" w:sz="4" w:space="0" w:color="auto"/>
              <w:bottom w:val="single" w:sz="4" w:space="0" w:color="auto"/>
              <w:right w:val="single" w:sz="4" w:space="0" w:color="auto"/>
            </w:tcBorders>
            <w:hideMark/>
          </w:tcPr>
          <w:p w14:paraId="0950089A" w14:textId="77777777" w:rsidR="007131C6" w:rsidRPr="00C07160" w:rsidRDefault="007131C6"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50</w:t>
            </w:r>
          </w:p>
        </w:tc>
      </w:tr>
      <w:tr w:rsidR="00C07160" w:rsidRPr="00C07160" w14:paraId="4C45DB7A" w14:textId="77777777" w:rsidTr="007131C6">
        <w:tc>
          <w:tcPr>
            <w:tcW w:w="803" w:type="dxa"/>
            <w:tcBorders>
              <w:top w:val="single" w:sz="4" w:space="0" w:color="auto"/>
              <w:left w:val="single" w:sz="4" w:space="0" w:color="auto"/>
              <w:bottom w:val="single" w:sz="4" w:space="0" w:color="auto"/>
              <w:right w:val="single" w:sz="4" w:space="0" w:color="auto"/>
            </w:tcBorders>
            <w:hideMark/>
          </w:tcPr>
          <w:p w14:paraId="25618887"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lastRenderedPageBreak/>
              <w:t>03</w:t>
            </w:r>
          </w:p>
        </w:tc>
        <w:tc>
          <w:tcPr>
            <w:tcW w:w="4279" w:type="dxa"/>
            <w:tcBorders>
              <w:top w:val="single" w:sz="4" w:space="0" w:color="auto"/>
              <w:left w:val="single" w:sz="4" w:space="0" w:color="auto"/>
              <w:bottom w:val="single" w:sz="4" w:space="0" w:color="auto"/>
              <w:right w:val="single" w:sz="4" w:space="0" w:color="auto"/>
            </w:tcBorders>
            <w:hideMark/>
          </w:tcPr>
          <w:p w14:paraId="29BF6B0D" w14:textId="4F6CBD7B" w:rsidR="00C07160" w:rsidRPr="00C07160" w:rsidRDefault="00C07160" w:rsidP="00C07160">
            <w:pPr>
              <w:tabs>
                <w:tab w:val="center" w:pos="4252"/>
                <w:tab w:val="right" w:pos="8504"/>
              </w:tabs>
              <w:spacing w:after="120"/>
              <w:jc w:val="both"/>
              <w:rPr>
                <w:rFonts w:ascii="Times New Roman" w:hAnsi="Times New Roman" w:cs="Times New Roman"/>
                <w:b/>
                <w:sz w:val="22"/>
                <w:szCs w:val="22"/>
              </w:rPr>
            </w:pPr>
            <w:r w:rsidRPr="00C07160">
              <w:rPr>
                <w:rFonts w:ascii="Times New Roman" w:hAnsi="Times New Roman" w:cs="Times New Roman"/>
                <w:b/>
                <w:sz w:val="22"/>
                <w:szCs w:val="22"/>
              </w:rPr>
              <w:t>SONORIZAÇÃO TIPO “D” - PEQUENO PORTE</w:t>
            </w:r>
          </w:p>
          <w:p w14:paraId="2F7A9A8E"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b/>
                <w:sz w:val="22"/>
                <w:szCs w:val="22"/>
              </w:rPr>
              <w:t xml:space="preserve">P.A.: “Public Address”  </w:t>
            </w:r>
          </w:p>
          <w:p w14:paraId="0D880258"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Estéreo com 03 ou 04 vias montado em torres nas extremidades do palco com formato line array. </w:t>
            </w:r>
          </w:p>
          <w:p w14:paraId="35CEABC2"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02 caixas acústicas com 02 (ou mais) alto falantes de 12 polegadas e 01 driver TI em cada torre   </w:t>
            </w:r>
          </w:p>
          <w:p w14:paraId="549FF762"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02 caixas acústicas de sub grave com</w:t>
            </w:r>
          </w:p>
          <w:p w14:paraId="17E25680"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02 alto falantes de 18” em cada caixa Mod. SB850, SB1000, ou similar. (em cada lado)</w:t>
            </w:r>
          </w:p>
          <w:p w14:paraId="611D358E"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Amplificadores com potência equivalentes as caixas acústicas.</w:t>
            </w:r>
          </w:p>
          <w:p w14:paraId="389C663F"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01 amplificador para a frequência para sub grave </w:t>
            </w:r>
          </w:p>
          <w:p w14:paraId="630B5AAC"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01 amplificador para a frequência para médio/ grave</w:t>
            </w:r>
          </w:p>
          <w:p w14:paraId="45A265E1"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01 amplificador para a frequência para médio /agudo</w:t>
            </w:r>
          </w:p>
          <w:p w14:paraId="022B4A13"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Processador Estéreo com 03 ou 04 vias por canal  24db/8ª </w:t>
            </w:r>
          </w:p>
          <w:p w14:paraId="51C56C81"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Equalizador Estéreo 31 bandas por canal </w:t>
            </w:r>
          </w:p>
          <w:p w14:paraId="1DE07426"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01 Mesa digital com mínimo 16 canais físicos e 04 auxiliares.</w:t>
            </w:r>
          </w:p>
          <w:p w14:paraId="46D493C5" w14:textId="77777777" w:rsidR="00C07160" w:rsidRPr="00C07160" w:rsidRDefault="00C07160" w:rsidP="00C07160">
            <w:pPr>
              <w:tabs>
                <w:tab w:val="center" w:pos="4252"/>
                <w:tab w:val="right" w:pos="8504"/>
              </w:tabs>
              <w:spacing w:after="120"/>
              <w:jc w:val="both"/>
              <w:rPr>
                <w:rFonts w:ascii="Times New Roman" w:hAnsi="Times New Roman" w:cs="Times New Roman"/>
                <w:b/>
                <w:sz w:val="22"/>
                <w:szCs w:val="22"/>
              </w:rPr>
            </w:pPr>
            <w:r w:rsidRPr="00C07160">
              <w:rPr>
                <w:rFonts w:ascii="Times New Roman" w:hAnsi="Times New Roman" w:cs="Times New Roman"/>
                <w:b/>
                <w:sz w:val="22"/>
                <w:szCs w:val="22"/>
              </w:rPr>
              <w:t xml:space="preserve">MONITOR </w:t>
            </w:r>
          </w:p>
          <w:p w14:paraId="6435CEB8" w14:textId="77777777" w:rsidR="00C07160" w:rsidRPr="00C07160" w:rsidRDefault="00C07160" w:rsidP="00C07160">
            <w:pPr>
              <w:spacing w:after="120"/>
              <w:jc w:val="both"/>
              <w:rPr>
                <w:rFonts w:ascii="Times New Roman" w:hAnsi="Times New Roman" w:cs="Times New Roman"/>
                <w:b/>
                <w:sz w:val="22"/>
                <w:szCs w:val="22"/>
              </w:rPr>
            </w:pPr>
            <w:r w:rsidRPr="00C07160">
              <w:rPr>
                <w:rFonts w:ascii="Times New Roman" w:hAnsi="Times New Roman" w:cs="Times New Roman"/>
                <w:sz w:val="22"/>
                <w:szCs w:val="22"/>
              </w:rPr>
              <w:t>02 caixas de retorno sm400 ou similar para estar disponível</w:t>
            </w:r>
          </w:p>
          <w:p w14:paraId="7F486718" w14:textId="77777777" w:rsidR="00C07160" w:rsidRPr="00C07160" w:rsidRDefault="00C07160" w:rsidP="00C07160">
            <w:pPr>
              <w:spacing w:after="120"/>
              <w:jc w:val="both"/>
              <w:rPr>
                <w:rFonts w:ascii="Times New Roman" w:hAnsi="Times New Roman" w:cs="Times New Roman"/>
                <w:b/>
                <w:sz w:val="22"/>
                <w:szCs w:val="22"/>
              </w:rPr>
            </w:pPr>
            <w:r w:rsidRPr="00C07160">
              <w:rPr>
                <w:rFonts w:ascii="Times New Roman" w:hAnsi="Times New Roman" w:cs="Times New Roman"/>
                <w:sz w:val="22"/>
                <w:szCs w:val="22"/>
              </w:rPr>
              <w:t>01 monitor com 02 alto falantes de 15 polegadas e 01 driver TI para estar disponível</w:t>
            </w:r>
          </w:p>
          <w:p w14:paraId="17A80665" w14:textId="77777777" w:rsidR="00C07160" w:rsidRPr="00C07160" w:rsidRDefault="00C07160" w:rsidP="00C07160">
            <w:pPr>
              <w:spacing w:after="120"/>
              <w:jc w:val="both"/>
              <w:rPr>
                <w:rFonts w:ascii="Times New Roman" w:hAnsi="Times New Roman" w:cs="Times New Roman"/>
                <w:b/>
                <w:sz w:val="22"/>
                <w:szCs w:val="22"/>
              </w:rPr>
            </w:pPr>
            <w:r w:rsidRPr="00C07160">
              <w:rPr>
                <w:rFonts w:ascii="Times New Roman" w:hAnsi="Times New Roman" w:cs="Times New Roman"/>
                <w:sz w:val="22"/>
                <w:szCs w:val="22"/>
              </w:rPr>
              <w:t xml:space="preserve">01 amplificador para os monitores </w:t>
            </w:r>
          </w:p>
          <w:p w14:paraId="240A2224" w14:textId="77777777" w:rsidR="00C07160" w:rsidRPr="00C07160" w:rsidRDefault="00C07160" w:rsidP="00C07160">
            <w:pPr>
              <w:spacing w:after="120"/>
              <w:jc w:val="both"/>
              <w:rPr>
                <w:rFonts w:ascii="Times New Roman" w:hAnsi="Times New Roman" w:cs="Times New Roman"/>
                <w:b/>
                <w:sz w:val="22"/>
                <w:szCs w:val="22"/>
              </w:rPr>
            </w:pPr>
            <w:r w:rsidRPr="00C07160">
              <w:rPr>
                <w:rFonts w:ascii="Times New Roman" w:hAnsi="Times New Roman" w:cs="Times New Roman"/>
                <w:sz w:val="22"/>
                <w:szCs w:val="22"/>
              </w:rPr>
              <w:t xml:space="preserve">01 amplificador para contra baixo </w:t>
            </w:r>
          </w:p>
          <w:p w14:paraId="33CC8390"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01 amplificadores para guitarra (ibanes, marshall , fender ou equivalente).</w:t>
            </w:r>
          </w:p>
          <w:p w14:paraId="47E005E7" w14:textId="77777777" w:rsidR="00C07160" w:rsidRPr="00C07160" w:rsidRDefault="00C07160" w:rsidP="00C07160">
            <w:pPr>
              <w:tabs>
                <w:tab w:val="center" w:pos="4252"/>
                <w:tab w:val="right" w:pos="8504"/>
              </w:tabs>
              <w:spacing w:after="120"/>
              <w:jc w:val="both"/>
              <w:rPr>
                <w:rFonts w:ascii="Times New Roman" w:hAnsi="Times New Roman" w:cs="Times New Roman"/>
                <w:b/>
                <w:sz w:val="22"/>
                <w:szCs w:val="22"/>
              </w:rPr>
            </w:pPr>
            <w:r w:rsidRPr="00C07160">
              <w:rPr>
                <w:rFonts w:ascii="Times New Roman" w:hAnsi="Times New Roman" w:cs="Times New Roman"/>
                <w:b/>
                <w:sz w:val="22"/>
                <w:szCs w:val="22"/>
              </w:rPr>
              <w:t>ACESSÓRIOS</w:t>
            </w:r>
          </w:p>
          <w:p w14:paraId="784F398B" w14:textId="77777777" w:rsidR="00C07160" w:rsidRPr="00C07160" w:rsidRDefault="00C07160" w:rsidP="00C07160">
            <w:pPr>
              <w:spacing w:after="120"/>
              <w:jc w:val="both"/>
              <w:rPr>
                <w:rFonts w:ascii="Times New Roman" w:hAnsi="Times New Roman" w:cs="Times New Roman"/>
                <w:b/>
                <w:sz w:val="22"/>
                <w:szCs w:val="22"/>
              </w:rPr>
            </w:pPr>
            <w:r w:rsidRPr="00C07160">
              <w:rPr>
                <w:rFonts w:ascii="Times New Roman" w:hAnsi="Times New Roman" w:cs="Times New Roman"/>
                <w:sz w:val="22"/>
                <w:szCs w:val="22"/>
              </w:rPr>
              <w:lastRenderedPageBreak/>
              <w:t>05 Pedestais</w:t>
            </w:r>
          </w:p>
          <w:p w14:paraId="125F8668" w14:textId="77777777" w:rsidR="00C07160" w:rsidRPr="00C07160" w:rsidRDefault="00C07160" w:rsidP="00C07160">
            <w:pPr>
              <w:spacing w:after="120"/>
              <w:jc w:val="both"/>
              <w:rPr>
                <w:rFonts w:ascii="Times New Roman" w:hAnsi="Times New Roman" w:cs="Times New Roman"/>
                <w:b/>
                <w:sz w:val="22"/>
                <w:szCs w:val="22"/>
              </w:rPr>
            </w:pPr>
            <w:r w:rsidRPr="00C07160">
              <w:rPr>
                <w:rFonts w:ascii="Times New Roman" w:hAnsi="Times New Roman" w:cs="Times New Roman"/>
                <w:sz w:val="22"/>
                <w:szCs w:val="22"/>
              </w:rPr>
              <w:t>05 microfones</w:t>
            </w:r>
          </w:p>
          <w:p w14:paraId="75B3EF76"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01 microfone sem fio</w:t>
            </w:r>
          </w:p>
          <w:p w14:paraId="12F67E1A"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03 direct Box</w:t>
            </w:r>
          </w:p>
          <w:p w14:paraId="15506511"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Cabos para ligação das caixas acústicas </w:t>
            </w:r>
          </w:p>
          <w:p w14:paraId="48420ACD"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Cabos para microfones testados previamente</w:t>
            </w:r>
          </w:p>
          <w:p w14:paraId="28A53B35"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Extensões de AC </w:t>
            </w:r>
          </w:p>
          <w:p w14:paraId="65DD26D6" w14:textId="77777777" w:rsidR="00C07160" w:rsidRPr="00C07160" w:rsidRDefault="00C07160" w:rsidP="00C07160">
            <w:pPr>
              <w:tabs>
                <w:tab w:val="left" w:pos="1290"/>
              </w:tabs>
              <w:spacing w:after="200"/>
              <w:rPr>
                <w:rFonts w:ascii="Times New Roman" w:hAnsi="Times New Roman" w:cs="Times New Roman"/>
                <w:b/>
                <w:sz w:val="22"/>
                <w:szCs w:val="22"/>
                <w:lang w:eastAsia="en-US"/>
              </w:rPr>
            </w:pPr>
            <w:r w:rsidRPr="00C07160">
              <w:rPr>
                <w:rFonts w:ascii="Times New Roman" w:hAnsi="Times New Roman" w:cs="Times New Roman"/>
                <w:sz w:val="22"/>
                <w:szCs w:val="22"/>
              </w:rPr>
              <w:t>Central de energia elétrica com proteções e aterramento adequados e demais acessórias para perfeito funcionamento do sistema.</w:t>
            </w:r>
          </w:p>
        </w:tc>
        <w:tc>
          <w:tcPr>
            <w:tcW w:w="1124" w:type="dxa"/>
            <w:tcBorders>
              <w:top w:val="single" w:sz="4" w:space="0" w:color="auto"/>
              <w:left w:val="single" w:sz="4" w:space="0" w:color="auto"/>
              <w:bottom w:val="single" w:sz="4" w:space="0" w:color="auto"/>
              <w:right w:val="single" w:sz="4" w:space="0" w:color="auto"/>
            </w:tcBorders>
            <w:hideMark/>
          </w:tcPr>
          <w:p w14:paraId="7027BDA0"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13757</w:t>
            </w:r>
          </w:p>
        </w:tc>
        <w:tc>
          <w:tcPr>
            <w:tcW w:w="1291" w:type="dxa"/>
            <w:tcBorders>
              <w:top w:val="single" w:sz="4" w:space="0" w:color="auto"/>
              <w:left w:val="single" w:sz="4" w:space="0" w:color="auto"/>
              <w:bottom w:val="single" w:sz="4" w:space="0" w:color="auto"/>
              <w:right w:val="single" w:sz="4" w:space="0" w:color="auto"/>
            </w:tcBorders>
          </w:tcPr>
          <w:p w14:paraId="3FA293D1" w14:textId="77777777" w:rsidR="00C07160" w:rsidRPr="00C07160" w:rsidRDefault="00C07160" w:rsidP="00C07160">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Locação/dia</w:t>
            </w:r>
          </w:p>
          <w:p w14:paraId="5B0D99F5" w14:textId="77777777" w:rsidR="00C07160" w:rsidRPr="00C07160" w:rsidRDefault="00C07160" w:rsidP="00C07160">
            <w:pPr>
              <w:tabs>
                <w:tab w:val="center" w:pos="4252"/>
                <w:tab w:val="right" w:pos="8504"/>
              </w:tabs>
              <w:jc w:val="center"/>
              <w:rPr>
                <w:rFonts w:ascii="Times New Roman" w:hAnsi="Times New Roman" w:cs="Times New Roman"/>
                <w:sz w:val="22"/>
                <w:szCs w:val="22"/>
              </w:rPr>
            </w:pPr>
          </w:p>
          <w:p w14:paraId="33D82E76" w14:textId="77777777" w:rsidR="00C07160" w:rsidRPr="00C07160" w:rsidRDefault="00C07160" w:rsidP="00C07160">
            <w:pPr>
              <w:jc w:val="center"/>
              <w:rPr>
                <w:rFonts w:ascii="Times New Roman" w:hAnsi="Times New Roman" w:cs="Times New Roman"/>
                <w:sz w:val="22"/>
                <w:szCs w:val="22"/>
              </w:rPr>
            </w:pPr>
          </w:p>
          <w:p w14:paraId="077B3246" w14:textId="77777777" w:rsidR="00C07160" w:rsidRPr="00C07160" w:rsidRDefault="00C07160" w:rsidP="00C07160">
            <w:pPr>
              <w:spacing w:after="200"/>
              <w:jc w:val="center"/>
              <w:rPr>
                <w:rFonts w:ascii="Times New Roman" w:hAnsi="Times New Roman" w:cs="Times New Roman"/>
                <w:sz w:val="22"/>
                <w:szCs w:val="22"/>
                <w:lang w:eastAsia="en-US"/>
              </w:rPr>
            </w:pPr>
          </w:p>
        </w:tc>
        <w:tc>
          <w:tcPr>
            <w:tcW w:w="1121" w:type="dxa"/>
            <w:tcBorders>
              <w:top w:val="single" w:sz="4" w:space="0" w:color="auto"/>
              <w:left w:val="single" w:sz="4" w:space="0" w:color="auto"/>
              <w:bottom w:val="single" w:sz="4" w:space="0" w:color="auto"/>
              <w:right w:val="single" w:sz="4" w:space="0" w:color="auto"/>
            </w:tcBorders>
            <w:hideMark/>
          </w:tcPr>
          <w:p w14:paraId="1C444CE5"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194" w:type="dxa"/>
            <w:tcBorders>
              <w:top w:val="single" w:sz="4" w:space="0" w:color="auto"/>
              <w:left w:val="single" w:sz="4" w:space="0" w:color="auto"/>
              <w:bottom w:val="single" w:sz="4" w:space="0" w:color="auto"/>
              <w:right w:val="single" w:sz="4" w:space="0" w:color="auto"/>
            </w:tcBorders>
            <w:hideMark/>
          </w:tcPr>
          <w:p w14:paraId="0346C024" w14:textId="77777777" w:rsidR="00C07160" w:rsidRPr="00C07160" w:rsidRDefault="00C07160" w:rsidP="00C07160">
            <w:pPr>
              <w:tabs>
                <w:tab w:val="left" w:pos="225"/>
                <w:tab w:val="center" w:pos="388"/>
                <w:tab w:val="center" w:pos="4252"/>
                <w:tab w:val="right" w:pos="8504"/>
              </w:tabs>
              <w:spacing w:after="200"/>
              <w:rPr>
                <w:rFonts w:ascii="Times New Roman" w:hAnsi="Times New Roman" w:cs="Times New Roman"/>
                <w:sz w:val="22"/>
                <w:szCs w:val="22"/>
                <w:lang w:eastAsia="en-US"/>
              </w:rPr>
            </w:pPr>
            <w:r w:rsidRPr="00C07160">
              <w:rPr>
                <w:rFonts w:ascii="Times New Roman" w:hAnsi="Times New Roman" w:cs="Times New Roman"/>
                <w:sz w:val="22"/>
                <w:szCs w:val="22"/>
              </w:rPr>
              <w:tab/>
              <w:t>50</w:t>
            </w:r>
          </w:p>
        </w:tc>
      </w:tr>
      <w:tr w:rsidR="00C07160" w:rsidRPr="00C07160" w14:paraId="2C8428C9" w14:textId="77777777" w:rsidTr="007131C6">
        <w:tc>
          <w:tcPr>
            <w:tcW w:w="803" w:type="dxa"/>
            <w:tcBorders>
              <w:top w:val="single" w:sz="4" w:space="0" w:color="auto"/>
              <w:left w:val="single" w:sz="4" w:space="0" w:color="auto"/>
              <w:bottom w:val="single" w:sz="4" w:space="0" w:color="auto"/>
              <w:right w:val="single" w:sz="4" w:space="0" w:color="auto"/>
            </w:tcBorders>
            <w:hideMark/>
          </w:tcPr>
          <w:p w14:paraId="2F01AC38"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lastRenderedPageBreak/>
              <w:t>04</w:t>
            </w:r>
          </w:p>
        </w:tc>
        <w:tc>
          <w:tcPr>
            <w:tcW w:w="4279" w:type="dxa"/>
            <w:tcBorders>
              <w:top w:val="single" w:sz="4" w:space="0" w:color="auto"/>
              <w:left w:val="single" w:sz="4" w:space="0" w:color="auto"/>
              <w:bottom w:val="single" w:sz="4" w:space="0" w:color="auto"/>
              <w:right w:val="single" w:sz="4" w:space="0" w:color="auto"/>
            </w:tcBorders>
            <w:hideMark/>
          </w:tcPr>
          <w:p w14:paraId="6E38A31A" w14:textId="77777777" w:rsidR="00C07160" w:rsidRPr="00C07160" w:rsidRDefault="00C07160" w:rsidP="00C07160">
            <w:pPr>
              <w:tabs>
                <w:tab w:val="center" w:pos="4252"/>
                <w:tab w:val="right" w:pos="8504"/>
              </w:tabs>
              <w:spacing w:after="120"/>
              <w:jc w:val="both"/>
              <w:rPr>
                <w:rFonts w:ascii="Times New Roman" w:hAnsi="Times New Roman" w:cs="Times New Roman"/>
                <w:b/>
                <w:sz w:val="22"/>
                <w:szCs w:val="22"/>
              </w:rPr>
            </w:pPr>
            <w:r w:rsidRPr="00C07160">
              <w:rPr>
                <w:rFonts w:ascii="Times New Roman" w:hAnsi="Times New Roman" w:cs="Times New Roman"/>
                <w:b/>
                <w:sz w:val="22"/>
                <w:szCs w:val="22"/>
              </w:rPr>
              <w:t>SONORIZAÇÃO TIPO “E” - PORTE MICRO</w:t>
            </w:r>
          </w:p>
          <w:p w14:paraId="0DD61695"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b/>
                <w:sz w:val="22"/>
                <w:szCs w:val="22"/>
              </w:rPr>
              <w:t xml:space="preserve">P.A.: “Public Address”  </w:t>
            </w:r>
          </w:p>
          <w:p w14:paraId="692D0873"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Estéreo com 03 ou 04 vias montado em colunas para eventos institucionais ou pequenas apresentações. </w:t>
            </w:r>
          </w:p>
          <w:p w14:paraId="7FAA1810"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01 caixa acústica com 02 (ou mais) alto falantes de 12 polegadas e 01 driver TI (em cada lado)   </w:t>
            </w:r>
          </w:p>
          <w:p w14:paraId="3B6A1A6B"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01 caixa acústica de subgrave com 02 alto falantes de 15’’ou 18” em cada caixa (em cada lado)</w:t>
            </w:r>
          </w:p>
          <w:p w14:paraId="70845768"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Amplificadores com potencias equivalente as caixas acústicas.</w:t>
            </w:r>
          </w:p>
          <w:p w14:paraId="201A1723"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01 amplificador para a frequência para subgrave </w:t>
            </w:r>
          </w:p>
          <w:p w14:paraId="23F651D7"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01 amplificador para a frequência para médio/ grave</w:t>
            </w:r>
          </w:p>
          <w:p w14:paraId="3BAE5A74"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01 amplificador para a frequência para médio /agudo</w:t>
            </w:r>
          </w:p>
          <w:p w14:paraId="2AD0FA92"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Processador Estéreo com 03 ou 04 vias por canal 24db/8ª </w:t>
            </w:r>
          </w:p>
          <w:p w14:paraId="2E297221"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Equalizador Estéreo 31 bandas por canal </w:t>
            </w:r>
          </w:p>
          <w:p w14:paraId="070C3395"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01 Mesa digital com mínimo16canais físicos e 04 auxiliares.</w:t>
            </w:r>
          </w:p>
          <w:p w14:paraId="7A239B90" w14:textId="77777777" w:rsidR="00C07160" w:rsidRPr="00C07160" w:rsidRDefault="00C07160" w:rsidP="00C07160">
            <w:pPr>
              <w:tabs>
                <w:tab w:val="center" w:pos="4252"/>
                <w:tab w:val="right" w:pos="8504"/>
              </w:tabs>
              <w:spacing w:after="120"/>
              <w:jc w:val="both"/>
              <w:rPr>
                <w:rFonts w:ascii="Times New Roman" w:hAnsi="Times New Roman" w:cs="Times New Roman"/>
                <w:b/>
                <w:sz w:val="22"/>
                <w:szCs w:val="22"/>
              </w:rPr>
            </w:pPr>
            <w:r w:rsidRPr="00C07160">
              <w:rPr>
                <w:rFonts w:ascii="Times New Roman" w:hAnsi="Times New Roman" w:cs="Times New Roman"/>
                <w:b/>
                <w:sz w:val="22"/>
                <w:szCs w:val="22"/>
              </w:rPr>
              <w:t xml:space="preserve">MONITOR </w:t>
            </w:r>
          </w:p>
          <w:p w14:paraId="4313EB9B" w14:textId="77777777" w:rsidR="00C07160" w:rsidRPr="00C07160" w:rsidRDefault="00C07160" w:rsidP="00C07160">
            <w:pPr>
              <w:spacing w:after="120"/>
              <w:jc w:val="both"/>
              <w:rPr>
                <w:rFonts w:ascii="Times New Roman" w:hAnsi="Times New Roman" w:cs="Times New Roman"/>
                <w:b/>
                <w:sz w:val="22"/>
                <w:szCs w:val="22"/>
              </w:rPr>
            </w:pPr>
            <w:r w:rsidRPr="00C07160">
              <w:rPr>
                <w:rFonts w:ascii="Times New Roman" w:hAnsi="Times New Roman" w:cs="Times New Roman"/>
                <w:sz w:val="22"/>
                <w:szCs w:val="22"/>
              </w:rPr>
              <w:t>01 caixa de retorno sm400 ou similar para estar disponível</w:t>
            </w:r>
          </w:p>
          <w:p w14:paraId="6E4282BB"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01 amplificador para os monitores</w:t>
            </w:r>
          </w:p>
          <w:p w14:paraId="089E2F95" w14:textId="77777777" w:rsidR="00C07160" w:rsidRPr="00C07160" w:rsidRDefault="00C07160" w:rsidP="00C07160">
            <w:pPr>
              <w:tabs>
                <w:tab w:val="center" w:pos="4252"/>
                <w:tab w:val="right" w:pos="8504"/>
              </w:tabs>
              <w:spacing w:after="120"/>
              <w:jc w:val="both"/>
              <w:rPr>
                <w:rFonts w:ascii="Times New Roman" w:hAnsi="Times New Roman" w:cs="Times New Roman"/>
                <w:b/>
                <w:sz w:val="22"/>
                <w:szCs w:val="22"/>
              </w:rPr>
            </w:pPr>
            <w:r w:rsidRPr="00C07160">
              <w:rPr>
                <w:rFonts w:ascii="Times New Roman" w:hAnsi="Times New Roman" w:cs="Times New Roman"/>
                <w:b/>
                <w:sz w:val="22"/>
                <w:szCs w:val="22"/>
              </w:rPr>
              <w:t>ACESSÓRIOS</w:t>
            </w:r>
          </w:p>
          <w:p w14:paraId="37940CF8"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03 Pedestais</w:t>
            </w:r>
          </w:p>
          <w:p w14:paraId="45C25585"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03 microfones</w:t>
            </w:r>
          </w:p>
          <w:p w14:paraId="4B579779"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01 microfone sem fio</w:t>
            </w:r>
          </w:p>
          <w:p w14:paraId="7A5AD3B9"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lastRenderedPageBreak/>
              <w:t xml:space="preserve">Cabos para ligação das caixas acústicas </w:t>
            </w:r>
          </w:p>
          <w:p w14:paraId="09794716"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Cabos para microfones testados previamente </w:t>
            </w:r>
          </w:p>
          <w:p w14:paraId="0CA8D99B"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Extensões de AC </w:t>
            </w:r>
          </w:p>
          <w:p w14:paraId="44B0D524"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sz w:val="22"/>
                <w:szCs w:val="22"/>
              </w:rPr>
              <w:t>Central de energia elétrica com proteções e aterramento adequados e demais acessórios para perfeito funcionamento do sistema.</w:t>
            </w:r>
          </w:p>
        </w:tc>
        <w:tc>
          <w:tcPr>
            <w:tcW w:w="1124" w:type="dxa"/>
            <w:tcBorders>
              <w:top w:val="single" w:sz="4" w:space="0" w:color="auto"/>
              <w:left w:val="single" w:sz="4" w:space="0" w:color="auto"/>
              <w:bottom w:val="single" w:sz="4" w:space="0" w:color="auto"/>
              <w:right w:val="single" w:sz="4" w:space="0" w:color="auto"/>
            </w:tcBorders>
            <w:hideMark/>
          </w:tcPr>
          <w:p w14:paraId="4EEDAB02"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13757</w:t>
            </w:r>
          </w:p>
        </w:tc>
        <w:tc>
          <w:tcPr>
            <w:tcW w:w="1291" w:type="dxa"/>
            <w:tcBorders>
              <w:top w:val="single" w:sz="4" w:space="0" w:color="auto"/>
              <w:left w:val="single" w:sz="4" w:space="0" w:color="auto"/>
              <w:bottom w:val="single" w:sz="4" w:space="0" w:color="auto"/>
              <w:right w:val="single" w:sz="4" w:space="0" w:color="auto"/>
            </w:tcBorders>
          </w:tcPr>
          <w:p w14:paraId="0EC638E8" w14:textId="77777777" w:rsidR="00C07160" w:rsidRPr="00C07160" w:rsidRDefault="00C07160" w:rsidP="00C07160">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Locação/dia</w:t>
            </w:r>
          </w:p>
          <w:p w14:paraId="6581D334" w14:textId="77777777" w:rsidR="00C07160" w:rsidRPr="00C07160" w:rsidRDefault="00C07160" w:rsidP="00C07160">
            <w:pPr>
              <w:tabs>
                <w:tab w:val="center" w:pos="4252"/>
                <w:tab w:val="right" w:pos="8504"/>
              </w:tabs>
              <w:jc w:val="center"/>
              <w:rPr>
                <w:rFonts w:ascii="Times New Roman" w:hAnsi="Times New Roman" w:cs="Times New Roman"/>
                <w:sz w:val="22"/>
                <w:szCs w:val="22"/>
              </w:rPr>
            </w:pPr>
          </w:p>
          <w:p w14:paraId="40905133" w14:textId="77777777" w:rsidR="00C07160" w:rsidRPr="00C07160" w:rsidRDefault="00C07160" w:rsidP="00C07160">
            <w:pPr>
              <w:jc w:val="center"/>
              <w:rPr>
                <w:rFonts w:ascii="Times New Roman" w:hAnsi="Times New Roman" w:cs="Times New Roman"/>
                <w:sz w:val="22"/>
                <w:szCs w:val="22"/>
              </w:rPr>
            </w:pPr>
          </w:p>
          <w:p w14:paraId="7B87ED29" w14:textId="77777777" w:rsidR="00C07160" w:rsidRPr="00C07160" w:rsidRDefault="00C07160" w:rsidP="00C07160">
            <w:pPr>
              <w:jc w:val="center"/>
              <w:rPr>
                <w:rFonts w:ascii="Times New Roman" w:hAnsi="Times New Roman" w:cs="Times New Roman"/>
                <w:sz w:val="22"/>
                <w:szCs w:val="22"/>
              </w:rPr>
            </w:pPr>
          </w:p>
          <w:p w14:paraId="28A243B8" w14:textId="77777777" w:rsidR="00C07160" w:rsidRPr="00C07160" w:rsidRDefault="00C07160" w:rsidP="00C07160">
            <w:pPr>
              <w:jc w:val="center"/>
              <w:rPr>
                <w:rFonts w:ascii="Times New Roman" w:hAnsi="Times New Roman" w:cs="Times New Roman"/>
                <w:sz w:val="22"/>
                <w:szCs w:val="22"/>
              </w:rPr>
            </w:pPr>
          </w:p>
          <w:p w14:paraId="740CAD0D" w14:textId="77777777" w:rsidR="00C07160" w:rsidRPr="00C07160" w:rsidRDefault="00C07160" w:rsidP="00C07160">
            <w:pPr>
              <w:spacing w:after="200"/>
              <w:jc w:val="center"/>
              <w:rPr>
                <w:rFonts w:ascii="Times New Roman" w:hAnsi="Times New Roman" w:cs="Times New Roman"/>
                <w:sz w:val="22"/>
                <w:szCs w:val="22"/>
                <w:lang w:eastAsia="en-US"/>
              </w:rPr>
            </w:pPr>
          </w:p>
        </w:tc>
        <w:tc>
          <w:tcPr>
            <w:tcW w:w="1121" w:type="dxa"/>
            <w:tcBorders>
              <w:top w:val="single" w:sz="4" w:space="0" w:color="auto"/>
              <w:left w:val="single" w:sz="4" w:space="0" w:color="auto"/>
              <w:bottom w:val="single" w:sz="4" w:space="0" w:color="auto"/>
              <w:right w:val="single" w:sz="4" w:space="0" w:color="auto"/>
            </w:tcBorders>
            <w:hideMark/>
          </w:tcPr>
          <w:p w14:paraId="2557C94E"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194" w:type="dxa"/>
            <w:tcBorders>
              <w:top w:val="single" w:sz="4" w:space="0" w:color="auto"/>
              <w:left w:val="single" w:sz="4" w:space="0" w:color="auto"/>
              <w:bottom w:val="single" w:sz="4" w:space="0" w:color="auto"/>
              <w:right w:val="single" w:sz="4" w:space="0" w:color="auto"/>
            </w:tcBorders>
            <w:hideMark/>
          </w:tcPr>
          <w:p w14:paraId="33D2794C"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40</w:t>
            </w:r>
          </w:p>
        </w:tc>
      </w:tr>
      <w:tr w:rsidR="00C07160" w:rsidRPr="00C07160" w14:paraId="70668E5E" w14:textId="77777777" w:rsidTr="007131C6">
        <w:tc>
          <w:tcPr>
            <w:tcW w:w="803" w:type="dxa"/>
            <w:tcBorders>
              <w:top w:val="single" w:sz="4" w:space="0" w:color="auto"/>
              <w:left w:val="single" w:sz="4" w:space="0" w:color="auto"/>
              <w:bottom w:val="single" w:sz="4" w:space="0" w:color="auto"/>
              <w:right w:val="single" w:sz="4" w:space="0" w:color="auto"/>
            </w:tcBorders>
            <w:hideMark/>
          </w:tcPr>
          <w:p w14:paraId="651D6821"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lastRenderedPageBreak/>
              <w:t>05</w:t>
            </w:r>
          </w:p>
        </w:tc>
        <w:tc>
          <w:tcPr>
            <w:tcW w:w="4279" w:type="dxa"/>
            <w:tcBorders>
              <w:top w:val="single" w:sz="4" w:space="0" w:color="auto"/>
              <w:left w:val="single" w:sz="4" w:space="0" w:color="auto"/>
              <w:bottom w:val="single" w:sz="4" w:space="0" w:color="auto"/>
              <w:right w:val="single" w:sz="4" w:space="0" w:color="auto"/>
            </w:tcBorders>
            <w:hideMark/>
          </w:tcPr>
          <w:p w14:paraId="3430B446" w14:textId="77777777" w:rsidR="00C07160" w:rsidRPr="00C07160" w:rsidRDefault="00C07160" w:rsidP="00C07160">
            <w:pPr>
              <w:tabs>
                <w:tab w:val="center" w:pos="4252"/>
                <w:tab w:val="right" w:pos="8504"/>
              </w:tabs>
              <w:spacing w:after="120"/>
              <w:jc w:val="both"/>
              <w:rPr>
                <w:rFonts w:ascii="Times New Roman" w:hAnsi="Times New Roman" w:cs="Times New Roman"/>
                <w:b/>
                <w:sz w:val="22"/>
                <w:szCs w:val="22"/>
              </w:rPr>
            </w:pPr>
            <w:r w:rsidRPr="00C07160">
              <w:rPr>
                <w:rFonts w:ascii="Times New Roman" w:hAnsi="Times New Roman" w:cs="Times New Roman"/>
                <w:b/>
                <w:sz w:val="22"/>
                <w:szCs w:val="22"/>
              </w:rPr>
              <w:t>SISTEMA DE SONORIZAÇÃO COM REPRODUÇÃO ESTENDIDA, POR CAIXAS DE SOM EM LINHA.</w:t>
            </w:r>
          </w:p>
          <w:p w14:paraId="4B80A5B0" w14:textId="77777777" w:rsidR="00C07160" w:rsidRPr="00C07160" w:rsidRDefault="00C07160" w:rsidP="00C07160">
            <w:pPr>
              <w:spacing w:after="200"/>
              <w:jc w:val="both"/>
              <w:rPr>
                <w:rFonts w:ascii="Times New Roman" w:hAnsi="Times New Roman" w:cs="Times New Roman"/>
                <w:b/>
                <w:sz w:val="22"/>
                <w:szCs w:val="22"/>
                <w:lang w:eastAsia="en-US"/>
              </w:rPr>
            </w:pPr>
            <w:r w:rsidRPr="00C07160">
              <w:rPr>
                <w:rFonts w:ascii="Times New Roman" w:hAnsi="Times New Roman" w:cs="Times New Roman"/>
                <w:b/>
                <w:sz w:val="22"/>
                <w:szCs w:val="22"/>
              </w:rPr>
              <w:t xml:space="preserve"> </w:t>
            </w:r>
            <w:r w:rsidRPr="00C07160">
              <w:rPr>
                <w:rFonts w:ascii="Times New Roman" w:hAnsi="Times New Roman" w:cs="Times New Roman"/>
                <w:color w:val="222222"/>
                <w:sz w:val="22"/>
                <w:szCs w:val="22"/>
                <w:shd w:val="clear" w:color="auto" w:fill="FFFFFF"/>
              </w:rPr>
              <w:t>Descrição: sistema interligado com 25 CAIXAS ACÚSTICAS a prova d’água de, no mínimo, 350W RMS com suporte de ferro para fixação em postes com cabeamento e central, constituído de 01 alto falante de 10” ou mais polegadas, 01 drive de titânio, 01transformador de linha compatível com sistema de distribuição uniforme do som pelo recinto conforme locais indicados pela secretaria.</w:t>
            </w:r>
          </w:p>
        </w:tc>
        <w:tc>
          <w:tcPr>
            <w:tcW w:w="1124" w:type="dxa"/>
            <w:tcBorders>
              <w:top w:val="single" w:sz="4" w:space="0" w:color="auto"/>
              <w:left w:val="single" w:sz="4" w:space="0" w:color="auto"/>
              <w:bottom w:val="single" w:sz="4" w:space="0" w:color="auto"/>
              <w:right w:val="single" w:sz="4" w:space="0" w:color="auto"/>
            </w:tcBorders>
            <w:hideMark/>
          </w:tcPr>
          <w:p w14:paraId="21613CFC" w14:textId="77777777" w:rsidR="00C07160" w:rsidRPr="00C07160" w:rsidRDefault="00C07160" w:rsidP="00C07160">
            <w:pPr>
              <w:spacing w:after="120"/>
              <w:jc w:val="center"/>
              <w:rPr>
                <w:rFonts w:ascii="Times New Roman" w:hAnsi="Times New Roman" w:cs="Times New Roman"/>
                <w:sz w:val="22"/>
                <w:szCs w:val="22"/>
                <w:lang w:eastAsia="en-US"/>
              </w:rPr>
            </w:pPr>
            <w:r w:rsidRPr="00C07160">
              <w:rPr>
                <w:rFonts w:ascii="Times New Roman" w:hAnsi="Times New Roman" w:cs="Times New Roman"/>
                <w:sz w:val="22"/>
                <w:szCs w:val="22"/>
              </w:rPr>
              <w:t>13757</w:t>
            </w:r>
          </w:p>
        </w:tc>
        <w:tc>
          <w:tcPr>
            <w:tcW w:w="1291" w:type="dxa"/>
            <w:tcBorders>
              <w:top w:val="single" w:sz="4" w:space="0" w:color="auto"/>
              <w:left w:val="single" w:sz="4" w:space="0" w:color="auto"/>
              <w:bottom w:val="single" w:sz="4" w:space="0" w:color="auto"/>
              <w:right w:val="single" w:sz="4" w:space="0" w:color="auto"/>
            </w:tcBorders>
          </w:tcPr>
          <w:p w14:paraId="2A6D668A" w14:textId="77777777" w:rsidR="00C07160" w:rsidRPr="00C07160" w:rsidRDefault="00C07160" w:rsidP="00C07160">
            <w:pPr>
              <w:tabs>
                <w:tab w:val="center" w:pos="4252"/>
                <w:tab w:val="right" w:pos="8504"/>
              </w:tabs>
              <w:spacing w:after="120"/>
              <w:jc w:val="center"/>
              <w:rPr>
                <w:rFonts w:ascii="Times New Roman" w:hAnsi="Times New Roman" w:cs="Times New Roman"/>
                <w:sz w:val="22"/>
                <w:szCs w:val="22"/>
              </w:rPr>
            </w:pPr>
            <w:r w:rsidRPr="00C07160">
              <w:rPr>
                <w:rFonts w:ascii="Times New Roman" w:hAnsi="Times New Roman" w:cs="Times New Roman"/>
                <w:sz w:val="22"/>
                <w:szCs w:val="22"/>
              </w:rPr>
              <w:t>Locação/dia</w:t>
            </w:r>
          </w:p>
          <w:p w14:paraId="4203918D" w14:textId="77777777" w:rsidR="00C07160" w:rsidRPr="00C07160" w:rsidRDefault="00C07160" w:rsidP="00C07160">
            <w:pPr>
              <w:tabs>
                <w:tab w:val="center" w:pos="4252"/>
                <w:tab w:val="right" w:pos="8504"/>
              </w:tabs>
              <w:spacing w:after="120"/>
              <w:jc w:val="center"/>
              <w:rPr>
                <w:rFonts w:ascii="Times New Roman" w:hAnsi="Times New Roman" w:cs="Times New Roman"/>
                <w:sz w:val="22"/>
                <w:szCs w:val="22"/>
              </w:rPr>
            </w:pPr>
          </w:p>
          <w:p w14:paraId="1DF3AAC3" w14:textId="77777777" w:rsidR="00C07160" w:rsidRPr="00C07160" w:rsidRDefault="00C07160" w:rsidP="00C07160">
            <w:pPr>
              <w:spacing w:after="120"/>
              <w:jc w:val="center"/>
              <w:rPr>
                <w:rFonts w:ascii="Times New Roman" w:hAnsi="Times New Roman" w:cs="Times New Roman"/>
                <w:sz w:val="22"/>
                <w:szCs w:val="22"/>
              </w:rPr>
            </w:pPr>
          </w:p>
          <w:p w14:paraId="27EABAD5" w14:textId="77777777" w:rsidR="00C07160" w:rsidRPr="00C07160" w:rsidRDefault="00C07160" w:rsidP="00C07160">
            <w:pPr>
              <w:spacing w:after="120"/>
              <w:jc w:val="center"/>
              <w:rPr>
                <w:rFonts w:ascii="Times New Roman" w:hAnsi="Times New Roman" w:cs="Times New Roman"/>
                <w:sz w:val="22"/>
                <w:szCs w:val="22"/>
              </w:rPr>
            </w:pPr>
          </w:p>
          <w:p w14:paraId="730E357F" w14:textId="77777777" w:rsidR="00C07160" w:rsidRPr="00C07160" w:rsidRDefault="00C07160" w:rsidP="00C07160">
            <w:pPr>
              <w:spacing w:after="120"/>
              <w:jc w:val="center"/>
              <w:rPr>
                <w:rFonts w:ascii="Times New Roman" w:hAnsi="Times New Roman" w:cs="Times New Roman"/>
                <w:sz w:val="22"/>
                <w:szCs w:val="22"/>
              </w:rPr>
            </w:pPr>
          </w:p>
          <w:p w14:paraId="03274B37" w14:textId="77777777" w:rsidR="00C07160" w:rsidRPr="00C07160" w:rsidRDefault="00C07160" w:rsidP="00C07160">
            <w:pPr>
              <w:spacing w:after="120"/>
              <w:jc w:val="center"/>
              <w:rPr>
                <w:rFonts w:ascii="Times New Roman" w:hAnsi="Times New Roman" w:cs="Times New Roman"/>
                <w:sz w:val="22"/>
                <w:szCs w:val="22"/>
                <w:lang w:eastAsia="en-US"/>
              </w:rPr>
            </w:pPr>
          </w:p>
        </w:tc>
        <w:tc>
          <w:tcPr>
            <w:tcW w:w="1121" w:type="dxa"/>
            <w:tcBorders>
              <w:top w:val="single" w:sz="4" w:space="0" w:color="auto"/>
              <w:left w:val="single" w:sz="4" w:space="0" w:color="auto"/>
              <w:bottom w:val="single" w:sz="4" w:space="0" w:color="auto"/>
              <w:right w:val="single" w:sz="4" w:space="0" w:color="auto"/>
            </w:tcBorders>
            <w:hideMark/>
          </w:tcPr>
          <w:p w14:paraId="157D3D0C" w14:textId="77777777" w:rsidR="00C07160" w:rsidRPr="00C07160" w:rsidRDefault="00C07160" w:rsidP="00C07160">
            <w:pPr>
              <w:tabs>
                <w:tab w:val="center" w:pos="4252"/>
                <w:tab w:val="right" w:pos="8504"/>
              </w:tabs>
              <w:spacing w:after="12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194" w:type="dxa"/>
            <w:tcBorders>
              <w:top w:val="single" w:sz="4" w:space="0" w:color="auto"/>
              <w:left w:val="single" w:sz="4" w:space="0" w:color="auto"/>
              <w:bottom w:val="single" w:sz="4" w:space="0" w:color="auto"/>
              <w:right w:val="single" w:sz="4" w:space="0" w:color="auto"/>
            </w:tcBorders>
            <w:hideMark/>
          </w:tcPr>
          <w:p w14:paraId="009BB475" w14:textId="77777777" w:rsidR="00C07160" w:rsidRPr="00C07160" w:rsidRDefault="00C07160" w:rsidP="00C07160">
            <w:pPr>
              <w:tabs>
                <w:tab w:val="center" w:pos="4252"/>
                <w:tab w:val="right" w:pos="8504"/>
              </w:tabs>
              <w:spacing w:after="120"/>
              <w:jc w:val="center"/>
              <w:rPr>
                <w:rFonts w:ascii="Times New Roman" w:hAnsi="Times New Roman" w:cs="Times New Roman"/>
                <w:sz w:val="22"/>
                <w:szCs w:val="22"/>
                <w:lang w:eastAsia="en-US"/>
              </w:rPr>
            </w:pPr>
            <w:r w:rsidRPr="00C07160">
              <w:rPr>
                <w:rFonts w:ascii="Times New Roman" w:hAnsi="Times New Roman" w:cs="Times New Roman"/>
                <w:sz w:val="22"/>
                <w:szCs w:val="22"/>
              </w:rPr>
              <w:t>25</w:t>
            </w:r>
          </w:p>
        </w:tc>
      </w:tr>
      <w:tr w:rsidR="00C07160" w:rsidRPr="00C07160" w14:paraId="2FDDF93C" w14:textId="77777777" w:rsidTr="007131C6">
        <w:tc>
          <w:tcPr>
            <w:tcW w:w="803" w:type="dxa"/>
            <w:tcBorders>
              <w:top w:val="single" w:sz="4" w:space="0" w:color="auto"/>
              <w:left w:val="single" w:sz="4" w:space="0" w:color="auto"/>
              <w:bottom w:val="single" w:sz="4" w:space="0" w:color="auto"/>
              <w:right w:val="single" w:sz="4" w:space="0" w:color="auto"/>
            </w:tcBorders>
            <w:hideMark/>
          </w:tcPr>
          <w:p w14:paraId="2970B040"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06</w:t>
            </w:r>
          </w:p>
        </w:tc>
        <w:tc>
          <w:tcPr>
            <w:tcW w:w="4279" w:type="dxa"/>
            <w:tcBorders>
              <w:top w:val="single" w:sz="4" w:space="0" w:color="auto"/>
              <w:left w:val="single" w:sz="4" w:space="0" w:color="auto"/>
              <w:bottom w:val="single" w:sz="4" w:space="0" w:color="auto"/>
              <w:right w:val="single" w:sz="4" w:space="0" w:color="auto"/>
            </w:tcBorders>
            <w:hideMark/>
          </w:tcPr>
          <w:p w14:paraId="63264F1B" w14:textId="77777777" w:rsidR="00C07160" w:rsidRPr="00C07160" w:rsidRDefault="00C07160" w:rsidP="00C07160">
            <w:pPr>
              <w:tabs>
                <w:tab w:val="center" w:pos="4252"/>
                <w:tab w:val="right" w:pos="8504"/>
              </w:tabs>
              <w:spacing w:after="120"/>
              <w:jc w:val="both"/>
              <w:rPr>
                <w:rFonts w:ascii="Times New Roman" w:hAnsi="Times New Roman" w:cs="Times New Roman"/>
                <w:b/>
                <w:sz w:val="22"/>
                <w:szCs w:val="22"/>
              </w:rPr>
            </w:pPr>
            <w:r w:rsidRPr="00C07160">
              <w:rPr>
                <w:rFonts w:ascii="Times New Roman" w:hAnsi="Times New Roman" w:cs="Times New Roman"/>
                <w:b/>
                <w:sz w:val="22"/>
                <w:szCs w:val="22"/>
              </w:rPr>
              <w:t>SONORIZAÇÃO TIPO TORRE DE DELAY SIMPLES:</w:t>
            </w:r>
          </w:p>
          <w:p w14:paraId="4FB5A011"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TORRE COMPOSTA POR: </w:t>
            </w:r>
          </w:p>
          <w:p w14:paraId="05CA7D2D"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P.A. tipo Line Array com 02 caixas subgraves 2x18”</w:t>
            </w:r>
          </w:p>
          <w:p w14:paraId="4430E863"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04 Caixas de alta com (02) dois médios grave de 10” ou mais polegadas</w:t>
            </w:r>
          </w:p>
          <w:p w14:paraId="234FEAEB"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01 (um) driver de neodímio</w:t>
            </w:r>
          </w:p>
          <w:p w14:paraId="4BF401C0"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Amplificadores de potência diversos</w:t>
            </w:r>
          </w:p>
          <w:p w14:paraId="6AF40E6B"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01- Bamper, 01 talhas para 1tn</w:t>
            </w:r>
          </w:p>
          <w:p w14:paraId="2FDA1FC0"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Sistema de interligação completo com cabos e conectores, e materiais em perfeito estado para atender as exigências das bandas e ou artistas contratadas. </w:t>
            </w:r>
          </w:p>
          <w:p w14:paraId="5E00CC69"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Incluso – Transporte, montagem, desmontagem, equipe técnica, e todas as despesas referentes às diárias, acomodações e alimentação dos funcionários A empresa contratada deverá fornecer um técnico para operar o sistema de sonorização durante toda a realização do evento. </w:t>
            </w:r>
          </w:p>
          <w:p w14:paraId="5FAEB2CE" w14:textId="77777777" w:rsidR="00C07160" w:rsidRPr="00C07160" w:rsidRDefault="00C07160" w:rsidP="00C07160">
            <w:pPr>
              <w:spacing w:after="200"/>
              <w:rPr>
                <w:rFonts w:ascii="Times New Roman" w:hAnsi="Times New Roman" w:cs="Times New Roman"/>
                <w:b/>
                <w:sz w:val="22"/>
                <w:szCs w:val="22"/>
                <w:lang w:eastAsia="en-US"/>
              </w:rPr>
            </w:pPr>
            <w:r w:rsidRPr="00C07160">
              <w:rPr>
                <w:rFonts w:ascii="Times New Roman" w:hAnsi="Times New Roman" w:cs="Times New Roman"/>
                <w:sz w:val="22"/>
                <w:szCs w:val="22"/>
              </w:rPr>
              <w:t>Deverá fornecer Responsabilidade Técnica devidamente registrada no órgão competente.</w:t>
            </w:r>
          </w:p>
        </w:tc>
        <w:tc>
          <w:tcPr>
            <w:tcW w:w="1124" w:type="dxa"/>
            <w:tcBorders>
              <w:top w:val="single" w:sz="4" w:space="0" w:color="auto"/>
              <w:left w:val="single" w:sz="4" w:space="0" w:color="auto"/>
              <w:bottom w:val="single" w:sz="4" w:space="0" w:color="auto"/>
              <w:right w:val="single" w:sz="4" w:space="0" w:color="auto"/>
            </w:tcBorders>
          </w:tcPr>
          <w:p w14:paraId="4C0E80CC" w14:textId="77777777" w:rsidR="00C07160" w:rsidRPr="00C07160" w:rsidRDefault="00C07160" w:rsidP="00C07160">
            <w:pPr>
              <w:tabs>
                <w:tab w:val="center" w:pos="4252"/>
                <w:tab w:val="right" w:pos="8504"/>
              </w:tabs>
              <w:jc w:val="center"/>
              <w:rPr>
                <w:rFonts w:ascii="Times New Roman" w:hAnsi="Times New Roman" w:cs="Times New Roman"/>
                <w:b/>
                <w:sz w:val="22"/>
                <w:szCs w:val="22"/>
              </w:rPr>
            </w:pPr>
            <w:r w:rsidRPr="00C07160">
              <w:rPr>
                <w:rFonts w:ascii="Times New Roman" w:hAnsi="Times New Roman" w:cs="Times New Roman"/>
                <w:b/>
                <w:sz w:val="22"/>
                <w:szCs w:val="22"/>
              </w:rPr>
              <w:t>13757</w:t>
            </w:r>
          </w:p>
          <w:p w14:paraId="636FE487" w14:textId="77777777" w:rsidR="00C07160" w:rsidRPr="00C07160" w:rsidRDefault="00C07160" w:rsidP="00C07160">
            <w:pPr>
              <w:spacing w:after="200"/>
              <w:jc w:val="both"/>
              <w:rPr>
                <w:rFonts w:ascii="Times New Roman" w:hAnsi="Times New Roman" w:cs="Times New Roman"/>
                <w:sz w:val="22"/>
                <w:szCs w:val="22"/>
                <w:lang w:eastAsia="en-US"/>
              </w:rPr>
            </w:pPr>
          </w:p>
        </w:tc>
        <w:tc>
          <w:tcPr>
            <w:tcW w:w="1291" w:type="dxa"/>
            <w:tcBorders>
              <w:top w:val="single" w:sz="4" w:space="0" w:color="auto"/>
              <w:left w:val="single" w:sz="4" w:space="0" w:color="auto"/>
              <w:bottom w:val="single" w:sz="4" w:space="0" w:color="auto"/>
              <w:right w:val="single" w:sz="4" w:space="0" w:color="auto"/>
            </w:tcBorders>
            <w:hideMark/>
          </w:tcPr>
          <w:p w14:paraId="569F07C0" w14:textId="77777777" w:rsidR="00C07160" w:rsidRPr="00C07160" w:rsidRDefault="00C07160" w:rsidP="00C07160">
            <w:pPr>
              <w:spacing w:after="120"/>
              <w:jc w:val="center"/>
              <w:rPr>
                <w:rFonts w:ascii="Times New Roman" w:hAnsi="Times New Roman" w:cs="Times New Roman"/>
                <w:sz w:val="22"/>
                <w:szCs w:val="22"/>
              </w:rPr>
            </w:pPr>
            <w:r w:rsidRPr="00C07160">
              <w:rPr>
                <w:rFonts w:ascii="Times New Roman" w:hAnsi="Times New Roman" w:cs="Times New Roman"/>
                <w:sz w:val="22"/>
                <w:szCs w:val="22"/>
              </w:rPr>
              <w:t>UND/</w:t>
            </w:r>
          </w:p>
          <w:p w14:paraId="2DF9427E" w14:textId="77777777" w:rsidR="00C07160" w:rsidRPr="00C07160" w:rsidRDefault="00C07160" w:rsidP="00C07160">
            <w:pPr>
              <w:spacing w:after="120"/>
              <w:jc w:val="center"/>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1121" w:type="dxa"/>
            <w:tcBorders>
              <w:top w:val="single" w:sz="4" w:space="0" w:color="auto"/>
              <w:left w:val="single" w:sz="4" w:space="0" w:color="auto"/>
              <w:bottom w:val="single" w:sz="4" w:space="0" w:color="auto"/>
              <w:right w:val="single" w:sz="4" w:space="0" w:color="auto"/>
            </w:tcBorders>
            <w:hideMark/>
          </w:tcPr>
          <w:p w14:paraId="4E78AB46"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194" w:type="dxa"/>
            <w:tcBorders>
              <w:top w:val="single" w:sz="4" w:space="0" w:color="auto"/>
              <w:left w:val="single" w:sz="4" w:space="0" w:color="auto"/>
              <w:bottom w:val="single" w:sz="4" w:space="0" w:color="auto"/>
              <w:right w:val="single" w:sz="4" w:space="0" w:color="auto"/>
            </w:tcBorders>
            <w:hideMark/>
          </w:tcPr>
          <w:p w14:paraId="064F6B8F"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10</w:t>
            </w:r>
          </w:p>
        </w:tc>
      </w:tr>
    </w:tbl>
    <w:p w14:paraId="71AF33AF" w14:textId="77777777" w:rsidR="00C07160" w:rsidRDefault="00C07160" w:rsidP="00C07160">
      <w:pPr>
        <w:rPr>
          <w:rFonts w:eastAsia="Calibri"/>
          <w:b/>
          <w:sz w:val="22"/>
          <w:szCs w:val="22"/>
          <w:lang w:eastAsia="en-US"/>
        </w:rPr>
      </w:pPr>
    </w:p>
    <w:p w14:paraId="13686348" w14:textId="77777777" w:rsidR="007131C6" w:rsidRDefault="007131C6" w:rsidP="00C07160">
      <w:pPr>
        <w:rPr>
          <w:rFonts w:eastAsia="Calibri"/>
          <w:b/>
          <w:sz w:val="22"/>
          <w:szCs w:val="22"/>
          <w:lang w:eastAsia="en-US"/>
        </w:rPr>
      </w:pPr>
    </w:p>
    <w:p w14:paraId="26B575AF" w14:textId="77777777" w:rsidR="007131C6" w:rsidRDefault="007131C6" w:rsidP="00C07160">
      <w:pPr>
        <w:rPr>
          <w:rFonts w:eastAsia="Calibri"/>
          <w:b/>
          <w:sz w:val="22"/>
          <w:szCs w:val="22"/>
          <w:lang w:eastAsia="en-US"/>
        </w:rPr>
      </w:pPr>
    </w:p>
    <w:p w14:paraId="1A707AB7" w14:textId="77777777" w:rsidR="007131C6" w:rsidRDefault="007131C6" w:rsidP="00C07160">
      <w:pPr>
        <w:rPr>
          <w:rFonts w:eastAsia="Calibri"/>
          <w:b/>
          <w:sz w:val="22"/>
          <w:szCs w:val="22"/>
          <w:lang w:eastAsia="en-US"/>
        </w:rPr>
      </w:pPr>
    </w:p>
    <w:p w14:paraId="68208489" w14:textId="77777777" w:rsidR="007131C6" w:rsidRDefault="007131C6" w:rsidP="00C07160">
      <w:pPr>
        <w:rPr>
          <w:rFonts w:eastAsia="Calibri"/>
          <w:b/>
          <w:sz w:val="22"/>
          <w:szCs w:val="22"/>
          <w:lang w:eastAsia="en-US"/>
        </w:rPr>
      </w:pPr>
    </w:p>
    <w:p w14:paraId="4289759A" w14:textId="77777777" w:rsidR="007131C6" w:rsidRPr="00C07160" w:rsidRDefault="007131C6" w:rsidP="00C07160">
      <w:pPr>
        <w:rPr>
          <w:rFonts w:eastAsia="Calibri"/>
          <w:b/>
          <w:sz w:val="22"/>
          <w:szCs w:val="22"/>
          <w:lang w:eastAsia="en-US"/>
        </w:rPr>
      </w:pPr>
    </w:p>
    <w:p w14:paraId="695EA5F3" w14:textId="77777777" w:rsidR="00C07160" w:rsidRPr="00C07160" w:rsidRDefault="00C07160" w:rsidP="00C07160">
      <w:pPr>
        <w:jc w:val="both"/>
        <w:rPr>
          <w:b/>
          <w:sz w:val="22"/>
          <w:szCs w:val="22"/>
        </w:rPr>
      </w:pPr>
      <w:r w:rsidRPr="00C07160">
        <w:rPr>
          <w:b/>
          <w:sz w:val="22"/>
          <w:szCs w:val="22"/>
        </w:rPr>
        <w:lastRenderedPageBreak/>
        <w:t xml:space="preserve">LOTE 03 – PALCO ESTRUTURA METÁLICA </w:t>
      </w:r>
    </w:p>
    <w:p w14:paraId="6F115256" w14:textId="77777777" w:rsidR="00C07160" w:rsidRPr="00C07160" w:rsidRDefault="00C07160" w:rsidP="00C07160">
      <w:pPr>
        <w:rPr>
          <w:sz w:val="22"/>
          <w:szCs w:val="22"/>
        </w:rPr>
      </w:pPr>
      <w:r w:rsidRPr="00C07160">
        <w:rPr>
          <w:b/>
          <w:sz w:val="22"/>
          <w:szCs w:val="22"/>
        </w:rPr>
        <w:tab/>
      </w:r>
    </w:p>
    <w:tbl>
      <w:tblPr>
        <w:tblStyle w:val="Tabelacomgrade"/>
        <w:tblW w:w="0" w:type="auto"/>
        <w:tblLook w:val="04A0" w:firstRow="1" w:lastRow="0" w:firstColumn="1" w:lastColumn="0" w:noHBand="0" w:noVBand="1"/>
      </w:tblPr>
      <w:tblGrid>
        <w:gridCol w:w="803"/>
        <w:gridCol w:w="4279"/>
        <w:gridCol w:w="1124"/>
        <w:gridCol w:w="1291"/>
        <w:gridCol w:w="1121"/>
        <w:gridCol w:w="1194"/>
      </w:tblGrid>
      <w:tr w:rsidR="00C07160" w:rsidRPr="00C07160" w14:paraId="7C9F3AE0" w14:textId="77777777" w:rsidTr="00C0716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6909F23"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27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535B8C9"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8FEE444"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19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587D819"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77A174A"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1DC546B"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C07160" w:rsidRPr="00C07160" w14:paraId="4AA8AE5E"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03A29173"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279" w:type="dxa"/>
            <w:tcBorders>
              <w:top w:val="single" w:sz="4" w:space="0" w:color="auto"/>
              <w:left w:val="single" w:sz="4" w:space="0" w:color="auto"/>
              <w:bottom w:val="single" w:sz="4" w:space="0" w:color="auto"/>
              <w:right w:val="single" w:sz="4" w:space="0" w:color="auto"/>
            </w:tcBorders>
            <w:hideMark/>
          </w:tcPr>
          <w:p w14:paraId="0EB2ACBE"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b/>
                <w:sz w:val="22"/>
                <w:szCs w:val="22"/>
              </w:rPr>
              <w:t>PALCO ESTRUTURA METÁLICA TIPO “B” - GRANDE PORTE</w:t>
            </w:r>
          </w:p>
          <w:p w14:paraId="77999ED5"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01 palco medindo no mínimo 80m²: </w:t>
            </w:r>
          </w:p>
          <w:p w14:paraId="5B6F38DB"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10m de frente</w:t>
            </w:r>
          </w:p>
          <w:p w14:paraId="54E4FD8D"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08m de profundidade</w:t>
            </w:r>
          </w:p>
          <w:p w14:paraId="6FDFFBD0"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02m de altura do chão</w:t>
            </w:r>
          </w:p>
          <w:p w14:paraId="7ECC427C"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OBS: deverá suportar uma carga estática (comprovada) mínima de 400 Kgf/m2 no piso</w:t>
            </w:r>
          </w:p>
          <w:p w14:paraId="7D1F8CD9"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Guarda corpo nas laterais e fundos do palco. </w:t>
            </w:r>
          </w:p>
          <w:p w14:paraId="3E6B6023"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Escada com apoio</w:t>
            </w:r>
          </w:p>
          <w:p w14:paraId="3853E992"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Cobertura em estrutura de alumínio Q30 com 08m de pé direito lona tencionada com velcro com proteção anti UV, blackout e anti chama fechamento em sombrite preto </w:t>
            </w:r>
          </w:p>
          <w:p w14:paraId="06344B20"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01 housemix para o P A com medidas máximas de 2mx2m</w:t>
            </w:r>
          </w:p>
          <w:p w14:paraId="1F32D03C" w14:textId="77777777" w:rsidR="00C07160" w:rsidRPr="00C07160" w:rsidRDefault="00C07160"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xml:space="preserve">01 praticável para bateria </w:t>
            </w:r>
          </w:p>
          <w:p w14:paraId="7B6B5DD1" w14:textId="77777777" w:rsidR="00C07160" w:rsidRPr="00C07160" w:rsidRDefault="00C07160" w:rsidP="00C07160">
            <w:pPr>
              <w:spacing w:after="200"/>
              <w:jc w:val="both"/>
              <w:rPr>
                <w:rFonts w:ascii="Times New Roman" w:hAnsi="Times New Roman" w:cs="Times New Roman"/>
                <w:b/>
                <w:sz w:val="22"/>
                <w:szCs w:val="22"/>
                <w:lang w:eastAsia="en-US"/>
              </w:rPr>
            </w:pPr>
            <w:r w:rsidRPr="00C07160">
              <w:rPr>
                <w:rFonts w:ascii="Times New Roman" w:hAnsi="Times New Roman" w:cs="Times New Roman"/>
                <w:sz w:val="22"/>
                <w:szCs w:val="22"/>
              </w:rPr>
              <w:t>02 torres de delay, que deverão obedecer as seguintes medidas: 02m de largura para não obstruir as calçadas, 02 metros de altura para permitir a passagem de pedestres 1.50m de profundidade para acomodar as caixas acústicas.</w:t>
            </w:r>
          </w:p>
        </w:tc>
        <w:tc>
          <w:tcPr>
            <w:tcW w:w="1124" w:type="dxa"/>
            <w:tcBorders>
              <w:top w:val="single" w:sz="4" w:space="0" w:color="auto"/>
              <w:left w:val="single" w:sz="4" w:space="0" w:color="auto"/>
              <w:bottom w:val="single" w:sz="4" w:space="0" w:color="auto"/>
              <w:right w:val="single" w:sz="4" w:space="0" w:color="auto"/>
            </w:tcBorders>
            <w:hideMark/>
          </w:tcPr>
          <w:p w14:paraId="60FB1AD4" w14:textId="77777777" w:rsidR="00C07160" w:rsidRPr="00C07160" w:rsidRDefault="00C07160" w:rsidP="00C07160">
            <w:pPr>
              <w:tabs>
                <w:tab w:val="center" w:pos="4252"/>
                <w:tab w:val="right" w:pos="8504"/>
              </w:tabs>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13757</w:t>
            </w:r>
          </w:p>
        </w:tc>
        <w:tc>
          <w:tcPr>
            <w:tcW w:w="1194" w:type="dxa"/>
            <w:tcBorders>
              <w:top w:val="single" w:sz="4" w:space="0" w:color="auto"/>
              <w:left w:val="single" w:sz="4" w:space="0" w:color="auto"/>
              <w:bottom w:val="single" w:sz="4" w:space="0" w:color="auto"/>
              <w:right w:val="single" w:sz="4" w:space="0" w:color="auto"/>
            </w:tcBorders>
            <w:hideMark/>
          </w:tcPr>
          <w:p w14:paraId="1C411341"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997" w:type="dxa"/>
            <w:tcBorders>
              <w:top w:val="single" w:sz="4" w:space="0" w:color="auto"/>
              <w:left w:val="single" w:sz="4" w:space="0" w:color="auto"/>
              <w:bottom w:val="single" w:sz="4" w:space="0" w:color="auto"/>
              <w:right w:val="single" w:sz="4" w:space="0" w:color="auto"/>
            </w:tcBorders>
            <w:hideMark/>
          </w:tcPr>
          <w:p w14:paraId="078C6F19"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318EB453"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40</w:t>
            </w:r>
          </w:p>
        </w:tc>
      </w:tr>
      <w:tr w:rsidR="00C07160" w:rsidRPr="00C07160" w14:paraId="67A7E11B"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44361A4C"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02</w:t>
            </w:r>
          </w:p>
        </w:tc>
        <w:tc>
          <w:tcPr>
            <w:tcW w:w="4279" w:type="dxa"/>
            <w:tcBorders>
              <w:top w:val="single" w:sz="4" w:space="0" w:color="auto"/>
              <w:left w:val="single" w:sz="4" w:space="0" w:color="auto"/>
              <w:bottom w:val="single" w:sz="4" w:space="0" w:color="auto"/>
              <w:right w:val="single" w:sz="4" w:space="0" w:color="auto"/>
            </w:tcBorders>
            <w:hideMark/>
          </w:tcPr>
          <w:p w14:paraId="6A9BC0C1" w14:textId="77777777" w:rsidR="00C07160" w:rsidRPr="00C07160" w:rsidRDefault="00C07160" w:rsidP="00C07160">
            <w:pPr>
              <w:tabs>
                <w:tab w:val="center" w:pos="4252"/>
                <w:tab w:val="right" w:pos="8504"/>
              </w:tabs>
              <w:spacing w:after="120"/>
              <w:jc w:val="both"/>
              <w:rPr>
                <w:rFonts w:ascii="Times New Roman" w:hAnsi="Times New Roman" w:cs="Times New Roman"/>
                <w:b/>
                <w:sz w:val="22"/>
                <w:szCs w:val="22"/>
              </w:rPr>
            </w:pPr>
            <w:r w:rsidRPr="00C07160">
              <w:rPr>
                <w:rFonts w:ascii="Times New Roman" w:hAnsi="Times New Roman" w:cs="Times New Roman"/>
                <w:b/>
                <w:sz w:val="22"/>
                <w:szCs w:val="22"/>
              </w:rPr>
              <w:t>PALCO ESTRUTURA METÁLICA TIPO “C” - MÉDIO PORTE</w:t>
            </w:r>
          </w:p>
          <w:p w14:paraId="743EA292"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01 palco medindo 50m²: </w:t>
            </w:r>
          </w:p>
          <w:p w14:paraId="21EFC1EA"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07m de frente</w:t>
            </w:r>
          </w:p>
          <w:p w14:paraId="05EEDFB0"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05m de profundidade</w:t>
            </w:r>
          </w:p>
          <w:p w14:paraId="380826D3"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02m de altura do chão</w:t>
            </w:r>
          </w:p>
          <w:p w14:paraId="2BC635DC"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Guarda corpo nas laterais e fundo do palco. </w:t>
            </w:r>
          </w:p>
          <w:p w14:paraId="6E0CFE27"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Escada com apoio</w:t>
            </w:r>
          </w:p>
          <w:p w14:paraId="037F1815"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Cobertura em estrutura de alumínio Q30 ou Q25 com 06m de pé direito</w:t>
            </w:r>
          </w:p>
          <w:p w14:paraId="3DCB7F1F"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Lona tencionada com velcro com proteção anti UV, fechamento em sombrite </w:t>
            </w:r>
          </w:p>
          <w:p w14:paraId="42D8A985"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OBS: deverá suportar uma carga estática (comprovada) mínima de 400 Kgf/m2 no piso</w:t>
            </w:r>
          </w:p>
          <w:p w14:paraId="0CEC2451"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01 house mix para o P A com medidas máximas de 2mx2m</w:t>
            </w:r>
          </w:p>
          <w:p w14:paraId="5A39F876" w14:textId="77777777" w:rsidR="00C07160" w:rsidRPr="00C07160" w:rsidRDefault="00C07160" w:rsidP="00C07160">
            <w:pPr>
              <w:spacing w:after="200"/>
              <w:rPr>
                <w:rFonts w:ascii="Times New Roman" w:hAnsi="Times New Roman" w:cs="Times New Roman"/>
                <w:b/>
                <w:sz w:val="22"/>
                <w:szCs w:val="22"/>
                <w:lang w:eastAsia="en-US"/>
              </w:rPr>
            </w:pPr>
            <w:r w:rsidRPr="00C07160">
              <w:rPr>
                <w:rFonts w:ascii="Times New Roman" w:hAnsi="Times New Roman" w:cs="Times New Roman"/>
                <w:sz w:val="22"/>
                <w:szCs w:val="22"/>
              </w:rPr>
              <w:t>01 praticável para bateria.</w:t>
            </w:r>
          </w:p>
        </w:tc>
        <w:tc>
          <w:tcPr>
            <w:tcW w:w="1124" w:type="dxa"/>
            <w:tcBorders>
              <w:top w:val="single" w:sz="4" w:space="0" w:color="auto"/>
              <w:left w:val="single" w:sz="4" w:space="0" w:color="auto"/>
              <w:bottom w:val="single" w:sz="4" w:space="0" w:color="auto"/>
              <w:right w:val="single" w:sz="4" w:space="0" w:color="auto"/>
            </w:tcBorders>
            <w:hideMark/>
          </w:tcPr>
          <w:p w14:paraId="7CFDBA2E"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13757</w:t>
            </w:r>
          </w:p>
        </w:tc>
        <w:tc>
          <w:tcPr>
            <w:tcW w:w="1194" w:type="dxa"/>
            <w:tcBorders>
              <w:top w:val="single" w:sz="4" w:space="0" w:color="auto"/>
              <w:left w:val="single" w:sz="4" w:space="0" w:color="auto"/>
              <w:bottom w:val="single" w:sz="4" w:space="0" w:color="auto"/>
              <w:right w:val="single" w:sz="4" w:space="0" w:color="auto"/>
            </w:tcBorders>
          </w:tcPr>
          <w:p w14:paraId="2CDC6575" w14:textId="77777777" w:rsidR="00C07160" w:rsidRPr="00C07160" w:rsidRDefault="00C07160"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Locação/dia</w:t>
            </w:r>
          </w:p>
          <w:p w14:paraId="1E2CFED1" w14:textId="77777777" w:rsidR="00C07160" w:rsidRPr="00C07160" w:rsidRDefault="00C07160" w:rsidP="00C07160">
            <w:pPr>
              <w:jc w:val="both"/>
              <w:rPr>
                <w:rFonts w:ascii="Times New Roman" w:hAnsi="Times New Roman" w:cs="Times New Roman"/>
                <w:sz w:val="22"/>
                <w:szCs w:val="22"/>
              </w:rPr>
            </w:pPr>
          </w:p>
          <w:p w14:paraId="3F384C14" w14:textId="77777777" w:rsidR="00C07160" w:rsidRPr="00C07160" w:rsidRDefault="00C07160" w:rsidP="00C07160">
            <w:pPr>
              <w:jc w:val="both"/>
              <w:rPr>
                <w:rFonts w:ascii="Times New Roman" w:hAnsi="Times New Roman" w:cs="Times New Roman"/>
                <w:sz w:val="22"/>
                <w:szCs w:val="22"/>
              </w:rPr>
            </w:pPr>
          </w:p>
          <w:p w14:paraId="6DCB5EEC" w14:textId="77777777" w:rsidR="00C07160" w:rsidRPr="00C07160" w:rsidRDefault="00C07160" w:rsidP="00C07160">
            <w:pPr>
              <w:spacing w:after="200"/>
              <w:jc w:val="both"/>
              <w:rPr>
                <w:rFonts w:ascii="Times New Roman" w:hAnsi="Times New Roman" w:cs="Times New Roman"/>
                <w:sz w:val="22"/>
                <w:szCs w:val="22"/>
                <w:lang w:eastAsia="en-US"/>
              </w:rPr>
            </w:pPr>
          </w:p>
        </w:tc>
        <w:tc>
          <w:tcPr>
            <w:tcW w:w="997" w:type="dxa"/>
            <w:tcBorders>
              <w:top w:val="single" w:sz="4" w:space="0" w:color="auto"/>
              <w:left w:val="single" w:sz="4" w:space="0" w:color="auto"/>
              <w:bottom w:val="single" w:sz="4" w:space="0" w:color="auto"/>
              <w:right w:val="single" w:sz="4" w:space="0" w:color="auto"/>
            </w:tcBorders>
            <w:hideMark/>
          </w:tcPr>
          <w:p w14:paraId="2E0584C3"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24C2FE70"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40</w:t>
            </w:r>
          </w:p>
        </w:tc>
      </w:tr>
      <w:tr w:rsidR="00C07160" w:rsidRPr="00C07160" w14:paraId="63FE6206"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2E73C185"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lastRenderedPageBreak/>
              <w:t>03</w:t>
            </w:r>
          </w:p>
        </w:tc>
        <w:tc>
          <w:tcPr>
            <w:tcW w:w="4279" w:type="dxa"/>
            <w:tcBorders>
              <w:top w:val="single" w:sz="4" w:space="0" w:color="auto"/>
              <w:left w:val="single" w:sz="4" w:space="0" w:color="auto"/>
              <w:bottom w:val="single" w:sz="4" w:space="0" w:color="auto"/>
              <w:right w:val="single" w:sz="4" w:space="0" w:color="auto"/>
            </w:tcBorders>
            <w:hideMark/>
          </w:tcPr>
          <w:p w14:paraId="29D3D6B2" w14:textId="77777777" w:rsidR="00C07160" w:rsidRPr="00C07160" w:rsidRDefault="00C07160" w:rsidP="00C07160">
            <w:pPr>
              <w:spacing w:after="120"/>
              <w:jc w:val="both"/>
              <w:rPr>
                <w:rFonts w:ascii="Times New Roman" w:hAnsi="Times New Roman" w:cs="Times New Roman"/>
                <w:b/>
                <w:sz w:val="22"/>
                <w:szCs w:val="22"/>
              </w:rPr>
            </w:pPr>
            <w:r w:rsidRPr="00C07160">
              <w:rPr>
                <w:rFonts w:ascii="Times New Roman" w:hAnsi="Times New Roman" w:cs="Times New Roman"/>
                <w:b/>
                <w:sz w:val="22"/>
                <w:szCs w:val="22"/>
              </w:rPr>
              <w:t>PALCO ESTRUTURA METÁLICA TIPO “D” - PEQUENO PORTE</w:t>
            </w:r>
          </w:p>
          <w:p w14:paraId="3EE03A2A"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01 palco medindo36m²</w:t>
            </w:r>
          </w:p>
          <w:p w14:paraId="3B242C62"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06 m de frente</w:t>
            </w:r>
          </w:p>
          <w:p w14:paraId="75C77E3F"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06 m de profundidade</w:t>
            </w:r>
          </w:p>
          <w:p w14:paraId="01431E24"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01 m de altura do chão</w:t>
            </w:r>
          </w:p>
          <w:p w14:paraId="06E80A19"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OBS: deverá suportar uma carga estática (comprovada) mínima de 400 Kgf/m2 no piso</w:t>
            </w:r>
          </w:p>
          <w:p w14:paraId="0ED80B59"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Escada com apoio</w:t>
            </w:r>
          </w:p>
          <w:p w14:paraId="1137FF08" w14:textId="77777777" w:rsidR="00C07160" w:rsidRPr="00C07160" w:rsidRDefault="00C07160" w:rsidP="00C07160">
            <w:pPr>
              <w:tabs>
                <w:tab w:val="left" w:pos="3000"/>
              </w:tabs>
              <w:spacing w:after="200"/>
              <w:rPr>
                <w:rFonts w:ascii="Times New Roman" w:hAnsi="Times New Roman" w:cs="Times New Roman"/>
                <w:b/>
                <w:sz w:val="22"/>
                <w:szCs w:val="22"/>
                <w:lang w:eastAsia="en-US"/>
              </w:rPr>
            </w:pPr>
            <w:r w:rsidRPr="00C07160">
              <w:rPr>
                <w:rFonts w:ascii="Times New Roman" w:hAnsi="Times New Roman" w:cs="Times New Roman"/>
                <w:sz w:val="22"/>
                <w:szCs w:val="22"/>
              </w:rPr>
              <w:t>Coberto com tenda pirâmide branca com lona antichama com proteção e proteção contra raios uv.</w:t>
            </w:r>
          </w:p>
        </w:tc>
        <w:tc>
          <w:tcPr>
            <w:tcW w:w="1124" w:type="dxa"/>
            <w:tcBorders>
              <w:top w:val="single" w:sz="4" w:space="0" w:color="auto"/>
              <w:left w:val="single" w:sz="4" w:space="0" w:color="auto"/>
              <w:bottom w:val="single" w:sz="4" w:space="0" w:color="auto"/>
              <w:right w:val="single" w:sz="4" w:space="0" w:color="auto"/>
            </w:tcBorders>
            <w:hideMark/>
          </w:tcPr>
          <w:p w14:paraId="2C3F9FC0"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13757</w:t>
            </w:r>
          </w:p>
        </w:tc>
        <w:tc>
          <w:tcPr>
            <w:tcW w:w="1194" w:type="dxa"/>
            <w:tcBorders>
              <w:top w:val="single" w:sz="4" w:space="0" w:color="auto"/>
              <w:left w:val="single" w:sz="4" w:space="0" w:color="auto"/>
              <w:bottom w:val="single" w:sz="4" w:space="0" w:color="auto"/>
              <w:right w:val="single" w:sz="4" w:space="0" w:color="auto"/>
            </w:tcBorders>
          </w:tcPr>
          <w:p w14:paraId="1FE04FAC" w14:textId="77777777" w:rsidR="00C07160" w:rsidRPr="00C07160" w:rsidRDefault="00C07160"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Locação/dia</w:t>
            </w:r>
          </w:p>
          <w:p w14:paraId="7B5D3D2E" w14:textId="77777777" w:rsidR="00C07160" w:rsidRPr="00C07160" w:rsidRDefault="00C07160" w:rsidP="00C07160">
            <w:pPr>
              <w:jc w:val="both"/>
              <w:rPr>
                <w:rFonts w:ascii="Times New Roman" w:hAnsi="Times New Roman" w:cs="Times New Roman"/>
                <w:sz w:val="22"/>
                <w:szCs w:val="22"/>
              </w:rPr>
            </w:pPr>
          </w:p>
          <w:p w14:paraId="4300FF0A" w14:textId="77777777" w:rsidR="00C07160" w:rsidRPr="00C07160" w:rsidRDefault="00C07160" w:rsidP="00C07160">
            <w:pPr>
              <w:jc w:val="both"/>
              <w:rPr>
                <w:rFonts w:ascii="Times New Roman" w:hAnsi="Times New Roman" w:cs="Times New Roman"/>
                <w:sz w:val="22"/>
                <w:szCs w:val="22"/>
              </w:rPr>
            </w:pPr>
          </w:p>
          <w:p w14:paraId="18450551" w14:textId="77777777" w:rsidR="00C07160" w:rsidRPr="00C07160" w:rsidRDefault="00C07160" w:rsidP="00C07160">
            <w:pPr>
              <w:jc w:val="both"/>
              <w:rPr>
                <w:rFonts w:ascii="Times New Roman" w:hAnsi="Times New Roman" w:cs="Times New Roman"/>
                <w:sz w:val="22"/>
                <w:szCs w:val="22"/>
              </w:rPr>
            </w:pPr>
          </w:p>
          <w:p w14:paraId="2AE9B05F" w14:textId="77777777" w:rsidR="00C07160" w:rsidRPr="00C07160" w:rsidRDefault="00C07160" w:rsidP="00C07160">
            <w:pPr>
              <w:spacing w:after="200"/>
              <w:jc w:val="both"/>
              <w:rPr>
                <w:rFonts w:ascii="Times New Roman" w:hAnsi="Times New Roman" w:cs="Times New Roman"/>
                <w:sz w:val="22"/>
                <w:szCs w:val="22"/>
                <w:lang w:eastAsia="en-US"/>
              </w:rPr>
            </w:pPr>
          </w:p>
        </w:tc>
        <w:tc>
          <w:tcPr>
            <w:tcW w:w="997" w:type="dxa"/>
            <w:tcBorders>
              <w:top w:val="single" w:sz="4" w:space="0" w:color="auto"/>
              <w:left w:val="single" w:sz="4" w:space="0" w:color="auto"/>
              <w:bottom w:val="single" w:sz="4" w:space="0" w:color="auto"/>
              <w:right w:val="single" w:sz="4" w:space="0" w:color="auto"/>
            </w:tcBorders>
            <w:hideMark/>
          </w:tcPr>
          <w:p w14:paraId="621FEBF9"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7DACA9E3"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40</w:t>
            </w:r>
          </w:p>
        </w:tc>
      </w:tr>
      <w:tr w:rsidR="00C07160" w:rsidRPr="00C07160" w14:paraId="4EEF2AD8"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3103640F"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04</w:t>
            </w:r>
          </w:p>
        </w:tc>
        <w:tc>
          <w:tcPr>
            <w:tcW w:w="4279" w:type="dxa"/>
            <w:tcBorders>
              <w:top w:val="single" w:sz="4" w:space="0" w:color="auto"/>
              <w:left w:val="single" w:sz="4" w:space="0" w:color="auto"/>
              <w:bottom w:val="single" w:sz="4" w:space="0" w:color="auto"/>
              <w:right w:val="single" w:sz="4" w:space="0" w:color="auto"/>
            </w:tcBorders>
            <w:hideMark/>
          </w:tcPr>
          <w:p w14:paraId="6A227228" w14:textId="77777777" w:rsidR="00C07160" w:rsidRPr="00C07160" w:rsidRDefault="00C07160" w:rsidP="00C07160">
            <w:pPr>
              <w:jc w:val="both"/>
              <w:rPr>
                <w:rFonts w:ascii="Times New Roman" w:hAnsi="Times New Roman" w:cs="Times New Roman"/>
                <w:b/>
                <w:sz w:val="22"/>
                <w:szCs w:val="22"/>
              </w:rPr>
            </w:pPr>
            <w:r w:rsidRPr="00C07160">
              <w:rPr>
                <w:rFonts w:ascii="Times New Roman" w:hAnsi="Times New Roman" w:cs="Times New Roman"/>
                <w:b/>
                <w:sz w:val="22"/>
                <w:szCs w:val="22"/>
              </w:rPr>
              <w:t>PALCO ESTRUTURA METÁLICA TIPO “E” - PORTE MICRO</w:t>
            </w:r>
          </w:p>
          <w:p w14:paraId="46825926"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 xml:space="preserve">01 palco medindo 16m²: </w:t>
            </w:r>
          </w:p>
          <w:p w14:paraId="11A2E0DF"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04m de frente</w:t>
            </w:r>
          </w:p>
          <w:p w14:paraId="30998B3A"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04m de profundidade</w:t>
            </w:r>
          </w:p>
          <w:p w14:paraId="0D7EFD1A"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01m de altura do chão</w:t>
            </w:r>
          </w:p>
          <w:p w14:paraId="5BC0776E"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OBS: deverá suportar uma carga estática (comprovada) mínima de 400 Kgf/m2 no piso</w:t>
            </w:r>
          </w:p>
          <w:p w14:paraId="01B29E84"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Escada com apoio</w:t>
            </w:r>
          </w:p>
          <w:p w14:paraId="3C77E27A" w14:textId="77777777" w:rsidR="00C07160" w:rsidRPr="00C07160" w:rsidRDefault="00C07160" w:rsidP="00C07160">
            <w:pPr>
              <w:spacing w:after="200"/>
              <w:jc w:val="both"/>
              <w:rPr>
                <w:rFonts w:ascii="Times New Roman" w:hAnsi="Times New Roman" w:cs="Times New Roman"/>
                <w:b/>
                <w:sz w:val="22"/>
                <w:szCs w:val="22"/>
                <w:lang w:eastAsia="en-US"/>
              </w:rPr>
            </w:pPr>
            <w:r w:rsidRPr="00C07160">
              <w:rPr>
                <w:rFonts w:ascii="Times New Roman" w:hAnsi="Times New Roman" w:cs="Times New Roman"/>
                <w:sz w:val="22"/>
                <w:szCs w:val="22"/>
              </w:rPr>
              <w:t>Coberto com tenda pirâmide ou chapéu de bruxa branca.</w:t>
            </w:r>
          </w:p>
        </w:tc>
        <w:tc>
          <w:tcPr>
            <w:tcW w:w="1124" w:type="dxa"/>
            <w:tcBorders>
              <w:top w:val="single" w:sz="4" w:space="0" w:color="auto"/>
              <w:left w:val="single" w:sz="4" w:space="0" w:color="auto"/>
              <w:bottom w:val="single" w:sz="4" w:space="0" w:color="auto"/>
              <w:right w:val="single" w:sz="4" w:space="0" w:color="auto"/>
            </w:tcBorders>
            <w:hideMark/>
          </w:tcPr>
          <w:p w14:paraId="5E3848D3"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13757</w:t>
            </w:r>
          </w:p>
        </w:tc>
        <w:tc>
          <w:tcPr>
            <w:tcW w:w="1194" w:type="dxa"/>
            <w:tcBorders>
              <w:top w:val="single" w:sz="4" w:space="0" w:color="auto"/>
              <w:left w:val="single" w:sz="4" w:space="0" w:color="auto"/>
              <w:bottom w:val="single" w:sz="4" w:space="0" w:color="auto"/>
              <w:right w:val="single" w:sz="4" w:space="0" w:color="auto"/>
            </w:tcBorders>
          </w:tcPr>
          <w:p w14:paraId="304EA3B7" w14:textId="77777777" w:rsidR="00C07160" w:rsidRPr="00C07160" w:rsidRDefault="00C07160" w:rsidP="00C07160">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Locação/dia</w:t>
            </w:r>
          </w:p>
          <w:p w14:paraId="53EB6DE2" w14:textId="77777777" w:rsidR="00C07160" w:rsidRPr="00C07160" w:rsidRDefault="00C07160" w:rsidP="00C07160">
            <w:pPr>
              <w:jc w:val="center"/>
              <w:rPr>
                <w:rFonts w:ascii="Times New Roman" w:hAnsi="Times New Roman" w:cs="Times New Roman"/>
                <w:sz w:val="22"/>
                <w:szCs w:val="22"/>
              </w:rPr>
            </w:pPr>
          </w:p>
          <w:p w14:paraId="09E35F1B" w14:textId="77777777" w:rsidR="00C07160" w:rsidRPr="00C07160" w:rsidRDefault="00C07160" w:rsidP="00C07160">
            <w:pPr>
              <w:jc w:val="center"/>
              <w:rPr>
                <w:rFonts w:ascii="Times New Roman" w:hAnsi="Times New Roman" w:cs="Times New Roman"/>
                <w:sz w:val="22"/>
                <w:szCs w:val="22"/>
              </w:rPr>
            </w:pPr>
          </w:p>
          <w:p w14:paraId="72C446C7" w14:textId="77777777" w:rsidR="00C07160" w:rsidRPr="00C07160" w:rsidRDefault="00C07160" w:rsidP="00C07160">
            <w:pPr>
              <w:jc w:val="center"/>
              <w:rPr>
                <w:rFonts w:ascii="Times New Roman" w:hAnsi="Times New Roman" w:cs="Times New Roman"/>
                <w:sz w:val="22"/>
                <w:szCs w:val="22"/>
              </w:rPr>
            </w:pPr>
          </w:p>
          <w:p w14:paraId="6EDC346E" w14:textId="77777777" w:rsidR="00C07160" w:rsidRPr="00C07160" w:rsidRDefault="00C07160" w:rsidP="00C07160">
            <w:pPr>
              <w:jc w:val="center"/>
              <w:rPr>
                <w:rFonts w:ascii="Times New Roman" w:hAnsi="Times New Roman" w:cs="Times New Roman"/>
                <w:sz w:val="22"/>
                <w:szCs w:val="22"/>
              </w:rPr>
            </w:pPr>
          </w:p>
          <w:p w14:paraId="10D44EA2" w14:textId="77777777" w:rsidR="00C07160" w:rsidRPr="00C07160" w:rsidRDefault="00C07160" w:rsidP="00C07160">
            <w:pPr>
              <w:jc w:val="center"/>
              <w:rPr>
                <w:rFonts w:ascii="Times New Roman" w:hAnsi="Times New Roman" w:cs="Times New Roman"/>
                <w:sz w:val="22"/>
                <w:szCs w:val="22"/>
              </w:rPr>
            </w:pPr>
          </w:p>
          <w:p w14:paraId="3BD95B44" w14:textId="77777777" w:rsidR="00C07160" w:rsidRPr="00C07160" w:rsidRDefault="00C07160" w:rsidP="00C07160">
            <w:pPr>
              <w:spacing w:after="200"/>
              <w:jc w:val="center"/>
              <w:rPr>
                <w:rFonts w:ascii="Times New Roman" w:hAnsi="Times New Roman" w:cs="Times New Roman"/>
                <w:sz w:val="22"/>
                <w:szCs w:val="22"/>
                <w:lang w:eastAsia="en-US"/>
              </w:rPr>
            </w:pPr>
          </w:p>
        </w:tc>
        <w:tc>
          <w:tcPr>
            <w:tcW w:w="997" w:type="dxa"/>
            <w:tcBorders>
              <w:top w:val="single" w:sz="4" w:space="0" w:color="auto"/>
              <w:left w:val="single" w:sz="4" w:space="0" w:color="auto"/>
              <w:bottom w:val="single" w:sz="4" w:space="0" w:color="auto"/>
              <w:right w:val="single" w:sz="4" w:space="0" w:color="auto"/>
            </w:tcBorders>
            <w:hideMark/>
          </w:tcPr>
          <w:p w14:paraId="1C8F254F"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3A9706DD"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20</w:t>
            </w:r>
          </w:p>
        </w:tc>
      </w:tr>
    </w:tbl>
    <w:p w14:paraId="484B8326" w14:textId="77777777" w:rsidR="00C07160" w:rsidRPr="00C07160" w:rsidRDefault="00C07160" w:rsidP="00C07160">
      <w:pPr>
        <w:rPr>
          <w:rFonts w:eastAsia="Calibri"/>
          <w:sz w:val="22"/>
          <w:szCs w:val="22"/>
          <w:lang w:eastAsia="en-US"/>
        </w:rPr>
      </w:pPr>
    </w:p>
    <w:p w14:paraId="13F32B1D" w14:textId="77777777" w:rsidR="00C07160" w:rsidRPr="00C07160" w:rsidRDefault="00C07160" w:rsidP="00C07160">
      <w:pPr>
        <w:jc w:val="both"/>
        <w:rPr>
          <w:b/>
          <w:sz w:val="22"/>
          <w:szCs w:val="22"/>
        </w:rPr>
      </w:pPr>
      <w:r w:rsidRPr="00C07160">
        <w:rPr>
          <w:b/>
          <w:sz w:val="22"/>
          <w:szCs w:val="22"/>
        </w:rPr>
        <w:t xml:space="preserve">LOTE 04 – ILUMINAÇÃO CÊNICA </w:t>
      </w:r>
    </w:p>
    <w:tbl>
      <w:tblPr>
        <w:tblStyle w:val="Tabelacomgrade"/>
        <w:tblW w:w="0" w:type="auto"/>
        <w:tblLook w:val="04A0" w:firstRow="1" w:lastRow="0" w:firstColumn="1" w:lastColumn="0" w:noHBand="0" w:noVBand="1"/>
      </w:tblPr>
      <w:tblGrid>
        <w:gridCol w:w="803"/>
        <w:gridCol w:w="4279"/>
        <w:gridCol w:w="1124"/>
        <w:gridCol w:w="1291"/>
        <w:gridCol w:w="1121"/>
        <w:gridCol w:w="1194"/>
      </w:tblGrid>
      <w:tr w:rsidR="00C07160" w:rsidRPr="00C07160" w14:paraId="65FE4440" w14:textId="77777777" w:rsidTr="00C0716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2C9B6FF"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27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F7E4F12"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BAC37BC"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19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8E30B1A"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92DBC30"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A994BCF"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C07160" w:rsidRPr="00C07160" w14:paraId="6F85E73D"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668D356C"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279" w:type="dxa"/>
            <w:tcBorders>
              <w:top w:val="single" w:sz="4" w:space="0" w:color="auto"/>
              <w:left w:val="single" w:sz="4" w:space="0" w:color="auto"/>
              <w:bottom w:val="single" w:sz="4" w:space="0" w:color="auto"/>
              <w:right w:val="single" w:sz="4" w:space="0" w:color="auto"/>
            </w:tcBorders>
            <w:hideMark/>
          </w:tcPr>
          <w:p w14:paraId="524758D5" w14:textId="3D735B70"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914D3F">
              <w:rPr>
                <w:rFonts w:ascii="Times New Roman" w:hAnsi="Times New Roman" w:cs="Times New Roman"/>
                <w:b/>
                <w:sz w:val="22"/>
                <w:szCs w:val="22"/>
              </w:rPr>
              <w:t>ILUMINAÇÃO CÊNICA TIPO “B” - GRANDE PORTE</w:t>
            </w:r>
          </w:p>
          <w:p w14:paraId="1627D31A" w14:textId="5B7548B6" w:rsidR="00C07160" w:rsidRPr="00F91685" w:rsidRDefault="00C07160" w:rsidP="00C07160">
            <w:pPr>
              <w:tabs>
                <w:tab w:val="center" w:pos="4252"/>
                <w:tab w:val="right" w:pos="8504"/>
              </w:tabs>
              <w:spacing w:after="120"/>
              <w:jc w:val="both"/>
              <w:rPr>
                <w:rFonts w:ascii="Times New Roman" w:hAnsi="Times New Roman" w:cs="Times New Roman"/>
                <w:color w:val="76923C" w:themeColor="accent3" w:themeShade="BF"/>
                <w:sz w:val="22"/>
                <w:szCs w:val="22"/>
              </w:rPr>
            </w:pPr>
            <w:r w:rsidRPr="00C07160">
              <w:rPr>
                <w:rFonts w:ascii="Times New Roman" w:hAnsi="Times New Roman" w:cs="Times New Roman"/>
                <w:sz w:val="22"/>
                <w:szCs w:val="22"/>
              </w:rPr>
              <w:t>12 refletores par 64 focos 2 e 5</w:t>
            </w:r>
            <w:r w:rsidR="006C2682">
              <w:rPr>
                <w:rFonts w:ascii="Times New Roman" w:hAnsi="Times New Roman" w:cs="Times New Roman"/>
                <w:sz w:val="22"/>
                <w:szCs w:val="22"/>
              </w:rPr>
              <w:t xml:space="preserve"> </w:t>
            </w:r>
          </w:p>
          <w:p w14:paraId="10DA3941"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30 refletores par led 3w</w:t>
            </w:r>
          </w:p>
          <w:p w14:paraId="1ED33DEB"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20 moving bean 5R ou 7R </w:t>
            </w:r>
          </w:p>
          <w:p w14:paraId="28FB28E7"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02 máquinas de fumaça profissional</w:t>
            </w:r>
          </w:p>
          <w:p w14:paraId="465CF92A" w14:textId="77777777" w:rsidR="00C07160" w:rsidRPr="00C07160" w:rsidRDefault="00C07160" w:rsidP="00C07160">
            <w:pPr>
              <w:tabs>
                <w:tab w:val="center" w:pos="2258"/>
              </w:tabs>
              <w:spacing w:after="120"/>
              <w:jc w:val="both"/>
              <w:rPr>
                <w:rFonts w:ascii="Times New Roman" w:hAnsi="Times New Roman" w:cs="Times New Roman"/>
                <w:sz w:val="22"/>
                <w:szCs w:val="22"/>
              </w:rPr>
            </w:pPr>
            <w:r w:rsidRPr="00C07160">
              <w:rPr>
                <w:rFonts w:ascii="Times New Roman" w:hAnsi="Times New Roman" w:cs="Times New Roman"/>
                <w:sz w:val="22"/>
                <w:szCs w:val="22"/>
              </w:rPr>
              <w:t>02 ventiladores</w:t>
            </w:r>
            <w:r w:rsidRPr="00C07160">
              <w:rPr>
                <w:rFonts w:ascii="Times New Roman" w:hAnsi="Times New Roman" w:cs="Times New Roman"/>
                <w:sz w:val="22"/>
                <w:szCs w:val="22"/>
              </w:rPr>
              <w:tab/>
            </w:r>
          </w:p>
          <w:p w14:paraId="77CF9287"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01 módulo dimer DMX</w:t>
            </w:r>
          </w:p>
          <w:p w14:paraId="71352FD0"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12 gelatinas coloridas</w:t>
            </w:r>
          </w:p>
          <w:p w14:paraId="2078389F" w14:textId="32428AFC"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04 Strobo 3.000w; A empresa contratada deverá fornecer um técnico para operar o sistema de iluminação durante toda a realização do evento. Deverá fornecer ART devidamente registrada no</w:t>
            </w:r>
            <w:r w:rsidR="00F91685">
              <w:rPr>
                <w:rFonts w:ascii="Times New Roman" w:hAnsi="Times New Roman" w:cs="Times New Roman"/>
                <w:sz w:val="22"/>
                <w:szCs w:val="22"/>
              </w:rPr>
              <w:t xml:space="preserve"> </w:t>
            </w:r>
            <w:r w:rsidRPr="00C07160">
              <w:rPr>
                <w:rFonts w:ascii="Times New Roman" w:hAnsi="Times New Roman" w:cs="Times New Roman"/>
                <w:sz w:val="22"/>
                <w:szCs w:val="22"/>
              </w:rPr>
              <w:t>CREA.</w:t>
            </w:r>
          </w:p>
          <w:p w14:paraId="3F21018E"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10 Strobo de Led;</w:t>
            </w:r>
          </w:p>
          <w:p w14:paraId="70457D99"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Mesa controladora avolite 1024 dmx ou similares</w:t>
            </w:r>
          </w:p>
          <w:p w14:paraId="34F04EB1"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01 Grid de treliça de alumínio tipo Box Truss </w:t>
            </w:r>
            <w:r w:rsidRPr="00C07160">
              <w:rPr>
                <w:rFonts w:ascii="Times New Roman" w:hAnsi="Times New Roman" w:cs="Times New Roman"/>
                <w:sz w:val="22"/>
                <w:szCs w:val="22"/>
              </w:rPr>
              <w:lastRenderedPageBreak/>
              <w:t>Q30 na medida de 09m x 06m, para sustentação dos refletores devidamente dimensionada para a carga de peso com mínimo de 6m de altura.</w:t>
            </w:r>
          </w:p>
          <w:p w14:paraId="0207BCBD"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Incluso: Transporte, montagem, desmontagem, equipe técnica e todas as despesas referentes às diárias, acomodações e alimentação dos funcionários. </w:t>
            </w:r>
          </w:p>
          <w:p w14:paraId="7DE0495E"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A empresa contratada deverá fornecer um técnico para operar o sistema de iluminação durante toda a realização do evento. Deverá fornecer ART devidamente registrada no CREA.</w:t>
            </w:r>
          </w:p>
          <w:p w14:paraId="206B8986"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Varas para distribuição</w:t>
            </w:r>
          </w:p>
          <w:p w14:paraId="58879326"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Ganchos de fixação</w:t>
            </w:r>
          </w:p>
          <w:p w14:paraId="6424FEDB"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Cabos de AC</w:t>
            </w:r>
          </w:p>
          <w:p w14:paraId="7A520088"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Cabos de ligação e demais acessórios necessários para o perfeito funcionamento do sistema.</w:t>
            </w:r>
          </w:p>
          <w:p w14:paraId="36EB4D9B" w14:textId="77777777" w:rsidR="00C07160" w:rsidRPr="00C07160" w:rsidRDefault="00C07160" w:rsidP="00C07160">
            <w:pPr>
              <w:tabs>
                <w:tab w:val="left" w:pos="1290"/>
              </w:tabs>
              <w:spacing w:after="200"/>
              <w:rPr>
                <w:rFonts w:ascii="Times New Roman" w:hAnsi="Times New Roman" w:cs="Times New Roman"/>
                <w:b/>
                <w:sz w:val="22"/>
                <w:szCs w:val="22"/>
                <w:lang w:eastAsia="en-US"/>
              </w:rPr>
            </w:pPr>
            <w:r w:rsidRPr="00C07160">
              <w:rPr>
                <w:rFonts w:ascii="Times New Roman" w:hAnsi="Times New Roman" w:cs="Times New Roman"/>
                <w:sz w:val="22"/>
                <w:szCs w:val="22"/>
              </w:rPr>
              <w:t>(A utilização de grid de iluminação fica a critério do iluminador).</w:t>
            </w:r>
          </w:p>
        </w:tc>
        <w:tc>
          <w:tcPr>
            <w:tcW w:w="1124" w:type="dxa"/>
            <w:tcBorders>
              <w:top w:val="single" w:sz="4" w:space="0" w:color="auto"/>
              <w:left w:val="single" w:sz="4" w:space="0" w:color="auto"/>
              <w:bottom w:val="single" w:sz="4" w:space="0" w:color="auto"/>
              <w:right w:val="single" w:sz="4" w:space="0" w:color="auto"/>
            </w:tcBorders>
            <w:hideMark/>
          </w:tcPr>
          <w:p w14:paraId="7C0CF1DF"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13757</w:t>
            </w:r>
          </w:p>
        </w:tc>
        <w:tc>
          <w:tcPr>
            <w:tcW w:w="1194" w:type="dxa"/>
            <w:tcBorders>
              <w:top w:val="single" w:sz="4" w:space="0" w:color="auto"/>
              <w:left w:val="single" w:sz="4" w:space="0" w:color="auto"/>
              <w:bottom w:val="single" w:sz="4" w:space="0" w:color="auto"/>
              <w:right w:val="single" w:sz="4" w:space="0" w:color="auto"/>
            </w:tcBorders>
          </w:tcPr>
          <w:p w14:paraId="17A7EB8E" w14:textId="77777777" w:rsidR="00C07160" w:rsidRPr="00C07160" w:rsidRDefault="00C07160" w:rsidP="00C07160">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Locação/dia</w:t>
            </w:r>
          </w:p>
          <w:p w14:paraId="20045D83"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p>
        </w:tc>
        <w:tc>
          <w:tcPr>
            <w:tcW w:w="997" w:type="dxa"/>
            <w:tcBorders>
              <w:top w:val="single" w:sz="4" w:space="0" w:color="auto"/>
              <w:left w:val="single" w:sz="4" w:space="0" w:color="auto"/>
              <w:bottom w:val="single" w:sz="4" w:space="0" w:color="auto"/>
              <w:right w:val="single" w:sz="4" w:space="0" w:color="auto"/>
            </w:tcBorders>
            <w:hideMark/>
          </w:tcPr>
          <w:p w14:paraId="62842389"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02541A69"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40</w:t>
            </w:r>
          </w:p>
        </w:tc>
      </w:tr>
      <w:tr w:rsidR="00C07160" w:rsidRPr="00C07160" w14:paraId="4E9CA542"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7F04F8BC"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lastRenderedPageBreak/>
              <w:t>02</w:t>
            </w:r>
          </w:p>
        </w:tc>
        <w:tc>
          <w:tcPr>
            <w:tcW w:w="4279" w:type="dxa"/>
            <w:tcBorders>
              <w:top w:val="single" w:sz="4" w:space="0" w:color="auto"/>
              <w:left w:val="single" w:sz="4" w:space="0" w:color="auto"/>
              <w:bottom w:val="single" w:sz="4" w:space="0" w:color="auto"/>
              <w:right w:val="single" w:sz="4" w:space="0" w:color="auto"/>
            </w:tcBorders>
            <w:hideMark/>
          </w:tcPr>
          <w:p w14:paraId="7CC73283" w14:textId="77777777" w:rsidR="00C07160" w:rsidRPr="00C07160" w:rsidRDefault="00C07160" w:rsidP="00C07160">
            <w:pPr>
              <w:tabs>
                <w:tab w:val="center" w:pos="4252"/>
                <w:tab w:val="right" w:pos="8504"/>
              </w:tabs>
              <w:spacing w:after="120"/>
              <w:jc w:val="both"/>
              <w:rPr>
                <w:rFonts w:ascii="Times New Roman" w:hAnsi="Times New Roman" w:cs="Times New Roman"/>
                <w:b/>
                <w:sz w:val="22"/>
                <w:szCs w:val="22"/>
              </w:rPr>
            </w:pPr>
            <w:r w:rsidRPr="00C07160">
              <w:rPr>
                <w:rFonts w:ascii="Times New Roman" w:hAnsi="Times New Roman" w:cs="Times New Roman"/>
                <w:b/>
                <w:sz w:val="22"/>
                <w:szCs w:val="22"/>
              </w:rPr>
              <w:t>ILUMINAÇÃO CÊNICA TIPO “C” - MÉDIO PORTE</w:t>
            </w:r>
          </w:p>
          <w:p w14:paraId="00E9D34A"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06 refletores par 64 focos 2 e 5</w:t>
            </w:r>
          </w:p>
          <w:p w14:paraId="255B6F90"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20 refletores par led </w:t>
            </w:r>
          </w:p>
          <w:p w14:paraId="3FD3AB33"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08 moving bean 5R ou 7R </w:t>
            </w:r>
          </w:p>
          <w:p w14:paraId="365B983C"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01 máquina de fumaça profissional</w:t>
            </w:r>
          </w:p>
          <w:p w14:paraId="72EC09B7"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01 módulo dimer DMX</w:t>
            </w:r>
          </w:p>
          <w:p w14:paraId="643D9C1A"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01 ventilador</w:t>
            </w:r>
          </w:p>
          <w:p w14:paraId="2A9A7D92"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06 gelatinas coloridas</w:t>
            </w:r>
          </w:p>
          <w:p w14:paraId="03D001A4"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 xml:space="preserve">Mesa controladora </w:t>
            </w:r>
          </w:p>
          <w:p w14:paraId="5DDB9B83"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01 trave de Q30 com 7M largura e 6M de altura</w:t>
            </w:r>
          </w:p>
          <w:p w14:paraId="4CE9CD80"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Ganchos de fixação</w:t>
            </w:r>
          </w:p>
          <w:p w14:paraId="407D8A55" w14:textId="77777777" w:rsidR="00C07160" w:rsidRPr="00C07160" w:rsidRDefault="00C07160"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Cabos de AC</w:t>
            </w:r>
          </w:p>
          <w:p w14:paraId="2B30A8C3" w14:textId="77777777" w:rsidR="00C07160" w:rsidRPr="00C07160" w:rsidRDefault="00C07160" w:rsidP="00C07160">
            <w:pPr>
              <w:tabs>
                <w:tab w:val="center" w:pos="4252"/>
                <w:tab w:val="right" w:pos="8504"/>
              </w:tabs>
              <w:spacing w:after="120"/>
              <w:jc w:val="both"/>
              <w:rPr>
                <w:rFonts w:ascii="Times New Roman" w:hAnsi="Times New Roman" w:cs="Times New Roman"/>
                <w:b/>
                <w:sz w:val="22"/>
                <w:szCs w:val="22"/>
                <w:lang w:eastAsia="en-US"/>
              </w:rPr>
            </w:pPr>
            <w:r w:rsidRPr="00C07160">
              <w:rPr>
                <w:rFonts w:ascii="Times New Roman" w:hAnsi="Times New Roman" w:cs="Times New Roman"/>
                <w:sz w:val="22"/>
                <w:szCs w:val="22"/>
              </w:rPr>
              <w:t>Cabos de ligação e demais acessórios necessários para o perfeito funcionamento do sistema.</w:t>
            </w:r>
          </w:p>
        </w:tc>
        <w:tc>
          <w:tcPr>
            <w:tcW w:w="1124" w:type="dxa"/>
            <w:tcBorders>
              <w:top w:val="single" w:sz="4" w:space="0" w:color="auto"/>
              <w:left w:val="single" w:sz="4" w:space="0" w:color="auto"/>
              <w:bottom w:val="single" w:sz="4" w:space="0" w:color="auto"/>
              <w:right w:val="single" w:sz="4" w:space="0" w:color="auto"/>
            </w:tcBorders>
            <w:hideMark/>
          </w:tcPr>
          <w:p w14:paraId="04C6F811"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13757</w:t>
            </w:r>
          </w:p>
        </w:tc>
        <w:tc>
          <w:tcPr>
            <w:tcW w:w="1194" w:type="dxa"/>
            <w:tcBorders>
              <w:top w:val="single" w:sz="4" w:space="0" w:color="auto"/>
              <w:left w:val="single" w:sz="4" w:space="0" w:color="auto"/>
              <w:bottom w:val="single" w:sz="4" w:space="0" w:color="auto"/>
              <w:right w:val="single" w:sz="4" w:space="0" w:color="auto"/>
            </w:tcBorders>
          </w:tcPr>
          <w:p w14:paraId="602752A1" w14:textId="77777777" w:rsidR="00C07160" w:rsidRPr="00C07160" w:rsidRDefault="00C07160" w:rsidP="00C07160">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Locação/dia</w:t>
            </w:r>
          </w:p>
          <w:p w14:paraId="5F99DC01" w14:textId="77777777" w:rsidR="00C07160" w:rsidRPr="00C07160" w:rsidRDefault="00C07160" w:rsidP="00C07160">
            <w:pPr>
              <w:tabs>
                <w:tab w:val="center" w:pos="4252"/>
                <w:tab w:val="right" w:pos="8504"/>
              </w:tabs>
              <w:jc w:val="center"/>
              <w:rPr>
                <w:rFonts w:ascii="Times New Roman" w:hAnsi="Times New Roman" w:cs="Times New Roman"/>
                <w:sz w:val="22"/>
                <w:szCs w:val="22"/>
              </w:rPr>
            </w:pPr>
          </w:p>
          <w:p w14:paraId="2C99F352" w14:textId="77777777" w:rsidR="00C07160" w:rsidRPr="00C07160" w:rsidRDefault="00C07160" w:rsidP="00C07160">
            <w:pPr>
              <w:jc w:val="center"/>
              <w:rPr>
                <w:rFonts w:ascii="Times New Roman" w:hAnsi="Times New Roman" w:cs="Times New Roman"/>
                <w:sz w:val="22"/>
                <w:szCs w:val="22"/>
              </w:rPr>
            </w:pPr>
          </w:p>
          <w:p w14:paraId="29186C47" w14:textId="77777777" w:rsidR="00C07160" w:rsidRPr="00C07160" w:rsidRDefault="00C07160" w:rsidP="00C07160">
            <w:pPr>
              <w:jc w:val="center"/>
              <w:rPr>
                <w:rFonts w:ascii="Times New Roman" w:hAnsi="Times New Roman" w:cs="Times New Roman"/>
                <w:sz w:val="22"/>
                <w:szCs w:val="22"/>
              </w:rPr>
            </w:pPr>
          </w:p>
          <w:p w14:paraId="28FEB151" w14:textId="77777777" w:rsidR="00C07160" w:rsidRPr="00C07160" w:rsidRDefault="00C07160" w:rsidP="00C07160">
            <w:pPr>
              <w:spacing w:after="200"/>
              <w:jc w:val="center"/>
              <w:rPr>
                <w:rFonts w:ascii="Times New Roman" w:hAnsi="Times New Roman" w:cs="Times New Roman"/>
                <w:sz w:val="22"/>
                <w:szCs w:val="22"/>
                <w:lang w:eastAsia="en-US"/>
              </w:rPr>
            </w:pPr>
          </w:p>
        </w:tc>
        <w:tc>
          <w:tcPr>
            <w:tcW w:w="997" w:type="dxa"/>
            <w:tcBorders>
              <w:top w:val="single" w:sz="4" w:space="0" w:color="auto"/>
              <w:left w:val="single" w:sz="4" w:space="0" w:color="auto"/>
              <w:bottom w:val="single" w:sz="4" w:space="0" w:color="auto"/>
              <w:right w:val="single" w:sz="4" w:space="0" w:color="auto"/>
            </w:tcBorders>
            <w:hideMark/>
          </w:tcPr>
          <w:p w14:paraId="4DE53BE1"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6E36FD34"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30</w:t>
            </w:r>
          </w:p>
        </w:tc>
      </w:tr>
      <w:tr w:rsidR="00C07160" w:rsidRPr="00C07160" w14:paraId="5EE2147C"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6A7CA812"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03</w:t>
            </w:r>
          </w:p>
        </w:tc>
        <w:tc>
          <w:tcPr>
            <w:tcW w:w="4279" w:type="dxa"/>
            <w:tcBorders>
              <w:top w:val="single" w:sz="4" w:space="0" w:color="auto"/>
              <w:left w:val="single" w:sz="4" w:space="0" w:color="auto"/>
              <w:bottom w:val="single" w:sz="4" w:space="0" w:color="auto"/>
              <w:right w:val="single" w:sz="4" w:space="0" w:color="auto"/>
            </w:tcBorders>
            <w:hideMark/>
          </w:tcPr>
          <w:p w14:paraId="4B48A53D" w14:textId="77777777" w:rsidR="00C07160" w:rsidRPr="00C07160" w:rsidRDefault="00C07160" w:rsidP="00C07160">
            <w:pPr>
              <w:spacing w:after="120"/>
              <w:jc w:val="both"/>
              <w:rPr>
                <w:rFonts w:ascii="Times New Roman" w:hAnsi="Times New Roman" w:cs="Times New Roman"/>
                <w:b/>
                <w:sz w:val="22"/>
                <w:szCs w:val="22"/>
              </w:rPr>
            </w:pPr>
            <w:r w:rsidRPr="00C07160">
              <w:rPr>
                <w:rFonts w:ascii="Times New Roman" w:hAnsi="Times New Roman" w:cs="Times New Roman"/>
                <w:b/>
                <w:sz w:val="22"/>
                <w:szCs w:val="22"/>
              </w:rPr>
              <w:t>ILUMINAÇÃO CÊNICA TIPO “D” – PEQUENO</w:t>
            </w:r>
          </w:p>
          <w:p w14:paraId="3CF7E1D0"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12 refletores par led 3W</w:t>
            </w:r>
          </w:p>
          <w:p w14:paraId="0C9EBB70"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04 Moving bean 5R ou 7R</w:t>
            </w:r>
          </w:p>
          <w:p w14:paraId="4089671E"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01 trave de Q30 com 5M largura e 6M de altura</w:t>
            </w:r>
          </w:p>
          <w:p w14:paraId="7245C2E9"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Mesa controladora dmx </w:t>
            </w:r>
          </w:p>
          <w:p w14:paraId="79535CC0"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lastRenderedPageBreak/>
              <w:t>Varas para distribuição</w:t>
            </w:r>
          </w:p>
          <w:p w14:paraId="0E1A388D"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Ganchos de fixação</w:t>
            </w:r>
          </w:p>
          <w:p w14:paraId="1EF82402"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sz w:val="22"/>
                <w:szCs w:val="22"/>
              </w:rPr>
              <w:t>Cabos de AC</w:t>
            </w:r>
          </w:p>
          <w:p w14:paraId="308A2FB4" w14:textId="77777777" w:rsidR="00C07160" w:rsidRPr="00C07160" w:rsidRDefault="00C07160" w:rsidP="00C07160">
            <w:pPr>
              <w:tabs>
                <w:tab w:val="center" w:pos="4252"/>
                <w:tab w:val="right" w:pos="8504"/>
              </w:tabs>
              <w:spacing w:after="120"/>
              <w:jc w:val="both"/>
              <w:rPr>
                <w:rFonts w:ascii="Times New Roman" w:hAnsi="Times New Roman" w:cs="Times New Roman"/>
                <w:b/>
                <w:sz w:val="22"/>
                <w:szCs w:val="22"/>
                <w:lang w:eastAsia="en-US"/>
              </w:rPr>
            </w:pPr>
            <w:r w:rsidRPr="00C07160">
              <w:rPr>
                <w:rFonts w:ascii="Times New Roman" w:hAnsi="Times New Roman" w:cs="Times New Roman"/>
                <w:sz w:val="22"/>
                <w:szCs w:val="22"/>
              </w:rPr>
              <w:t>Cabos de ligação e demais acessórios necessários para o perfeito funcionamento do sistema.</w:t>
            </w:r>
          </w:p>
        </w:tc>
        <w:tc>
          <w:tcPr>
            <w:tcW w:w="1124" w:type="dxa"/>
            <w:tcBorders>
              <w:top w:val="single" w:sz="4" w:space="0" w:color="auto"/>
              <w:left w:val="single" w:sz="4" w:space="0" w:color="auto"/>
              <w:bottom w:val="single" w:sz="4" w:space="0" w:color="auto"/>
              <w:right w:val="single" w:sz="4" w:space="0" w:color="auto"/>
            </w:tcBorders>
            <w:hideMark/>
          </w:tcPr>
          <w:p w14:paraId="4054D11A"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13757</w:t>
            </w:r>
          </w:p>
        </w:tc>
        <w:tc>
          <w:tcPr>
            <w:tcW w:w="1194" w:type="dxa"/>
            <w:tcBorders>
              <w:top w:val="single" w:sz="4" w:space="0" w:color="auto"/>
              <w:left w:val="single" w:sz="4" w:space="0" w:color="auto"/>
              <w:bottom w:val="single" w:sz="4" w:space="0" w:color="auto"/>
              <w:right w:val="single" w:sz="4" w:space="0" w:color="auto"/>
            </w:tcBorders>
          </w:tcPr>
          <w:p w14:paraId="10E69B94" w14:textId="77777777" w:rsidR="00C07160" w:rsidRPr="00C07160" w:rsidRDefault="00C07160"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Locação/dia</w:t>
            </w:r>
          </w:p>
          <w:p w14:paraId="79EB3B07" w14:textId="77777777" w:rsidR="00C07160" w:rsidRPr="00C07160" w:rsidRDefault="00C07160" w:rsidP="00C07160">
            <w:pPr>
              <w:tabs>
                <w:tab w:val="center" w:pos="4252"/>
                <w:tab w:val="right" w:pos="8504"/>
              </w:tabs>
              <w:jc w:val="both"/>
              <w:rPr>
                <w:rFonts w:ascii="Times New Roman" w:hAnsi="Times New Roman" w:cs="Times New Roman"/>
                <w:sz w:val="22"/>
                <w:szCs w:val="22"/>
              </w:rPr>
            </w:pPr>
          </w:p>
          <w:p w14:paraId="50447992" w14:textId="77777777" w:rsidR="00C07160" w:rsidRPr="00C07160" w:rsidRDefault="00C07160" w:rsidP="00C07160">
            <w:pPr>
              <w:jc w:val="both"/>
              <w:rPr>
                <w:rFonts w:ascii="Times New Roman" w:hAnsi="Times New Roman" w:cs="Times New Roman"/>
                <w:sz w:val="22"/>
                <w:szCs w:val="22"/>
              </w:rPr>
            </w:pPr>
          </w:p>
          <w:p w14:paraId="6DF8C3CE" w14:textId="77777777" w:rsidR="00C07160" w:rsidRPr="00C07160" w:rsidRDefault="00C07160" w:rsidP="00C07160">
            <w:pPr>
              <w:jc w:val="both"/>
              <w:rPr>
                <w:rFonts w:ascii="Times New Roman" w:hAnsi="Times New Roman" w:cs="Times New Roman"/>
                <w:sz w:val="22"/>
                <w:szCs w:val="22"/>
              </w:rPr>
            </w:pPr>
          </w:p>
          <w:p w14:paraId="7B7CBA02" w14:textId="77777777" w:rsidR="00C07160" w:rsidRPr="00C07160" w:rsidRDefault="00C07160" w:rsidP="00C07160">
            <w:pPr>
              <w:spacing w:after="200"/>
              <w:jc w:val="both"/>
              <w:rPr>
                <w:rFonts w:ascii="Times New Roman" w:hAnsi="Times New Roman" w:cs="Times New Roman"/>
                <w:sz w:val="22"/>
                <w:szCs w:val="22"/>
                <w:lang w:eastAsia="en-US"/>
              </w:rPr>
            </w:pPr>
          </w:p>
        </w:tc>
        <w:tc>
          <w:tcPr>
            <w:tcW w:w="997" w:type="dxa"/>
            <w:tcBorders>
              <w:top w:val="single" w:sz="4" w:space="0" w:color="auto"/>
              <w:left w:val="single" w:sz="4" w:space="0" w:color="auto"/>
              <w:bottom w:val="single" w:sz="4" w:space="0" w:color="auto"/>
              <w:right w:val="single" w:sz="4" w:space="0" w:color="auto"/>
            </w:tcBorders>
            <w:hideMark/>
          </w:tcPr>
          <w:p w14:paraId="7AF8C872"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352EC902" w14:textId="77777777" w:rsidR="00C07160" w:rsidRPr="00C07160" w:rsidRDefault="00C07160" w:rsidP="00C07160">
            <w:pPr>
              <w:tabs>
                <w:tab w:val="left" w:pos="225"/>
                <w:tab w:val="center" w:pos="391"/>
                <w:tab w:val="center" w:pos="4252"/>
                <w:tab w:val="right" w:pos="8504"/>
              </w:tabs>
              <w:spacing w:after="200"/>
              <w:rPr>
                <w:rFonts w:ascii="Times New Roman" w:hAnsi="Times New Roman" w:cs="Times New Roman"/>
                <w:sz w:val="22"/>
                <w:szCs w:val="22"/>
                <w:lang w:eastAsia="en-US"/>
              </w:rPr>
            </w:pPr>
            <w:r w:rsidRPr="00C07160">
              <w:rPr>
                <w:rFonts w:ascii="Times New Roman" w:hAnsi="Times New Roman" w:cs="Times New Roman"/>
                <w:sz w:val="22"/>
                <w:szCs w:val="22"/>
              </w:rPr>
              <w:tab/>
            </w:r>
            <w:r w:rsidRPr="00C07160">
              <w:rPr>
                <w:rFonts w:ascii="Times New Roman" w:hAnsi="Times New Roman" w:cs="Times New Roman"/>
                <w:sz w:val="22"/>
                <w:szCs w:val="22"/>
              </w:rPr>
              <w:tab/>
              <w:t>40</w:t>
            </w:r>
          </w:p>
        </w:tc>
      </w:tr>
    </w:tbl>
    <w:p w14:paraId="2238D32F" w14:textId="77777777" w:rsidR="00C07160" w:rsidRPr="00C07160" w:rsidRDefault="00C07160" w:rsidP="00C07160">
      <w:pPr>
        <w:rPr>
          <w:rFonts w:eastAsia="Calibri"/>
          <w:sz w:val="22"/>
          <w:szCs w:val="22"/>
          <w:lang w:eastAsia="en-US"/>
        </w:rPr>
      </w:pPr>
    </w:p>
    <w:p w14:paraId="4CACE9D5" w14:textId="77777777" w:rsidR="00C07160" w:rsidRPr="00C07160" w:rsidRDefault="00C07160" w:rsidP="00C07160">
      <w:pPr>
        <w:jc w:val="both"/>
        <w:rPr>
          <w:b/>
          <w:sz w:val="22"/>
          <w:szCs w:val="22"/>
        </w:rPr>
      </w:pPr>
      <w:r w:rsidRPr="00C07160">
        <w:rPr>
          <w:b/>
          <w:sz w:val="22"/>
          <w:szCs w:val="22"/>
        </w:rPr>
        <w:t>LOTE 05 – TRIO ELÉTRICO</w:t>
      </w:r>
    </w:p>
    <w:tbl>
      <w:tblPr>
        <w:tblStyle w:val="Tabelacomgrade"/>
        <w:tblW w:w="9603" w:type="dxa"/>
        <w:tblLook w:val="04A0" w:firstRow="1" w:lastRow="0" w:firstColumn="1" w:lastColumn="0" w:noHBand="0" w:noVBand="1"/>
      </w:tblPr>
      <w:tblGrid>
        <w:gridCol w:w="803"/>
        <w:gridCol w:w="4074"/>
        <w:gridCol w:w="1120"/>
        <w:gridCol w:w="1291"/>
        <w:gridCol w:w="1121"/>
        <w:gridCol w:w="1194"/>
      </w:tblGrid>
      <w:tr w:rsidR="00C07160" w:rsidRPr="00C07160" w14:paraId="1E6023AE" w14:textId="77777777" w:rsidTr="009E0F44">
        <w:tc>
          <w:tcPr>
            <w:tcW w:w="80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09372FD"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07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3AF08E2"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CF4B00C"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9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212B66B"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2ECFCAA"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19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8A5DEC6"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9E0F44" w:rsidRPr="00C07160" w14:paraId="54018734" w14:textId="77777777" w:rsidTr="009E0F44">
        <w:tc>
          <w:tcPr>
            <w:tcW w:w="803" w:type="dxa"/>
            <w:tcBorders>
              <w:top w:val="single" w:sz="4" w:space="0" w:color="auto"/>
              <w:left w:val="single" w:sz="4" w:space="0" w:color="auto"/>
              <w:bottom w:val="single" w:sz="4" w:space="0" w:color="auto"/>
              <w:right w:val="single" w:sz="4" w:space="0" w:color="auto"/>
            </w:tcBorders>
            <w:hideMark/>
          </w:tcPr>
          <w:p w14:paraId="69458434" w14:textId="77777777" w:rsidR="009E0F44" w:rsidRPr="00C07160" w:rsidRDefault="009E0F44"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074" w:type="dxa"/>
            <w:tcBorders>
              <w:top w:val="single" w:sz="4" w:space="0" w:color="auto"/>
              <w:left w:val="single" w:sz="4" w:space="0" w:color="auto"/>
              <w:bottom w:val="single" w:sz="4" w:space="0" w:color="auto"/>
              <w:right w:val="single" w:sz="4" w:space="0" w:color="auto"/>
            </w:tcBorders>
            <w:hideMark/>
          </w:tcPr>
          <w:p w14:paraId="4DCDA395" w14:textId="77777777" w:rsidR="009E0F44" w:rsidRPr="009E0F44" w:rsidRDefault="009E0F44" w:rsidP="009E0F44">
            <w:pPr>
              <w:tabs>
                <w:tab w:val="center" w:pos="4252"/>
                <w:tab w:val="right" w:pos="8504"/>
              </w:tabs>
              <w:spacing w:after="120" w:line="276" w:lineRule="auto"/>
              <w:jc w:val="both"/>
              <w:rPr>
                <w:rFonts w:ascii="Times New Roman" w:hAnsi="Times New Roman"/>
                <w:sz w:val="22"/>
              </w:rPr>
            </w:pPr>
            <w:r w:rsidRPr="009E0F44">
              <w:rPr>
                <w:rFonts w:ascii="Times New Roman" w:hAnsi="Times New Roman"/>
                <w:b/>
                <w:sz w:val="22"/>
              </w:rPr>
              <w:tab/>
            </w:r>
            <w:r w:rsidRPr="009E0F44">
              <w:rPr>
                <w:rFonts w:ascii="Times New Roman" w:hAnsi="Times New Roman"/>
                <w:b/>
                <w:sz w:val="22"/>
                <w:u w:val="single"/>
              </w:rPr>
              <w:t>TRIO ELÉTRICO DE GRANDE PORTE</w:t>
            </w:r>
            <w:r w:rsidRPr="009E0F44">
              <w:rPr>
                <w:rFonts w:ascii="Times New Roman" w:hAnsi="Times New Roman"/>
                <w:sz w:val="22"/>
              </w:rPr>
              <w:t xml:space="preserve">: caminhão </w:t>
            </w:r>
            <w:r w:rsidRPr="009E0F44">
              <w:rPr>
                <w:rFonts w:ascii="Times New Roman" w:hAnsi="Times New Roman"/>
                <w:b/>
                <w:sz w:val="22"/>
              </w:rPr>
              <w:t>trio elétrico</w:t>
            </w:r>
            <w:r w:rsidRPr="009E0F44">
              <w:rPr>
                <w:rFonts w:ascii="Times New Roman" w:hAnsi="Times New Roman"/>
                <w:sz w:val="22"/>
              </w:rPr>
              <w:t xml:space="preserve"> em bom estado de conservação com P A (som) nas laterais, frontal e traseiro, que possa trafegar na avenida onde ocorrerão os desfiles com máximo de 15 pessoas na parte de cima do trio, incluindo locutores, músicos, DJ, oferecendo som de ótima qualidade e potência, que tenham medidas não inferiores a 08 metros de comprimento para que possa abrigar os equipamentos necessários, com medidas laterais padrão dos caminhões, grupo gerador mínimo de 50 KVA, com  documentos em dia, qualificado como trio elétrico pelo DETRAN, com registro na agencia nacional de transportes terrestres, disponibilizando motorista devidamente habilitado e técnico de som.</w:t>
            </w:r>
          </w:p>
          <w:p w14:paraId="65096365" w14:textId="77777777" w:rsidR="009E0F44" w:rsidRPr="009E0F44" w:rsidRDefault="009E0F44" w:rsidP="009E0F44">
            <w:pPr>
              <w:tabs>
                <w:tab w:val="center" w:pos="4252"/>
                <w:tab w:val="right" w:pos="8504"/>
              </w:tabs>
              <w:spacing w:after="120" w:line="276" w:lineRule="auto"/>
              <w:jc w:val="both"/>
              <w:rPr>
                <w:rFonts w:ascii="Times New Roman" w:hAnsi="Times New Roman"/>
                <w:sz w:val="22"/>
              </w:rPr>
            </w:pPr>
            <w:r w:rsidRPr="009E0F44">
              <w:rPr>
                <w:rFonts w:ascii="Times New Roman" w:hAnsi="Times New Roman"/>
                <w:sz w:val="22"/>
              </w:rPr>
              <w:t xml:space="preserve">Deverá estar equipado com mesa de som com mínimo de 24 canais digitais ou analógicos, Periféricos, processadores microfones, caixas de retorno, fones de ouvido para monitoração, pedestais 01 note book, cabos e demais elementos para o funcionamento do sistema com qualidade e eficiência. </w:t>
            </w:r>
          </w:p>
          <w:p w14:paraId="3436FDF2" w14:textId="77777777" w:rsidR="009E0F44" w:rsidRPr="009E0F44" w:rsidRDefault="009E0F44" w:rsidP="009E0F44">
            <w:pPr>
              <w:tabs>
                <w:tab w:val="center" w:pos="4252"/>
                <w:tab w:val="right" w:pos="8504"/>
              </w:tabs>
              <w:spacing w:after="120" w:line="276" w:lineRule="auto"/>
              <w:jc w:val="both"/>
              <w:rPr>
                <w:rFonts w:ascii="Times New Roman" w:hAnsi="Times New Roman"/>
                <w:sz w:val="22"/>
              </w:rPr>
            </w:pPr>
            <w:r w:rsidRPr="009E0F44">
              <w:rPr>
                <w:rFonts w:ascii="Times New Roman" w:hAnsi="Times New Roman"/>
                <w:sz w:val="22"/>
              </w:rPr>
              <w:t>Deverá estar equipado com o mínimo de:</w:t>
            </w:r>
          </w:p>
          <w:p w14:paraId="3CB9081A" w14:textId="77777777" w:rsidR="009E0F44" w:rsidRPr="009E0F44" w:rsidRDefault="009E0F44" w:rsidP="009E0F44">
            <w:pPr>
              <w:tabs>
                <w:tab w:val="center" w:pos="4252"/>
                <w:tab w:val="right" w:pos="8504"/>
              </w:tabs>
              <w:spacing w:after="120" w:line="276" w:lineRule="auto"/>
              <w:jc w:val="both"/>
              <w:rPr>
                <w:rFonts w:ascii="Times New Roman" w:hAnsi="Times New Roman"/>
                <w:sz w:val="22"/>
              </w:rPr>
            </w:pPr>
            <w:r w:rsidRPr="009E0F44">
              <w:rPr>
                <w:rFonts w:ascii="Times New Roman" w:hAnsi="Times New Roman"/>
                <w:sz w:val="22"/>
              </w:rPr>
              <w:t>Em cada lateral 08 alto falantes de grave, 08 alto falantes de médio grave 04 cornetas com driver TI ou equivalente.</w:t>
            </w:r>
          </w:p>
          <w:p w14:paraId="2178A976" w14:textId="77777777" w:rsidR="009E0F44" w:rsidRPr="009E0F44" w:rsidRDefault="009E0F44" w:rsidP="009E0F44">
            <w:pPr>
              <w:tabs>
                <w:tab w:val="center" w:pos="4252"/>
                <w:tab w:val="right" w:pos="8504"/>
              </w:tabs>
              <w:spacing w:after="120" w:line="276" w:lineRule="auto"/>
              <w:jc w:val="both"/>
              <w:rPr>
                <w:rFonts w:ascii="Times New Roman" w:hAnsi="Times New Roman"/>
                <w:sz w:val="22"/>
              </w:rPr>
            </w:pPr>
            <w:r w:rsidRPr="009E0F44">
              <w:rPr>
                <w:rFonts w:ascii="Times New Roman" w:hAnsi="Times New Roman"/>
                <w:sz w:val="22"/>
              </w:rPr>
              <w:t>Na traseira, 08 alto falantes de grave, 08 alto falantes de médio grave 04 cornetas com driver de TI ou equivalente.</w:t>
            </w:r>
          </w:p>
          <w:p w14:paraId="387F05C3" w14:textId="2D09C971" w:rsidR="009E0F44" w:rsidRPr="009E0F44" w:rsidRDefault="009E0F44" w:rsidP="009E0F44">
            <w:pPr>
              <w:tabs>
                <w:tab w:val="left" w:pos="450"/>
              </w:tabs>
              <w:spacing w:after="200"/>
              <w:jc w:val="both"/>
              <w:rPr>
                <w:rFonts w:ascii="Times New Roman" w:hAnsi="Times New Roman" w:cs="Times New Roman"/>
                <w:b/>
                <w:sz w:val="22"/>
                <w:szCs w:val="22"/>
                <w:lang w:eastAsia="en-US"/>
              </w:rPr>
            </w:pPr>
            <w:r w:rsidRPr="009E0F44">
              <w:rPr>
                <w:rFonts w:ascii="Times New Roman" w:hAnsi="Times New Roman"/>
                <w:sz w:val="22"/>
              </w:rPr>
              <w:t>Na parte frontal o mínimo de 02 auto-falantes de grave, 06 alto falantes de médio /grave e 04 cornetas com driver TI.</w:t>
            </w:r>
          </w:p>
        </w:tc>
        <w:tc>
          <w:tcPr>
            <w:tcW w:w="1120" w:type="dxa"/>
            <w:tcBorders>
              <w:top w:val="single" w:sz="4" w:space="0" w:color="auto"/>
              <w:left w:val="single" w:sz="4" w:space="0" w:color="auto"/>
              <w:bottom w:val="single" w:sz="4" w:space="0" w:color="auto"/>
              <w:right w:val="single" w:sz="4" w:space="0" w:color="auto"/>
            </w:tcBorders>
            <w:hideMark/>
          </w:tcPr>
          <w:p w14:paraId="7C0CE15A" w14:textId="77777777" w:rsidR="009E0F44" w:rsidRPr="00C07160" w:rsidRDefault="009E0F44"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13757</w:t>
            </w:r>
          </w:p>
        </w:tc>
        <w:tc>
          <w:tcPr>
            <w:tcW w:w="1291" w:type="dxa"/>
            <w:tcBorders>
              <w:top w:val="single" w:sz="4" w:space="0" w:color="auto"/>
              <w:left w:val="single" w:sz="4" w:space="0" w:color="auto"/>
              <w:bottom w:val="single" w:sz="4" w:space="0" w:color="auto"/>
              <w:right w:val="single" w:sz="4" w:space="0" w:color="auto"/>
            </w:tcBorders>
            <w:hideMark/>
          </w:tcPr>
          <w:p w14:paraId="152E3FE5" w14:textId="77777777" w:rsidR="009E0F44" w:rsidRPr="00C07160" w:rsidRDefault="009E0F44"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1121" w:type="dxa"/>
            <w:tcBorders>
              <w:top w:val="single" w:sz="4" w:space="0" w:color="auto"/>
              <w:left w:val="single" w:sz="4" w:space="0" w:color="auto"/>
              <w:bottom w:val="single" w:sz="4" w:space="0" w:color="auto"/>
              <w:right w:val="single" w:sz="4" w:space="0" w:color="auto"/>
            </w:tcBorders>
            <w:hideMark/>
          </w:tcPr>
          <w:p w14:paraId="2A55F3F5" w14:textId="77777777" w:rsidR="009E0F44" w:rsidRPr="00C07160" w:rsidRDefault="009E0F44"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194" w:type="dxa"/>
            <w:tcBorders>
              <w:top w:val="single" w:sz="4" w:space="0" w:color="auto"/>
              <w:left w:val="single" w:sz="4" w:space="0" w:color="auto"/>
              <w:bottom w:val="single" w:sz="4" w:space="0" w:color="auto"/>
              <w:right w:val="single" w:sz="4" w:space="0" w:color="auto"/>
            </w:tcBorders>
            <w:hideMark/>
          </w:tcPr>
          <w:p w14:paraId="3E7CC795" w14:textId="77777777" w:rsidR="009E0F44" w:rsidRPr="00C07160" w:rsidRDefault="009E0F44"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30</w:t>
            </w:r>
          </w:p>
        </w:tc>
      </w:tr>
      <w:tr w:rsidR="00C07160" w:rsidRPr="00C07160" w14:paraId="195EC9E7" w14:textId="77777777" w:rsidTr="009E0F44">
        <w:tc>
          <w:tcPr>
            <w:tcW w:w="803" w:type="dxa"/>
            <w:tcBorders>
              <w:top w:val="single" w:sz="4" w:space="0" w:color="auto"/>
              <w:left w:val="single" w:sz="4" w:space="0" w:color="auto"/>
              <w:bottom w:val="single" w:sz="4" w:space="0" w:color="auto"/>
              <w:right w:val="single" w:sz="4" w:space="0" w:color="auto"/>
            </w:tcBorders>
            <w:hideMark/>
          </w:tcPr>
          <w:p w14:paraId="59ACBB31"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02</w:t>
            </w:r>
          </w:p>
        </w:tc>
        <w:tc>
          <w:tcPr>
            <w:tcW w:w="4074" w:type="dxa"/>
            <w:tcBorders>
              <w:top w:val="single" w:sz="4" w:space="0" w:color="auto"/>
              <w:left w:val="single" w:sz="4" w:space="0" w:color="auto"/>
              <w:bottom w:val="single" w:sz="4" w:space="0" w:color="auto"/>
              <w:right w:val="single" w:sz="4" w:space="0" w:color="auto"/>
            </w:tcBorders>
          </w:tcPr>
          <w:p w14:paraId="529636D1"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b/>
                <w:sz w:val="22"/>
                <w:szCs w:val="22"/>
                <w:u w:val="single"/>
              </w:rPr>
              <w:t>TRIO ELÉTRICO DE MÉDIO PORTE</w:t>
            </w:r>
            <w:r w:rsidRPr="00C07160">
              <w:rPr>
                <w:rFonts w:ascii="Times New Roman" w:hAnsi="Times New Roman" w:cs="Times New Roman"/>
                <w:sz w:val="22"/>
                <w:szCs w:val="22"/>
              </w:rPr>
              <w:t xml:space="preserve"> Veículo com opção de cobertura que abrigue todo o palco e acompanhado por profissional operador de som. Medidas: aproximadamente 05 metros comprimento, 3,65 alturas e 2,55 larguras.</w:t>
            </w:r>
          </w:p>
          <w:p w14:paraId="67C1DEF8"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 xml:space="preserve">Documentação: descrição de Trio Elétrico </w:t>
            </w:r>
            <w:r w:rsidRPr="00C07160">
              <w:rPr>
                <w:rFonts w:ascii="Times New Roman" w:hAnsi="Times New Roman" w:cs="Times New Roman"/>
                <w:sz w:val="22"/>
                <w:szCs w:val="22"/>
              </w:rPr>
              <w:lastRenderedPageBreak/>
              <w:t>ou Tr. Recreativo de acordo com as normas DENATRAN E CONTRAN </w:t>
            </w:r>
          </w:p>
          <w:p w14:paraId="1393B147"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Equipamentos de som:</w:t>
            </w:r>
          </w:p>
          <w:p w14:paraId="2404BAD3" w14:textId="77777777" w:rsidR="00C07160" w:rsidRPr="00C07160" w:rsidRDefault="00C07160" w:rsidP="00C07160">
            <w:pPr>
              <w:shd w:val="clear" w:color="auto" w:fill="FFFFFF"/>
              <w:spacing w:after="120"/>
              <w:rPr>
                <w:rFonts w:ascii="Times New Roman" w:hAnsi="Times New Roman" w:cs="Times New Roman"/>
                <w:sz w:val="22"/>
                <w:szCs w:val="22"/>
                <w:u w:val="single"/>
              </w:rPr>
            </w:pPr>
            <w:r w:rsidRPr="00C07160">
              <w:rPr>
                <w:rFonts w:ascii="Times New Roman" w:hAnsi="Times New Roman" w:cs="Times New Roman"/>
                <w:sz w:val="22"/>
                <w:szCs w:val="22"/>
                <w:u w:val="single"/>
              </w:rPr>
              <w:t>Frente:</w:t>
            </w:r>
          </w:p>
          <w:p w14:paraId="647FF5CF"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03 caixas com 04 AF de 12” ou 10 400 watts,</w:t>
            </w:r>
          </w:p>
          <w:p w14:paraId="1C05F924"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 xml:space="preserve">03 drivers titânio 100 watts. </w:t>
            </w:r>
          </w:p>
          <w:p w14:paraId="2C33A5FB" w14:textId="77777777" w:rsidR="00C07160" w:rsidRPr="00C07160" w:rsidRDefault="00C07160" w:rsidP="00C07160">
            <w:pPr>
              <w:shd w:val="clear" w:color="auto" w:fill="FFFFFF"/>
              <w:spacing w:after="120"/>
              <w:rPr>
                <w:rFonts w:ascii="Times New Roman" w:hAnsi="Times New Roman" w:cs="Times New Roman"/>
                <w:sz w:val="22"/>
                <w:szCs w:val="22"/>
                <w:u w:val="single"/>
              </w:rPr>
            </w:pPr>
            <w:r w:rsidRPr="00C07160">
              <w:rPr>
                <w:rFonts w:ascii="Times New Roman" w:hAnsi="Times New Roman" w:cs="Times New Roman"/>
                <w:sz w:val="22"/>
                <w:szCs w:val="22"/>
                <w:u w:val="single"/>
              </w:rPr>
              <w:t>Traseira:</w:t>
            </w:r>
          </w:p>
          <w:p w14:paraId="54736819"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03 caixas com a.f 12” ou 10 400 watts,</w:t>
            </w:r>
          </w:p>
          <w:p w14:paraId="6A6D5FB8"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 xml:space="preserve">03 drivers de titânio. 100 watts </w:t>
            </w:r>
          </w:p>
          <w:p w14:paraId="00FE117B" w14:textId="77777777" w:rsidR="00C07160" w:rsidRPr="00C07160" w:rsidRDefault="00C07160" w:rsidP="00C07160">
            <w:pPr>
              <w:shd w:val="clear" w:color="auto" w:fill="FFFFFF"/>
              <w:spacing w:after="120"/>
              <w:rPr>
                <w:rFonts w:ascii="Times New Roman" w:hAnsi="Times New Roman" w:cs="Times New Roman"/>
                <w:sz w:val="22"/>
                <w:szCs w:val="22"/>
                <w:u w:val="single"/>
              </w:rPr>
            </w:pPr>
            <w:r w:rsidRPr="00C07160">
              <w:rPr>
                <w:rFonts w:ascii="Times New Roman" w:hAnsi="Times New Roman" w:cs="Times New Roman"/>
                <w:sz w:val="22"/>
                <w:szCs w:val="22"/>
                <w:u w:val="single"/>
              </w:rPr>
              <w:t>Lateral esquerda:</w:t>
            </w:r>
          </w:p>
          <w:p w14:paraId="2DF143EC"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 xml:space="preserve">04 caixas, com a.f de 12 ou 10 e 4 drivers titânio 100 watts </w:t>
            </w:r>
          </w:p>
          <w:p w14:paraId="1BC77CF8"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02 caixas com 04 AF de 18” 600 watts,</w:t>
            </w:r>
          </w:p>
          <w:p w14:paraId="4F11F8F7" w14:textId="77777777" w:rsidR="00C07160" w:rsidRPr="00C07160" w:rsidRDefault="00C07160" w:rsidP="00C07160">
            <w:pPr>
              <w:shd w:val="clear" w:color="auto" w:fill="FFFFFF"/>
              <w:spacing w:after="120"/>
              <w:rPr>
                <w:rFonts w:ascii="Times New Roman" w:hAnsi="Times New Roman" w:cs="Times New Roman"/>
                <w:sz w:val="22"/>
                <w:szCs w:val="22"/>
                <w:u w:val="single"/>
              </w:rPr>
            </w:pPr>
            <w:r w:rsidRPr="00C07160">
              <w:rPr>
                <w:rFonts w:ascii="Times New Roman" w:hAnsi="Times New Roman" w:cs="Times New Roman"/>
                <w:sz w:val="22"/>
                <w:szCs w:val="22"/>
                <w:u w:val="single"/>
              </w:rPr>
              <w:t>Lateral direita:</w:t>
            </w:r>
          </w:p>
          <w:p w14:paraId="7F890D22"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 xml:space="preserve">04 caixas com a.f de 12 ou 10 e 4 drivers titânio 100 watts </w:t>
            </w:r>
          </w:p>
          <w:p w14:paraId="47C9BB13"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02 caixas com 04 a.f de 18” 600 watts</w:t>
            </w:r>
          </w:p>
          <w:p w14:paraId="211AAD22" w14:textId="77777777" w:rsidR="00C07160" w:rsidRPr="00C07160" w:rsidRDefault="00C07160" w:rsidP="00C07160">
            <w:pPr>
              <w:shd w:val="clear" w:color="auto" w:fill="FFFFFF"/>
              <w:spacing w:after="120"/>
              <w:rPr>
                <w:rFonts w:ascii="Times New Roman" w:hAnsi="Times New Roman" w:cs="Times New Roman"/>
                <w:sz w:val="22"/>
                <w:szCs w:val="22"/>
                <w:u w:val="single"/>
              </w:rPr>
            </w:pPr>
            <w:r w:rsidRPr="00C07160">
              <w:rPr>
                <w:rFonts w:ascii="Times New Roman" w:hAnsi="Times New Roman" w:cs="Times New Roman"/>
                <w:sz w:val="22"/>
                <w:szCs w:val="22"/>
                <w:u w:val="single"/>
              </w:rPr>
              <w:t>Amplificadores:</w:t>
            </w:r>
          </w:p>
          <w:p w14:paraId="1770B40A"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02 amplificadores de 1600 watts,</w:t>
            </w:r>
          </w:p>
          <w:p w14:paraId="59B7B06F"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03 amplificadores de 2700 watts,</w:t>
            </w:r>
          </w:p>
          <w:p w14:paraId="76F87321"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 xml:space="preserve">01 amplificador 5000 watts                                                             </w:t>
            </w:r>
          </w:p>
          <w:p w14:paraId="3465ACE7" w14:textId="77777777" w:rsidR="00C07160" w:rsidRPr="00C07160" w:rsidRDefault="00C07160" w:rsidP="00C07160">
            <w:pPr>
              <w:shd w:val="clear" w:color="auto" w:fill="FFFFFF"/>
              <w:spacing w:after="120"/>
              <w:rPr>
                <w:rFonts w:ascii="Times New Roman" w:hAnsi="Times New Roman" w:cs="Times New Roman"/>
                <w:sz w:val="22"/>
                <w:szCs w:val="22"/>
                <w:u w:val="single"/>
              </w:rPr>
            </w:pPr>
            <w:r w:rsidRPr="00C07160">
              <w:rPr>
                <w:rFonts w:ascii="Times New Roman" w:hAnsi="Times New Roman" w:cs="Times New Roman"/>
                <w:sz w:val="22"/>
                <w:szCs w:val="22"/>
                <w:u w:val="single"/>
              </w:rPr>
              <w:t>Equipamentos de Palco:</w:t>
            </w:r>
          </w:p>
          <w:p w14:paraId="3BA6F3C2"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 xml:space="preserve">01 mesa de som 16 canais analógica ou, digital. </w:t>
            </w:r>
          </w:p>
          <w:p w14:paraId="0EE22B27"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04 microfones com fio,</w:t>
            </w:r>
          </w:p>
          <w:p w14:paraId="159E2A32"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02 microfones sem fio;</w:t>
            </w:r>
          </w:p>
          <w:p w14:paraId="6FC58E63"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01 notebook;</w:t>
            </w:r>
          </w:p>
          <w:p w14:paraId="08F45E16"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02 direct Box;</w:t>
            </w:r>
          </w:p>
          <w:p w14:paraId="21CA17AF"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04 pedestais girafa;</w:t>
            </w:r>
          </w:p>
          <w:p w14:paraId="60FB560F"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 xml:space="preserve">2 caixas de retorno; </w:t>
            </w:r>
          </w:p>
          <w:p w14:paraId="25217436"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10 cabos XLR 10 metros cada;</w:t>
            </w:r>
          </w:p>
          <w:p w14:paraId="0F7411A3"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06 cabos P10 10 metros cada;</w:t>
            </w:r>
          </w:p>
          <w:p w14:paraId="72D561C5"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Gerador 16 kwa.</w:t>
            </w:r>
          </w:p>
          <w:p w14:paraId="7F14AE4F"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Ter palco e ter opção de cobertura para toda extensão do palco</w:t>
            </w:r>
          </w:p>
          <w:p w14:paraId="5770148B"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Pelo menos 1 (um) operador de som</w:t>
            </w:r>
          </w:p>
          <w:p w14:paraId="01D0FE7A" w14:textId="77777777" w:rsidR="00C07160" w:rsidRPr="00C07160" w:rsidRDefault="00C07160" w:rsidP="00C07160">
            <w:pPr>
              <w:shd w:val="clear" w:color="auto" w:fill="FFFFFF"/>
              <w:spacing w:after="120"/>
              <w:rPr>
                <w:rFonts w:ascii="Times New Roman" w:hAnsi="Times New Roman" w:cs="Times New Roman"/>
                <w:b/>
                <w:sz w:val="22"/>
                <w:szCs w:val="22"/>
                <w:lang w:eastAsia="en-US"/>
              </w:rPr>
            </w:pPr>
          </w:p>
        </w:tc>
        <w:tc>
          <w:tcPr>
            <w:tcW w:w="1120" w:type="dxa"/>
            <w:tcBorders>
              <w:top w:val="single" w:sz="4" w:space="0" w:color="auto"/>
              <w:left w:val="single" w:sz="4" w:space="0" w:color="auto"/>
              <w:bottom w:val="single" w:sz="4" w:space="0" w:color="auto"/>
              <w:right w:val="single" w:sz="4" w:space="0" w:color="auto"/>
            </w:tcBorders>
            <w:hideMark/>
          </w:tcPr>
          <w:p w14:paraId="49BF49F7"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13757</w:t>
            </w:r>
          </w:p>
        </w:tc>
        <w:tc>
          <w:tcPr>
            <w:tcW w:w="1291" w:type="dxa"/>
            <w:tcBorders>
              <w:top w:val="single" w:sz="4" w:space="0" w:color="auto"/>
              <w:left w:val="single" w:sz="4" w:space="0" w:color="auto"/>
              <w:bottom w:val="single" w:sz="4" w:space="0" w:color="auto"/>
              <w:right w:val="single" w:sz="4" w:space="0" w:color="auto"/>
            </w:tcBorders>
            <w:hideMark/>
          </w:tcPr>
          <w:p w14:paraId="4A8552B0"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1121" w:type="dxa"/>
            <w:tcBorders>
              <w:top w:val="single" w:sz="4" w:space="0" w:color="auto"/>
              <w:left w:val="single" w:sz="4" w:space="0" w:color="auto"/>
              <w:bottom w:val="single" w:sz="4" w:space="0" w:color="auto"/>
              <w:right w:val="single" w:sz="4" w:space="0" w:color="auto"/>
            </w:tcBorders>
            <w:hideMark/>
          </w:tcPr>
          <w:p w14:paraId="77C1FF21"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194" w:type="dxa"/>
            <w:tcBorders>
              <w:top w:val="single" w:sz="4" w:space="0" w:color="auto"/>
              <w:left w:val="single" w:sz="4" w:space="0" w:color="auto"/>
              <w:bottom w:val="single" w:sz="4" w:space="0" w:color="auto"/>
              <w:right w:val="single" w:sz="4" w:space="0" w:color="auto"/>
            </w:tcBorders>
            <w:hideMark/>
          </w:tcPr>
          <w:p w14:paraId="686582FB"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30</w:t>
            </w:r>
          </w:p>
        </w:tc>
      </w:tr>
      <w:tr w:rsidR="00C07160" w:rsidRPr="00C07160" w14:paraId="2DF547BC" w14:textId="77777777" w:rsidTr="009E0F44">
        <w:tc>
          <w:tcPr>
            <w:tcW w:w="803" w:type="dxa"/>
            <w:tcBorders>
              <w:top w:val="single" w:sz="4" w:space="0" w:color="auto"/>
              <w:left w:val="single" w:sz="4" w:space="0" w:color="auto"/>
              <w:bottom w:val="single" w:sz="4" w:space="0" w:color="auto"/>
              <w:right w:val="single" w:sz="4" w:space="0" w:color="auto"/>
            </w:tcBorders>
            <w:hideMark/>
          </w:tcPr>
          <w:p w14:paraId="647459EA"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lastRenderedPageBreak/>
              <w:t>03</w:t>
            </w:r>
          </w:p>
        </w:tc>
        <w:tc>
          <w:tcPr>
            <w:tcW w:w="4074" w:type="dxa"/>
            <w:tcBorders>
              <w:top w:val="single" w:sz="4" w:space="0" w:color="auto"/>
              <w:left w:val="single" w:sz="4" w:space="0" w:color="auto"/>
              <w:bottom w:val="single" w:sz="4" w:space="0" w:color="auto"/>
              <w:right w:val="single" w:sz="4" w:space="0" w:color="auto"/>
            </w:tcBorders>
          </w:tcPr>
          <w:p w14:paraId="5EAA4C49" w14:textId="77777777" w:rsidR="00C07160" w:rsidRPr="00C07160" w:rsidRDefault="00C07160" w:rsidP="00C07160">
            <w:pPr>
              <w:shd w:val="clear" w:color="auto" w:fill="FFFFFF"/>
              <w:spacing w:after="120"/>
              <w:jc w:val="both"/>
              <w:rPr>
                <w:rFonts w:ascii="Times New Roman" w:hAnsi="Times New Roman" w:cs="Times New Roman"/>
                <w:sz w:val="22"/>
                <w:szCs w:val="22"/>
              </w:rPr>
            </w:pPr>
            <w:r w:rsidRPr="00C07160">
              <w:rPr>
                <w:rFonts w:ascii="Times New Roman" w:hAnsi="Times New Roman" w:cs="Times New Roman"/>
                <w:b/>
                <w:sz w:val="22"/>
                <w:szCs w:val="22"/>
                <w:u w:val="single"/>
              </w:rPr>
              <w:t>TRIO ELÉTRICO DE PEQUENO PORTE</w:t>
            </w:r>
            <w:r w:rsidRPr="00C07160">
              <w:rPr>
                <w:rFonts w:ascii="Times New Roman" w:hAnsi="Times New Roman" w:cs="Times New Roman"/>
                <w:sz w:val="22"/>
                <w:szCs w:val="22"/>
              </w:rPr>
              <w:t xml:space="preserve"> Veículo com opção de cobertura que abrigue todo o palco e acompanhado </w:t>
            </w:r>
            <w:r w:rsidRPr="00C07160">
              <w:rPr>
                <w:rFonts w:ascii="Times New Roman" w:hAnsi="Times New Roman" w:cs="Times New Roman"/>
                <w:sz w:val="22"/>
                <w:szCs w:val="22"/>
              </w:rPr>
              <w:lastRenderedPageBreak/>
              <w:t>por profissional operador de som. Medidas: aproximadamente 2 metros de comprimento por 1,5 metro de largura.</w:t>
            </w:r>
          </w:p>
          <w:p w14:paraId="463D6409"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Tendo guarda corpo nos 4 lados.</w:t>
            </w:r>
          </w:p>
          <w:p w14:paraId="3C338D1A"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02. Caixas de sub grave com 02 falantes de "18" de 1.000 wrms cada</w:t>
            </w:r>
          </w:p>
          <w:p w14:paraId="20B90480"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08  Caixas de médio grave tipo LINE com: 01 falante de "12" 450 wrms e 01 drive ti 150 wrms</w:t>
            </w:r>
          </w:p>
          <w:p w14:paraId="74EE651C"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02 amplificadores de 5.000 wrms cada.</w:t>
            </w:r>
          </w:p>
          <w:p w14:paraId="78A9CF5D"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02 amplificadores de 3.000 wrms cada</w:t>
            </w:r>
          </w:p>
          <w:p w14:paraId="25852E14"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01 amplificadores de 2.000 wrms</w:t>
            </w:r>
          </w:p>
          <w:p w14:paraId="01458285"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01 processador</w:t>
            </w:r>
          </w:p>
          <w:p w14:paraId="62ACE635"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01 mesa de som com 08 canais</w:t>
            </w:r>
          </w:p>
          <w:p w14:paraId="1E085A72"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03 baterias de 170 AP cada</w:t>
            </w:r>
          </w:p>
          <w:p w14:paraId="41828887"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01 fonte inversora 5.000 watts</w:t>
            </w:r>
          </w:p>
          <w:p w14:paraId="47BC76F6"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01 inversor de 2.200 watts.</w:t>
            </w:r>
          </w:p>
          <w:p w14:paraId="242CA5FE"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02 microfones sem fio</w:t>
            </w:r>
          </w:p>
          <w:p w14:paraId="5FE8C6F5"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02 microfones com fio</w:t>
            </w:r>
          </w:p>
          <w:p w14:paraId="00257C00"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03 direxbox </w:t>
            </w:r>
          </w:p>
          <w:p w14:paraId="3912BB0E"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05 pedestais</w:t>
            </w:r>
          </w:p>
          <w:p w14:paraId="1E9EE4A0" w14:textId="77777777" w:rsidR="00C07160" w:rsidRPr="00C07160" w:rsidRDefault="00C07160" w:rsidP="00C0716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01 aparelho com entrada de pendrive.</w:t>
            </w:r>
          </w:p>
          <w:p w14:paraId="50B59C80" w14:textId="77777777" w:rsidR="00C07160" w:rsidRPr="00C07160" w:rsidRDefault="00C07160" w:rsidP="00C07160">
            <w:pPr>
              <w:shd w:val="clear" w:color="auto" w:fill="FFFFFF"/>
              <w:spacing w:after="120"/>
              <w:rPr>
                <w:rFonts w:ascii="Times New Roman" w:hAnsi="Times New Roman" w:cs="Times New Roman"/>
                <w:b/>
                <w:sz w:val="22"/>
                <w:szCs w:val="22"/>
                <w:u w:val="single"/>
              </w:rPr>
            </w:pPr>
            <w:r w:rsidRPr="00C07160">
              <w:rPr>
                <w:rFonts w:ascii="Times New Roman" w:hAnsi="Times New Roman" w:cs="Times New Roman"/>
                <w:sz w:val="22"/>
                <w:szCs w:val="22"/>
              </w:rPr>
              <w:t>Obs: o trio pequeno precisa ter palco, mesmo que limitado, precisa comportar no mínimo de uma banda com três componentes (Trio).</w:t>
            </w:r>
          </w:p>
          <w:p w14:paraId="6241B430" w14:textId="77777777" w:rsidR="00C07160" w:rsidRPr="00C07160" w:rsidRDefault="00C07160" w:rsidP="00C07160">
            <w:pPr>
              <w:shd w:val="clear" w:color="auto" w:fill="FFFFFF"/>
              <w:spacing w:after="120"/>
              <w:rPr>
                <w:rFonts w:ascii="Times New Roman" w:hAnsi="Times New Roman" w:cs="Times New Roman"/>
                <w:b/>
                <w:sz w:val="22"/>
                <w:szCs w:val="22"/>
                <w:u w:val="single"/>
                <w:lang w:eastAsia="en-US"/>
              </w:rPr>
            </w:pPr>
          </w:p>
        </w:tc>
        <w:tc>
          <w:tcPr>
            <w:tcW w:w="1120" w:type="dxa"/>
            <w:tcBorders>
              <w:top w:val="single" w:sz="4" w:space="0" w:color="auto"/>
              <w:left w:val="single" w:sz="4" w:space="0" w:color="auto"/>
              <w:bottom w:val="single" w:sz="4" w:space="0" w:color="auto"/>
              <w:right w:val="single" w:sz="4" w:space="0" w:color="auto"/>
            </w:tcBorders>
            <w:hideMark/>
          </w:tcPr>
          <w:p w14:paraId="0DAA7F8A"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Não localizado</w:t>
            </w:r>
          </w:p>
        </w:tc>
        <w:tc>
          <w:tcPr>
            <w:tcW w:w="1291" w:type="dxa"/>
            <w:tcBorders>
              <w:top w:val="single" w:sz="4" w:space="0" w:color="auto"/>
              <w:left w:val="single" w:sz="4" w:space="0" w:color="auto"/>
              <w:bottom w:val="single" w:sz="4" w:space="0" w:color="auto"/>
              <w:right w:val="single" w:sz="4" w:space="0" w:color="auto"/>
            </w:tcBorders>
            <w:hideMark/>
          </w:tcPr>
          <w:p w14:paraId="60EB8C66"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1121" w:type="dxa"/>
            <w:tcBorders>
              <w:top w:val="single" w:sz="4" w:space="0" w:color="auto"/>
              <w:left w:val="single" w:sz="4" w:space="0" w:color="auto"/>
              <w:bottom w:val="single" w:sz="4" w:space="0" w:color="auto"/>
              <w:right w:val="single" w:sz="4" w:space="0" w:color="auto"/>
            </w:tcBorders>
            <w:hideMark/>
          </w:tcPr>
          <w:p w14:paraId="477618E5"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05</w:t>
            </w:r>
          </w:p>
        </w:tc>
        <w:tc>
          <w:tcPr>
            <w:tcW w:w="1194" w:type="dxa"/>
            <w:tcBorders>
              <w:top w:val="single" w:sz="4" w:space="0" w:color="auto"/>
              <w:left w:val="single" w:sz="4" w:space="0" w:color="auto"/>
              <w:bottom w:val="single" w:sz="4" w:space="0" w:color="auto"/>
              <w:right w:val="single" w:sz="4" w:space="0" w:color="auto"/>
            </w:tcBorders>
            <w:hideMark/>
          </w:tcPr>
          <w:p w14:paraId="18A5DBFD"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30</w:t>
            </w:r>
          </w:p>
        </w:tc>
      </w:tr>
    </w:tbl>
    <w:p w14:paraId="35CDD46F" w14:textId="77777777" w:rsidR="00C07160" w:rsidRPr="00C07160" w:rsidRDefault="00C07160" w:rsidP="00C07160">
      <w:pPr>
        <w:rPr>
          <w:rFonts w:eastAsia="Calibri"/>
          <w:sz w:val="22"/>
          <w:szCs w:val="22"/>
          <w:lang w:eastAsia="en-US"/>
        </w:rPr>
      </w:pPr>
    </w:p>
    <w:p w14:paraId="345B77B3" w14:textId="77777777" w:rsidR="00C07160" w:rsidRPr="00C07160" w:rsidRDefault="00C07160" w:rsidP="00C07160">
      <w:pPr>
        <w:jc w:val="both"/>
        <w:rPr>
          <w:b/>
          <w:sz w:val="22"/>
          <w:szCs w:val="22"/>
        </w:rPr>
      </w:pPr>
      <w:r w:rsidRPr="00C07160">
        <w:rPr>
          <w:b/>
          <w:sz w:val="22"/>
          <w:szCs w:val="22"/>
        </w:rPr>
        <w:t>LOTE 06 – TENDA/BARRACA</w:t>
      </w:r>
    </w:p>
    <w:tbl>
      <w:tblPr>
        <w:tblStyle w:val="Tabelacomgrade"/>
        <w:tblW w:w="9603" w:type="dxa"/>
        <w:tblLook w:val="04A0" w:firstRow="1" w:lastRow="0" w:firstColumn="1" w:lastColumn="0" w:noHBand="0" w:noVBand="1"/>
      </w:tblPr>
      <w:tblGrid>
        <w:gridCol w:w="803"/>
        <w:gridCol w:w="4071"/>
        <w:gridCol w:w="1123"/>
        <w:gridCol w:w="1291"/>
        <w:gridCol w:w="1121"/>
        <w:gridCol w:w="1194"/>
      </w:tblGrid>
      <w:tr w:rsidR="00C07160" w:rsidRPr="00C07160" w14:paraId="0F13528B" w14:textId="77777777" w:rsidTr="00C0716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40BCB8B"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536"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38C7235"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E062581"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19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CD9C64A"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998EB75"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A8DDAE4"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C07160" w:rsidRPr="00C07160" w14:paraId="59BD057E"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73525FAE"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536" w:type="dxa"/>
            <w:tcBorders>
              <w:top w:val="single" w:sz="4" w:space="0" w:color="auto"/>
              <w:left w:val="single" w:sz="4" w:space="0" w:color="auto"/>
              <w:bottom w:val="single" w:sz="4" w:space="0" w:color="auto"/>
              <w:right w:val="single" w:sz="4" w:space="0" w:color="auto"/>
            </w:tcBorders>
            <w:hideMark/>
          </w:tcPr>
          <w:p w14:paraId="3A2D9777" w14:textId="77777777" w:rsidR="00C07160" w:rsidRPr="00C07160" w:rsidRDefault="00C07160" w:rsidP="00C07160">
            <w:pPr>
              <w:spacing w:after="200"/>
              <w:jc w:val="both"/>
              <w:rPr>
                <w:rFonts w:ascii="Times New Roman" w:hAnsi="Times New Roman" w:cs="Times New Roman"/>
                <w:b/>
                <w:sz w:val="22"/>
                <w:szCs w:val="22"/>
                <w:lang w:eastAsia="en-US"/>
              </w:rPr>
            </w:pPr>
            <w:r w:rsidRPr="00C07160">
              <w:rPr>
                <w:rFonts w:ascii="Times New Roman" w:hAnsi="Times New Roman" w:cs="Times New Roman"/>
                <w:b/>
                <w:sz w:val="22"/>
                <w:szCs w:val="22"/>
              </w:rPr>
              <w:t>TENDA PIRÂMIDE</w:t>
            </w:r>
            <w:r w:rsidRPr="00C07160">
              <w:rPr>
                <w:rFonts w:ascii="Times New Roman" w:hAnsi="Times New Roman" w:cs="Times New Roman"/>
                <w:sz w:val="22"/>
                <w:szCs w:val="22"/>
              </w:rPr>
              <w:t xml:space="preserve"> com lona antichama e proteção contra raios UV 10x10, na cor branca</w:t>
            </w:r>
          </w:p>
        </w:tc>
        <w:tc>
          <w:tcPr>
            <w:tcW w:w="1124" w:type="dxa"/>
            <w:tcBorders>
              <w:top w:val="single" w:sz="4" w:space="0" w:color="auto"/>
              <w:left w:val="single" w:sz="4" w:space="0" w:color="auto"/>
              <w:bottom w:val="single" w:sz="4" w:space="0" w:color="auto"/>
              <w:right w:val="single" w:sz="4" w:space="0" w:color="auto"/>
            </w:tcBorders>
            <w:hideMark/>
          </w:tcPr>
          <w:p w14:paraId="02187073"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194" w:type="dxa"/>
            <w:tcBorders>
              <w:top w:val="single" w:sz="4" w:space="0" w:color="auto"/>
              <w:left w:val="single" w:sz="4" w:space="0" w:color="auto"/>
              <w:bottom w:val="single" w:sz="4" w:space="0" w:color="auto"/>
              <w:right w:val="single" w:sz="4" w:space="0" w:color="auto"/>
            </w:tcBorders>
            <w:hideMark/>
          </w:tcPr>
          <w:p w14:paraId="7E9E9270"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997" w:type="dxa"/>
            <w:tcBorders>
              <w:top w:val="single" w:sz="4" w:space="0" w:color="auto"/>
              <w:left w:val="single" w:sz="4" w:space="0" w:color="auto"/>
              <w:bottom w:val="single" w:sz="4" w:space="0" w:color="auto"/>
              <w:right w:val="single" w:sz="4" w:space="0" w:color="auto"/>
            </w:tcBorders>
            <w:hideMark/>
          </w:tcPr>
          <w:p w14:paraId="2464C867"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4968EF9C"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50</w:t>
            </w:r>
          </w:p>
        </w:tc>
      </w:tr>
      <w:tr w:rsidR="00C07160" w:rsidRPr="00C07160" w14:paraId="6A906F61"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43889A1A"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02</w:t>
            </w:r>
          </w:p>
        </w:tc>
        <w:tc>
          <w:tcPr>
            <w:tcW w:w="4536" w:type="dxa"/>
            <w:tcBorders>
              <w:top w:val="single" w:sz="4" w:space="0" w:color="auto"/>
              <w:left w:val="single" w:sz="4" w:space="0" w:color="auto"/>
              <w:bottom w:val="single" w:sz="4" w:space="0" w:color="auto"/>
              <w:right w:val="single" w:sz="4" w:space="0" w:color="auto"/>
            </w:tcBorders>
            <w:hideMark/>
          </w:tcPr>
          <w:p w14:paraId="6A8C9D6D" w14:textId="77777777" w:rsidR="00C07160" w:rsidRPr="00C07160" w:rsidRDefault="00C07160" w:rsidP="00C07160">
            <w:pPr>
              <w:spacing w:after="200"/>
              <w:jc w:val="both"/>
              <w:rPr>
                <w:rFonts w:ascii="Times New Roman" w:hAnsi="Times New Roman" w:cs="Times New Roman"/>
                <w:b/>
                <w:sz w:val="22"/>
                <w:szCs w:val="22"/>
                <w:lang w:eastAsia="en-US"/>
              </w:rPr>
            </w:pPr>
            <w:r w:rsidRPr="00C07160">
              <w:rPr>
                <w:rFonts w:ascii="Times New Roman" w:hAnsi="Times New Roman" w:cs="Times New Roman"/>
                <w:b/>
                <w:sz w:val="22"/>
                <w:szCs w:val="22"/>
              </w:rPr>
              <w:t>TENDA PIRÂMIDE</w:t>
            </w:r>
            <w:r w:rsidRPr="00C07160">
              <w:rPr>
                <w:rFonts w:ascii="Times New Roman" w:hAnsi="Times New Roman" w:cs="Times New Roman"/>
                <w:sz w:val="22"/>
                <w:szCs w:val="22"/>
              </w:rPr>
              <w:t xml:space="preserve"> com lona antichama e proteção contra raios UV  8x8, na cor branca</w:t>
            </w:r>
          </w:p>
        </w:tc>
        <w:tc>
          <w:tcPr>
            <w:tcW w:w="1124" w:type="dxa"/>
            <w:tcBorders>
              <w:top w:val="single" w:sz="4" w:space="0" w:color="auto"/>
              <w:left w:val="single" w:sz="4" w:space="0" w:color="auto"/>
              <w:bottom w:val="single" w:sz="4" w:space="0" w:color="auto"/>
              <w:right w:val="single" w:sz="4" w:space="0" w:color="auto"/>
            </w:tcBorders>
            <w:hideMark/>
          </w:tcPr>
          <w:p w14:paraId="2F805177"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194" w:type="dxa"/>
            <w:tcBorders>
              <w:top w:val="single" w:sz="4" w:space="0" w:color="auto"/>
              <w:left w:val="single" w:sz="4" w:space="0" w:color="auto"/>
              <w:bottom w:val="single" w:sz="4" w:space="0" w:color="auto"/>
              <w:right w:val="single" w:sz="4" w:space="0" w:color="auto"/>
            </w:tcBorders>
            <w:hideMark/>
          </w:tcPr>
          <w:p w14:paraId="68C2072A"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997" w:type="dxa"/>
            <w:tcBorders>
              <w:top w:val="single" w:sz="4" w:space="0" w:color="auto"/>
              <w:left w:val="single" w:sz="4" w:space="0" w:color="auto"/>
              <w:bottom w:val="single" w:sz="4" w:space="0" w:color="auto"/>
              <w:right w:val="single" w:sz="4" w:space="0" w:color="auto"/>
            </w:tcBorders>
            <w:hideMark/>
          </w:tcPr>
          <w:p w14:paraId="7699B44A"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01A67984" w14:textId="77777777" w:rsidR="00C07160" w:rsidRPr="00C07160" w:rsidRDefault="00C07160" w:rsidP="00C07160">
            <w:pPr>
              <w:tabs>
                <w:tab w:val="left" w:pos="285"/>
                <w:tab w:val="center" w:pos="458"/>
                <w:tab w:val="center" w:pos="4252"/>
                <w:tab w:val="right" w:pos="8504"/>
              </w:tabs>
              <w:spacing w:after="200"/>
              <w:rPr>
                <w:rFonts w:ascii="Times New Roman" w:hAnsi="Times New Roman" w:cs="Times New Roman"/>
                <w:sz w:val="22"/>
                <w:szCs w:val="22"/>
                <w:lang w:eastAsia="en-US"/>
              </w:rPr>
            </w:pPr>
            <w:r w:rsidRPr="00C07160">
              <w:rPr>
                <w:rFonts w:ascii="Times New Roman" w:hAnsi="Times New Roman" w:cs="Times New Roman"/>
                <w:sz w:val="22"/>
                <w:szCs w:val="22"/>
              </w:rPr>
              <w:tab/>
            </w:r>
            <w:r w:rsidRPr="00C07160">
              <w:rPr>
                <w:rFonts w:ascii="Times New Roman" w:hAnsi="Times New Roman" w:cs="Times New Roman"/>
                <w:sz w:val="22"/>
                <w:szCs w:val="22"/>
              </w:rPr>
              <w:tab/>
              <w:t>50</w:t>
            </w:r>
          </w:p>
        </w:tc>
      </w:tr>
      <w:tr w:rsidR="00C07160" w:rsidRPr="00C07160" w14:paraId="29BDE031"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420DBF72"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03</w:t>
            </w:r>
          </w:p>
        </w:tc>
        <w:tc>
          <w:tcPr>
            <w:tcW w:w="4536" w:type="dxa"/>
            <w:tcBorders>
              <w:top w:val="single" w:sz="4" w:space="0" w:color="auto"/>
              <w:left w:val="single" w:sz="4" w:space="0" w:color="auto"/>
              <w:bottom w:val="single" w:sz="4" w:space="0" w:color="auto"/>
              <w:right w:val="single" w:sz="4" w:space="0" w:color="auto"/>
            </w:tcBorders>
            <w:hideMark/>
          </w:tcPr>
          <w:p w14:paraId="24764A3D" w14:textId="77777777" w:rsidR="00C07160" w:rsidRPr="00C07160" w:rsidRDefault="00C07160" w:rsidP="00C07160">
            <w:pPr>
              <w:spacing w:after="200"/>
              <w:jc w:val="both"/>
              <w:rPr>
                <w:rFonts w:ascii="Times New Roman" w:hAnsi="Times New Roman" w:cs="Times New Roman"/>
                <w:b/>
                <w:sz w:val="22"/>
                <w:szCs w:val="22"/>
                <w:lang w:eastAsia="en-US"/>
              </w:rPr>
            </w:pPr>
            <w:r w:rsidRPr="00C07160">
              <w:rPr>
                <w:rFonts w:ascii="Times New Roman" w:hAnsi="Times New Roman" w:cs="Times New Roman"/>
                <w:b/>
                <w:sz w:val="22"/>
                <w:szCs w:val="22"/>
              </w:rPr>
              <w:t>TENDA PIRÂMIDE</w:t>
            </w:r>
            <w:r w:rsidRPr="00C07160">
              <w:rPr>
                <w:rFonts w:ascii="Times New Roman" w:hAnsi="Times New Roman" w:cs="Times New Roman"/>
                <w:sz w:val="22"/>
                <w:szCs w:val="22"/>
              </w:rPr>
              <w:t xml:space="preserve"> com lona antichama e proteção contra raios UV 6x6, na cor branca</w:t>
            </w:r>
          </w:p>
        </w:tc>
        <w:tc>
          <w:tcPr>
            <w:tcW w:w="1124" w:type="dxa"/>
            <w:tcBorders>
              <w:top w:val="single" w:sz="4" w:space="0" w:color="auto"/>
              <w:left w:val="single" w:sz="4" w:space="0" w:color="auto"/>
              <w:bottom w:val="single" w:sz="4" w:space="0" w:color="auto"/>
              <w:right w:val="single" w:sz="4" w:space="0" w:color="auto"/>
            </w:tcBorders>
            <w:hideMark/>
          </w:tcPr>
          <w:p w14:paraId="690AC71F"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194" w:type="dxa"/>
            <w:tcBorders>
              <w:top w:val="single" w:sz="4" w:space="0" w:color="auto"/>
              <w:left w:val="single" w:sz="4" w:space="0" w:color="auto"/>
              <w:bottom w:val="single" w:sz="4" w:space="0" w:color="auto"/>
              <w:right w:val="single" w:sz="4" w:space="0" w:color="auto"/>
            </w:tcBorders>
            <w:hideMark/>
          </w:tcPr>
          <w:p w14:paraId="5D85DC9B"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997" w:type="dxa"/>
            <w:tcBorders>
              <w:top w:val="single" w:sz="4" w:space="0" w:color="auto"/>
              <w:left w:val="single" w:sz="4" w:space="0" w:color="auto"/>
              <w:bottom w:val="single" w:sz="4" w:space="0" w:color="auto"/>
              <w:right w:val="single" w:sz="4" w:space="0" w:color="auto"/>
            </w:tcBorders>
            <w:hideMark/>
          </w:tcPr>
          <w:p w14:paraId="736D192C"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3B6B9848"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30</w:t>
            </w:r>
          </w:p>
        </w:tc>
      </w:tr>
      <w:tr w:rsidR="00C07160" w:rsidRPr="00C07160" w14:paraId="25F87556"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744E9010"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04</w:t>
            </w:r>
          </w:p>
        </w:tc>
        <w:tc>
          <w:tcPr>
            <w:tcW w:w="4536" w:type="dxa"/>
            <w:tcBorders>
              <w:top w:val="single" w:sz="4" w:space="0" w:color="auto"/>
              <w:left w:val="single" w:sz="4" w:space="0" w:color="auto"/>
              <w:bottom w:val="single" w:sz="4" w:space="0" w:color="auto"/>
              <w:right w:val="single" w:sz="4" w:space="0" w:color="auto"/>
            </w:tcBorders>
            <w:hideMark/>
          </w:tcPr>
          <w:p w14:paraId="04F9B4F8" w14:textId="77777777" w:rsidR="00C07160" w:rsidRPr="00C07160" w:rsidRDefault="00C07160" w:rsidP="00C07160">
            <w:pPr>
              <w:tabs>
                <w:tab w:val="left" w:pos="255"/>
              </w:tabs>
              <w:spacing w:after="200"/>
              <w:jc w:val="both"/>
              <w:rPr>
                <w:rFonts w:ascii="Times New Roman" w:hAnsi="Times New Roman" w:cs="Times New Roman"/>
                <w:b/>
                <w:sz w:val="22"/>
                <w:szCs w:val="22"/>
                <w:lang w:eastAsia="en-US"/>
              </w:rPr>
            </w:pPr>
            <w:r w:rsidRPr="00C07160">
              <w:rPr>
                <w:rFonts w:ascii="Times New Roman" w:hAnsi="Times New Roman" w:cs="Times New Roman"/>
                <w:b/>
                <w:sz w:val="22"/>
                <w:szCs w:val="22"/>
              </w:rPr>
              <w:t>BARRACA</w:t>
            </w:r>
            <w:r w:rsidRPr="00C07160">
              <w:rPr>
                <w:rFonts w:ascii="Times New Roman" w:hAnsi="Times New Roman" w:cs="Times New Roman"/>
                <w:sz w:val="22"/>
                <w:szCs w:val="22"/>
              </w:rPr>
              <w:t xml:space="preserve"> - Tenda pirâmide com lona antichama e proteção contra raios UV  4x4, na cor branca. Com balcões assessórios e lonas semelhantes a cobertura, para </w:t>
            </w:r>
            <w:r w:rsidRPr="00C07160">
              <w:rPr>
                <w:rFonts w:ascii="Times New Roman" w:hAnsi="Times New Roman" w:cs="Times New Roman"/>
                <w:sz w:val="22"/>
                <w:szCs w:val="22"/>
              </w:rPr>
              <w:lastRenderedPageBreak/>
              <w:t>fechamentos das laterais</w:t>
            </w:r>
          </w:p>
        </w:tc>
        <w:tc>
          <w:tcPr>
            <w:tcW w:w="1124" w:type="dxa"/>
            <w:tcBorders>
              <w:top w:val="single" w:sz="4" w:space="0" w:color="auto"/>
              <w:left w:val="single" w:sz="4" w:space="0" w:color="auto"/>
              <w:bottom w:val="single" w:sz="4" w:space="0" w:color="auto"/>
              <w:right w:val="single" w:sz="4" w:space="0" w:color="auto"/>
            </w:tcBorders>
            <w:hideMark/>
          </w:tcPr>
          <w:p w14:paraId="7AA04B02"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sz w:val="22"/>
                <w:szCs w:val="22"/>
              </w:rPr>
              <w:lastRenderedPageBreak/>
              <w:t>Não localizado</w:t>
            </w:r>
          </w:p>
        </w:tc>
        <w:tc>
          <w:tcPr>
            <w:tcW w:w="1194" w:type="dxa"/>
            <w:tcBorders>
              <w:top w:val="single" w:sz="4" w:space="0" w:color="auto"/>
              <w:left w:val="single" w:sz="4" w:space="0" w:color="auto"/>
              <w:bottom w:val="single" w:sz="4" w:space="0" w:color="auto"/>
              <w:right w:val="single" w:sz="4" w:space="0" w:color="auto"/>
            </w:tcBorders>
            <w:hideMark/>
          </w:tcPr>
          <w:p w14:paraId="726A7F6A"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sz w:val="22"/>
                <w:szCs w:val="22"/>
              </w:rPr>
              <w:t>Locação/dia</w:t>
            </w:r>
          </w:p>
        </w:tc>
        <w:tc>
          <w:tcPr>
            <w:tcW w:w="997" w:type="dxa"/>
            <w:tcBorders>
              <w:top w:val="single" w:sz="4" w:space="0" w:color="auto"/>
              <w:left w:val="single" w:sz="4" w:space="0" w:color="auto"/>
              <w:bottom w:val="single" w:sz="4" w:space="0" w:color="auto"/>
              <w:right w:val="single" w:sz="4" w:space="0" w:color="auto"/>
            </w:tcBorders>
            <w:hideMark/>
          </w:tcPr>
          <w:p w14:paraId="7AA6F0BA"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716E0D13"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100</w:t>
            </w:r>
          </w:p>
        </w:tc>
      </w:tr>
    </w:tbl>
    <w:p w14:paraId="47BA1937" w14:textId="77777777" w:rsidR="00C07160" w:rsidRPr="00C07160" w:rsidRDefault="00C07160" w:rsidP="00C07160">
      <w:pPr>
        <w:rPr>
          <w:rFonts w:eastAsia="Calibri"/>
          <w:sz w:val="22"/>
          <w:szCs w:val="22"/>
          <w:lang w:eastAsia="en-US"/>
        </w:rPr>
      </w:pPr>
    </w:p>
    <w:p w14:paraId="2AEFC308" w14:textId="77777777" w:rsidR="005D2B84" w:rsidRDefault="005D2B84" w:rsidP="00C07160">
      <w:pPr>
        <w:jc w:val="both"/>
        <w:rPr>
          <w:b/>
          <w:sz w:val="22"/>
          <w:szCs w:val="22"/>
        </w:rPr>
      </w:pPr>
    </w:p>
    <w:p w14:paraId="4B19D103" w14:textId="77777777" w:rsidR="005D2B84" w:rsidRDefault="005D2B84" w:rsidP="00C07160">
      <w:pPr>
        <w:jc w:val="both"/>
        <w:rPr>
          <w:b/>
          <w:sz w:val="22"/>
          <w:szCs w:val="22"/>
        </w:rPr>
      </w:pPr>
    </w:p>
    <w:p w14:paraId="49663CEE" w14:textId="77777777" w:rsidR="00C07160" w:rsidRPr="00C07160" w:rsidRDefault="00C07160" w:rsidP="00C07160">
      <w:pPr>
        <w:jc w:val="both"/>
        <w:rPr>
          <w:b/>
          <w:sz w:val="22"/>
          <w:szCs w:val="22"/>
        </w:rPr>
      </w:pPr>
      <w:r w:rsidRPr="00C07160">
        <w:rPr>
          <w:b/>
          <w:sz w:val="22"/>
          <w:szCs w:val="22"/>
        </w:rPr>
        <w:t>LOTE 07 – ARQUIBANCADA / GRADES SEPARADORAS DE PÚBLICO</w:t>
      </w:r>
    </w:p>
    <w:tbl>
      <w:tblPr>
        <w:tblStyle w:val="Tabelacomgrade"/>
        <w:tblW w:w="9603" w:type="dxa"/>
        <w:tblLook w:val="04A0" w:firstRow="1" w:lastRow="0" w:firstColumn="1" w:lastColumn="0" w:noHBand="0" w:noVBand="1"/>
      </w:tblPr>
      <w:tblGrid>
        <w:gridCol w:w="803"/>
        <w:gridCol w:w="4026"/>
        <w:gridCol w:w="1119"/>
        <w:gridCol w:w="1340"/>
        <w:gridCol w:w="1121"/>
        <w:gridCol w:w="1194"/>
      </w:tblGrid>
      <w:tr w:rsidR="00C07160" w:rsidRPr="00C07160" w14:paraId="7C53C30B" w14:textId="77777777" w:rsidTr="00C0716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23C4A27"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49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DF5B641"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65D874C"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D1C447A"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07BDC4D"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ABF6A09"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C07160" w:rsidRPr="00C07160" w14:paraId="7D6CF3D8"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346E6CCA"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495" w:type="dxa"/>
            <w:tcBorders>
              <w:top w:val="single" w:sz="4" w:space="0" w:color="auto"/>
              <w:left w:val="single" w:sz="4" w:space="0" w:color="auto"/>
              <w:bottom w:val="single" w:sz="4" w:space="0" w:color="auto"/>
              <w:right w:val="single" w:sz="4" w:space="0" w:color="auto"/>
            </w:tcBorders>
            <w:hideMark/>
          </w:tcPr>
          <w:p w14:paraId="0B505B86" w14:textId="77777777" w:rsidR="00C07160" w:rsidRPr="00C07160" w:rsidRDefault="00C07160" w:rsidP="00C07160">
            <w:pPr>
              <w:tabs>
                <w:tab w:val="center" w:pos="4252"/>
                <w:tab w:val="right" w:pos="8504"/>
              </w:tabs>
              <w:jc w:val="both"/>
              <w:rPr>
                <w:rFonts w:ascii="Times New Roman" w:hAnsi="Times New Roman" w:cs="Times New Roman"/>
                <w:b/>
                <w:sz w:val="22"/>
                <w:szCs w:val="22"/>
              </w:rPr>
            </w:pPr>
            <w:r w:rsidRPr="00C07160">
              <w:rPr>
                <w:rFonts w:ascii="Times New Roman" w:hAnsi="Times New Roman" w:cs="Times New Roman"/>
                <w:b/>
                <w:sz w:val="22"/>
                <w:szCs w:val="22"/>
              </w:rPr>
              <w:t>GRADE SEPARADORA</w:t>
            </w:r>
            <w:r w:rsidRPr="00C07160">
              <w:rPr>
                <w:rFonts w:ascii="Times New Roman" w:hAnsi="Times New Roman" w:cs="Times New Roman"/>
                <w:sz w:val="22"/>
                <w:szCs w:val="22"/>
              </w:rPr>
              <w:t xml:space="preserve"> em estrutura metálica tubular VASADA, montável em módulos</w:t>
            </w:r>
            <w:r w:rsidRPr="00C07160">
              <w:rPr>
                <w:rFonts w:ascii="Times New Roman" w:hAnsi="Times New Roman" w:cs="Times New Roman"/>
                <w:b/>
                <w:sz w:val="22"/>
                <w:szCs w:val="22"/>
              </w:rPr>
              <w:t xml:space="preserve"> </w:t>
            </w:r>
          </w:p>
          <w:p w14:paraId="24D3EADD" w14:textId="77777777" w:rsidR="00C07160" w:rsidRPr="00C07160" w:rsidRDefault="00C07160" w:rsidP="00C07160">
            <w:pPr>
              <w:spacing w:after="200"/>
              <w:jc w:val="both"/>
              <w:rPr>
                <w:rFonts w:ascii="Times New Roman" w:hAnsi="Times New Roman" w:cs="Times New Roman"/>
                <w:b/>
                <w:sz w:val="22"/>
                <w:szCs w:val="22"/>
                <w:lang w:eastAsia="en-US"/>
              </w:rPr>
            </w:pPr>
            <w:r w:rsidRPr="00C07160">
              <w:rPr>
                <w:rFonts w:ascii="Times New Roman" w:hAnsi="Times New Roman" w:cs="Times New Roman"/>
                <w:sz w:val="22"/>
                <w:szCs w:val="22"/>
              </w:rPr>
              <w:t>MODULO COM TAMANHO 2,0M DE COMPRIMENTO, COM CERCA 1,2M DE ALTURA</w:t>
            </w:r>
          </w:p>
        </w:tc>
        <w:tc>
          <w:tcPr>
            <w:tcW w:w="1121" w:type="dxa"/>
            <w:tcBorders>
              <w:top w:val="single" w:sz="4" w:space="0" w:color="auto"/>
              <w:left w:val="single" w:sz="4" w:space="0" w:color="auto"/>
              <w:bottom w:val="single" w:sz="4" w:space="0" w:color="auto"/>
              <w:right w:val="single" w:sz="4" w:space="0" w:color="auto"/>
            </w:tcBorders>
            <w:hideMark/>
          </w:tcPr>
          <w:p w14:paraId="70E5E930" w14:textId="77777777" w:rsidR="00C07160" w:rsidRPr="00C07160" w:rsidRDefault="00C07160" w:rsidP="00C07160">
            <w:pPr>
              <w:tabs>
                <w:tab w:val="center" w:pos="4252"/>
                <w:tab w:val="right" w:pos="8504"/>
              </w:tabs>
              <w:spacing w:after="200"/>
              <w:jc w:val="center"/>
              <w:rPr>
                <w:rFonts w:ascii="Times New Roman" w:hAnsi="Times New Roman" w:cs="Times New Roman"/>
                <w:b/>
                <w:sz w:val="22"/>
                <w:szCs w:val="22"/>
                <w:lang w:eastAsia="en-US"/>
              </w:rPr>
            </w:pPr>
            <w:r w:rsidRPr="00C07160">
              <w:rPr>
                <w:rFonts w:ascii="Times New Roman" w:hAnsi="Times New Roman" w:cs="Times New Roman"/>
                <w:sz w:val="22"/>
                <w:szCs w:val="22"/>
              </w:rPr>
              <w:t>13757</w:t>
            </w:r>
          </w:p>
        </w:tc>
        <w:tc>
          <w:tcPr>
            <w:tcW w:w="1238" w:type="dxa"/>
            <w:tcBorders>
              <w:top w:val="single" w:sz="4" w:space="0" w:color="auto"/>
              <w:left w:val="single" w:sz="4" w:space="0" w:color="auto"/>
              <w:bottom w:val="single" w:sz="4" w:space="0" w:color="auto"/>
              <w:right w:val="single" w:sz="4" w:space="0" w:color="auto"/>
            </w:tcBorders>
            <w:hideMark/>
          </w:tcPr>
          <w:p w14:paraId="3F2FCC86"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MODULO/</w:t>
            </w:r>
          </w:p>
          <w:p w14:paraId="27C614B6" w14:textId="77777777" w:rsidR="00C07160" w:rsidRPr="00C07160" w:rsidRDefault="00C07160" w:rsidP="00C07160">
            <w:pPr>
              <w:tabs>
                <w:tab w:val="center" w:pos="4252"/>
                <w:tab w:val="right" w:pos="8504"/>
              </w:tabs>
              <w:spacing w:after="120"/>
              <w:jc w:val="both"/>
              <w:rPr>
                <w:rFonts w:ascii="Times New Roman" w:hAnsi="Times New Roman" w:cs="Times New Roman"/>
                <w:b/>
                <w:sz w:val="22"/>
                <w:szCs w:val="22"/>
                <w:lang w:eastAsia="en-US"/>
              </w:rPr>
            </w:pPr>
            <w:r w:rsidRPr="00C07160">
              <w:rPr>
                <w:rFonts w:ascii="Times New Roman" w:hAnsi="Times New Roman" w:cs="Times New Roman"/>
                <w:sz w:val="22"/>
                <w:szCs w:val="22"/>
              </w:rPr>
              <w:t>Locação/Dia</w:t>
            </w:r>
          </w:p>
        </w:tc>
        <w:tc>
          <w:tcPr>
            <w:tcW w:w="997" w:type="dxa"/>
            <w:tcBorders>
              <w:top w:val="single" w:sz="4" w:space="0" w:color="auto"/>
              <w:left w:val="single" w:sz="4" w:space="0" w:color="auto"/>
              <w:bottom w:val="single" w:sz="4" w:space="0" w:color="auto"/>
              <w:right w:val="single" w:sz="4" w:space="0" w:color="auto"/>
            </w:tcBorders>
            <w:hideMark/>
          </w:tcPr>
          <w:p w14:paraId="75155066"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4DBA416E" w14:textId="77777777" w:rsidR="00C07160" w:rsidRPr="00C07160" w:rsidRDefault="00C07160" w:rsidP="00C07160">
            <w:pPr>
              <w:tabs>
                <w:tab w:val="center" w:pos="4252"/>
                <w:tab w:val="right" w:pos="8504"/>
              </w:tabs>
              <w:spacing w:after="200"/>
              <w:jc w:val="center"/>
              <w:rPr>
                <w:rFonts w:ascii="Times New Roman" w:hAnsi="Times New Roman" w:cs="Times New Roman"/>
                <w:b/>
                <w:sz w:val="22"/>
                <w:szCs w:val="22"/>
                <w:lang w:eastAsia="en-US"/>
              </w:rPr>
            </w:pPr>
            <w:r w:rsidRPr="00C07160">
              <w:rPr>
                <w:rFonts w:ascii="Times New Roman" w:hAnsi="Times New Roman" w:cs="Times New Roman"/>
                <w:sz w:val="22"/>
                <w:szCs w:val="22"/>
              </w:rPr>
              <w:t>600</w:t>
            </w:r>
          </w:p>
        </w:tc>
      </w:tr>
      <w:tr w:rsidR="00C07160" w:rsidRPr="00C07160" w14:paraId="12525602"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57D3B255"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02</w:t>
            </w:r>
          </w:p>
        </w:tc>
        <w:tc>
          <w:tcPr>
            <w:tcW w:w="4495" w:type="dxa"/>
            <w:tcBorders>
              <w:top w:val="single" w:sz="4" w:space="0" w:color="auto"/>
              <w:left w:val="single" w:sz="4" w:space="0" w:color="auto"/>
              <w:bottom w:val="single" w:sz="4" w:space="0" w:color="auto"/>
              <w:right w:val="single" w:sz="4" w:space="0" w:color="auto"/>
            </w:tcBorders>
          </w:tcPr>
          <w:p w14:paraId="6F6D534C"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b/>
                <w:sz w:val="22"/>
                <w:szCs w:val="22"/>
              </w:rPr>
              <w:t>ARQUIBANCADA</w:t>
            </w:r>
            <w:r w:rsidRPr="00C07160">
              <w:rPr>
                <w:rFonts w:ascii="Times New Roman" w:hAnsi="Times New Roman" w:cs="Times New Roman"/>
                <w:sz w:val="22"/>
                <w:szCs w:val="22"/>
              </w:rPr>
              <w:t xml:space="preserve"> em estrutura metálica tubular montável em módulos com mínimo de 05 degraus (com mínimo de 50cm de largura cada) mínimo de 1.20m de altura do chão, entre o primeiro e o último degrau com guarda corpo em todo perímetro, escadas laterais.</w:t>
            </w:r>
          </w:p>
          <w:p w14:paraId="50218471" w14:textId="77777777" w:rsidR="00C07160" w:rsidRPr="00C07160" w:rsidRDefault="00C07160" w:rsidP="00C07160">
            <w:pPr>
              <w:spacing w:after="200"/>
              <w:rPr>
                <w:rFonts w:ascii="Times New Roman" w:hAnsi="Times New Roman" w:cs="Times New Roman"/>
                <w:sz w:val="22"/>
                <w:szCs w:val="22"/>
                <w:lang w:eastAsia="en-US"/>
              </w:rPr>
            </w:pPr>
          </w:p>
        </w:tc>
        <w:tc>
          <w:tcPr>
            <w:tcW w:w="1121" w:type="dxa"/>
            <w:tcBorders>
              <w:top w:val="single" w:sz="4" w:space="0" w:color="auto"/>
              <w:left w:val="single" w:sz="4" w:space="0" w:color="auto"/>
              <w:bottom w:val="single" w:sz="4" w:space="0" w:color="auto"/>
              <w:right w:val="single" w:sz="4" w:space="0" w:color="auto"/>
            </w:tcBorders>
            <w:hideMark/>
          </w:tcPr>
          <w:p w14:paraId="30E2CA3A"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13757</w:t>
            </w:r>
          </w:p>
        </w:tc>
        <w:tc>
          <w:tcPr>
            <w:tcW w:w="1238" w:type="dxa"/>
            <w:tcBorders>
              <w:top w:val="single" w:sz="4" w:space="0" w:color="auto"/>
              <w:left w:val="single" w:sz="4" w:space="0" w:color="auto"/>
              <w:bottom w:val="single" w:sz="4" w:space="0" w:color="auto"/>
              <w:right w:val="single" w:sz="4" w:space="0" w:color="auto"/>
            </w:tcBorders>
            <w:hideMark/>
          </w:tcPr>
          <w:p w14:paraId="0774F17C"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Metro linear</w:t>
            </w:r>
          </w:p>
          <w:p w14:paraId="2C60D06E"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997" w:type="dxa"/>
            <w:tcBorders>
              <w:top w:val="single" w:sz="4" w:space="0" w:color="auto"/>
              <w:left w:val="single" w:sz="4" w:space="0" w:color="auto"/>
              <w:bottom w:val="single" w:sz="4" w:space="0" w:color="auto"/>
              <w:right w:val="single" w:sz="4" w:space="0" w:color="auto"/>
            </w:tcBorders>
            <w:hideMark/>
          </w:tcPr>
          <w:p w14:paraId="1928D026"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tcPr>
          <w:p w14:paraId="4DC60085" w14:textId="77777777" w:rsidR="00C07160" w:rsidRPr="00C07160" w:rsidRDefault="00C07160" w:rsidP="00C07160">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100</w:t>
            </w:r>
          </w:p>
          <w:p w14:paraId="400EC96E"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p>
        </w:tc>
      </w:tr>
      <w:tr w:rsidR="00C07160" w:rsidRPr="00C07160" w14:paraId="47FA56C0"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7BBA446B"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03</w:t>
            </w:r>
          </w:p>
        </w:tc>
        <w:tc>
          <w:tcPr>
            <w:tcW w:w="4495" w:type="dxa"/>
            <w:tcBorders>
              <w:top w:val="single" w:sz="4" w:space="0" w:color="auto"/>
              <w:left w:val="single" w:sz="4" w:space="0" w:color="auto"/>
              <w:bottom w:val="single" w:sz="4" w:space="0" w:color="auto"/>
              <w:right w:val="single" w:sz="4" w:space="0" w:color="auto"/>
            </w:tcBorders>
            <w:hideMark/>
          </w:tcPr>
          <w:p w14:paraId="33DFB7D4" w14:textId="77777777" w:rsidR="00C07160" w:rsidRPr="00C07160" w:rsidRDefault="00C07160" w:rsidP="00C07160">
            <w:pPr>
              <w:rPr>
                <w:rFonts w:ascii="Times New Roman" w:hAnsi="Times New Roman" w:cs="Times New Roman"/>
                <w:b/>
                <w:sz w:val="22"/>
                <w:szCs w:val="22"/>
              </w:rPr>
            </w:pPr>
            <w:r w:rsidRPr="00C07160">
              <w:rPr>
                <w:rFonts w:ascii="Times New Roman" w:hAnsi="Times New Roman" w:cs="Times New Roman"/>
                <w:b/>
                <w:sz w:val="22"/>
                <w:szCs w:val="22"/>
              </w:rPr>
              <w:t>FECHAMENTO</w:t>
            </w:r>
          </w:p>
          <w:p w14:paraId="289C1CB4" w14:textId="77777777" w:rsidR="00C07160" w:rsidRPr="00C07160" w:rsidRDefault="00C07160" w:rsidP="00C07160">
            <w:pPr>
              <w:rPr>
                <w:rFonts w:ascii="Times New Roman" w:hAnsi="Times New Roman" w:cs="Times New Roman"/>
                <w:sz w:val="22"/>
                <w:szCs w:val="22"/>
              </w:rPr>
            </w:pPr>
            <w:r w:rsidRPr="00C07160">
              <w:rPr>
                <w:rFonts w:ascii="Times New Roman" w:hAnsi="Times New Roman" w:cs="Times New Roman"/>
                <w:sz w:val="22"/>
                <w:szCs w:val="22"/>
              </w:rPr>
              <w:t>MODULOS DE FECHAMENTO, PERFIL RETANGULAR, EM CHAPA METALICA, MONTAVEL EM MODULOS</w:t>
            </w:r>
          </w:p>
          <w:p w14:paraId="0805F352" w14:textId="77777777" w:rsidR="00C07160" w:rsidRPr="00C07160" w:rsidRDefault="00C07160" w:rsidP="00C07160">
            <w:pPr>
              <w:rPr>
                <w:rFonts w:ascii="Times New Roman" w:hAnsi="Times New Roman" w:cs="Times New Roman"/>
                <w:sz w:val="22"/>
                <w:szCs w:val="22"/>
              </w:rPr>
            </w:pPr>
            <w:r w:rsidRPr="00C07160">
              <w:rPr>
                <w:rFonts w:ascii="Times New Roman" w:hAnsi="Times New Roman" w:cs="Times New Roman"/>
                <w:sz w:val="22"/>
                <w:szCs w:val="22"/>
              </w:rPr>
              <w:t>MODULO DIMENÇÃO 2.0 M COMPRIMENTO POR 2,10 M DE ALTURA</w:t>
            </w:r>
          </w:p>
          <w:p w14:paraId="675440AB" w14:textId="77777777" w:rsidR="00C07160" w:rsidRPr="00C07160" w:rsidRDefault="00C07160" w:rsidP="00C07160">
            <w:pPr>
              <w:rPr>
                <w:rFonts w:ascii="Times New Roman" w:hAnsi="Times New Roman" w:cs="Times New Roman"/>
                <w:sz w:val="22"/>
                <w:szCs w:val="22"/>
              </w:rPr>
            </w:pPr>
            <w:r w:rsidRPr="00C07160">
              <w:rPr>
                <w:rFonts w:ascii="Times New Roman" w:hAnsi="Times New Roman" w:cs="Times New Roman"/>
                <w:sz w:val="22"/>
                <w:szCs w:val="22"/>
              </w:rPr>
              <w:t xml:space="preserve">MODULO REFORCADO POR ESTRUTURA 30X20MM EM AÇO-CALVONIZADO </w:t>
            </w:r>
          </w:p>
          <w:p w14:paraId="2641BC96" w14:textId="77777777" w:rsidR="00C07160" w:rsidRPr="00C07160" w:rsidRDefault="00C07160" w:rsidP="00C07160">
            <w:pPr>
              <w:spacing w:after="200"/>
              <w:rPr>
                <w:rFonts w:ascii="Times New Roman" w:hAnsi="Times New Roman" w:cs="Times New Roman"/>
                <w:b/>
                <w:sz w:val="22"/>
                <w:szCs w:val="22"/>
                <w:lang w:eastAsia="en-US"/>
              </w:rPr>
            </w:pPr>
            <w:r w:rsidRPr="00C07160">
              <w:rPr>
                <w:rFonts w:ascii="Times New Roman" w:hAnsi="Times New Roman" w:cs="Times New Roman"/>
                <w:sz w:val="22"/>
                <w:szCs w:val="22"/>
              </w:rPr>
              <w:t>PESO MÉDIO DE 36 QUILOS CADA MODULO</w:t>
            </w:r>
          </w:p>
        </w:tc>
        <w:tc>
          <w:tcPr>
            <w:tcW w:w="1121" w:type="dxa"/>
            <w:tcBorders>
              <w:top w:val="single" w:sz="4" w:space="0" w:color="auto"/>
              <w:left w:val="single" w:sz="4" w:space="0" w:color="auto"/>
              <w:bottom w:val="single" w:sz="4" w:space="0" w:color="auto"/>
              <w:right w:val="single" w:sz="4" w:space="0" w:color="auto"/>
            </w:tcBorders>
            <w:hideMark/>
          </w:tcPr>
          <w:p w14:paraId="42EC7F83"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13757</w:t>
            </w:r>
          </w:p>
        </w:tc>
        <w:tc>
          <w:tcPr>
            <w:tcW w:w="1238" w:type="dxa"/>
            <w:tcBorders>
              <w:top w:val="single" w:sz="4" w:space="0" w:color="auto"/>
              <w:left w:val="single" w:sz="4" w:space="0" w:color="auto"/>
              <w:bottom w:val="single" w:sz="4" w:space="0" w:color="auto"/>
              <w:right w:val="single" w:sz="4" w:space="0" w:color="auto"/>
            </w:tcBorders>
            <w:hideMark/>
          </w:tcPr>
          <w:p w14:paraId="05E4A733"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MODULO/</w:t>
            </w:r>
          </w:p>
          <w:p w14:paraId="2FEF0481" w14:textId="77777777" w:rsidR="00C07160" w:rsidRPr="00C07160" w:rsidRDefault="00C07160" w:rsidP="00C07160">
            <w:pPr>
              <w:tabs>
                <w:tab w:val="center" w:pos="4252"/>
                <w:tab w:val="right" w:pos="8504"/>
              </w:tabs>
              <w:spacing w:after="120"/>
              <w:jc w:val="both"/>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997" w:type="dxa"/>
            <w:tcBorders>
              <w:top w:val="single" w:sz="4" w:space="0" w:color="auto"/>
              <w:left w:val="single" w:sz="4" w:space="0" w:color="auto"/>
              <w:bottom w:val="single" w:sz="4" w:space="0" w:color="auto"/>
              <w:right w:val="single" w:sz="4" w:space="0" w:color="auto"/>
            </w:tcBorders>
            <w:hideMark/>
          </w:tcPr>
          <w:p w14:paraId="7F8C8C72"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4DF4EB79"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300</w:t>
            </w:r>
          </w:p>
        </w:tc>
      </w:tr>
    </w:tbl>
    <w:p w14:paraId="69DEDCC3" w14:textId="77777777" w:rsidR="00C07160" w:rsidRPr="00C07160" w:rsidRDefault="00C07160" w:rsidP="00C07160">
      <w:pPr>
        <w:rPr>
          <w:rFonts w:eastAsia="Calibri"/>
          <w:sz w:val="22"/>
          <w:szCs w:val="22"/>
          <w:lang w:eastAsia="en-US"/>
        </w:rPr>
      </w:pPr>
    </w:p>
    <w:p w14:paraId="25C81CF4" w14:textId="77777777" w:rsidR="00C07160" w:rsidRPr="00C07160" w:rsidRDefault="00C07160" w:rsidP="00C07160">
      <w:pPr>
        <w:jc w:val="both"/>
        <w:rPr>
          <w:b/>
          <w:sz w:val="22"/>
          <w:szCs w:val="22"/>
        </w:rPr>
      </w:pPr>
      <w:r w:rsidRPr="00C07160">
        <w:rPr>
          <w:b/>
          <w:sz w:val="22"/>
          <w:szCs w:val="22"/>
        </w:rPr>
        <w:t>LOTE 08 - BANHEIRO QUÍMICO</w:t>
      </w:r>
    </w:p>
    <w:tbl>
      <w:tblPr>
        <w:tblStyle w:val="Tabelacomgrade"/>
        <w:tblW w:w="9603" w:type="dxa"/>
        <w:tblLook w:val="04A0" w:firstRow="1" w:lastRow="0" w:firstColumn="1" w:lastColumn="0" w:noHBand="0" w:noVBand="1"/>
      </w:tblPr>
      <w:tblGrid>
        <w:gridCol w:w="803"/>
        <w:gridCol w:w="4123"/>
        <w:gridCol w:w="1119"/>
        <w:gridCol w:w="1243"/>
        <w:gridCol w:w="1121"/>
        <w:gridCol w:w="1194"/>
      </w:tblGrid>
      <w:tr w:rsidR="00C07160" w:rsidRPr="00C07160" w14:paraId="54ACA89D" w14:textId="77777777" w:rsidTr="00C0716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90B76A4"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49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7D31552"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7E5B6EB"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2A71DD3"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0301A4B"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06D85A4"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C07160" w:rsidRPr="00C07160" w14:paraId="65F2968C" w14:textId="77777777" w:rsidTr="00C07160">
        <w:tc>
          <w:tcPr>
            <w:tcW w:w="704" w:type="dxa"/>
            <w:tcBorders>
              <w:top w:val="single" w:sz="4" w:space="0" w:color="auto"/>
              <w:left w:val="single" w:sz="4" w:space="0" w:color="auto"/>
              <w:bottom w:val="single" w:sz="4" w:space="0" w:color="auto"/>
              <w:right w:val="single" w:sz="4" w:space="0" w:color="auto"/>
            </w:tcBorders>
          </w:tcPr>
          <w:p w14:paraId="7ECD662C" w14:textId="77777777" w:rsidR="00C07160" w:rsidRPr="00C07160" w:rsidRDefault="00C07160" w:rsidP="00C07160">
            <w:pPr>
              <w:tabs>
                <w:tab w:val="center" w:pos="4252"/>
                <w:tab w:val="right" w:pos="8504"/>
              </w:tabs>
              <w:jc w:val="center"/>
              <w:rPr>
                <w:rFonts w:ascii="Times New Roman" w:hAnsi="Times New Roman" w:cs="Times New Roman"/>
                <w:b/>
                <w:sz w:val="22"/>
                <w:szCs w:val="22"/>
              </w:rPr>
            </w:pPr>
            <w:r w:rsidRPr="00C07160">
              <w:rPr>
                <w:rFonts w:ascii="Times New Roman" w:hAnsi="Times New Roman" w:cs="Times New Roman"/>
                <w:b/>
                <w:sz w:val="22"/>
                <w:szCs w:val="22"/>
              </w:rPr>
              <w:t>01</w:t>
            </w:r>
          </w:p>
          <w:p w14:paraId="28D5AFB4" w14:textId="77777777" w:rsidR="00C07160" w:rsidRPr="00C07160" w:rsidRDefault="00C07160" w:rsidP="00C07160">
            <w:pPr>
              <w:tabs>
                <w:tab w:val="center" w:pos="4252"/>
                <w:tab w:val="right" w:pos="8504"/>
              </w:tabs>
              <w:spacing w:after="200"/>
              <w:jc w:val="both"/>
              <w:rPr>
                <w:rFonts w:ascii="Times New Roman" w:hAnsi="Times New Roman" w:cs="Times New Roman"/>
                <w:sz w:val="22"/>
                <w:szCs w:val="22"/>
                <w:lang w:eastAsia="en-US"/>
              </w:rPr>
            </w:pPr>
          </w:p>
        </w:tc>
        <w:tc>
          <w:tcPr>
            <w:tcW w:w="4495" w:type="dxa"/>
            <w:tcBorders>
              <w:top w:val="single" w:sz="4" w:space="0" w:color="auto"/>
              <w:left w:val="single" w:sz="4" w:space="0" w:color="auto"/>
              <w:bottom w:val="single" w:sz="4" w:space="0" w:color="auto"/>
              <w:right w:val="single" w:sz="4" w:space="0" w:color="auto"/>
            </w:tcBorders>
            <w:hideMark/>
          </w:tcPr>
          <w:p w14:paraId="28C260B0" w14:textId="77777777" w:rsidR="00C07160" w:rsidRPr="00C07160" w:rsidRDefault="00C07160" w:rsidP="00C07160">
            <w:pPr>
              <w:spacing w:after="200"/>
              <w:jc w:val="both"/>
              <w:rPr>
                <w:rFonts w:ascii="Times New Roman" w:hAnsi="Times New Roman" w:cs="Times New Roman"/>
                <w:sz w:val="22"/>
                <w:szCs w:val="22"/>
                <w:lang w:eastAsia="en-US"/>
              </w:rPr>
            </w:pPr>
            <w:r w:rsidRPr="00C07160">
              <w:rPr>
                <w:rFonts w:ascii="Times New Roman" w:hAnsi="Times New Roman" w:cs="Times New Roman"/>
                <w:b/>
                <w:sz w:val="22"/>
                <w:szCs w:val="22"/>
              </w:rPr>
              <w:t>Banheiro químico</w:t>
            </w:r>
            <w:r w:rsidRPr="00C07160">
              <w:rPr>
                <w:rFonts w:ascii="Times New Roman" w:hAnsi="Times New Roman" w:cs="Times New Roman"/>
                <w:sz w:val="22"/>
                <w:szCs w:val="22"/>
              </w:rPr>
              <w:t xml:space="preserve"> individual, portátil, com entrega, manutenção diária e recolhimento. Material: Polietileno ou material similar, com teto translúcido, dimensões mínimas de 1,10m de frente x 1,10m de fundo x 2,10 de altura, composto de caixa de dejeto, porta papel higiênico, fechamento com identificação livre/ocupado, para uso do público, com identificação MASCULINO e FEMININO, e atendendo às normas ambientais.</w:t>
            </w:r>
          </w:p>
        </w:tc>
        <w:tc>
          <w:tcPr>
            <w:tcW w:w="1121" w:type="dxa"/>
            <w:tcBorders>
              <w:top w:val="single" w:sz="4" w:space="0" w:color="auto"/>
              <w:left w:val="single" w:sz="4" w:space="0" w:color="auto"/>
              <w:bottom w:val="single" w:sz="4" w:space="0" w:color="auto"/>
              <w:right w:val="single" w:sz="4" w:space="0" w:color="auto"/>
            </w:tcBorders>
            <w:hideMark/>
          </w:tcPr>
          <w:p w14:paraId="440400AD"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17612</w:t>
            </w:r>
          </w:p>
        </w:tc>
        <w:tc>
          <w:tcPr>
            <w:tcW w:w="1238" w:type="dxa"/>
            <w:tcBorders>
              <w:top w:val="single" w:sz="4" w:space="0" w:color="auto"/>
              <w:left w:val="single" w:sz="4" w:space="0" w:color="auto"/>
              <w:bottom w:val="single" w:sz="4" w:space="0" w:color="auto"/>
              <w:right w:val="single" w:sz="4" w:space="0" w:color="auto"/>
            </w:tcBorders>
            <w:hideMark/>
          </w:tcPr>
          <w:p w14:paraId="689AC449" w14:textId="77777777" w:rsidR="00C07160" w:rsidRPr="00C07160" w:rsidRDefault="00C07160" w:rsidP="00C07160">
            <w:pPr>
              <w:spacing w:after="200"/>
              <w:ind w:left="-108"/>
              <w:jc w:val="center"/>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997" w:type="dxa"/>
            <w:tcBorders>
              <w:top w:val="single" w:sz="4" w:space="0" w:color="auto"/>
              <w:left w:val="single" w:sz="4" w:space="0" w:color="auto"/>
              <w:bottom w:val="single" w:sz="4" w:space="0" w:color="auto"/>
              <w:right w:val="single" w:sz="4" w:space="0" w:color="auto"/>
            </w:tcBorders>
            <w:hideMark/>
          </w:tcPr>
          <w:p w14:paraId="146923C0"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208D4090"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1200</w:t>
            </w:r>
          </w:p>
        </w:tc>
      </w:tr>
    </w:tbl>
    <w:p w14:paraId="26866894" w14:textId="77777777" w:rsidR="00C07160" w:rsidRPr="00C07160" w:rsidRDefault="00C07160" w:rsidP="00C07160">
      <w:pPr>
        <w:jc w:val="both"/>
        <w:rPr>
          <w:rFonts w:eastAsia="Calibri"/>
          <w:b/>
          <w:sz w:val="22"/>
          <w:szCs w:val="22"/>
          <w:lang w:eastAsia="en-US"/>
        </w:rPr>
      </w:pPr>
      <w:r w:rsidRPr="00C07160">
        <w:rPr>
          <w:b/>
          <w:sz w:val="22"/>
          <w:szCs w:val="22"/>
        </w:rPr>
        <w:lastRenderedPageBreak/>
        <w:t xml:space="preserve">Obs: Quantitativo com aumento significativo, em vista de que no Registro de preço atual faltou banheiros suficiente para atender as demandas até o prazo final de vigência. </w:t>
      </w:r>
    </w:p>
    <w:p w14:paraId="0D66C8F0" w14:textId="77777777" w:rsidR="00C07160" w:rsidRPr="00C07160" w:rsidRDefault="00C07160" w:rsidP="00C07160">
      <w:pPr>
        <w:jc w:val="both"/>
        <w:rPr>
          <w:b/>
          <w:sz w:val="22"/>
          <w:szCs w:val="22"/>
        </w:rPr>
      </w:pPr>
      <w:r w:rsidRPr="00C07160">
        <w:rPr>
          <w:b/>
          <w:sz w:val="22"/>
          <w:szCs w:val="22"/>
        </w:rPr>
        <w:t>Realizar no mínimo, limpeza diária, ou de acordo com a necessidade, a fim de deixar o mesmo em condições de uso.</w:t>
      </w:r>
    </w:p>
    <w:p w14:paraId="62F741E0" w14:textId="77777777" w:rsidR="003E183A" w:rsidRDefault="003E183A" w:rsidP="00C07160">
      <w:pPr>
        <w:jc w:val="both"/>
        <w:rPr>
          <w:b/>
          <w:sz w:val="22"/>
          <w:szCs w:val="22"/>
        </w:rPr>
      </w:pPr>
    </w:p>
    <w:p w14:paraId="42A72BFE" w14:textId="77777777" w:rsidR="003E183A" w:rsidRDefault="003E183A" w:rsidP="00C07160">
      <w:pPr>
        <w:jc w:val="both"/>
        <w:rPr>
          <w:b/>
          <w:sz w:val="22"/>
          <w:szCs w:val="22"/>
        </w:rPr>
      </w:pPr>
    </w:p>
    <w:p w14:paraId="3B376A7E" w14:textId="77777777" w:rsidR="00C07160" w:rsidRPr="00C07160" w:rsidRDefault="00C07160" w:rsidP="00C07160">
      <w:pPr>
        <w:jc w:val="both"/>
        <w:rPr>
          <w:b/>
          <w:sz w:val="22"/>
          <w:szCs w:val="22"/>
        </w:rPr>
      </w:pPr>
      <w:r w:rsidRPr="00C07160">
        <w:rPr>
          <w:b/>
          <w:sz w:val="22"/>
          <w:szCs w:val="22"/>
        </w:rPr>
        <w:t xml:space="preserve">LOTE 09 – PESSOAL DE APOIO DE PALCO </w:t>
      </w:r>
    </w:p>
    <w:tbl>
      <w:tblPr>
        <w:tblStyle w:val="Tabelacomgrade"/>
        <w:tblW w:w="9603" w:type="dxa"/>
        <w:tblLook w:val="04A0" w:firstRow="1" w:lastRow="0" w:firstColumn="1" w:lastColumn="0" w:noHBand="0" w:noVBand="1"/>
      </w:tblPr>
      <w:tblGrid>
        <w:gridCol w:w="803"/>
        <w:gridCol w:w="4123"/>
        <w:gridCol w:w="1119"/>
        <w:gridCol w:w="1243"/>
        <w:gridCol w:w="1121"/>
        <w:gridCol w:w="1194"/>
      </w:tblGrid>
      <w:tr w:rsidR="00C07160" w:rsidRPr="00C07160" w14:paraId="147538E7" w14:textId="77777777" w:rsidTr="00C0716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7FD2C4E"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49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6997F95"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9C04966"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0CCB8D5"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8DB70A3"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57CEBF7"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C07160" w:rsidRPr="00C07160" w14:paraId="740774AB"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7014A50C" w14:textId="77777777" w:rsidR="00C07160" w:rsidRPr="00C07160" w:rsidRDefault="00C07160" w:rsidP="00C07160">
            <w:pPr>
              <w:tabs>
                <w:tab w:val="center" w:pos="4252"/>
                <w:tab w:val="right" w:pos="8504"/>
              </w:tabs>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495" w:type="dxa"/>
            <w:tcBorders>
              <w:top w:val="single" w:sz="4" w:space="0" w:color="auto"/>
              <w:left w:val="single" w:sz="4" w:space="0" w:color="auto"/>
              <w:bottom w:val="single" w:sz="4" w:space="0" w:color="auto"/>
              <w:right w:val="single" w:sz="4" w:space="0" w:color="auto"/>
            </w:tcBorders>
            <w:hideMark/>
          </w:tcPr>
          <w:p w14:paraId="630CA0DD"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b/>
                <w:sz w:val="22"/>
                <w:szCs w:val="22"/>
              </w:rPr>
              <w:t>CONTRATAÇÃO DE PESSOAL DE APOIO</w:t>
            </w:r>
            <w:r w:rsidRPr="00C07160">
              <w:rPr>
                <w:rFonts w:ascii="Times New Roman" w:hAnsi="Times New Roman" w:cs="Times New Roman"/>
                <w:sz w:val="22"/>
                <w:szCs w:val="22"/>
              </w:rPr>
              <w:t xml:space="preserve"> de palco e evento (tipo recepcionista, cerimonialista, garçom, servente, faxineiro, copeiro, agente auxiliar de transito, vigia).  Duração estimada dos eventos de 7 horas. Incluso alimentação, transporte e uniforme dos profissionais.</w:t>
            </w:r>
          </w:p>
          <w:p w14:paraId="76842083" w14:textId="77777777" w:rsidR="00C07160" w:rsidRPr="00C07160" w:rsidRDefault="00C07160" w:rsidP="00C07160">
            <w:pPr>
              <w:spacing w:after="120"/>
              <w:jc w:val="both"/>
              <w:rPr>
                <w:rFonts w:ascii="Times New Roman" w:hAnsi="Times New Roman" w:cs="Times New Roman"/>
                <w:sz w:val="22"/>
                <w:szCs w:val="22"/>
                <w:lang w:eastAsia="en-US"/>
              </w:rPr>
            </w:pPr>
            <w:r w:rsidRPr="00C07160">
              <w:rPr>
                <w:rFonts w:ascii="Times New Roman" w:hAnsi="Times New Roman" w:cs="Times New Roman"/>
                <w:sz w:val="22"/>
                <w:szCs w:val="22"/>
              </w:rPr>
              <w:t>A distribuição do efetivo se dará conforme as necessidades inerentes ao local da festa.</w:t>
            </w:r>
          </w:p>
        </w:tc>
        <w:tc>
          <w:tcPr>
            <w:tcW w:w="1121" w:type="dxa"/>
            <w:tcBorders>
              <w:top w:val="single" w:sz="4" w:space="0" w:color="auto"/>
              <w:left w:val="single" w:sz="4" w:space="0" w:color="auto"/>
              <w:bottom w:val="single" w:sz="4" w:space="0" w:color="auto"/>
              <w:right w:val="single" w:sz="4" w:space="0" w:color="auto"/>
            </w:tcBorders>
            <w:hideMark/>
          </w:tcPr>
          <w:p w14:paraId="45E046D0"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21849</w:t>
            </w:r>
          </w:p>
        </w:tc>
        <w:tc>
          <w:tcPr>
            <w:tcW w:w="1238" w:type="dxa"/>
            <w:tcBorders>
              <w:top w:val="single" w:sz="4" w:space="0" w:color="auto"/>
              <w:left w:val="single" w:sz="4" w:space="0" w:color="auto"/>
              <w:bottom w:val="single" w:sz="4" w:space="0" w:color="auto"/>
              <w:right w:val="single" w:sz="4" w:space="0" w:color="auto"/>
            </w:tcBorders>
            <w:hideMark/>
          </w:tcPr>
          <w:p w14:paraId="480971C1" w14:textId="77777777" w:rsidR="00C07160" w:rsidRPr="00C07160" w:rsidRDefault="00C07160" w:rsidP="00C07160">
            <w:pPr>
              <w:jc w:val="center"/>
              <w:rPr>
                <w:rFonts w:ascii="Times New Roman" w:hAnsi="Times New Roman" w:cs="Times New Roman"/>
                <w:sz w:val="22"/>
                <w:szCs w:val="22"/>
              </w:rPr>
            </w:pPr>
            <w:r w:rsidRPr="00C07160">
              <w:rPr>
                <w:rFonts w:ascii="Times New Roman" w:hAnsi="Times New Roman" w:cs="Times New Roman"/>
                <w:sz w:val="22"/>
                <w:szCs w:val="22"/>
              </w:rPr>
              <w:t>Diária</w:t>
            </w:r>
          </w:p>
          <w:p w14:paraId="2D5DCAF0"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per capta</w:t>
            </w:r>
          </w:p>
        </w:tc>
        <w:tc>
          <w:tcPr>
            <w:tcW w:w="997" w:type="dxa"/>
            <w:tcBorders>
              <w:top w:val="single" w:sz="4" w:space="0" w:color="auto"/>
              <w:left w:val="single" w:sz="4" w:space="0" w:color="auto"/>
              <w:bottom w:val="single" w:sz="4" w:space="0" w:color="auto"/>
              <w:right w:val="single" w:sz="4" w:space="0" w:color="auto"/>
            </w:tcBorders>
            <w:hideMark/>
          </w:tcPr>
          <w:p w14:paraId="023F1A28"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49DB1027"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1.200</w:t>
            </w:r>
          </w:p>
        </w:tc>
      </w:tr>
    </w:tbl>
    <w:p w14:paraId="5D13C66C" w14:textId="77777777" w:rsidR="00C07160" w:rsidRPr="00C07160" w:rsidRDefault="00C07160" w:rsidP="00C07160">
      <w:pPr>
        <w:jc w:val="both"/>
        <w:rPr>
          <w:rFonts w:eastAsia="Calibri"/>
          <w:b/>
          <w:sz w:val="22"/>
          <w:szCs w:val="22"/>
          <w:lang w:eastAsia="en-US"/>
        </w:rPr>
      </w:pPr>
    </w:p>
    <w:p w14:paraId="5AAFF247" w14:textId="77777777" w:rsidR="00C07160" w:rsidRPr="00C07160" w:rsidRDefault="00C07160" w:rsidP="00C07160">
      <w:pPr>
        <w:jc w:val="both"/>
        <w:rPr>
          <w:b/>
          <w:sz w:val="22"/>
          <w:szCs w:val="22"/>
        </w:rPr>
      </w:pPr>
      <w:r w:rsidRPr="00C07160">
        <w:rPr>
          <w:b/>
          <w:sz w:val="22"/>
          <w:szCs w:val="22"/>
        </w:rPr>
        <w:t>LOTE 10 – TÉCNICO EM ELETROTÉCNICA CREDENCIADO JUNTO A CONSELHO DE CLASSE</w:t>
      </w:r>
    </w:p>
    <w:tbl>
      <w:tblPr>
        <w:tblStyle w:val="Tabelacomgrade"/>
        <w:tblW w:w="9603" w:type="dxa"/>
        <w:tblLook w:val="04A0" w:firstRow="1" w:lastRow="0" w:firstColumn="1" w:lastColumn="0" w:noHBand="0" w:noVBand="1"/>
      </w:tblPr>
      <w:tblGrid>
        <w:gridCol w:w="803"/>
        <w:gridCol w:w="4123"/>
        <w:gridCol w:w="1119"/>
        <w:gridCol w:w="1243"/>
        <w:gridCol w:w="1121"/>
        <w:gridCol w:w="1194"/>
      </w:tblGrid>
      <w:tr w:rsidR="00C07160" w:rsidRPr="00C07160" w14:paraId="68332AE3" w14:textId="77777777" w:rsidTr="00C0716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AEE6DDA"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49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7F918CB"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A38D9FE"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20FD299"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40EEB95"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B708F38"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C07160" w:rsidRPr="00C07160" w14:paraId="1C6ECD7F"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0E01349D"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495" w:type="dxa"/>
            <w:tcBorders>
              <w:top w:val="single" w:sz="4" w:space="0" w:color="auto"/>
              <w:left w:val="single" w:sz="4" w:space="0" w:color="auto"/>
              <w:bottom w:val="single" w:sz="4" w:space="0" w:color="auto"/>
              <w:right w:val="single" w:sz="4" w:space="0" w:color="auto"/>
            </w:tcBorders>
            <w:hideMark/>
          </w:tcPr>
          <w:p w14:paraId="5F4C1EF5" w14:textId="77777777" w:rsidR="00C07160" w:rsidRPr="00C07160" w:rsidRDefault="00C07160"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xml:space="preserve">TÉCNICO EM ELETROTECNICA para plantão em evento. (com material) </w:t>
            </w:r>
          </w:p>
          <w:p w14:paraId="064C987D" w14:textId="77777777" w:rsidR="00C07160" w:rsidRPr="00C07160" w:rsidRDefault="00C07160"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2 rolos de cabo quadruplex d35 com 100M</w:t>
            </w:r>
          </w:p>
          <w:p w14:paraId="4382B413" w14:textId="77777777" w:rsidR="00C07160" w:rsidRPr="00C07160" w:rsidRDefault="00C07160"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Disjuntores garras perfurantes e etc.</w:t>
            </w:r>
          </w:p>
          <w:p w14:paraId="08430D61" w14:textId="77777777" w:rsidR="00C07160" w:rsidRPr="00C07160" w:rsidRDefault="00C07160" w:rsidP="00C07160">
            <w:pPr>
              <w:tabs>
                <w:tab w:val="center" w:pos="4252"/>
                <w:tab w:val="right" w:pos="8504"/>
              </w:tabs>
              <w:spacing w:after="200"/>
              <w:jc w:val="both"/>
              <w:rPr>
                <w:rFonts w:ascii="Times New Roman" w:hAnsi="Times New Roman" w:cs="Times New Roman"/>
                <w:sz w:val="22"/>
                <w:szCs w:val="22"/>
                <w:lang w:eastAsia="en-US"/>
              </w:rPr>
            </w:pPr>
            <w:r w:rsidRPr="00C07160">
              <w:rPr>
                <w:rFonts w:ascii="Times New Roman" w:hAnsi="Times New Roman" w:cs="Times New Roman"/>
                <w:sz w:val="22"/>
                <w:szCs w:val="22"/>
              </w:rPr>
              <w:t>Para atender a demanda do evento</w:t>
            </w:r>
          </w:p>
        </w:tc>
        <w:tc>
          <w:tcPr>
            <w:tcW w:w="1121" w:type="dxa"/>
            <w:tcBorders>
              <w:top w:val="single" w:sz="4" w:space="0" w:color="auto"/>
              <w:left w:val="single" w:sz="4" w:space="0" w:color="auto"/>
              <w:bottom w:val="single" w:sz="4" w:space="0" w:color="auto"/>
              <w:right w:val="single" w:sz="4" w:space="0" w:color="auto"/>
            </w:tcBorders>
            <w:hideMark/>
          </w:tcPr>
          <w:p w14:paraId="0F64F8DD"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21849</w:t>
            </w:r>
          </w:p>
        </w:tc>
        <w:tc>
          <w:tcPr>
            <w:tcW w:w="1238" w:type="dxa"/>
            <w:tcBorders>
              <w:top w:val="single" w:sz="4" w:space="0" w:color="auto"/>
              <w:left w:val="single" w:sz="4" w:space="0" w:color="auto"/>
              <w:bottom w:val="single" w:sz="4" w:space="0" w:color="auto"/>
              <w:right w:val="single" w:sz="4" w:space="0" w:color="auto"/>
            </w:tcBorders>
            <w:hideMark/>
          </w:tcPr>
          <w:p w14:paraId="2FABF9B9" w14:textId="77777777" w:rsidR="00C07160" w:rsidRPr="00C07160" w:rsidRDefault="00C07160" w:rsidP="00C07160">
            <w:pPr>
              <w:tabs>
                <w:tab w:val="center" w:pos="4252"/>
                <w:tab w:val="right" w:pos="8504"/>
              </w:tabs>
              <w:spacing w:after="120"/>
              <w:jc w:val="center"/>
              <w:rPr>
                <w:rFonts w:ascii="Times New Roman" w:hAnsi="Times New Roman" w:cs="Times New Roman"/>
                <w:sz w:val="22"/>
                <w:szCs w:val="22"/>
              </w:rPr>
            </w:pPr>
            <w:r w:rsidRPr="00C07160">
              <w:rPr>
                <w:rFonts w:ascii="Times New Roman" w:hAnsi="Times New Roman" w:cs="Times New Roman"/>
                <w:sz w:val="22"/>
                <w:szCs w:val="22"/>
              </w:rPr>
              <w:t xml:space="preserve">Diária </w:t>
            </w:r>
          </w:p>
          <w:p w14:paraId="7397F3F6" w14:textId="77777777" w:rsidR="00C07160" w:rsidRPr="00C07160" w:rsidRDefault="00C07160" w:rsidP="00C07160">
            <w:pPr>
              <w:tabs>
                <w:tab w:val="center" w:pos="4252"/>
                <w:tab w:val="right" w:pos="8504"/>
              </w:tabs>
              <w:spacing w:after="120"/>
              <w:jc w:val="center"/>
              <w:rPr>
                <w:rFonts w:ascii="Times New Roman" w:hAnsi="Times New Roman" w:cs="Times New Roman"/>
                <w:b/>
                <w:sz w:val="22"/>
                <w:szCs w:val="22"/>
                <w:lang w:eastAsia="en-US"/>
              </w:rPr>
            </w:pPr>
            <w:r w:rsidRPr="00C07160">
              <w:rPr>
                <w:rFonts w:ascii="Times New Roman" w:hAnsi="Times New Roman" w:cs="Times New Roman"/>
                <w:sz w:val="22"/>
                <w:szCs w:val="22"/>
              </w:rPr>
              <w:t>per capta</w:t>
            </w:r>
            <w:r w:rsidRPr="00C07160">
              <w:rPr>
                <w:rFonts w:ascii="Times New Roman" w:hAnsi="Times New Roman" w:cs="Times New Roman"/>
                <w:b/>
                <w:sz w:val="22"/>
                <w:szCs w:val="22"/>
              </w:rPr>
              <w:t xml:space="preserve">  </w:t>
            </w:r>
          </w:p>
        </w:tc>
        <w:tc>
          <w:tcPr>
            <w:tcW w:w="997" w:type="dxa"/>
            <w:tcBorders>
              <w:top w:val="single" w:sz="4" w:space="0" w:color="auto"/>
              <w:left w:val="single" w:sz="4" w:space="0" w:color="auto"/>
              <w:bottom w:val="single" w:sz="4" w:space="0" w:color="auto"/>
              <w:right w:val="single" w:sz="4" w:space="0" w:color="auto"/>
            </w:tcBorders>
            <w:hideMark/>
          </w:tcPr>
          <w:p w14:paraId="277728B1" w14:textId="77777777" w:rsidR="00C07160" w:rsidRPr="00C07160" w:rsidRDefault="00C07160" w:rsidP="00C07160">
            <w:pPr>
              <w:tabs>
                <w:tab w:val="center" w:pos="4252"/>
                <w:tab w:val="right" w:pos="8504"/>
              </w:tabs>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2160DF9A" w14:textId="77777777" w:rsidR="00C07160" w:rsidRPr="00C07160" w:rsidRDefault="00C07160" w:rsidP="00C07160">
            <w:pPr>
              <w:tabs>
                <w:tab w:val="center" w:pos="4252"/>
                <w:tab w:val="right" w:pos="8504"/>
              </w:tabs>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40</w:t>
            </w:r>
          </w:p>
        </w:tc>
      </w:tr>
    </w:tbl>
    <w:p w14:paraId="61CE3D9A" w14:textId="77777777" w:rsidR="00C07160" w:rsidRPr="00C07160" w:rsidRDefault="00C07160" w:rsidP="00C07160">
      <w:pPr>
        <w:jc w:val="both"/>
        <w:rPr>
          <w:rFonts w:eastAsia="Calibri"/>
          <w:b/>
          <w:sz w:val="22"/>
          <w:szCs w:val="22"/>
          <w:lang w:eastAsia="en-US"/>
        </w:rPr>
      </w:pPr>
    </w:p>
    <w:p w14:paraId="401E2D30" w14:textId="77777777" w:rsidR="00C07160" w:rsidRPr="00C07160" w:rsidRDefault="00C07160" w:rsidP="00C07160">
      <w:pPr>
        <w:jc w:val="both"/>
        <w:rPr>
          <w:b/>
          <w:sz w:val="22"/>
          <w:szCs w:val="22"/>
        </w:rPr>
      </w:pPr>
    </w:p>
    <w:p w14:paraId="60B86805" w14:textId="77777777" w:rsidR="00C07160" w:rsidRPr="00C07160" w:rsidRDefault="00C07160" w:rsidP="00C07160">
      <w:pPr>
        <w:jc w:val="both"/>
        <w:rPr>
          <w:b/>
          <w:sz w:val="22"/>
          <w:szCs w:val="22"/>
        </w:rPr>
      </w:pPr>
      <w:r w:rsidRPr="00C07160">
        <w:rPr>
          <w:b/>
          <w:sz w:val="22"/>
          <w:szCs w:val="22"/>
        </w:rPr>
        <w:t>LOTE 11 – TÉCNICO BOMBEIRO CIVIL CREDENCIADO JUNTO AO CBMRJ</w:t>
      </w:r>
    </w:p>
    <w:tbl>
      <w:tblPr>
        <w:tblStyle w:val="Tabelacomgrade"/>
        <w:tblW w:w="9603" w:type="dxa"/>
        <w:tblLook w:val="04A0" w:firstRow="1" w:lastRow="0" w:firstColumn="1" w:lastColumn="0" w:noHBand="0" w:noVBand="1"/>
      </w:tblPr>
      <w:tblGrid>
        <w:gridCol w:w="803"/>
        <w:gridCol w:w="4123"/>
        <w:gridCol w:w="1119"/>
        <w:gridCol w:w="1243"/>
        <w:gridCol w:w="1121"/>
        <w:gridCol w:w="1194"/>
      </w:tblGrid>
      <w:tr w:rsidR="00C07160" w:rsidRPr="00C07160" w14:paraId="5B921662" w14:textId="77777777" w:rsidTr="00C0716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D7B8300"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49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65D6228"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78B5320"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700CE1C"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4F0000F"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63F0AE7"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C07160" w:rsidRPr="00C07160" w14:paraId="333A1ED6"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0E719EF9"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495" w:type="dxa"/>
            <w:tcBorders>
              <w:top w:val="single" w:sz="4" w:space="0" w:color="auto"/>
              <w:left w:val="single" w:sz="4" w:space="0" w:color="auto"/>
              <w:bottom w:val="single" w:sz="4" w:space="0" w:color="auto"/>
              <w:right w:val="single" w:sz="4" w:space="0" w:color="auto"/>
            </w:tcBorders>
            <w:hideMark/>
          </w:tcPr>
          <w:p w14:paraId="37EC631D" w14:textId="77777777" w:rsidR="00C07160" w:rsidRPr="00C07160" w:rsidRDefault="00C07160" w:rsidP="00C07160">
            <w:pPr>
              <w:tabs>
                <w:tab w:val="center" w:pos="4252"/>
                <w:tab w:val="right" w:pos="8504"/>
              </w:tabs>
              <w:spacing w:after="200"/>
              <w:jc w:val="both"/>
              <w:rPr>
                <w:rFonts w:ascii="Times New Roman" w:hAnsi="Times New Roman" w:cs="Times New Roman"/>
                <w:sz w:val="22"/>
                <w:szCs w:val="22"/>
                <w:lang w:eastAsia="en-US"/>
              </w:rPr>
            </w:pPr>
            <w:r w:rsidRPr="00C07160">
              <w:rPr>
                <w:rFonts w:ascii="Times New Roman" w:hAnsi="Times New Roman" w:cs="Times New Roman"/>
                <w:b/>
                <w:sz w:val="22"/>
                <w:szCs w:val="22"/>
              </w:rPr>
              <w:t xml:space="preserve">TÉCNICO BOMBEIRO CIVIL, </w:t>
            </w:r>
            <w:r w:rsidRPr="00C07160">
              <w:rPr>
                <w:rFonts w:ascii="Times New Roman" w:hAnsi="Times New Roman" w:cs="Times New Roman"/>
                <w:sz w:val="22"/>
                <w:szCs w:val="22"/>
              </w:rPr>
              <w:t xml:space="preserve">homologado e habilitado com registro no Corpo de Bombeiros Militar do Estado do Rio de Janeiro (CBMERJ) para plantão em evento. </w:t>
            </w:r>
          </w:p>
        </w:tc>
        <w:tc>
          <w:tcPr>
            <w:tcW w:w="1121" w:type="dxa"/>
            <w:tcBorders>
              <w:top w:val="single" w:sz="4" w:space="0" w:color="auto"/>
              <w:left w:val="single" w:sz="4" w:space="0" w:color="auto"/>
              <w:bottom w:val="single" w:sz="4" w:space="0" w:color="auto"/>
              <w:right w:val="single" w:sz="4" w:space="0" w:color="auto"/>
            </w:tcBorders>
            <w:hideMark/>
          </w:tcPr>
          <w:p w14:paraId="02A33345"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21849</w:t>
            </w:r>
          </w:p>
        </w:tc>
        <w:tc>
          <w:tcPr>
            <w:tcW w:w="1238" w:type="dxa"/>
            <w:tcBorders>
              <w:top w:val="single" w:sz="4" w:space="0" w:color="auto"/>
              <w:left w:val="single" w:sz="4" w:space="0" w:color="auto"/>
              <w:bottom w:val="single" w:sz="4" w:space="0" w:color="auto"/>
              <w:right w:val="single" w:sz="4" w:space="0" w:color="auto"/>
            </w:tcBorders>
            <w:hideMark/>
          </w:tcPr>
          <w:p w14:paraId="49F2887A" w14:textId="77777777" w:rsidR="00C07160" w:rsidRPr="00C07160" w:rsidRDefault="00C07160" w:rsidP="00C07160">
            <w:pPr>
              <w:tabs>
                <w:tab w:val="center" w:pos="4252"/>
                <w:tab w:val="right" w:pos="8504"/>
              </w:tabs>
              <w:spacing w:after="120"/>
              <w:jc w:val="center"/>
              <w:rPr>
                <w:rFonts w:ascii="Times New Roman" w:hAnsi="Times New Roman" w:cs="Times New Roman"/>
                <w:sz w:val="22"/>
                <w:szCs w:val="22"/>
              </w:rPr>
            </w:pPr>
            <w:r w:rsidRPr="00C07160">
              <w:rPr>
                <w:rFonts w:ascii="Times New Roman" w:hAnsi="Times New Roman" w:cs="Times New Roman"/>
                <w:sz w:val="22"/>
                <w:szCs w:val="22"/>
              </w:rPr>
              <w:t xml:space="preserve">Diária </w:t>
            </w:r>
          </w:p>
          <w:p w14:paraId="786A82D1" w14:textId="77777777" w:rsidR="00C07160" w:rsidRPr="00C07160" w:rsidRDefault="00C07160" w:rsidP="00C07160">
            <w:pPr>
              <w:tabs>
                <w:tab w:val="center" w:pos="4252"/>
                <w:tab w:val="right" w:pos="8504"/>
              </w:tabs>
              <w:spacing w:after="120"/>
              <w:jc w:val="center"/>
              <w:rPr>
                <w:rFonts w:ascii="Times New Roman" w:hAnsi="Times New Roman" w:cs="Times New Roman"/>
                <w:b/>
                <w:sz w:val="22"/>
                <w:szCs w:val="22"/>
                <w:lang w:eastAsia="en-US"/>
              </w:rPr>
            </w:pPr>
            <w:r w:rsidRPr="00C07160">
              <w:rPr>
                <w:rFonts w:ascii="Times New Roman" w:hAnsi="Times New Roman" w:cs="Times New Roman"/>
                <w:sz w:val="22"/>
                <w:szCs w:val="22"/>
              </w:rPr>
              <w:t>per capta</w:t>
            </w:r>
            <w:r w:rsidRPr="00C07160">
              <w:rPr>
                <w:rFonts w:ascii="Times New Roman" w:hAnsi="Times New Roman" w:cs="Times New Roman"/>
                <w:b/>
                <w:sz w:val="22"/>
                <w:szCs w:val="22"/>
              </w:rPr>
              <w:t xml:space="preserve">  </w:t>
            </w:r>
          </w:p>
        </w:tc>
        <w:tc>
          <w:tcPr>
            <w:tcW w:w="997" w:type="dxa"/>
            <w:tcBorders>
              <w:top w:val="single" w:sz="4" w:space="0" w:color="auto"/>
              <w:left w:val="single" w:sz="4" w:space="0" w:color="auto"/>
              <w:bottom w:val="single" w:sz="4" w:space="0" w:color="auto"/>
              <w:right w:val="single" w:sz="4" w:space="0" w:color="auto"/>
            </w:tcBorders>
            <w:hideMark/>
          </w:tcPr>
          <w:p w14:paraId="29297C3F" w14:textId="77777777" w:rsidR="00C07160" w:rsidRPr="00C07160" w:rsidRDefault="00C07160" w:rsidP="00C07160">
            <w:pPr>
              <w:tabs>
                <w:tab w:val="center" w:pos="4252"/>
                <w:tab w:val="right" w:pos="8504"/>
              </w:tabs>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37903B27" w14:textId="77777777" w:rsidR="00C07160" w:rsidRPr="00C07160" w:rsidRDefault="00C07160" w:rsidP="00C07160">
            <w:pPr>
              <w:tabs>
                <w:tab w:val="center" w:pos="4252"/>
                <w:tab w:val="right" w:pos="8504"/>
              </w:tabs>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40</w:t>
            </w:r>
          </w:p>
        </w:tc>
      </w:tr>
    </w:tbl>
    <w:p w14:paraId="57BDBF26" w14:textId="77777777" w:rsidR="00C07160" w:rsidRPr="00C07160" w:rsidRDefault="00C07160" w:rsidP="00C07160">
      <w:pPr>
        <w:jc w:val="both"/>
        <w:rPr>
          <w:rFonts w:eastAsia="Calibri"/>
          <w:b/>
          <w:sz w:val="22"/>
          <w:szCs w:val="22"/>
          <w:lang w:eastAsia="en-US"/>
        </w:rPr>
      </w:pPr>
    </w:p>
    <w:p w14:paraId="255AF29E" w14:textId="77777777" w:rsidR="00C07160" w:rsidRPr="00C07160" w:rsidRDefault="00C07160" w:rsidP="00C07160">
      <w:pPr>
        <w:jc w:val="both"/>
        <w:rPr>
          <w:b/>
          <w:sz w:val="22"/>
          <w:szCs w:val="22"/>
        </w:rPr>
      </w:pPr>
      <w:r w:rsidRPr="00C07160">
        <w:rPr>
          <w:b/>
          <w:sz w:val="22"/>
          <w:szCs w:val="22"/>
        </w:rPr>
        <w:t>LOTE 12 – SERVIÇO ARTISTICO/SHOW - ATRAÇÃO MUSICAL</w:t>
      </w:r>
    </w:p>
    <w:tbl>
      <w:tblPr>
        <w:tblStyle w:val="Tabelacomgrade"/>
        <w:tblW w:w="9603" w:type="dxa"/>
        <w:tblLook w:val="04A0" w:firstRow="1" w:lastRow="0" w:firstColumn="1" w:lastColumn="0" w:noHBand="0" w:noVBand="1"/>
      </w:tblPr>
      <w:tblGrid>
        <w:gridCol w:w="803"/>
        <w:gridCol w:w="4121"/>
        <w:gridCol w:w="1121"/>
        <w:gridCol w:w="1243"/>
        <w:gridCol w:w="1121"/>
        <w:gridCol w:w="1194"/>
      </w:tblGrid>
      <w:tr w:rsidR="00C07160" w:rsidRPr="00C07160" w14:paraId="43C978DE" w14:textId="77777777" w:rsidTr="00C0716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D1A5AC3"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49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718A9A1"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8306792"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4021CF6"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01DE9CD"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69F2E8C"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C07160" w:rsidRPr="00C07160" w14:paraId="57330764"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232EA57B"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495" w:type="dxa"/>
            <w:tcBorders>
              <w:top w:val="single" w:sz="4" w:space="0" w:color="auto"/>
              <w:left w:val="single" w:sz="4" w:space="0" w:color="auto"/>
              <w:bottom w:val="single" w:sz="4" w:space="0" w:color="auto"/>
              <w:right w:val="single" w:sz="4" w:space="0" w:color="auto"/>
            </w:tcBorders>
            <w:hideMark/>
          </w:tcPr>
          <w:p w14:paraId="4F8F2870" w14:textId="77777777" w:rsidR="00C07160" w:rsidRPr="00C07160" w:rsidRDefault="00C07160" w:rsidP="00C07160">
            <w:pPr>
              <w:tabs>
                <w:tab w:val="center" w:pos="4252"/>
                <w:tab w:val="right" w:pos="8504"/>
              </w:tabs>
              <w:spacing w:after="200"/>
              <w:jc w:val="both"/>
              <w:rPr>
                <w:rFonts w:ascii="Times New Roman" w:hAnsi="Times New Roman" w:cs="Times New Roman"/>
                <w:sz w:val="22"/>
                <w:szCs w:val="22"/>
                <w:lang w:eastAsia="en-US"/>
              </w:rPr>
            </w:pPr>
            <w:r w:rsidRPr="00C07160">
              <w:rPr>
                <w:rFonts w:ascii="Times New Roman" w:hAnsi="Times New Roman" w:cs="Times New Roman"/>
                <w:sz w:val="22"/>
                <w:szCs w:val="22"/>
              </w:rPr>
              <w:t xml:space="preserve">Contratação de </w:t>
            </w:r>
            <w:r w:rsidRPr="00C07160">
              <w:rPr>
                <w:rFonts w:ascii="Times New Roman" w:hAnsi="Times New Roman" w:cs="Times New Roman"/>
                <w:b/>
                <w:sz w:val="22"/>
                <w:szCs w:val="22"/>
              </w:rPr>
              <w:t>banda show completa</w:t>
            </w:r>
            <w:r w:rsidRPr="00C07160">
              <w:rPr>
                <w:rFonts w:ascii="Times New Roman" w:hAnsi="Times New Roman" w:cs="Times New Roman"/>
                <w:sz w:val="22"/>
                <w:szCs w:val="22"/>
              </w:rPr>
              <w:t xml:space="preserve">, para atração musical de duração média de 2 horas, com composição mínima de músicos: 02 (dois) Cantores; 01 (um) Baixo; 01 (uma) Percussão; 01 (uma) Bateria; 01 (um) guitarra e 01 (um) Violão, 01 (um) teclado, 01(um) Metal. O perfil da banda, o estilo do repertório deverá ser definido de acordo </w:t>
            </w:r>
            <w:r w:rsidRPr="00C07160">
              <w:rPr>
                <w:rFonts w:ascii="Times New Roman" w:hAnsi="Times New Roman" w:cs="Times New Roman"/>
                <w:sz w:val="22"/>
                <w:szCs w:val="22"/>
              </w:rPr>
              <w:lastRenderedPageBreak/>
              <w:t>com a temática do evento.</w:t>
            </w:r>
          </w:p>
        </w:tc>
        <w:tc>
          <w:tcPr>
            <w:tcW w:w="1121" w:type="dxa"/>
            <w:tcBorders>
              <w:top w:val="single" w:sz="4" w:space="0" w:color="auto"/>
              <w:left w:val="single" w:sz="4" w:space="0" w:color="auto"/>
              <w:bottom w:val="single" w:sz="4" w:space="0" w:color="auto"/>
              <w:right w:val="single" w:sz="4" w:space="0" w:color="auto"/>
            </w:tcBorders>
            <w:hideMark/>
          </w:tcPr>
          <w:p w14:paraId="420F38D7"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Não localizado</w:t>
            </w:r>
          </w:p>
        </w:tc>
        <w:tc>
          <w:tcPr>
            <w:tcW w:w="1238" w:type="dxa"/>
            <w:tcBorders>
              <w:top w:val="single" w:sz="4" w:space="0" w:color="auto"/>
              <w:left w:val="single" w:sz="4" w:space="0" w:color="auto"/>
              <w:bottom w:val="single" w:sz="4" w:space="0" w:color="auto"/>
              <w:right w:val="single" w:sz="4" w:space="0" w:color="auto"/>
            </w:tcBorders>
            <w:hideMark/>
          </w:tcPr>
          <w:p w14:paraId="5D045603" w14:textId="77777777" w:rsidR="00C07160" w:rsidRPr="00C07160" w:rsidRDefault="00C07160" w:rsidP="00C07160">
            <w:pPr>
              <w:spacing w:after="200"/>
              <w:rPr>
                <w:rFonts w:ascii="Times New Roman" w:hAnsi="Times New Roman" w:cs="Times New Roman"/>
                <w:sz w:val="22"/>
                <w:szCs w:val="22"/>
                <w:lang w:eastAsia="en-US"/>
              </w:rPr>
            </w:pPr>
            <w:r w:rsidRPr="00C07160">
              <w:rPr>
                <w:rFonts w:ascii="Times New Roman" w:hAnsi="Times New Roman" w:cs="Times New Roman"/>
                <w:sz w:val="22"/>
                <w:szCs w:val="22"/>
              </w:rPr>
              <w:t xml:space="preserve"> Por Show  </w:t>
            </w:r>
          </w:p>
        </w:tc>
        <w:tc>
          <w:tcPr>
            <w:tcW w:w="997" w:type="dxa"/>
            <w:tcBorders>
              <w:top w:val="single" w:sz="4" w:space="0" w:color="auto"/>
              <w:left w:val="single" w:sz="4" w:space="0" w:color="auto"/>
              <w:bottom w:val="single" w:sz="4" w:space="0" w:color="auto"/>
              <w:right w:val="single" w:sz="4" w:space="0" w:color="auto"/>
            </w:tcBorders>
            <w:hideMark/>
          </w:tcPr>
          <w:p w14:paraId="0A649CFD"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50E75EF7"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100</w:t>
            </w:r>
          </w:p>
        </w:tc>
      </w:tr>
      <w:tr w:rsidR="00C07160" w:rsidRPr="00C07160" w14:paraId="61A549BD"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5BAF631D"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lastRenderedPageBreak/>
              <w:t>02</w:t>
            </w:r>
          </w:p>
        </w:tc>
        <w:tc>
          <w:tcPr>
            <w:tcW w:w="4495" w:type="dxa"/>
            <w:tcBorders>
              <w:top w:val="single" w:sz="4" w:space="0" w:color="auto"/>
              <w:left w:val="single" w:sz="4" w:space="0" w:color="auto"/>
              <w:bottom w:val="single" w:sz="4" w:space="0" w:color="auto"/>
              <w:right w:val="single" w:sz="4" w:space="0" w:color="auto"/>
            </w:tcBorders>
            <w:hideMark/>
          </w:tcPr>
          <w:p w14:paraId="727A3CED" w14:textId="77777777" w:rsidR="00C07160" w:rsidRPr="00C07160" w:rsidRDefault="00C07160" w:rsidP="00C07160">
            <w:pPr>
              <w:tabs>
                <w:tab w:val="center" w:pos="4252"/>
                <w:tab w:val="right" w:pos="8504"/>
              </w:tabs>
              <w:spacing w:after="200"/>
              <w:jc w:val="both"/>
              <w:rPr>
                <w:rFonts w:ascii="Times New Roman" w:hAnsi="Times New Roman" w:cs="Times New Roman"/>
                <w:b/>
                <w:sz w:val="22"/>
                <w:szCs w:val="22"/>
                <w:lang w:eastAsia="en-US"/>
              </w:rPr>
            </w:pPr>
            <w:r w:rsidRPr="00C07160">
              <w:rPr>
                <w:rFonts w:ascii="Times New Roman" w:hAnsi="Times New Roman" w:cs="Times New Roman"/>
                <w:sz w:val="22"/>
                <w:szCs w:val="22"/>
              </w:rPr>
              <w:t xml:space="preserve">Contratação de </w:t>
            </w:r>
            <w:r w:rsidRPr="00C07160">
              <w:rPr>
                <w:rFonts w:ascii="Times New Roman" w:hAnsi="Times New Roman" w:cs="Times New Roman"/>
                <w:b/>
                <w:sz w:val="22"/>
                <w:szCs w:val="22"/>
              </w:rPr>
              <w:t>banda show acústica básica</w:t>
            </w:r>
            <w:r w:rsidRPr="00C07160">
              <w:rPr>
                <w:rFonts w:ascii="Times New Roman" w:hAnsi="Times New Roman" w:cs="Times New Roman"/>
                <w:sz w:val="22"/>
                <w:szCs w:val="22"/>
              </w:rPr>
              <w:t>, para atração musical de duração média de 2 horas, com composição mínima de músicos: 01 (um) Cantor; 01 (um) Baixo; 01 (uma) Bateria; 01 (um) Violão/guitarra. O perfil da banda, o estilo do repertório deverá ser definido de acordo com a temática do evento.</w:t>
            </w:r>
          </w:p>
        </w:tc>
        <w:tc>
          <w:tcPr>
            <w:tcW w:w="1121" w:type="dxa"/>
            <w:tcBorders>
              <w:top w:val="single" w:sz="4" w:space="0" w:color="auto"/>
              <w:left w:val="single" w:sz="4" w:space="0" w:color="auto"/>
              <w:bottom w:val="single" w:sz="4" w:space="0" w:color="auto"/>
              <w:right w:val="single" w:sz="4" w:space="0" w:color="auto"/>
            </w:tcBorders>
            <w:hideMark/>
          </w:tcPr>
          <w:p w14:paraId="568057CB"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238" w:type="dxa"/>
            <w:tcBorders>
              <w:top w:val="single" w:sz="4" w:space="0" w:color="auto"/>
              <w:left w:val="single" w:sz="4" w:space="0" w:color="auto"/>
              <w:bottom w:val="single" w:sz="4" w:space="0" w:color="auto"/>
              <w:right w:val="single" w:sz="4" w:space="0" w:color="auto"/>
            </w:tcBorders>
            <w:hideMark/>
          </w:tcPr>
          <w:p w14:paraId="14B4DECA" w14:textId="77777777" w:rsidR="00C07160" w:rsidRPr="00C07160" w:rsidRDefault="00C07160" w:rsidP="00C07160">
            <w:pPr>
              <w:spacing w:after="200"/>
              <w:rPr>
                <w:rFonts w:ascii="Times New Roman" w:hAnsi="Times New Roman" w:cs="Times New Roman"/>
                <w:sz w:val="22"/>
                <w:szCs w:val="22"/>
                <w:lang w:eastAsia="en-US"/>
              </w:rPr>
            </w:pPr>
            <w:r w:rsidRPr="00C07160">
              <w:rPr>
                <w:rFonts w:ascii="Times New Roman" w:hAnsi="Times New Roman" w:cs="Times New Roman"/>
                <w:sz w:val="22"/>
                <w:szCs w:val="22"/>
              </w:rPr>
              <w:t xml:space="preserve">Por Show  </w:t>
            </w:r>
          </w:p>
        </w:tc>
        <w:tc>
          <w:tcPr>
            <w:tcW w:w="997" w:type="dxa"/>
            <w:tcBorders>
              <w:top w:val="single" w:sz="4" w:space="0" w:color="auto"/>
              <w:left w:val="single" w:sz="4" w:space="0" w:color="auto"/>
              <w:bottom w:val="single" w:sz="4" w:space="0" w:color="auto"/>
              <w:right w:val="single" w:sz="4" w:space="0" w:color="auto"/>
            </w:tcBorders>
            <w:hideMark/>
          </w:tcPr>
          <w:p w14:paraId="79D3AF44"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48F7B345"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120</w:t>
            </w:r>
          </w:p>
        </w:tc>
      </w:tr>
      <w:tr w:rsidR="00C07160" w:rsidRPr="00C07160" w14:paraId="3D511F23"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1D0AB22D"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03</w:t>
            </w:r>
          </w:p>
        </w:tc>
        <w:tc>
          <w:tcPr>
            <w:tcW w:w="4495" w:type="dxa"/>
            <w:tcBorders>
              <w:top w:val="single" w:sz="4" w:space="0" w:color="auto"/>
              <w:left w:val="single" w:sz="4" w:space="0" w:color="auto"/>
              <w:bottom w:val="single" w:sz="4" w:space="0" w:color="auto"/>
              <w:right w:val="single" w:sz="4" w:space="0" w:color="auto"/>
            </w:tcBorders>
            <w:hideMark/>
          </w:tcPr>
          <w:p w14:paraId="3E622C02" w14:textId="77777777" w:rsidR="00C07160" w:rsidRPr="00C07160" w:rsidRDefault="00C07160" w:rsidP="00C07160">
            <w:pPr>
              <w:tabs>
                <w:tab w:val="center" w:pos="4252"/>
                <w:tab w:val="right" w:pos="8504"/>
              </w:tabs>
              <w:spacing w:after="200"/>
              <w:jc w:val="both"/>
              <w:rPr>
                <w:rFonts w:ascii="Times New Roman" w:hAnsi="Times New Roman" w:cs="Times New Roman"/>
                <w:sz w:val="22"/>
                <w:szCs w:val="22"/>
                <w:lang w:eastAsia="en-US"/>
              </w:rPr>
            </w:pPr>
            <w:r w:rsidRPr="00C07160">
              <w:rPr>
                <w:rFonts w:ascii="Times New Roman" w:hAnsi="Times New Roman" w:cs="Times New Roman"/>
                <w:sz w:val="22"/>
                <w:szCs w:val="22"/>
              </w:rPr>
              <w:t xml:space="preserve">Contratação de apresentação musical de </w:t>
            </w:r>
            <w:r w:rsidRPr="00C07160">
              <w:rPr>
                <w:rFonts w:ascii="Times New Roman" w:hAnsi="Times New Roman" w:cs="Times New Roman"/>
                <w:b/>
                <w:sz w:val="22"/>
                <w:szCs w:val="22"/>
              </w:rPr>
              <w:t>DJ com</w:t>
            </w:r>
            <w:r w:rsidRPr="00C07160">
              <w:rPr>
                <w:rFonts w:ascii="Times New Roman" w:hAnsi="Times New Roman" w:cs="Times New Roman"/>
                <w:sz w:val="22"/>
                <w:szCs w:val="22"/>
              </w:rPr>
              <w:t xml:space="preserve"> duração média de 2 horas.</w:t>
            </w:r>
          </w:p>
        </w:tc>
        <w:tc>
          <w:tcPr>
            <w:tcW w:w="1121" w:type="dxa"/>
            <w:tcBorders>
              <w:top w:val="single" w:sz="4" w:space="0" w:color="auto"/>
              <w:left w:val="single" w:sz="4" w:space="0" w:color="auto"/>
              <w:bottom w:val="single" w:sz="4" w:space="0" w:color="auto"/>
              <w:right w:val="single" w:sz="4" w:space="0" w:color="auto"/>
            </w:tcBorders>
            <w:hideMark/>
          </w:tcPr>
          <w:p w14:paraId="573F2364"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238" w:type="dxa"/>
            <w:tcBorders>
              <w:top w:val="single" w:sz="4" w:space="0" w:color="auto"/>
              <w:left w:val="single" w:sz="4" w:space="0" w:color="auto"/>
              <w:bottom w:val="single" w:sz="4" w:space="0" w:color="auto"/>
              <w:right w:val="single" w:sz="4" w:space="0" w:color="auto"/>
            </w:tcBorders>
            <w:hideMark/>
          </w:tcPr>
          <w:p w14:paraId="2C3D84ED" w14:textId="77777777" w:rsidR="00C07160" w:rsidRPr="00C07160" w:rsidRDefault="00C07160" w:rsidP="00C07160">
            <w:pPr>
              <w:spacing w:after="200"/>
              <w:rPr>
                <w:rFonts w:ascii="Times New Roman" w:hAnsi="Times New Roman" w:cs="Times New Roman"/>
                <w:sz w:val="22"/>
                <w:szCs w:val="22"/>
                <w:lang w:eastAsia="en-US"/>
              </w:rPr>
            </w:pPr>
            <w:r w:rsidRPr="00C07160">
              <w:rPr>
                <w:rFonts w:ascii="Times New Roman" w:hAnsi="Times New Roman" w:cs="Times New Roman"/>
                <w:sz w:val="22"/>
                <w:szCs w:val="22"/>
              </w:rPr>
              <w:t xml:space="preserve">Por show  </w:t>
            </w:r>
          </w:p>
        </w:tc>
        <w:tc>
          <w:tcPr>
            <w:tcW w:w="997" w:type="dxa"/>
            <w:tcBorders>
              <w:top w:val="single" w:sz="4" w:space="0" w:color="auto"/>
              <w:left w:val="single" w:sz="4" w:space="0" w:color="auto"/>
              <w:bottom w:val="single" w:sz="4" w:space="0" w:color="auto"/>
              <w:right w:val="single" w:sz="4" w:space="0" w:color="auto"/>
            </w:tcBorders>
            <w:hideMark/>
          </w:tcPr>
          <w:p w14:paraId="4F214A85"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4B34A2AA"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40</w:t>
            </w:r>
          </w:p>
        </w:tc>
      </w:tr>
      <w:tr w:rsidR="00C07160" w:rsidRPr="00C07160" w14:paraId="2559C3CD"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6C245136"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04</w:t>
            </w:r>
          </w:p>
        </w:tc>
        <w:tc>
          <w:tcPr>
            <w:tcW w:w="4495" w:type="dxa"/>
            <w:tcBorders>
              <w:top w:val="single" w:sz="4" w:space="0" w:color="auto"/>
              <w:left w:val="single" w:sz="4" w:space="0" w:color="auto"/>
              <w:bottom w:val="single" w:sz="4" w:space="0" w:color="auto"/>
              <w:right w:val="single" w:sz="4" w:space="0" w:color="auto"/>
            </w:tcBorders>
            <w:hideMark/>
          </w:tcPr>
          <w:p w14:paraId="484C7A1B" w14:textId="77777777" w:rsidR="00C07160" w:rsidRPr="00C07160" w:rsidRDefault="00C07160" w:rsidP="00C07160">
            <w:pPr>
              <w:spacing w:after="200"/>
              <w:jc w:val="both"/>
              <w:rPr>
                <w:rFonts w:ascii="Times New Roman" w:hAnsi="Times New Roman" w:cs="Times New Roman"/>
                <w:sz w:val="22"/>
                <w:szCs w:val="22"/>
                <w:lang w:eastAsia="en-US"/>
              </w:rPr>
            </w:pPr>
            <w:r w:rsidRPr="00C07160">
              <w:rPr>
                <w:rFonts w:ascii="Times New Roman" w:hAnsi="Times New Roman" w:cs="Times New Roman"/>
                <w:sz w:val="22"/>
                <w:szCs w:val="22"/>
              </w:rPr>
              <w:t xml:space="preserve">Contratação de apresentação musical de </w:t>
            </w:r>
            <w:r w:rsidRPr="00C07160">
              <w:rPr>
                <w:rFonts w:ascii="Times New Roman" w:hAnsi="Times New Roman" w:cs="Times New Roman"/>
                <w:b/>
                <w:sz w:val="22"/>
                <w:szCs w:val="22"/>
              </w:rPr>
              <w:t>banda de metais,</w:t>
            </w:r>
            <w:r w:rsidRPr="00C07160">
              <w:rPr>
                <w:rFonts w:ascii="Times New Roman" w:hAnsi="Times New Roman" w:cs="Times New Roman"/>
                <w:sz w:val="22"/>
                <w:szCs w:val="22"/>
              </w:rPr>
              <w:t xml:space="preserve"> para atração musical de duração média de 2 horas, com composição mínima de músicos: 02 (dois) Pistons; 02 (dois) Trombones de Vara; 02 (dois) Sax Alto; 01 (um) Sax Tenor; 01 (uma) Caixa de Guerra; 01 (um) Bumbo; 01 (um) Tambor; 01 (um) Vocalista. O perfil da banda, o estilo do repertório deverá ser definido de acordo com a temática do evento</w:t>
            </w:r>
          </w:p>
        </w:tc>
        <w:tc>
          <w:tcPr>
            <w:tcW w:w="1121" w:type="dxa"/>
            <w:tcBorders>
              <w:top w:val="single" w:sz="4" w:space="0" w:color="auto"/>
              <w:left w:val="single" w:sz="4" w:space="0" w:color="auto"/>
              <w:bottom w:val="single" w:sz="4" w:space="0" w:color="auto"/>
              <w:right w:val="single" w:sz="4" w:space="0" w:color="auto"/>
            </w:tcBorders>
            <w:hideMark/>
          </w:tcPr>
          <w:p w14:paraId="38F53075"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238" w:type="dxa"/>
            <w:tcBorders>
              <w:top w:val="single" w:sz="4" w:space="0" w:color="auto"/>
              <w:left w:val="single" w:sz="4" w:space="0" w:color="auto"/>
              <w:bottom w:val="single" w:sz="4" w:space="0" w:color="auto"/>
              <w:right w:val="single" w:sz="4" w:space="0" w:color="auto"/>
            </w:tcBorders>
            <w:hideMark/>
          </w:tcPr>
          <w:p w14:paraId="3150B965" w14:textId="77777777" w:rsidR="00C07160" w:rsidRPr="00C07160" w:rsidRDefault="00C07160" w:rsidP="00C07160">
            <w:pPr>
              <w:spacing w:after="200"/>
              <w:rPr>
                <w:rFonts w:ascii="Times New Roman" w:hAnsi="Times New Roman" w:cs="Times New Roman"/>
                <w:sz w:val="22"/>
                <w:szCs w:val="22"/>
                <w:lang w:eastAsia="en-US"/>
              </w:rPr>
            </w:pPr>
            <w:r w:rsidRPr="00C07160">
              <w:rPr>
                <w:rFonts w:ascii="Times New Roman" w:hAnsi="Times New Roman" w:cs="Times New Roman"/>
                <w:sz w:val="22"/>
                <w:szCs w:val="22"/>
              </w:rPr>
              <w:t xml:space="preserve">Por show  </w:t>
            </w:r>
          </w:p>
        </w:tc>
        <w:tc>
          <w:tcPr>
            <w:tcW w:w="997" w:type="dxa"/>
            <w:tcBorders>
              <w:top w:val="single" w:sz="4" w:space="0" w:color="auto"/>
              <w:left w:val="single" w:sz="4" w:space="0" w:color="auto"/>
              <w:bottom w:val="single" w:sz="4" w:space="0" w:color="auto"/>
              <w:right w:val="single" w:sz="4" w:space="0" w:color="auto"/>
            </w:tcBorders>
            <w:hideMark/>
          </w:tcPr>
          <w:p w14:paraId="00E516B6"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6FA4EE60"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60</w:t>
            </w:r>
          </w:p>
        </w:tc>
      </w:tr>
      <w:tr w:rsidR="00C07160" w:rsidRPr="00C07160" w14:paraId="2C520964"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7FB95620"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05</w:t>
            </w:r>
          </w:p>
        </w:tc>
        <w:tc>
          <w:tcPr>
            <w:tcW w:w="4495" w:type="dxa"/>
            <w:tcBorders>
              <w:top w:val="single" w:sz="4" w:space="0" w:color="auto"/>
              <w:left w:val="single" w:sz="4" w:space="0" w:color="auto"/>
              <w:bottom w:val="single" w:sz="4" w:space="0" w:color="auto"/>
              <w:right w:val="single" w:sz="4" w:space="0" w:color="auto"/>
            </w:tcBorders>
            <w:hideMark/>
          </w:tcPr>
          <w:p w14:paraId="042A14D9" w14:textId="77777777" w:rsidR="00C07160" w:rsidRPr="00C07160" w:rsidRDefault="00C07160" w:rsidP="00C07160">
            <w:pPr>
              <w:spacing w:after="200"/>
              <w:jc w:val="both"/>
              <w:rPr>
                <w:rFonts w:ascii="Times New Roman" w:hAnsi="Times New Roman" w:cs="Times New Roman"/>
                <w:sz w:val="22"/>
                <w:szCs w:val="22"/>
                <w:lang w:eastAsia="en-US"/>
              </w:rPr>
            </w:pPr>
            <w:r w:rsidRPr="00C07160">
              <w:rPr>
                <w:rFonts w:ascii="Times New Roman" w:hAnsi="Times New Roman" w:cs="Times New Roman"/>
                <w:sz w:val="22"/>
                <w:szCs w:val="22"/>
              </w:rPr>
              <w:t xml:space="preserve">Contratação de </w:t>
            </w:r>
            <w:r w:rsidRPr="00C07160">
              <w:rPr>
                <w:rFonts w:ascii="Times New Roman" w:hAnsi="Times New Roman" w:cs="Times New Roman"/>
                <w:b/>
                <w:sz w:val="22"/>
                <w:szCs w:val="22"/>
              </w:rPr>
              <w:t>banda “Trio” ou “regional”</w:t>
            </w:r>
            <w:r w:rsidRPr="00C07160">
              <w:rPr>
                <w:rFonts w:ascii="Times New Roman" w:hAnsi="Times New Roman" w:cs="Times New Roman"/>
                <w:sz w:val="22"/>
                <w:szCs w:val="22"/>
              </w:rPr>
              <w:t>, para atração musical de duração média de 2 horas, com composição mínima de músicos: 02 (dois) Cantores; 02 (dois) percussão; 01 (um) teclado ou acordeom ou sanfona. O perfil da banda, o estilo do repertório deverá ser definido de acordo com a temática do evento</w:t>
            </w:r>
          </w:p>
        </w:tc>
        <w:tc>
          <w:tcPr>
            <w:tcW w:w="1121" w:type="dxa"/>
            <w:tcBorders>
              <w:top w:val="single" w:sz="4" w:space="0" w:color="auto"/>
              <w:left w:val="single" w:sz="4" w:space="0" w:color="auto"/>
              <w:bottom w:val="single" w:sz="4" w:space="0" w:color="auto"/>
              <w:right w:val="single" w:sz="4" w:space="0" w:color="auto"/>
            </w:tcBorders>
            <w:hideMark/>
          </w:tcPr>
          <w:p w14:paraId="5D6E68AD"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238" w:type="dxa"/>
            <w:tcBorders>
              <w:top w:val="single" w:sz="4" w:space="0" w:color="auto"/>
              <w:left w:val="single" w:sz="4" w:space="0" w:color="auto"/>
              <w:bottom w:val="single" w:sz="4" w:space="0" w:color="auto"/>
              <w:right w:val="single" w:sz="4" w:space="0" w:color="auto"/>
            </w:tcBorders>
            <w:hideMark/>
          </w:tcPr>
          <w:p w14:paraId="6FB29640" w14:textId="77777777" w:rsidR="00C07160" w:rsidRPr="00C07160" w:rsidRDefault="00C07160" w:rsidP="00C07160">
            <w:pPr>
              <w:spacing w:after="200"/>
              <w:rPr>
                <w:rFonts w:ascii="Times New Roman" w:hAnsi="Times New Roman" w:cs="Times New Roman"/>
                <w:sz w:val="22"/>
                <w:szCs w:val="22"/>
                <w:lang w:eastAsia="en-US"/>
              </w:rPr>
            </w:pPr>
            <w:r w:rsidRPr="00C07160">
              <w:rPr>
                <w:rFonts w:ascii="Times New Roman" w:hAnsi="Times New Roman" w:cs="Times New Roman"/>
                <w:sz w:val="22"/>
                <w:szCs w:val="22"/>
              </w:rPr>
              <w:t>Por show</w:t>
            </w:r>
          </w:p>
        </w:tc>
        <w:tc>
          <w:tcPr>
            <w:tcW w:w="997" w:type="dxa"/>
            <w:tcBorders>
              <w:top w:val="single" w:sz="4" w:space="0" w:color="auto"/>
              <w:left w:val="single" w:sz="4" w:space="0" w:color="auto"/>
              <w:bottom w:val="single" w:sz="4" w:space="0" w:color="auto"/>
              <w:right w:val="single" w:sz="4" w:space="0" w:color="auto"/>
            </w:tcBorders>
            <w:hideMark/>
          </w:tcPr>
          <w:p w14:paraId="313B1A8C"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43764C18"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100</w:t>
            </w:r>
          </w:p>
        </w:tc>
      </w:tr>
      <w:tr w:rsidR="00C07160" w:rsidRPr="00C07160" w14:paraId="426FE471"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623EFE8B"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06</w:t>
            </w:r>
          </w:p>
        </w:tc>
        <w:tc>
          <w:tcPr>
            <w:tcW w:w="4495" w:type="dxa"/>
            <w:tcBorders>
              <w:top w:val="single" w:sz="4" w:space="0" w:color="auto"/>
              <w:left w:val="single" w:sz="4" w:space="0" w:color="auto"/>
              <w:bottom w:val="single" w:sz="4" w:space="0" w:color="auto"/>
              <w:right w:val="single" w:sz="4" w:space="0" w:color="auto"/>
            </w:tcBorders>
            <w:hideMark/>
          </w:tcPr>
          <w:p w14:paraId="25B803B3" w14:textId="77777777" w:rsidR="00C07160" w:rsidRPr="00C07160" w:rsidRDefault="00C07160" w:rsidP="00C07160">
            <w:pPr>
              <w:spacing w:after="200"/>
              <w:jc w:val="both"/>
              <w:rPr>
                <w:rFonts w:ascii="Times New Roman" w:hAnsi="Times New Roman" w:cs="Times New Roman"/>
                <w:sz w:val="22"/>
                <w:szCs w:val="22"/>
                <w:lang w:eastAsia="en-US"/>
              </w:rPr>
            </w:pPr>
            <w:r w:rsidRPr="00C07160">
              <w:rPr>
                <w:rFonts w:ascii="Times New Roman" w:hAnsi="Times New Roman" w:cs="Times New Roman"/>
                <w:sz w:val="22"/>
                <w:szCs w:val="22"/>
              </w:rPr>
              <w:t xml:space="preserve">Contratação de serviço de </w:t>
            </w:r>
            <w:r w:rsidRPr="00C07160">
              <w:rPr>
                <w:rFonts w:ascii="Times New Roman" w:hAnsi="Times New Roman" w:cs="Times New Roman"/>
                <w:b/>
                <w:sz w:val="22"/>
                <w:szCs w:val="22"/>
              </w:rPr>
              <w:t>LOCUTOR</w:t>
            </w:r>
            <w:r w:rsidRPr="00C07160">
              <w:rPr>
                <w:rFonts w:ascii="Times New Roman" w:hAnsi="Times New Roman" w:cs="Times New Roman"/>
                <w:sz w:val="22"/>
                <w:szCs w:val="22"/>
              </w:rPr>
              <w:t>, para apresentação de eventos, por duração média de 3 horas.</w:t>
            </w:r>
          </w:p>
        </w:tc>
        <w:tc>
          <w:tcPr>
            <w:tcW w:w="1121" w:type="dxa"/>
            <w:tcBorders>
              <w:top w:val="single" w:sz="4" w:space="0" w:color="auto"/>
              <w:left w:val="single" w:sz="4" w:space="0" w:color="auto"/>
              <w:bottom w:val="single" w:sz="4" w:space="0" w:color="auto"/>
              <w:right w:val="single" w:sz="4" w:space="0" w:color="auto"/>
            </w:tcBorders>
            <w:hideMark/>
          </w:tcPr>
          <w:p w14:paraId="1F729E68"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12955</w:t>
            </w:r>
          </w:p>
        </w:tc>
        <w:tc>
          <w:tcPr>
            <w:tcW w:w="1238" w:type="dxa"/>
            <w:tcBorders>
              <w:top w:val="single" w:sz="4" w:space="0" w:color="auto"/>
              <w:left w:val="single" w:sz="4" w:space="0" w:color="auto"/>
              <w:bottom w:val="single" w:sz="4" w:space="0" w:color="auto"/>
              <w:right w:val="single" w:sz="4" w:space="0" w:color="auto"/>
            </w:tcBorders>
            <w:hideMark/>
          </w:tcPr>
          <w:p w14:paraId="0B33ADFD" w14:textId="77777777" w:rsidR="00C07160" w:rsidRPr="00C07160" w:rsidRDefault="00C07160" w:rsidP="00C07160">
            <w:pPr>
              <w:spacing w:after="200"/>
              <w:rPr>
                <w:rFonts w:ascii="Times New Roman" w:hAnsi="Times New Roman" w:cs="Times New Roman"/>
                <w:sz w:val="22"/>
                <w:szCs w:val="22"/>
                <w:lang w:eastAsia="en-US"/>
              </w:rPr>
            </w:pPr>
            <w:r w:rsidRPr="00C07160">
              <w:rPr>
                <w:rFonts w:ascii="Times New Roman" w:hAnsi="Times New Roman" w:cs="Times New Roman"/>
                <w:sz w:val="22"/>
                <w:szCs w:val="22"/>
              </w:rPr>
              <w:t>Por evento</w:t>
            </w:r>
          </w:p>
        </w:tc>
        <w:tc>
          <w:tcPr>
            <w:tcW w:w="997" w:type="dxa"/>
            <w:tcBorders>
              <w:top w:val="single" w:sz="4" w:space="0" w:color="auto"/>
              <w:left w:val="single" w:sz="4" w:space="0" w:color="auto"/>
              <w:bottom w:val="single" w:sz="4" w:space="0" w:color="auto"/>
              <w:right w:val="single" w:sz="4" w:space="0" w:color="auto"/>
            </w:tcBorders>
            <w:hideMark/>
          </w:tcPr>
          <w:p w14:paraId="58A66AD9"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035DD98F"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60</w:t>
            </w:r>
          </w:p>
        </w:tc>
      </w:tr>
      <w:tr w:rsidR="00C07160" w:rsidRPr="00C07160" w14:paraId="26F8E9CE"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599BA44E"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07</w:t>
            </w:r>
          </w:p>
        </w:tc>
        <w:tc>
          <w:tcPr>
            <w:tcW w:w="4495" w:type="dxa"/>
            <w:tcBorders>
              <w:top w:val="single" w:sz="4" w:space="0" w:color="auto"/>
              <w:left w:val="single" w:sz="4" w:space="0" w:color="auto"/>
              <w:bottom w:val="single" w:sz="4" w:space="0" w:color="auto"/>
              <w:right w:val="single" w:sz="4" w:space="0" w:color="auto"/>
            </w:tcBorders>
            <w:hideMark/>
          </w:tcPr>
          <w:p w14:paraId="42FB3BB2" w14:textId="77777777" w:rsidR="00C07160" w:rsidRPr="00C07160" w:rsidRDefault="00C07160" w:rsidP="00C07160">
            <w:pPr>
              <w:spacing w:after="120"/>
              <w:jc w:val="both"/>
              <w:rPr>
                <w:rFonts w:ascii="Times New Roman" w:hAnsi="Times New Roman" w:cs="Times New Roman"/>
                <w:sz w:val="22"/>
                <w:szCs w:val="22"/>
                <w:lang w:eastAsia="en-US"/>
              </w:rPr>
            </w:pPr>
            <w:r w:rsidRPr="00C07160">
              <w:rPr>
                <w:rFonts w:ascii="Times New Roman" w:hAnsi="Times New Roman" w:cs="Times New Roman"/>
                <w:sz w:val="22"/>
                <w:szCs w:val="22"/>
              </w:rPr>
              <w:t xml:space="preserve">Contratação de atração tipo </w:t>
            </w:r>
            <w:r w:rsidRPr="00C07160">
              <w:rPr>
                <w:rFonts w:ascii="Times New Roman" w:hAnsi="Times New Roman" w:cs="Times New Roman"/>
                <w:b/>
                <w:sz w:val="22"/>
                <w:szCs w:val="22"/>
              </w:rPr>
              <w:t>DUPLA,</w:t>
            </w:r>
            <w:r w:rsidRPr="00C07160">
              <w:rPr>
                <w:rFonts w:ascii="Times New Roman" w:hAnsi="Times New Roman" w:cs="Times New Roman"/>
                <w:sz w:val="22"/>
                <w:szCs w:val="22"/>
              </w:rPr>
              <w:t xml:space="preserve"> para atração musical de duração média de 2 horas, atração composta por dois músicos (voz com acompanhamento musical por instrumentos como violão e bateria, teclado, gajon, sanfona etc.) </w:t>
            </w:r>
          </w:p>
        </w:tc>
        <w:tc>
          <w:tcPr>
            <w:tcW w:w="1121" w:type="dxa"/>
            <w:tcBorders>
              <w:top w:val="single" w:sz="4" w:space="0" w:color="auto"/>
              <w:left w:val="single" w:sz="4" w:space="0" w:color="auto"/>
              <w:bottom w:val="single" w:sz="4" w:space="0" w:color="auto"/>
              <w:right w:val="single" w:sz="4" w:space="0" w:color="auto"/>
            </w:tcBorders>
            <w:hideMark/>
          </w:tcPr>
          <w:p w14:paraId="3B2E0311"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238" w:type="dxa"/>
            <w:tcBorders>
              <w:top w:val="single" w:sz="4" w:space="0" w:color="auto"/>
              <w:left w:val="single" w:sz="4" w:space="0" w:color="auto"/>
              <w:bottom w:val="single" w:sz="4" w:space="0" w:color="auto"/>
              <w:right w:val="single" w:sz="4" w:space="0" w:color="auto"/>
            </w:tcBorders>
            <w:hideMark/>
          </w:tcPr>
          <w:p w14:paraId="6F387020" w14:textId="77777777" w:rsidR="00C07160" w:rsidRPr="00C07160" w:rsidRDefault="00C07160" w:rsidP="00C07160">
            <w:pPr>
              <w:spacing w:after="200"/>
              <w:rPr>
                <w:rFonts w:ascii="Times New Roman" w:hAnsi="Times New Roman" w:cs="Times New Roman"/>
                <w:sz w:val="22"/>
                <w:szCs w:val="22"/>
                <w:lang w:eastAsia="en-US"/>
              </w:rPr>
            </w:pPr>
            <w:r w:rsidRPr="00C07160">
              <w:rPr>
                <w:rFonts w:ascii="Times New Roman" w:hAnsi="Times New Roman" w:cs="Times New Roman"/>
                <w:sz w:val="22"/>
                <w:szCs w:val="22"/>
              </w:rPr>
              <w:t>Por evento</w:t>
            </w:r>
          </w:p>
        </w:tc>
        <w:tc>
          <w:tcPr>
            <w:tcW w:w="997" w:type="dxa"/>
            <w:tcBorders>
              <w:top w:val="single" w:sz="4" w:space="0" w:color="auto"/>
              <w:left w:val="single" w:sz="4" w:space="0" w:color="auto"/>
              <w:bottom w:val="single" w:sz="4" w:space="0" w:color="auto"/>
              <w:right w:val="single" w:sz="4" w:space="0" w:color="auto"/>
            </w:tcBorders>
            <w:hideMark/>
          </w:tcPr>
          <w:p w14:paraId="63326A5E"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202783D3"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100</w:t>
            </w:r>
          </w:p>
        </w:tc>
      </w:tr>
      <w:tr w:rsidR="00C07160" w:rsidRPr="00C07160" w14:paraId="5959906B"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362E477F"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08</w:t>
            </w:r>
          </w:p>
        </w:tc>
        <w:tc>
          <w:tcPr>
            <w:tcW w:w="4495" w:type="dxa"/>
            <w:tcBorders>
              <w:top w:val="single" w:sz="4" w:space="0" w:color="auto"/>
              <w:left w:val="single" w:sz="4" w:space="0" w:color="auto"/>
              <w:bottom w:val="single" w:sz="4" w:space="0" w:color="auto"/>
              <w:right w:val="single" w:sz="4" w:space="0" w:color="auto"/>
            </w:tcBorders>
            <w:hideMark/>
          </w:tcPr>
          <w:p w14:paraId="2879ADCD" w14:textId="77777777" w:rsidR="00C07160" w:rsidRPr="00C07160" w:rsidRDefault="00C07160" w:rsidP="00C07160">
            <w:pPr>
              <w:spacing w:after="120"/>
              <w:jc w:val="both"/>
              <w:rPr>
                <w:rFonts w:ascii="Times New Roman" w:hAnsi="Times New Roman" w:cs="Times New Roman"/>
                <w:b/>
                <w:sz w:val="22"/>
                <w:szCs w:val="22"/>
                <w:lang w:eastAsia="en-US"/>
              </w:rPr>
            </w:pPr>
            <w:r w:rsidRPr="00C07160">
              <w:rPr>
                <w:rFonts w:ascii="Times New Roman" w:hAnsi="Times New Roman" w:cs="Times New Roman"/>
                <w:sz w:val="22"/>
                <w:szCs w:val="22"/>
              </w:rPr>
              <w:t xml:space="preserve">Contratação de atração tipo </w:t>
            </w:r>
            <w:r w:rsidRPr="00C07160">
              <w:rPr>
                <w:rFonts w:ascii="Times New Roman" w:hAnsi="Times New Roman" w:cs="Times New Roman"/>
                <w:b/>
                <w:sz w:val="22"/>
                <w:szCs w:val="22"/>
              </w:rPr>
              <w:t>CANTOR SOLO,</w:t>
            </w:r>
            <w:r w:rsidRPr="00C07160">
              <w:rPr>
                <w:rFonts w:ascii="Times New Roman" w:hAnsi="Times New Roman" w:cs="Times New Roman"/>
                <w:sz w:val="22"/>
                <w:szCs w:val="22"/>
              </w:rPr>
              <w:t xml:space="preserve"> para atração musical de duração média de 2 horas</w:t>
            </w:r>
            <w:r w:rsidRPr="00C07160">
              <w:rPr>
                <w:rFonts w:ascii="Times New Roman" w:hAnsi="Times New Roman" w:cs="Times New Roman"/>
                <w:b/>
                <w:sz w:val="22"/>
                <w:szCs w:val="22"/>
              </w:rPr>
              <w:t xml:space="preserve">, </w:t>
            </w:r>
            <w:r w:rsidRPr="00C07160">
              <w:rPr>
                <w:rFonts w:ascii="Times New Roman" w:hAnsi="Times New Roman" w:cs="Times New Roman"/>
                <w:sz w:val="22"/>
                <w:szCs w:val="22"/>
              </w:rPr>
              <w:t>composto por artista cantor e instrumentista, capaz de realizar conjugação voz e violão, ou voz e teclado ou outros instrumentos de base.</w:t>
            </w:r>
          </w:p>
        </w:tc>
        <w:tc>
          <w:tcPr>
            <w:tcW w:w="1121" w:type="dxa"/>
            <w:tcBorders>
              <w:top w:val="single" w:sz="4" w:space="0" w:color="auto"/>
              <w:left w:val="single" w:sz="4" w:space="0" w:color="auto"/>
              <w:bottom w:val="single" w:sz="4" w:space="0" w:color="auto"/>
              <w:right w:val="single" w:sz="4" w:space="0" w:color="auto"/>
            </w:tcBorders>
            <w:hideMark/>
          </w:tcPr>
          <w:p w14:paraId="5F0D6311"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238" w:type="dxa"/>
            <w:tcBorders>
              <w:top w:val="single" w:sz="4" w:space="0" w:color="auto"/>
              <w:left w:val="single" w:sz="4" w:space="0" w:color="auto"/>
              <w:bottom w:val="single" w:sz="4" w:space="0" w:color="auto"/>
              <w:right w:val="single" w:sz="4" w:space="0" w:color="auto"/>
            </w:tcBorders>
            <w:hideMark/>
          </w:tcPr>
          <w:p w14:paraId="1F9E7BF6" w14:textId="77777777" w:rsidR="00C07160" w:rsidRPr="00C07160" w:rsidRDefault="00C07160" w:rsidP="00C07160">
            <w:pPr>
              <w:spacing w:after="200"/>
              <w:rPr>
                <w:rFonts w:ascii="Times New Roman" w:hAnsi="Times New Roman" w:cs="Times New Roman"/>
                <w:sz w:val="22"/>
                <w:szCs w:val="22"/>
                <w:lang w:eastAsia="en-US"/>
              </w:rPr>
            </w:pPr>
            <w:r w:rsidRPr="00C07160">
              <w:rPr>
                <w:rFonts w:ascii="Times New Roman" w:hAnsi="Times New Roman" w:cs="Times New Roman"/>
                <w:sz w:val="22"/>
                <w:szCs w:val="22"/>
              </w:rPr>
              <w:t>Por evento</w:t>
            </w:r>
          </w:p>
        </w:tc>
        <w:tc>
          <w:tcPr>
            <w:tcW w:w="997" w:type="dxa"/>
            <w:tcBorders>
              <w:top w:val="single" w:sz="4" w:space="0" w:color="auto"/>
              <w:left w:val="single" w:sz="4" w:space="0" w:color="auto"/>
              <w:bottom w:val="single" w:sz="4" w:space="0" w:color="auto"/>
              <w:right w:val="single" w:sz="4" w:space="0" w:color="auto"/>
            </w:tcBorders>
            <w:hideMark/>
          </w:tcPr>
          <w:p w14:paraId="1E065EB7"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756C5DDB"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100</w:t>
            </w:r>
          </w:p>
        </w:tc>
      </w:tr>
    </w:tbl>
    <w:p w14:paraId="5C064E6F" w14:textId="77777777" w:rsidR="00C07160" w:rsidRPr="00C07160" w:rsidRDefault="00C07160" w:rsidP="00C07160">
      <w:pPr>
        <w:jc w:val="both"/>
        <w:rPr>
          <w:rFonts w:eastAsia="Calibri"/>
          <w:b/>
          <w:sz w:val="22"/>
          <w:szCs w:val="22"/>
          <w:lang w:eastAsia="en-US"/>
        </w:rPr>
      </w:pPr>
    </w:p>
    <w:p w14:paraId="78FBD1EF" w14:textId="77777777" w:rsidR="00C07160" w:rsidRPr="00C07160" w:rsidRDefault="00C07160" w:rsidP="00C07160">
      <w:pPr>
        <w:jc w:val="both"/>
        <w:rPr>
          <w:b/>
          <w:sz w:val="22"/>
          <w:szCs w:val="22"/>
        </w:rPr>
      </w:pPr>
      <w:r w:rsidRPr="00C07160">
        <w:rPr>
          <w:b/>
          <w:sz w:val="22"/>
          <w:szCs w:val="22"/>
        </w:rPr>
        <w:t>LOTE 13 – PROJETOR/TELÃO/ TELÃO LED/FILMAGEM, TRANSMISSÃO, EXIBIÇÃO</w:t>
      </w:r>
    </w:p>
    <w:tbl>
      <w:tblPr>
        <w:tblStyle w:val="Tabelacomgrade"/>
        <w:tblW w:w="9603" w:type="dxa"/>
        <w:tblLook w:val="04A0" w:firstRow="1" w:lastRow="0" w:firstColumn="1" w:lastColumn="0" w:noHBand="0" w:noVBand="1"/>
      </w:tblPr>
      <w:tblGrid>
        <w:gridCol w:w="803"/>
        <w:gridCol w:w="4121"/>
        <w:gridCol w:w="1121"/>
        <w:gridCol w:w="1243"/>
        <w:gridCol w:w="1121"/>
        <w:gridCol w:w="1194"/>
      </w:tblGrid>
      <w:tr w:rsidR="00C07160" w:rsidRPr="00C07160" w14:paraId="394B745C" w14:textId="77777777" w:rsidTr="00C0716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FB1C751"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49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2385442"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60515C3"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C208CA4"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7C04F42"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7AD9574"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C07160" w:rsidRPr="00C07160" w14:paraId="4E6E08A6"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1EBBB282"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lastRenderedPageBreak/>
              <w:t>01</w:t>
            </w:r>
          </w:p>
        </w:tc>
        <w:tc>
          <w:tcPr>
            <w:tcW w:w="4495" w:type="dxa"/>
            <w:tcBorders>
              <w:top w:val="single" w:sz="4" w:space="0" w:color="auto"/>
              <w:left w:val="single" w:sz="4" w:space="0" w:color="auto"/>
              <w:bottom w:val="single" w:sz="4" w:space="0" w:color="auto"/>
              <w:right w:val="single" w:sz="4" w:space="0" w:color="auto"/>
            </w:tcBorders>
            <w:hideMark/>
          </w:tcPr>
          <w:p w14:paraId="21BBEAD6"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b/>
                <w:sz w:val="22"/>
                <w:szCs w:val="22"/>
              </w:rPr>
              <w:t>TELÃO COM PROJETOR</w:t>
            </w:r>
            <w:r w:rsidRPr="00C07160">
              <w:rPr>
                <w:rFonts w:ascii="Times New Roman" w:hAnsi="Times New Roman" w:cs="Times New Roman"/>
                <w:sz w:val="22"/>
                <w:szCs w:val="22"/>
              </w:rPr>
              <w:t xml:space="preserve"> para exibição de conteúdo audiovisual retransmissão ao vivo de evento. Telão e projetor dotado de estrutura de suporte, treliça metálica tubular montável em módulos</w:t>
            </w:r>
          </w:p>
          <w:p w14:paraId="412CE3C4"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 xml:space="preserve">Telão com área de projeção 150 polegadas, média de 3,05 m x 2,29 m </w:t>
            </w:r>
          </w:p>
          <w:p w14:paraId="722AAFBD"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sz w:val="22"/>
                <w:szCs w:val="22"/>
              </w:rPr>
              <w:t>Projetor de alta performance, para uso em locais abertos diurnos e noturnos</w:t>
            </w:r>
          </w:p>
          <w:p w14:paraId="6AA4E82F" w14:textId="77777777" w:rsidR="00C07160" w:rsidRPr="00C07160" w:rsidRDefault="00C07160" w:rsidP="00C07160">
            <w:pPr>
              <w:spacing w:after="200"/>
              <w:jc w:val="both"/>
              <w:rPr>
                <w:rFonts w:ascii="Times New Roman" w:hAnsi="Times New Roman" w:cs="Times New Roman"/>
                <w:b/>
                <w:sz w:val="22"/>
                <w:szCs w:val="22"/>
                <w:lang w:eastAsia="en-US"/>
              </w:rPr>
            </w:pPr>
            <w:r w:rsidRPr="00C07160">
              <w:rPr>
                <w:rFonts w:ascii="Times New Roman" w:hAnsi="Times New Roman" w:cs="Times New Roman"/>
                <w:sz w:val="22"/>
                <w:szCs w:val="22"/>
              </w:rPr>
              <w:t>Incluso profissional e equipamento para filmagem, cobertura para retransmissão ao vivo do evento que o telão for empregado.</w:t>
            </w:r>
          </w:p>
        </w:tc>
        <w:tc>
          <w:tcPr>
            <w:tcW w:w="1121" w:type="dxa"/>
            <w:tcBorders>
              <w:top w:val="single" w:sz="4" w:space="0" w:color="auto"/>
              <w:left w:val="single" w:sz="4" w:space="0" w:color="auto"/>
              <w:bottom w:val="single" w:sz="4" w:space="0" w:color="auto"/>
              <w:right w:val="single" w:sz="4" w:space="0" w:color="auto"/>
            </w:tcBorders>
            <w:hideMark/>
          </w:tcPr>
          <w:p w14:paraId="536C3CF2"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13757</w:t>
            </w:r>
          </w:p>
        </w:tc>
        <w:tc>
          <w:tcPr>
            <w:tcW w:w="1238" w:type="dxa"/>
            <w:tcBorders>
              <w:top w:val="single" w:sz="4" w:space="0" w:color="auto"/>
              <w:left w:val="single" w:sz="4" w:space="0" w:color="auto"/>
              <w:bottom w:val="single" w:sz="4" w:space="0" w:color="auto"/>
              <w:right w:val="single" w:sz="4" w:space="0" w:color="auto"/>
            </w:tcBorders>
            <w:hideMark/>
          </w:tcPr>
          <w:p w14:paraId="7A6B0300" w14:textId="77777777" w:rsidR="00C07160" w:rsidRPr="00C07160" w:rsidRDefault="00C07160" w:rsidP="00C07160">
            <w:pPr>
              <w:spacing w:after="200"/>
              <w:ind w:left="-108"/>
              <w:jc w:val="center"/>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997" w:type="dxa"/>
            <w:tcBorders>
              <w:top w:val="single" w:sz="4" w:space="0" w:color="auto"/>
              <w:left w:val="single" w:sz="4" w:space="0" w:color="auto"/>
              <w:bottom w:val="single" w:sz="4" w:space="0" w:color="auto"/>
              <w:right w:val="single" w:sz="4" w:space="0" w:color="auto"/>
            </w:tcBorders>
            <w:hideMark/>
          </w:tcPr>
          <w:p w14:paraId="765F1733"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3909F7A3"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60</w:t>
            </w:r>
          </w:p>
        </w:tc>
      </w:tr>
      <w:tr w:rsidR="00C07160" w:rsidRPr="00C07160" w14:paraId="69C3467B"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6E4E9960"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02</w:t>
            </w:r>
          </w:p>
        </w:tc>
        <w:tc>
          <w:tcPr>
            <w:tcW w:w="4495" w:type="dxa"/>
            <w:tcBorders>
              <w:top w:val="single" w:sz="4" w:space="0" w:color="auto"/>
              <w:left w:val="single" w:sz="4" w:space="0" w:color="auto"/>
              <w:bottom w:val="single" w:sz="4" w:space="0" w:color="auto"/>
              <w:right w:val="single" w:sz="4" w:space="0" w:color="auto"/>
            </w:tcBorders>
            <w:hideMark/>
          </w:tcPr>
          <w:p w14:paraId="585EE63E" w14:textId="77777777" w:rsidR="00C07160" w:rsidRPr="00C07160" w:rsidRDefault="00C07160" w:rsidP="00C07160">
            <w:pPr>
              <w:rPr>
                <w:rFonts w:ascii="Times New Roman" w:hAnsi="Times New Roman" w:cs="Times New Roman"/>
                <w:b/>
                <w:sz w:val="22"/>
                <w:szCs w:val="22"/>
              </w:rPr>
            </w:pPr>
            <w:r w:rsidRPr="00C07160">
              <w:rPr>
                <w:rFonts w:ascii="Times New Roman" w:hAnsi="Times New Roman" w:cs="Times New Roman"/>
                <w:b/>
                <w:sz w:val="22"/>
                <w:szCs w:val="22"/>
              </w:rPr>
              <w:tab/>
              <w:t>TELÃO EM LED OUTDOOR</w:t>
            </w:r>
          </w:p>
          <w:p w14:paraId="4BB3C7CB" w14:textId="77777777" w:rsidR="00C07160" w:rsidRPr="00C07160" w:rsidRDefault="00C07160" w:rsidP="00C07160">
            <w:pPr>
              <w:rPr>
                <w:rFonts w:ascii="Times New Roman" w:hAnsi="Times New Roman" w:cs="Times New Roman"/>
                <w:sz w:val="22"/>
                <w:szCs w:val="22"/>
              </w:rPr>
            </w:pPr>
            <w:r w:rsidRPr="00C07160">
              <w:rPr>
                <w:rFonts w:ascii="Times New Roman" w:hAnsi="Times New Roman" w:cs="Times New Roman"/>
                <w:sz w:val="22"/>
                <w:szCs w:val="22"/>
              </w:rPr>
              <w:t>Painel de Led OUTDOOR de alta resolução P4.81</w:t>
            </w:r>
          </w:p>
          <w:p w14:paraId="4B048678" w14:textId="77777777" w:rsidR="00C07160" w:rsidRPr="00C07160" w:rsidRDefault="00C07160" w:rsidP="00C07160">
            <w:pPr>
              <w:rPr>
                <w:rFonts w:ascii="Times New Roman" w:hAnsi="Times New Roman" w:cs="Times New Roman"/>
                <w:sz w:val="22"/>
                <w:szCs w:val="22"/>
              </w:rPr>
            </w:pPr>
            <w:r w:rsidRPr="00C07160">
              <w:rPr>
                <w:rFonts w:ascii="Times New Roman" w:hAnsi="Times New Roman" w:cs="Times New Roman"/>
                <w:sz w:val="22"/>
                <w:szCs w:val="22"/>
              </w:rPr>
              <w:t>• 4.000 nits de brilho</w:t>
            </w:r>
          </w:p>
          <w:p w14:paraId="07A78DA0" w14:textId="77777777" w:rsidR="00C07160" w:rsidRPr="00C07160" w:rsidRDefault="00C07160" w:rsidP="00C07160">
            <w:pPr>
              <w:rPr>
                <w:rFonts w:ascii="Times New Roman" w:hAnsi="Times New Roman" w:cs="Times New Roman"/>
                <w:sz w:val="22"/>
                <w:szCs w:val="22"/>
              </w:rPr>
            </w:pPr>
            <w:r w:rsidRPr="00C07160">
              <w:rPr>
                <w:rFonts w:ascii="Times New Roman" w:hAnsi="Times New Roman" w:cs="Times New Roman"/>
                <w:sz w:val="22"/>
                <w:szCs w:val="22"/>
              </w:rPr>
              <w:t>• Gabinetes 50x100 e gabinetes 50x50 que se acoplam formando assim telas com medidas alternativas</w:t>
            </w:r>
          </w:p>
          <w:p w14:paraId="41F0F968" w14:textId="77777777" w:rsidR="00C07160" w:rsidRPr="00C07160" w:rsidRDefault="00C07160" w:rsidP="00C07160">
            <w:pPr>
              <w:rPr>
                <w:rFonts w:ascii="Times New Roman" w:hAnsi="Times New Roman" w:cs="Times New Roman"/>
                <w:sz w:val="22"/>
                <w:szCs w:val="22"/>
              </w:rPr>
            </w:pPr>
            <w:r w:rsidRPr="00C07160">
              <w:rPr>
                <w:rFonts w:ascii="Times New Roman" w:hAnsi="Times New Roman" w:cs="Times New Roman"/>
                <w:sz w:val="22"/>
                <w:szCs w:val="22"/>
              </w:rPr>
              <w:t>• Processamento Novastar com entradas HDMI/Dvi com abertura de pixel superior a</w:t>
            </w:r>
          </w:p>
          <w:p w14:paraId="549CF328" w14:textId="77777777" w:rsidR="00C07160" w:rsidRPr="00C07160" w:rsidRDefault="00C07160" w:rsidP="00C07160">
            <w:pPr>
              <w:rPr>
                <w:rFonts w:ascii="Times New Roman" w:hAnsi="Times New Roman" w:cs="Times New Roman"/>
                <w:sz w:val="22"/>
                <w:szCs w:val="22"/>
              </w:rPr>
            </w:pPr>
            <w:r w:rsidRPr="00C07160">
              <w:rPr>
                <w:rFonts w:ascii="Times New Roman" w:hAnsi="Times New Roman" w:cs="Times New Roman"/>
                <w:sz w:val="22"/>
                <w:szCs w:val="22"/>
              </w:rPr>
              <w:t>3840/1200</w:t>
            </w:r>
          </w:p>
          <w:p w14:paraId="24292059" w14:textId="77777777" w:rsidR="00C07160" w:rsidRPr="00C07160" w:rsidRDefault="00C07160" w:rsidP="00C07160">
            <w:pPr>
              <w:rPr>
                <w:rFonts w:ascii="Times New Roman" w:hAnsi="Times New Roman" w:cs="Times New Roman"/>
                <w:sz w:val="22"/>
                <w:szCs w:val="22"/>
              </w:rPr>
            </w:pPr>
            <w:r w:rsidRPr="00C07160">
              <w:rPr>
                <w:rFonts w:ascii="Times New Roman" w:hAnsi="Times New Roman" w:cs="Times New Roman"/>
                <w:sz w:val="22"/>
                <w:szCs w:val="22"/>
              </w:rPr>
              <w:t>• Cabeamento síncrono das telas palco / house mix cat6</w:t>
            </w:r>
          </w:p>
          <w:p w14:paraId="58CAAF80" w14:textId="77777777" w:rsidR="00C07160" w:rsidRPr="00C07160" w:rsidRDefault="00C07160" w:rsidP="00C07160">
            <w:pPr>
              <w:rPr>
                <w:rFonts w:ascii="Times New Roman" w:hAnsi="Times New Roman" w:cs="Times New Roman"/>
                <w:sz w:val="22"/>
                <w:szCs w:val="22"/>
              </w:rPr>
            </w:pPr>
            <w:r w:rsidRPr="00C07160">
              <w:rPr>
                <w:rFonts w:ascii="Times New Roman" w:hAnsi="Times New Roman" w:cs="Times New Roman"/>
                <w:sz w:val="22"/>
                <w:szCs w:val="22"/>
              </w:rPr>
              <w:t>• Sistema elétrico com aterramento.</w:t>
            </w:r>
          </w:p>
          <w:p w14:paraId="72BBB20A" w14:textId="77777777" w:rsidR="00C07160" w:rsidRPr="00C07160" w:rsidRDefault="00C07160" w:rsidP="00C07160">
            <w:pPr>
              <w:rPr>
                <w:rFonts w:ascii="Times New Roman" w:hAnsi="Times New Roman" w:cs="Times New Roman"/>
                <w:sz w:val="22"/>
                <w:szCs w:val="22"/>
              </w:rPr>
            </w:pPr>
            <w:r w:rsidRPr="00C07160">
              <w:rPr>
                <w:rFonts w:ascii="Times New Roman" w:hAnsi="Times New Roman" w:cs="Times New Roman"/>
                <w:sz w:val="22"/>
                <w:szCs w:val="22"/>
              </w:rPr>
              <w:t>• Bumpers/garras para fixação do equipamento.</w:t>
            </w:r>
          </w:p>
          <w:p w14:paraId="25AA2318" w14:textId="77777777" w:rsidR="00C07160" w:rsidRPr="00C07160" w:rsidRDefault="00C07160" w:rsidP="00C07160">
            <w:pPr>
              <w:rPr>
                <w:rFonts w:ascii="Times New Roman" w:hAnsi="Times New Roman" w:cs="Times New Roman"/>
                <w:sz w:val="22"/>
                <w:szCs w:val="22"/>
              </w:rPr>
            </w:pPr>
            <w:r w:rsidRPr="00C07160">
              <w:rPr>
                <w:rFonts w:ascii="Times New Roman" w:hAnsi="Times New Roman" w:cs="Times New Roman"/>
                <w:sz w:val="22"/>
                <w:szCs w:val="22"/>
              </w:rPr>
              <w:t>• Mesa de distribuição de vídeo 4 imput HDMI 1920/1080.</w:t>
            </w:r>
          </w:p>
          <w:p w14:paraId="0B111422" w14:textId="77777777" w:rsidR="00C07160" w:rsidRPr="00C07160" w:rsidRDefault="00C07160" w:rsidP="00C07160">
            <w:pPr>
              <w:rPr>
                <w:rFonts w:ascii="Times New Roman" w:hAnsi="Times New Roman" w:cs="Times New Roman"/>
                <w:sz w:val="22"/>
                <w:szCs w:val="22"/>
              </w:rPr>
            </w:pPr>
            <w:r w:rsidRPr="00C07160">
              <w:rPr>
                <w:rFonts w:ascii="Times New Roman" w:hAnsi="Times New Roman" w:cs="Times New Roman"/>
                <w:sz w:val="22"/>
                <w:szCs w:val="22"/>
              </w:rPr>
              <w:t>• Com frequência acima 1920hz até 3840hz</w:t>
            </w:r>
          </w:p>
          <w:p w14:paraId="293E099C" w14:textId="77777777" w:rsidR="00C07160" w:rsidRPr="00C07160" w:rsidRDefault="00C07160" w:rsidP="00C07160">
            <w:pPr>
              <w:rPr>
                <w:rFonts w:ascii="Times New Roman" w:hAnsi="Times New Roman" w:cs="Times New Roman"/>
                <w:sz w:val="22"/>
                <w:szCs w:val="22"/>
              </w:rPr>
            </w:pPr>
            <w:r w:rsidRPr="00C07160">
              <w:rPr>
                <w:rFonts w:ascii="Times New Roman" w:hAnsi="Times New Roman" w:cs="Times New Roman"/>
                <w:sz w:val="22"/>
                <w:szCs w:val="22"/>
              </w:rPr>
              <w:t xml:space="preserve">Sistema de gerenciamento de energia independente 100 metros, devidamente aterrado, ART antes do Início da montagem. </w:t>
            </w:r>
          </w:p>
          <w:p w14:paraId="4C03746C" w14:textId="77777777" w:rsidR="00C07160" w:rsidRPr="00C07160" w:rsidRDefault="00C07160" w:rsidP="00C07160">
            <w:pPr>
              <w:rPr>
                <w:rFonts w:ascii="Times New Roman" w:hAnsi="Times New Roman" w:cs="Times New Roman"/>
                <w:sz w:val="22"/>
                <w:szCs w:val="22"/>
              </w:rPr>
            </w:pPr>
            <w:r w:rsidRPr="00C07160">
              <w:rPr>
                <w:rFonts w:ascii="Times New Roman" w:hAnsi="Times New Roman" w:cs="Times New Roman"/>
                <w:sz w:val="22"/>
                <w:szCs w:val="22"/>
              </w:rPr>
              <w:t>Incluso o fornecimento da energia necessária a ligação do telão</w:t>
            </w:r>
          </w:p>
          <w:p w14:paraId="3B962967" w14:textId="77777777" w:rsidR="00C07160" w:rsidRPr="00C07160" w:rsidRDefault="00C07160" w:rsidP="00C07160">
            <w:pPr>
              <w:rPr>
                <w:rFonts w:ascii="Times New Roman" w:hAnsi="Times New Roman" w:cs="Times New Roman"/>
                <w:sz w:val="22"/>
                <w:szCs w:val="22"/>
              </w:rPr>
            </w:pPr>
            <w:r w:rsidRPr="00C07160">
              <w:rPr>
                <w:rFonts w:ascii="Times New Roman" w:hAnsi="Times New Roman" w:cs="Times New Roman"/>
                <w:sz w:val="22"/>
                <w:szCs w:val="22"/>
              </w:rPr>
              <w:t>Incluso profissional e equipamento para filmagem, cobertura para retransmissão ao vivo do evento que o telão for empregado</w:t>
            </w:r>
          </w:p>
          <w:p w14:paraId="0ABF29EA" w14:textId="77777777" w:rsidR="00C07160" w:rsidRPr="00C07160" w:rsidRDefault="00C07160"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xml:space="preserve">Segue sistema de filmagem e transmissão a ser empregado para cada 12 metros² de telão utilizado : </w:t>
            </w:r>
          </w:p>
          <w:p w14:paraId="62B7B326" w14:textId="77777777" w:rsidR="00C07160" w:rsidRPr="00C07160" w:rsidRDefault="00C07160" w:rsidP="00C07160">
            <w:pPr>
              <w:tabs>
                <w:tab w:val="left" w:pos="645"/>
              </w:tabs>
              <w:rPr>
                <w:rFonts w:ascii="Times New Roman" w:hAnsi="Times New Roman" w:cs="Times New Roman"/>
                <w:sz w:val="22"/>
                <w:szCs w:val="22"/>
              </w:rPr>
            </w:pPr>
            <w:r w:rsidRPr="00C07160">
              <w:rPr>
                <w:rFonts w:ascii="Times New Roman" w:hAnsi="Times New Roman" w:cs="Times New Roman"/>
                <w:sz w:val="22"/>
                <w:szCs w:val="22"/>
              </w:rPr>
              <w:t>- transmissão para cada Câmera Full HD com saída HDMI ou SDI  Transmissor Full HD ou 4k sem fio 01 Switcher vídeo Full HD ou 4k plataforma para cinegrafista Cabos SDI e HDI 2.0 Spliter de vídeo para conexão com:</w:t>
            </w:r>
          </w:p>
          <w:p w14:paraId="3C609B09" w14:textId="77777777" w:rsidR="00C07160" w:rsidRPr="00C07160" w:rsidRDefault="00C07160"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xml:space="preserve">- processadora do painel de led </w:t>
            </w:r>
          </w:p>
          <w:p w14:paraId="61288721" w14:textId="77777777" w:rsidR="00C07160" w:rsidRPr="00C07160" w:rsidRDefault="00C07160"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xml:space="preserve">- cameraman </w:t>
            </w:r>
          </w:p>
          <w:p w14:paraId="6AD4D52D" w14:textId="77777777" w:rsidR="00C07160" w:rsidRPr="00C07160" w:rsidRDefault="00C07160" w:rsidP="00C0716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técnico de corte</w:t>
            </w:r>
          </w:p>
          <w:p w14:paraId="02031789" w14:textId="77777777" w:rsidR="00C07160" w:rsidRPr="00C07160" w:rsidRDefault="00C07160" w:rsidP="00C07160">
            <w:pPr>
              <w:tabs>
                <w:tab w:val="left" w:pos="645"/>
              </w:tabs>
              <w:spacing w:after="200"/>
              <w:rPr>
                <w:rFonts w:ascii="Times New Roman" w:hAnsi="Times New Roman" w:cs="Times New Roman"/>
                <w:b/>
                <w:sz w:val="22"/>
                <w:szCs w:val="22"/>
                <w:lang w:eastAsia="en-US"/>
              </w:rPr>
            </w:pPr>
            <w:r w:rsidRPr="00C07160">
              <w:rPr>
                <w:rFonts w:ascii="Times New Roman" w:hAnsi="Times New Roman" w:cs="Times New Roman"/>
                <w:sz w:val="22"/>
                <w:szCs w:val="22"/>
              </w:rPr>
              <w:t>- tripé hidráulico</w:t>
            </w:r>
          </w:p>
        </w:tc>
        <w:tc>
          <w:tcPr>
            <w:tcW w:w="1121" w:type="dxa"/>
            <w:tcBorders>
              <w:top w:val="single" w:sz="4" w:space="0" w:color="auto"/>
              <w:left w:val="single" w:sz="4" w:space="0" w:color="auto"/>
              <w:bottom w:val="single" w:sz="4" w:space="0" w:color="auto"/>
              <w:right w:val="single" w:sz="4" w:space="0" w:color="auto"/>
            </w:tcBorders>
            <w:hideMark/>
          </w:tcPr>
          <w:p w14:paraId="4BAAA3BB"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238" w:type="dxa"/>
            <w:tcBorders>
              <w:top w:val="single" w:sz="4" w:space="0" w:color="auto"/>
              <w:left w:val="single" w:sz="4" w:space="0" w:color="auto"/>
              <w:bottom w:val="single" w:sz="4" w:space="0" w:color="auto"/>
              <w:right w:val="single" w:sz="4" w:space="0" w:color="auto"/>
            </w:tcBorders>
            <w:hideMark/>
          </w:tcPr>
          <w:p w14:paraId="6C582948" w14:textId="77777777" w:rsidR="00C07160" w:rsidRPr="00C07160" w:rsidRDefault="00C07160" w:rsidP="00C07160">
            <w:pPr>
              <w:spacing w:after="120"/>
              <w:ind w:left="-108"/>
              <w:jc w:val="center"/>
              <w:rPr>
                <w:rFonts w:ascii="Times New Roman" w:hAnsi="Times New Roman" w:cs="Times New Roman"/>
                <w:sz w:val="22"/>
                <w:szCs w:val="22"/>
              </w:rPr>
            </w:pPr>
            <w:r w:rsidRPr="00C07160">
              <w:rPr>
                <w:rFonts w:ascii="Times New Roman" w:hAnsi="Times New Roman" w:cs="Times New Roman"/>
                <w:sz w:val="22"/>
                <w:szCs w:val="22"/>
              </w:rPr>
              <w:t>Unidade</w:t>
            </w:r>
          </w:p>
          <w:p w14:paraId="0D3492AA" w14:textId="77777777" w:rsidR="00C07160" w:rsidRPr="00C07160" w:rsidRDefault="00C07160" w:rsidP="00C07160">
            <w:pPr>
              <w:spacing w:after="120"/>
              <w:ind w:left="-108"/>
              <w:jc w:val="center"/>
              <w:rPr>
                <w:rFonts w:ascii="Times New Roman" w:hAnsi="Times New Roman" w:cs="Times New Roman"/>
                <w:sz w:val="22"/>
                <w:szCs w:val="22"/>
              </w:rPr>
            </w:pPr>
            <w:r w:rsidRPr="00C07160">
              <w:rPr>
                <w:rFonts w:ascii="Times New Roman" w:hAnsi="Times New Roman" w:cs="Times New Roman"/>
                <w:sz w:val="22"/>
                <w:szCs w:val="22"/>
              </w:rPr>
              <w:t>m²/</w:t>
            </w:r>
          </w:p>
          <w:p w14:paraId="34EB3FA0" w14:textId="77777777" w:rsidR="00C07160" w:rsidRPr="00C07160" w:rsidRDefault="00C07160" w:rsidP="00C07160">
            <w:pPr>
              <w:spacing w:after="120"/>
              <w:ind w:left="-108"/>
              <w:jc w:val="center"/>
              <w:rPr>
                <w:rFonts w:ascii="Times New Roman" w:hAnsi="Times New Roman" w:cs="Times New Roman"/>
                <w:sz w:val="22"/>
                <w:szCs w:val="22"/>
                <w:lang w:eastAsia="en-US"/>
              </w:rPr>
            </w:pPr>
            <w:r w:rsidRPr="00C07160">
              <w:rPr>
                <w:rFonts w:ascii="Times New Roman" w:hAnsi="Times New Roman" w:cs="Times New Roman"/>
                <w:sz w:val="22"/>
                <w:szCs w:val="22"/>
              </w:rPr>
              <w:t>locação dia</w:t>
            </w:r>
          </w:p>
        </w:tc>
        <w:tc>
          <w:tcPr>
            <w:tcW w:w="997" w:type="dxa"/>
            <w:tcBorders>
              <w:top w:val="single" w:sz="4" w:space="0" w:color="auto"/>
              <w:left w:val="single" w:sz="4" w:space="0" w:color="auto"/>
              <w:bottom w:val="single" w:sz="4" w:space="0" w:color="auto"/>
              <w:right w:val="single" w:sz="4" w:space="0" w:color="auto"/>
            </w:tcBorders>
            <w:hideMark/>
          </w:tcPr>
          <w:p w14:paraId="3FF4BBFC"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2ADC8ABD"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100</w:t>
            </w:r>
          </w:p>
        </w:tc>
      </w:tr>
    </w:tbl>
    <w:p w14:paraId="0373C404" w14:textId="77777777" w:rsidR="00C07160" w:rsidRDefault="00C07160" w:rsidP="00C07160">
      <w:pPr>
        <w:jc w:val="both"/>
        <w:rPr>
          <w:rFonts w:eastAsia="Calibri"/>
          <w:b/>
          <w:sz w:val="22"/>
          <w:szCs w:val="22"/>
          <w:lang w:eastAsia="en-US"/>
        </w:rPr>
      </w:pPr>
    </w:p>
    <w:p w14:paraId="6A6CB8A3" w14:textId="77777777" w:rsidR="00B15A1C" w:rsidRDefault="00B15A1C" w:rsidP="00C07160">
      <w:pPr>
        <w:jc w:val="both"/>
        <w:rPr>
          <w:rFonts w:eastAsia="Calibri"/>
          <w:b/>
          <w:sz w:val="22"/>
          <w:szCs w:val="22"/>
          <w:lang w:eastAsia="en-US"/>
        </w:rPr>
      </w:pPr>
    </w:p>
    <w:p w14:paraId="67F440EB" w14:textId="77777777" w:rsidR="00B15A1C" w:rsidRDefault="00B15A1C" w:rsidP="00C07160">
      <w:pPr>
        <w:jc w:val="both"/>
        <w:rPr>
          <w:rFonts w:eastAsia="Calibri"/>
          <w:b/>
          <w:sz w:val="22"/>
          <w:szCs w:val="22"/>
          <w:lang w:eastAsia="en-US"/>
        </w:rPr>
      </w:pPr>
    </w:p>
    <w:p w14:paraId="0B336D14" w14:textId="77777777" w:rsidR="00C07160" w:rsidRPr="00C07160" w:rsidRDefault="00C07160" w:rsidP="00C07160">
      <w:pPr>
        <w:jc w:val="both"/>
        <w:rPr>
          <w:b/>
          <w:sz w:val="22"/>
          <w:szCs w:val="22"/>
        </w:rPr>
      </w:pPr>
      <w:r w:rsidRPr="00C07160">
        <w:rPr>
          <w:b/>
          <w:sz w:val="22"/>
          <w:szCs w:val="22"/>
        </w:rPr>
        <w:lastRenderedPageBreak/>
        <w:t>LOTE 14 –CAMARIM/STAND/CAMARÓTE</w:t>
      </w:r>
    </w:p>
    <w:tbl>
      <w:tblPr>
        <w:tblStyle w:val="Tabelacomgrade"/>
        <w:tblW w:w="9603" w:type="dxa"/>
        <w:tblLook w:val="04A0" w:firstRow="1" w:lastRow="0" w:firstColumn="1" w:lastColumn="0" w:noHBand="0" w:noVBand="1"/>
      </w:tblPr>
      <w:tblGrid>
        <w:gridCol w:w="803"/>
        <w:gridCol w:w="4026"/>
        <w:gridCol w:w="1119"/>
        <w:gridCol w:w="1340"/>
        <w:gridCol w:w="1121"/>
        <w:gridCol w:w="1194"/>
      </w:tblGrid>
      <w:tr w:rsidR="00C07160" w:rsidRPr="00C07160" w14:paraId="0BB9324F" w14:textId="77777777" w:rsidTr="00C0716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EEC3E67"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49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822E0B7"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D13AA84"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6816239"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CA1D723"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7C7168E"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C07160" w:rsidRPr="00C07160" w14:paraId="55988412"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5ACBC9AE"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495" w:type="dxa"/>
            <w:tcBorders>
              <w:top w:val="single" w:sz="4" w:space="0" w:color="auto"/>
              <w:left w:val="single" w:sz="4" w:space="0" w:color="auto"/>
              <w:bottom w:val="single" w:sz="4" w:space="0" w:color="auto"/>
              <w:right w:val="single" w:sz="4" w:space="0" w:color="auto"/>
            </w:tcBorders>
            <w:hideMark/>
          </w:tcPr>
          <w:p w14:paraId="5704EEE7" w14:textId="77777777" w:rsidR="00C07160" w:rsidRPr="00C07160" w:rsidRDefault="00C07160" w:rsidP="00C07160">
            <w:pPr>
              <w:tabs>
                <w:tab w:val="center" w:pos="2059"/>
              </w:tabs>
              <w:jc w:val="both"/>
              <w:rPr>
                <w:rFonts w:ascii="Times New Roman" w:hAnsi="Times New Roman" w:cs="Times New Roman"/>
                <w:b/>
                <w:sz w:val="22"/>
                <w:szCs w:val="22"/>
              </w:rPr>
            </w:pPr>
            <w:r w:rsidRPr="00C07160">
              <w:rPr>
                <w:rFonts w:ascii="Times New Roman" w:hAnsi="Times New Roman" w:cs="Times New Roman"/>
                <w:b/>
                <w:sz w:val="22"/>
                <w:szCs w:val="22"/>
              </w:rPr>
              <w:t>CAMARIM/POSTO MÉDICO</w:t>
            </w:r>
          </w:p>
          <w:p w14:paraId="734DF3D3" w14:textId="77777777" w:rsidR="00C07160" w:rsidRPr="00C07160" w:rsidRDefault="00C07160" w:rsidP="00C07160">
            <w:pPr>
              <w:spacing w:after="200"/>
              <w:jc w:val="both"/>
              <w:rPr>
                <w:rFonts w:ascii="Times New Roman" w:hAnsi="Times New Roman" w:cs="Times New Roman"/>
                <w:b/>
                <w:sz w:val="22"/>
                <w:szCs w:val="22"/>
                <w:lang w:eastAsia="en-US"/>
              </w:rPr>
            </w:pPr>
            <w:r w:rsidRPr="00C07160">
              <w:rPr>
                <w:rFonts w:ascii="Times New Roman" w:hAnsi="Times New Roman" w:cs="Times New Roman"/>
                <w:sz w:val="22"/>
                <w:szCs w:val="22"/>
              </w:rPr>
              <w:t>Camarim tendo configuração mínima de 16 m² construído em estrutura de alumínio anodizado (inoxidável) em “Octanorm” ou similar, unidos por travessas retas de alumínio e painéis de TS melamínica (dupla face) branco, estruturados por montantes octogonais,</w:t>
            </w:r>
            <w:r w:rsidRPr="00C07160">
              <w:rPr>
                <w:rFonts w:ascii="Times New Roman" w:hAnsi="Times New Roman" w:cs="Times New Roman"/>
                <w:sz w:val="22"/>
                <w:szCs w:val="22"/>
                <w:shd w:val="clear" w:color="auto" w:fill="FFFFFF"/>
              </w:rPr>
              <w:t xml:space="preserve"> com altura de 2,20 m</w:t>
            </w:r>
            <w:r w:rsidRPr="00C07160">
              <w:rPr>
                <w:rFonts w:ascii="Times New Roman" w:hAnsi="Times New Roman" w:cs="Times New Roman"/>
                <w:sz w:val="22"/>
                <w:szCs w:val="22"/>
              </w:rPr>
              <w:t xml:space="preserve">. Devendo conter piso elevado do chão no mínimo em 10 centímetros de altura e possuir teto revestido e cobertura externa integral por tenda. 5m x 5m Dotado de instalações elétricas (iluminação, ar condicionado e tomadas), mobília, sistema de ar condicionado e paisagismo básico. </w:t>
            </w:r>
          </w:p>
        </w:tc>
        <w:tc>
          <w:tcPr>
            <w:tcW w:w="1121" w:type="dxa"/>
            <w:tcBorders>
              <w:top w:val="single" w:sz="4" w:space="0" w:color="auto"/>
              <w:left w:val="single" w:sz="4" w:space="0" w:color="auto"/>
              <w:bottom w:val="single" w:sz="4" w:space="0" w:color="auto"/>
              <w:right w:val="single" w:sz="4" w:space="0" w:color="auto"/>
            </w:tcBorders>
            <w:hideMark/>
          </w:tcPr>
          <w:p w14:paraId="108FD2AD" w14:textId="77777777" w:rsidR="00C07160" w:rsidRPr="00C07160" w:rsidRDefault="00C07160" w:rsidP="00C07160">
            <w:pPr>
              <w:tabs>
                <w:tab w:val="center" w:pos="4252"/>
                <w:tab w:val="right" w:pos="8504"/>
              </w:tabs>
              <w:spacing w:after="200"/>
              <w:jc w:val="center"/>
              <w:rPr>
                <w:rFonts w:ascii="Times New Roman" w:hAnsi="Times New Roman" w:cs="Times New Roman"/>
                <w:b/>
                <w:sz w:val="22"/>
                <w:szCs w:val="22"/>
                <w:lang w:eastAsia="en-US"/>
              </w:rPr>
            </w:pPr>
            <w:r w:rsidRPr="00C07160">
              <w:rPr>
                <w:rFonts w:ascii="Times New Roman" w:hAnsi="Times New Roman" w:cs="Times New Roman"/>
                <w:sz w:val="22"/>
                <w:szCs w:val="22"/>
              </w:rPr>
              <w:t>13757</w:t>
            </w:r>
          </w:p>
        </w:tc>
        <w:tc>
          <w:tcPr>
            <w:tcW w:w="1238" w:type="dxa"/>
            <w:tcBorders>
              <w:top w:val="single" w:sz="4" w:space="0" w:color="auto"/>
              <w:left w:val="single" w:sz="4" w:space="0" w:color="auto"/>
              <w:bottom w:val="single" w:sz="4" w:space="0" w:color="auto"/>
              <w:right w:val="single" w:sz="4" w:space="0" w:color="auto"/>
            </w:tcBorders>
            <w:hideMark/>
          </w:tcPr>
          <w:p w14:paraId="7891F569" w14:textId="77777777" w:rsidR="00C07160" w:rsidRPr="00C07160" w:rsidRDefault="00C07160" w:rsidP="00C07160">
            <w:pPr>
              <w:tabs>
                <w:tab w:val="center" w:pos="4252"/>
                <w:tab w:val="right" w:pos="8504"/>
              </w:tabs>
              <w:spacing w:after="200"/>
              <w:jc w:val="center"/>
              <w:rPr>
                <w:rFonts w:ascii="Times New Roman" w:hAnsi="Times New Roman" w:cs="Times New Roman"/>
                <w:b/>
                <w:sz w:val="22"/>
                <w:szCs w:val="22"/>
                <w:lang w:eastAsia="en-US"/>
              </w:rPr>
            </w:pPr>
            <w:r w:rsidRPr="00C07160">
              <w:rPr>
                <w:rFonts w:ascii="Times New Roman" w:hAnsi="Times New Roman" w:cs="Times New Roman"/>
                <w:sz w:val="22"/>
                <w:szCs w:val="22"/>
              </w:rPr>
              <w:t>M² / Locação/Dia</w:t>
            </w:r>
          </w:p>
        </w:tc>
        <w:tc>
          <w:tcPr>
            <w:tcW w:w="997" w:type="dxa"/>
            <w:tcBorders>
              <w:top w:val="single" w:sz="4" w:space="0" w:color="auto"/>
              <w:left w:val="single" w:sz="4" w:space="0" w:color="auto"/>
              <w:bottom w:val="single" w:sz="4" w:space="0" w:color="auto"/>
              <w:right w:val="single" w:sz="4" w:space="0" w:color="auto"/>
            </w:tcBorders>
            <w:hideMark/>
          </w:tcPr>
          <w:p w14:paraId="1280B0B0"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tcPr>
          <w:p w14:paraId="6E0706DC" w14:textId="77777777" w:rsidR="00C07160" w:rsidRPr="00C07160" w:rsidRDefault="00C07160" w:rsidP="00C07160">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300</w:t>
            </w:r>
          </w:p>
          <w:p w14:paraId="1E9F053C"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p>
        </w:tc>
      </w:tr>
      <w:tr w:rsidR="00C07160" w:rsidRPr="00C07160" w14:paraId="7DEB4D98"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570F85FF"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02</w:t>
            </w:r>
          </w:p>
        </w:tc>
        <w:tc>
          <w:tcPr>
            <w:tcW w:w="4495" w:type="dxa"/>
            <w:tcBorders>
              <w:top w:val="single" w:sz="4" w:space="0" w:color="auto"/>
              <w:left w:val="single" w:sz="4" w:space="0" w:color="auto"/>
              <w:bottom w:val="single" w:sz="4" w:space="0" w:color="auto"/>
              <w:right w:val="single" w:sz="4" w:space="0" w:color="auto"/>
            </w:tcBorders>
            <w:hideMark/>
          </w:tcPr>
          <w:p w14:paraId="09947137" w14:textId="77777777" w:rsidR="00C07160" w:rsidRPr="00C07160" w:rsidRDefault="00C07160" w:rsidP="00C07160">
            <w:pPr>
              <w:tabs>
                <w:tab w:val="center" w:pos="2059"/>
              </w:tabs>
              <w:jc w:val="both"/>
              <w:rPr>
                <w:rFonts w:ascii="Times New Roman" w:hAnsi="Times New Roman" w:cs="Times New Roman"/>
                <w:b/>
                <w:sz w:val="22"/>
                <w:szCs w:val="22"/>
              </w:rPr>
            </w:pPr>
            <w:r w:rsidRPr="00C07160">
              <w:rPr>
                <w:rFonts w:ascii="Times New Roman" w:hAnsi="Times New Roman" w:cs="Times New Roman"/>
                <w:b/>
                <w:sz w:val="22"/>
                <w:szCs w:val="22"/>
              </w:rPr>
              <w:t>STAND</w:t>
            </w:r>
          </w:p>
          <w:p w14:paraId="1EC7FBD6" w14:textId="77777777" w:rsidR="00C07160" w:rsidRPr="00C07160" w:rsidRDefault="00C07160" w:rsidP="00C07160">
            <w:pPr>
              <w:spacing w:after="200"/>
              <w:jc w:val="both"/>
              <w:rPr>
                <w:rFonts w:ascii="Times New Roman" w:hAnsi="Times New Roman" w:cs="Times New Roman"/>
                <w:b/>
                <w:sz w:val="22"/>
                <w:szCs w:val="22"/>
                <w:lang w:eastAsia="en-US"/>
              </w:rPr>
            </w:pPr>
            <w:r w:rsidRPr="00C07160">
              <w:rPr>
                <w:rFonts w:ascii="Times New Roman" w:hAnsi="Times New Roman" w:cs="Times New Roman"/>
                <w:sz w:val="22"/>
                <w:szCs w:val="22"/>
              </w:rPr>
              <w:t>Stand construído em estrutura alumínio anodizado tipo “Octanorm” ou similar, unidos por travessas retas de alumínio e painéis de TS melamínica (dupla face) branco, estruturados por montantes octogonais,</w:t>
            </w:r>
            <w:r w:rsidRPr="00C07160">
              <w:rPr>
                <w:rFonts w:ascii="Times New Roman" w:hAnsi="Times New Roman" w:cs="Times New Roman"/>
                <w:sz w:val="22"/>
                <w:szCs w:val="22"/>
                <w:shd w:val="clear" w:color="auto" w:fill="FFFFFF"/>
              </w:rPr>
              <w:t xml:space="preserve"> com altura de 2,20 m</w:t>
            </w:r>
            <w:r w:rsidRPr="00C07160">
              <w:rPr>
                <w:rFonts w:ascii="Times New Roman" w:hAnsi="Times New Roman" w:cs="Times New Roman"/>
                <w:sz w:val="22"/>
                <w:szCs w:val="22"/>
              </w:rPr>
              <w:t>. Devendo conter piso elevado do chão no mínimo em 10 centímetros de altura. Dotado de instalações elétricas (iluminação e tomadas)</w:t>
            </w:r>
          </w:p>
        </w:tc>
        <w:tc>
          <w:tcPr>
            <w:tcW w:w="1121" w:type="dxa"/>
            <w:tcBorders>
              <w:top w:val="single" w:sz="4" w:space="0" w:color="auto"/>
              <w:left w:val="single" w:sz="4" w:space="0" w:color="auto"/>
              <w:bottom w:val="single" w:sz="4" w:space="0" w:color="auto"/>
              <w:right w:val="single" w:sz="4" w:space="0" w:color="auto"/>
            </w:tcBorders>
            <w:hideMark/>
          </w:tcPr>
          <w:p w14:paraId="791504B3" w14:textId="77777777" w:rsidR="00C07160" w:rsidRPr="00C07160" w:rsidRDefault="00C07160" w:rsidP="00C07160">
            <w:pPr>
              <w:tabs>
                <w:tab w:val="center" w:pos="4252"/>
                <w:tab w:val="right" w:pos="8504"/>
              </w:tabs>
              <w:spacing w:after="200"/>
              <w:jc w:val="center"/>
              <w:rPr>
                <w:rFonts w:ascii="Times New Roman" w:hAnsi="Times New Roman" w:cs="Times New Roman"/>
                <w:b/>
                <w:sz w:val="22"/>
                <w:szCs w:val="22"/>
                <w:lang w:eastAsia="en-US"/>
              </w:rPr>
            </w:pPr>
            <w:r w:rsidRPr="00C07160">
              <w:rPr>
                <w:rFonts w:ascii="Times New Roman" w:hAnsi="Times New Roman" w:cs="Times New Roman"/>
                <w:sz w:val="22"/>
                <w:szCs w:val="22"/>
              </w:rPr>
              <w:t>13757</w:t>
            </w:r>
          </w:p>
        </w:tc>
        <w:tc>
          <w:tcPr>
            <w:tcW w:w="1238" w:type="dxa"/>
            <w:tcBorders>
              <w:top w:val="single" w:sz="4" w:space="0" w:color="auto"/>
              <w:left w:val="single" w:sz="4" w:space="0" w:color="auto"/>
              <w:bottom w:val="single" w:sz="4" w:space="0" w:color="auto"/>
              <w:right w:val="single" w:sz="4" w:space="0" w:color="auto"/>
            </w:tcBorders>
            <w:hideMark/>
          </w:tcPr>
          <w:p w14:paraId="36623D91" w14:textId="77777777" w:rsidR="00C07160" w:rsidRPr="00C07160" w:rsidRDefault="00C07160" w:rsidP="00C07160">
            <w:pPr>
              <w:tabs>
                <w:tab w:val="center" w:pos="4252"/>
                <w:tab w:val="right" w:pos="8504"/>
              </w:tabs>
              <w:spacing w:after="200"/>
              <w:jc w:val="center"/>
              <w:rPr>
                <w:rFonts w:ascii="Times New Roman" w:hAnsi="Times New Roman" w:cs="Times New Roman"/>
                <w:b/>
                <w:sz w:val="22"/>
                <w:szCs w:val="22"/>
                <w:lang w:eastAsia="en-US"/>
              </w:rPr>
            </w:pPr>
            <w:r w:rsidRPr="00C07160">
              <w:rPr>
                <w:rFonts w:ascii="Times New Roman" w:hAnsi="Times New Roman" w:cs="Times New Roman"/>
                <w:sz w:val="22"/>
                <w:szCs w:val="22"/>
              </w:rPr>
              <w:t>M² Locação/Dia</w:t>
            </w:r>
          </w:p>
        </w:tc>
        <w:tc>
          <w:tcPr>
            <w:tcW w:w="997" w:type="dxa"/>
            <w:tcBorders>
              <w:top w:val="single" w:sz="4" w:space="0" w:color="auto"/>
              <w:left w:val="single" w:sz="4" w:space="0" w:color="auto"/>
              <w:bottom w:val="single" w:sz="4" w:space="0" w:color="auto"/>
              <w:right w:val="single" w:sz="4" w:space="0" w:color="auto"/>
            </w:tcBorders>
            <w:hideMark/>
          </w:tcPr>
          <w:p w14:paraId="71E0A4C9"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521EAD4D"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100</w:t>
            </w:r>
          </w:p>
        </w:tc>
      </w:tr>
      <w:tr w:rsidR="00C07160" w:rsidRPr="00C07160" w14:paraId="73DCA01D"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470CAC44"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03</w:t>
            </w:r>
          </w:p>
        </w:tc>
        <w:tc>
          <w:tcPr>
            <w:tcW w:w="4495" w:type="dxa"/>
            <w:tcBorders>
              <w:top w:val="single" w:sz="4" w:space="0" w:color="auto"/>
              <w:left w:val="single" w:sz="4" w:space="0" w:color="auto"/>
              <w:bottom w:val="single" w:sz="4" w:space="0" w:color="auto"/>
              <w:right w:val="single" w:sz="4" w:space="0" w:color="auto"/>
            </w:tcBorders>
            <w:hideMark/>
          </w:tcPr>
          <w:p w14:paraId="4C3983B2" w14:textId="77777777" w:rsidR="00C07160" w:rsidRPr="00C07160" w:rsidRDefault="00C07160" w:rsidP="00C07160">
            <w:pPr>
              <w:rPr>
                <w:rFonts w:ascii="Times New Roman" w:hAnsi="Times New Roman" w:cs="Times New Roman"/>
                <w:b/>
                <w:sz w:val="22"/>
                <w:szCs w:val="22"/>
              </w:rPr>
            </w:pPr>
            <w:r w:rsidRPr="00C07160">
              <w:rPr>
                <w:rFonts w:ascii="Times New Roman" w:hAnsi="Times New Roman" w:cs="Times New Roman"/>
                <w:b/>
                <w:sz w:val="22"/>
                <w:szCs w:val="22"/>
              </w:rPr>
              <w:t xml:space="preserve">CAMAROTE </w:t>
            </w:r>
          </w:p>
          <w:p w14:paraId="557E1915" w14:textId="77777777" w:rsidR="00C07160" w:rsidRPr="00C07160" w:rsidRDefault="00C07160" w:rsidP="00C07160">
            <w:pPr>
              <w:rPr>
                <w:rFonts w:ascii="Times New Roman" w:hAnsi="Times New Roman" w:cs="Times New Roman"/>
                <w:b/>
                <w:sz w:val="22"/>
                <w:szCs w:val="22"/>
              </w:rPr>
            </w:pPr>
            <w:r w:rsidRPr="00C07160">
              <w:rPr>
                <w:rFonts w:ascii="Times New Roman" w:hAnsi="Times New Roman" w:cs="Times New Roman"/>
                <w:sz w:val="22"/>
                <w:szCs w:val="22"/>
              </w:rPr>
              <w:t xml:space="preserve">Camarote de um andar elevado, tipo mezanino, estrutura metálica tubular modular, com largura próxima 4,20 metros, pé-direito de 4,00 metros elevado do chão em altura máxima a 2,00 metros, mínima 1.60 metros </w:t>
            </w:r>
          </w:p>
          <w:p w14:paraId="6195172A" w14:textId="77777777" w:rsidR="00C07160" w:rsidRPr="00C07160" w:rsidRDefault="00C07160" w:rsidP="00C07160">
            <w:pPr>
              <w:rPr>
                <w:rFonts w:ascii="Times New Roman" w:hAnsi="Times New Roman" w:cs="Times New Roman"/>
                <w:b/>
                <w:sz w:val="22"/>
                <w:szCs w:val="22"/>
              </w:rPr>
            </w:pPr>
            <w:r w:rsidRPr="00C07160">
              <w:rPr>
                <w:rFonts w:ascii="Times New Roman" w:hAnsi="Times New Roman" w:cs="Times New Roman"/>
                <w:sz w:val="22"/>
                <w:szCs w:val="22"/>
              </w:rPr>
              <w:t>Construído em estrutura metálica, treliça metálica tubular em módulos</w:t>
            </w:r>
          </w:p>
          <w:p w14:paraId="2FA68C9C" w14:textId="77777777" w:rsidR="00C07160" w:rsidRPr="00C07160" w:rsidRDefault="00C07160" w:rsidP="00C07160">
            <w:pPr>
              <w:rPr>
                <w:rFonts w:ascii="Times New Roman" w:hAnsi="Times New Roman" w:cs="Times New Roman"/>
                <w:b/>
                <w:sz w:val="22"/>
                <w:szCs w:val="22"/>
              </w:rPr>
            </w:pPr>
            <w:r w:rsidRPr="00C07160">
              <w:rPr>
                <w:rFonts w:ascii="Times New Roman" w:hAnsi="Times New Roman" w:cs="Times New Roman"/>
                <w:sz w:val="22"/>
                <w:szCs w:val="22"/>
              </w:rPr>
              <w:t>Piso em compensado naval, acarpetado, estruturado com vigas de no mínimo 5,00 cm x 16,00 cm de madeira dura de alta resistência a flexão ou aço. Camarote deverá suportar uma carga estática (comprovada) mínima de 400 Kgf/m2 no piso</w:t>
            </w:r>
          </w:p>
          <w:p w14:paraId="236D1B29" w14:textId="77777777" w:rsidR="00C07160" w:rsidRPr="00C07160" w:rsidRDefault="00C07160" w:rsidP="00C07160">
            <w:pPr>
              <w:rPr>
                <w:rFonts w:ascii="Times New Roman" w:hAnsi="Times New Roman" w:cs="Times New Roman"/>
                <w:b/>
                <w:sz w:val="22"/>
                <w:szCs w:val="22"/>
              </w:rPr>
            </w:pPr>
            <w:r w:rsidRPr="00C07160">
              <w:rPr>
                <w:rFonts w:ascii="Times New Roman" w:hAnsi="Times New Roman" w:cs="Times New Roman"/>
                <w:sz w:val="22"/>
                <w:szCs w:val="22"/>
              </w:rPr>
              <w:t xml:space="preserve">Cobertura com lona de vinílica branca antichama e proteção contra raios UV, tencionada e estruturada. </w:t>
            </w:r>
          </w:p>
          <w:p w14:paraId="2BB7A93F" w14:textId="77777777" w:rsidR="00C07160" w:rsidRPr="00C07160" w:rsidRDefault="00C07160" w:rsidP="00C07160">
            <w:pPr>
              <w:rPr>
                <w:rFonts w:ascii="Times New Roman" w:hAnsi="Times New Roman" w:cs="Times New Roman"/>
                <w:i/>
                <w:sz w:val="22"/>
                <w:szCs w:val="22"/>
              </w:rPr>
            </w:pPr>
            <w:r w:rsidRPr="00C07160">
              <w:rPr>
                <w:rFonts w:ascii="Times New Roman" w:hAnsi="Times New Roman" w:cs="Times New Roman"/>
                <w:i/>
                <w:sz w:val="22"/>
                <w:szCs w:val="22"/>
              </w:rPr>
              <w:t xml:space="preserve">Em todo perímetro (frente, laterais e fundos) deverá ser instalado guarda corpo de proteção, com 1,00 metro de altura. </w:t>
            </w:r>
          </w:p>
          <w:p w14:paraId="3FE495F3" w14:textId="77777777" w:rsidR="00C07160" w:rsidRPr="00C07160" w:rsidRDefault="00C07160" w:rsidP="00C07160">
            <w:pPr>
              <w:spacing w:after="200"/>
              <w:jc w:val="both"/>
              <w:rPr>
                <w:rFonts w:ascii="Times New Roman" w:hAnsi="Times New Roman" w:cs="Times New Roman"/>
                <w:b/>
                <w:sz w:val="22"/>
                <w:szCs w:val="22"/>
                <w:lang w:eastAsia="en-US"/>
              </w:rPr>
            </w:pPr>
            <w:r w:rsidRPr="00C07160">
              <w:rPr>
                <w:rFonts w:ascii="Times New Roman" w:hAnsi="Times New Roman" w:cs="Times New Roman"/>
                <w:i/>
                <w:sz w:val="22"/>
                <w:szCs w:val="22"/>
              </w:rPr>
              <w:t>Com escada de acesso tipo convencional, piso antiderrapante e corrimão</w:t>
            </w:r>
          </w:p>
        </w:tc>
        <w:tc>
          <w:tcPr>
            <w:tcW w:w="1121" w:type="dxa"/>
            <w:tcBorders>
              <w:top w:val="single" w:sz="4" w:space="0" w:color="auto"/>
              <w:left w:val="single" w:sz="4" w:space="0" w:color="auto"/>
              <w:bottom w:val="single" w:sz="4" w:space="0" w:color="auto"/>
              <w:right w:val="single" w:sz="4" w:space="0" w:color="auto"/>
            </w:tcBorders>
            <w:hideMark/>
          </w:tcPr>
          <w:p w14:paraId="3F5970BB"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13757</w:t>
            </w:r>
          </w:p>
        </w:tc>
        <w:tc>
          <w:tcPr>
            <w:tcW w:w="1238" w:type="dxa"/>
            <w:tcBorders>
              <w:top w:val="single" w:sz="4" w:space="0" w:color="auto"/>
              <w:left w:val="single" w:sz="4" w:space="0" w:color="auto"/>
              <w:bottom w:val="single" w:sz="4" w:space="0" w:color="auto"/>
              <w:right w:val="single" w:sz="4" w:space="0" w:color="auto"/>
            </w:tcBorders>
            <w:hideMark/>
          </w:tcPr>
          <w:p w14:paraId="65468D86" w14:textId="77777777" w:rsidR="00C07160" w:rsidRPr="00C07160" w:rsidRDefault="00C07160" w:rsidP="00C07160">
            <w:pPr>
              <w:spacing w:after="120"/>
              <w:jc w:val="center"/>
              <w:rPr>
                <w:rFonts w:ascii="Times New Roman" w:hAnsi="Times New Roman" w:cs="Times New Roman"/>
                <w:sz w:val="22"/>
                <w:szCs w:val="22"/>
              </w:rPr>
            </w:pPr>
            <w:r w:rsidRPr="00C07160">
              <w:rPr>
                <w:rFonts w:ascii="Times New Roman" w:hAnsi="Times New Roman" w:cs="Times New Roman"/>
                <w:sz w:val="22"/>
                <w:szCs w:val="22"/>
              </w:rPr>
              <w:t xml:space="preserve">M² </w:t>
            </w:r>
          </w:p>
          <w:p w14:paraId="5EB0347B" w14:textId="77777777" w:rsidR="00C07160" w:rsidRPr="00C07160" w:rsidRDefault="00C07160" w:rsidP="00C07160">
            <w:pPr>
              <w:spacing w:after="120"/>
              <w:jc w:val="both"/>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997" w:type="dxa"/>
            <w:tcBorders>
              <w:top w:val="single" w:sz="4" w:space="0" w:color="auto"/>
              <w:left w:val="single" w:sz="4" w:space="0" w:color="auto"/>
              <w:bottom w:val="single" w:sz="4" w:space="0" w:color="auto"/>
              <w:right w:val="single" w:sz="4" w:space="0" w:color="auto"/>
            </w:tcBorders>
            <w:hideMark/>
          </w:tcPr>
          <w:p w14:paraId="28DA349E"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56215462" w14:textId="77777777" w:rsidR="00C07160" w:rsidRPr="00C07160" w:rsidRDefault="00C07160" w:rsidP="00C07160">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320</w:t>
            </w:r>
          </w:p>
          <w:p w14:paraId="57AF1C46" w14:textId="77777777" w:rsidR="00C07160" w:rsidRPr="00C07160" w:rsidRDefault="00C07160" w:rsidP="00C07160">
            <w:pPr>
              <w:tabs>
                <w:tab w:val="center" w:pos="4252"/>
                <w:tab w:val="right" w:pos="8504"/>
              </w:tabs>
              <w:spacing w:after="200"/>
              <w:jc w:val="both"/>
              <w:rPr>
                <w:rFonts w:ascii="Times New Roman" w:hAnsi="Times New Roman" w:cs="Times New Roman"/>
                <w:sz w:val="22"/>
                <w:szCs w:val="22"/>
                <w:lang w:eastAsia="en-US"/>
              </w:rPr>
            </w:pPr>
            <w:r w:rsidRPr="00C07160">
              <w:rPr>
                <w:rFonts w:ascii="Times New Roman" w:hAnsi="Times New Roman" w:cs="Times New Roman"/>
                <w:sz w:val="22"/>
                <w:szCs w:val="22"/>
              </w:rPr>
              <w:t>(40 X 8m)</w:t>
            </w:r>
          </w:p>
        </w:tc>
      </w:tr>
    </w:tbl>
    <w:p w14:paraId="71F76DF2" w14:textId="77777777" w:rsidR="00C07160" w:rsidRPr="00C07160" w:rsidRDefault="00C07160" w:rsidP="00C07160">
      <w:pPr>
        <w:rPr>
          <w:rFonts w:eastAsia="Calibri"/>
          <w:sz w:val="22"/>
          <w:szCs w:val="22"/>
          <w:lang w:eastAsia="en-US"/>
        </w:rPr>
      </w:pPr>
    </w:p>
    <w:p w14:paraId="3C41CF08" w14:textId="77777777" w:rsidR="00C07160" w:rsidRPr="00C07160" w:rsidRDefault="00C07160" w:rsidP="00C07160">
      <w:pPr>
        <w:jc w:val="both"/>
        <w:rPr>
          <w:b/>
          <w:sz w:val="22"/>
          <w:szCs w:val="22"/>
        </w:rPr>
      </w:pPr>
      <w:r w:rsidRPr="00C07160">
        <w:rPr>
          <w:b/>
          <w:sz w:val="22"/>
          <w:szCs w:val="22"/>
        </w:rPr>
        <w:t xml:space="preserve">LOTE 15– GERADOR </w:t>
      </w:r>
    </w:p>
    <w:tbl>
      <w:tblPr>
        <w:tblStyle w:val="Tabelacomgrade"/>
        <w:tblW w:w="9603" w:type="dxa"/>
        <w:tblLook w:val="04A0" w:firstRow="1" w:lastRow="0" w:firstColumn="1" w:lastColumn="0" w:noHBand="0" w:noVBand="1"/>
      </w:tblPr>
      <w:tblGrid>
        <w:gridCol w:w="803"/>
        <w:gridCol w:w="4123"/>
        <w:gridCol w:w="1119"/>
        <w:gridCol w:w="1243"/>
        <w:gridCol w:w="1121"/>
        <w:gridCol w:w="1194"/>
      </w:tblGrid>
      <w:tr w:rsidR="00C07160" w:rsidRPr="00C07160" w14:paraId="57283559" w14:textId="77777777" w:rsidTr="00C0716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3B031F5"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49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9796BDA"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22B80F5"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9FF0D05"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8A366BC"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FA9261E"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C07160" w:rsidRPr="00C07160" w14:paraId="50D5C8C4"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3C93791D"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495" w:type="dxa"/>
            <w:tcBorders>
              <w:top w:val="single" w:sz="4" w:space="0" w:color="auto"/>
              <w:left w:val="single" w:sz="4" w:space="0" w:color="auto"/>
              <w:bottom w:val="single" w:sz="4" w:space="0" w:color="auto"/>
              <w:right w:val="single" w:sz="4" w:space="0" w:color="auto"/>
            </w:tcBorders>
          </w:tcPr>
          <w:p w14:paraId="009A28F4" w14:textId="77777777" w:rsidR="00C07160" w:rsidRPr="00B16D76" w:rsidRDefault="00C07160" w:rsidP="00C07160">
            <w:pPr>
              <w:rPr>
                <w:rFonts w:ascii="Times New Roman" w:hAnsi="Times New Roman" w:cs="Times New Roman"/>
                <w:b/>
                <w:sz w:val="22"/>
                <w:szCs w:val="22"/>
              </w:rPr>
            </w:pPr>
            <w:r w:rsidRPr="00C07160">
              <w:rPr>
                <w:rFonts w:ascii="Times New Roman" w:hAnsi="Times New Roman" w:cs="Times New Roman"/>
                <w:b/>
                <w:sz w:val="22"/>
                <w:szCs w:val="22"/>
              </w:rPr>
              <w:tab/>
            </w:r>
            <w:r w:rsidRPr="00B16D76">
              <w:rPr>
                <w:rFonts w:ascii="Times New Roman" w:hAnsi="Times New Roman" w:cs="Times New Roman"/>
                <w:b/>
                <w:sz w:val="22"/>
                <w:szCs w:val="22"/>
              </w:rPr>
              <w:t xml:space="preserve">GERADOR DE ENERGIA </w:t>
            </w:r>
          </w:p>
          <w:p w14:paraId="3521BCD5" w14:textId="77777777" w:rsidR="00C07160" w:rsidRPr="00C07160" w:rsidRDefault="00C07160" w:rsidP="00C07160">
            <w:pPr>
              <w:spacing w:after="60"/>
              <w:jc w:val="both"/>
              <w:rPr>
                <w:rFonts w:ascii="Times New Roman" w:hAnsi="Times New Roman" w:cs="Times New Roman"/>
                <w:sz w:val="22"/>
                <w:szCs w:val="22"/>
              </w:rPr>
            </w:pPr>
            <w:r w:rsidRPr="00C07160">
              <w:rPr>
                <w:rFonts w:ascii="Times New Roman" w:hAnsi="Times New Roman" w:cs="Times New Roman"/>
                <w:sz w:val="22"/>
                <w:szCs w:val="22"/>
              </w:rPr>
              <w:t xml:space="preserve">Locação de Grupo Gerador Silenciado compreendendo: Motor a diesel, Alternador, Painel de Controle e Carenagem/Container de Isolamento acústico; </w:t>
            </w:r>
          </w:p>
          <w:p w14:paraId="6A5606F4" w14:textId="77777777" w:rsidR="00C07160" w:rsidRPr="00C07160" w:rsidRDefault="00C07160" w:rsidP="00C07160">
            <w:pPr>
              <w:spacing w:after="60"/>
              <w:rPr>
                <w:rFonts w:ascii="Times New Roman" w:hAnsi="Times New Roman" w:cs="Times New Roman"/>
                <w:sz w:val="22"/>
                <w:szCs w:val="22"/>
              </w:rPr>
            </w:pPr>
            <w:r w:rsidRPr="00C07160">
              <w:rPr>
                <w:rFonts w:ascii="Times New Roman" w:hAnsi="Times New Roman" w:cs="Times New Roman"/>
                <w:sz w:val="22"/>
                <w:szCs w:val="22"/>
              </w:rPr>
              <w:t xml:space="preserve">• Gerador de Potência Aparente de 260 kVA; </w:t>
            </w:r>
          </w:p>
          <w:p w14:paraId="0155A03D" w14:textId="77777777" w:rsidR="00C07160" w:rsidRPr="00C07160" w:rsidRDefault="00C07160" w:rsidP="00C07160">
            <w:pPr>
              <w:spacing w:after="60"/>
              <w:rPr>
                <w:rFonts w:ascii="Times New Roman" w:hAnsi="Times New Roman" w:cs="Times New Roman"/>
                <w:sz w:val="22"/>
                <w:szCs w:val="22"/>
              </w:rPr>
            </w:pPr>
            <w:r w:rsidRPr="00C07160">
              <w:rPr>
                <w:rFonts w:ascii="Times New Roman" w:hAnsi="Times New Roman" w:cs="Times New Roman"/>
                <w:sz w:val="22"/>
                <w:szCs w:val="22"/>
              </w:rPr>
              <w:t xml:space="preserve">• Motor com combustível Diesel; </w:t>
            </w:r>
          </w:p>
          <w:p w14:paraId="4CF0FB02" w14:textId="77777777" w:rsidR="00C07160" w:rsidRPr="00C07160" w:rsidRDefault="00C07160" w:rsidP="00C07160">
            <w:pPr>
              <w:spacing w:after="60"/>
              <w:jc w:val="both"/>
              <w:rPr>
                <w:rFonts w:ascii="Times New Roman" w:hAnsi="Times New Roman" w:cs="Times New Roman"/>
                <w:sz w:val="22"/>
                <w:szCs w:val="22"/>
              </w:rPr>
            </w:pPr>
            <w:r w:rsidRPr="00C07160">
              <w:rPr>
                <w:rFonts w:ascii="Times New Roman" w:hAnsi="Times New Roman" w:cs="Times New Roman"/>
                <w:sz w:val="22"/>
                <w:szCs w:val="22"/>
              </w:rPr>
              <w:t>• Regulador automático de tensão e frequência; • Chave de distribuição de força trifásica, fase ‘Terra’ e ‘Neutro’ nas tensões nominais de 127V, 220V e 380V – 60hz, conforme solicitação</w:t>
            </w:r>
          </w:p>
          <w:p w14:paraId="53DA5411" w14:textId="77777777" w:rsidR="00C07160" w:rsidRPr="00C07160" w:rsidRDefault="00C07160" w:rsidP="00C07160">
            <w:pPr>
              <w:spacing w:after="60"/>
              <w:jc w:val="both"/>
              <w:rPr>
                <w:rFonts w:ascii="Times New Roman" w:hAnsi="Times New Roman" w:cs="Times New Roman"/>
                <w:sz w:val="22"/>
                <w:szCs w:val="22"/>
              </w:rPr>
            </w:pPr>
            <w:r w:rsidRPr="00C07160">
              <w:rPr>
                <w:rFonts w:ascii="Times New Roman" w:hAnsi="Times New Roman" w:cs="Times New Roman"/>
                <w:sz w:val="22"/>
                <w:szCs w:val="22"/>
              </w:rPr>
              <w:t xml:space="preserve">• Painel de Controle com fácil visualização dos comandos (voltímetro, amperímetro, frequencímetro, termômetro, contador de horas e etc.) nos momentos de checagem pela Produção e/ou Fiscalização; </w:t>
            </w:r>
          </w:p>
          <w:p w14:paraId="79D7FB65" w14:textId="77777777" w:rsidR="00C07160" w:rsidRPr="00C07160" w:rsidRDefault="00C07160" w:rsidP="00C07160">
            <w:pPr>
              <w:spacing w:after="60"/>
              <w:jc w:val="both"/>
              <w:rPr>
                <w:rFonts w:ascii="Times New Roman" w:hAnsi="Times New Roman" w:cs="Times New Roman"/>
                <w:sz w:val="22"/>
                <w:szCs w:val="22"/>
              </w:rPr>
            </w:pPr>
            <w:r w:rsidRPr="00C07160">
              <w:rPr>
                <w:rFonts w:ascii="Times New Roman" w:hAnsi="Times New Roman" w:cs="Times New Roman"/>
                <w:sz w:val="22"/>
                <w:szCs w:val="22"/>
              </w:rPr>
              <w:t xml:space="preserve">• Blindagem de ruído – Até 70 decibéis na distância de 4 metros; </w:t>
            </w:r>
          </w:p>
          <w:p w14:paraId="6DD44F1E" w14:textId="77777777" w:rsidR="00C07160" w:rsidRPr="00C07160" w:rsidRDefault="00C07160" w:rsidP="00C07160">
            <w:pPr>
              <w:tabs>
                <w:tab w:val="left" w:pos="2805"/>
              </w:tabs>
              <w:jc w:val="both"/>
              <w:rPr>
                <w:rFonts w:ascii="Times New Roman" w:hAnsi="Times New Roman" w:cs="Times New Roman"/>
                <w:sz w:val="22"/>
                <w:szCs w:val="22"/>
              </w:rPr>
            </w:pPr>
            <w:r w:rsidRPr="00C07160">
              <w:rPr>
                <w:rFonts w:ascii="Times New Roman" w:hAnsi="Times New Roman" w:cs="Times New Roman"/>
                <w:sz w:val="22"/>
                <w:szCs w:val="22"/>
              </w:rPr>
              <w:t>• Reservatório de combustível com tamanho mínimo o suficiente para atender a uma diária (12 horas) com abastecimento incluso;</w:t>
            </w:r>
          </w:p>
          <w:p w14:paraId="04EC34A7" w14:textId="77777777" w:rsidR="00C07160" w:rsidRPr="00C07160" w:rsidRDefault="00C07160" w:rsidP="00C07160">
            <w:pPr>
              <w:spacing w:after="60"/>
              <w:jc w:val="both"/>
              <w:rPr>
                <w:rFonts w:ascii="Times New Roman" w:hAnsi="Times New Roman" w:cs="Times New Roman"/>
                <w:sz w:val="22"/>
                <w:szCs w:val="22"/>
              </w:rPr>
            </w:pPr>
            <w:r w:rsidRPr="00C07160">
              <w:rPr>
                <w:rFonts w:ascii="Times New Roman" w:hAnsi="Times New Roman" w:cs="Times New Roman"/>
                <w:sz w:val="22"/>
                <w:szCs w:val="22"/>
              </w:rPr>
              <w:t>• Controle e nível de emissão de poluentes – O equipamento deverá estar dentro dos padrões de poluição estabelecidos pelos órgãos competentes.</w:t>
            </w:r>
          </w:p>
          <w:p w14:paraId="74AC9CCB" w14:textId="77777777" w:rsidR="00C07160" w:rsidRPr="00C07160" w:rsidRDefault="00C07160" w:rsidP="00C07160">
            <w:pPr>
              <w:spacing w:after="60"/>
              <w:jc w:val="both"/>
              <w:rPr>
                <w:rFonts w:ascii="Times New Roman" w:hAnsi="Times New Roman" w:cs="Times New Roman"/>
                <w:sz w:val="22"/>
                <w:szCs w:val="22"/>
              </w:rPr>
            </w:pPr>
            <w:r w:rsidRPr="00C07160">
              <w:rPr>
                <w:rFonts w:ascii="Times New Roman" w:hAnsi="Times New Roman" w:cs="Times New Roman"/>
                <w:sz w:val="22"/>
                <w:szCs w:val="22"/>
              </w:rPr>
              <w:t xml:space="preserve"> Acessórios: Grupo Gerador deverá incluir: </w:t>
            </w:r>
          </w:p>
          <w:p w14:paraId="1D080572" w14:textId="77777777" w:rsidR="00C07160" w:rsidRPr="00C07160" w:rsidRDefault="00C07160" w:rsidP="00C07160">
            <w:pPr>
              <w:spacing w:after="60"/>
              <w:jc w:val="both"/>
              <w:rPr>
                <w:rFonts w:ascii="Times New Roman" w:hAnsi="Times New Roman" w:cs="Times New Roman"/>
                <w:sz w:val="22"/>
                <w:szCs w:val="22"/>
              </w:rPr>
            </w:pPr>
            <w:r w:rsidRPr="00C07160">
              <w:rPr>
                <w:rFonts w:ascii="Times New Roman" w:hAnsi="Times New Roman" w:cs="Times New Roman"/>
                <w:sz w:val="22"/>
                <w:szCs w:val="22"/>
              </w:rPr>
              <w:t>• 50 metros de cabos anti-chamas, para cada “fase” e para o “Neutro”, sendo a bitola mínima de 95mm², com pontas devidamente demarcadas e</w:t>
            </w:r>
          </w:p>
          <w:p w14:paraId="57C596E4" w14:textId="77777777" w:rsidR="00C07160" w:rsidRPr="00C07160" w:rsidRDefault="00C07160" w:rsidP="00C07160">
            <w:pPr>
              <w:spacing w:after="60"/>
              <w:jc w:val="both"/>
              <w:rPr>
                <w:rFonts w:ascii="Times New Roman" w:hAnsi="Times New Roman" w:cs="Times New Roman"/>
                <w:sz w:val="22"/>
                <w:szCs w:val="22"/>
              </w:rPr>
            </w:pPr>
            <w:r w:rsidRPr="00C07160">
              <w:rPr>
                <w:rFonts w:ascii="Times New Roman" w:hAnsi="Times New Roman" w:cs="Times New Roman"/>
                <w:sz w:val="22"/>
                <w:szCs w:val="22"/>
              </w:rPr>
              <w:t xml:space="preserve"> terminais compatíveis com o equipamento. Os cabos não deverão ter emendas ou remendos e devem estar em bom estado de conservação; </w:t>
            </w:r>
          </w:p>
          <w:p w14:paraId="523A96AC" w14:textId="77777777" w:rsidR="00C07160" w:rsidRPr="00C07160" w:rsidRDefault="00C07160" w:rsidP="00C07160">
            <w:pPr>
              <w:spacing w:after="60"/>
              <w:jc w:val="both"/>
              <w:rPr>
                <w:rFonts w:ascii="Times New Roman" w:hAnsi="Times New Roman" w:cs="Times New Roman"/>
                <w:sz w:val="22"/>
                <w:szCs w:val="22"/>
              </w:rPr>
            </w:pPr>
            <w:r w:rsidRPr="00C07160">
              <w:rPr>
                <w:rFonts w:ascii="Times New Roman" w:hAnsi="Times New Roman" w:cs="Times New Roman"/>
                <w:sz w:val="22"/>
                <w:szCs w:val="22"/>
              </w:rPr>
              <w:t xml:space="preserve">• Caixa intermediária para acoplamento aos equipamentos a serem energizados, com barramentos para conexões e tampa protetora. A caixa intermediária deverá possuir tomadas, padrão ABNT, para rápida instalação de equipamentos; </w:t>
            </w:r>
          </w:p>
          <w:p w14:paraId="2CB32944" w14:textId="77777777" w:rsidR="00C07160" w:rsidRPr="00C07160" w:rsidRDefault="00C07160" w:rsidP="00C07160">
            <w:pPr>
              <w:spacing w:after="60"/>
              <w:jc w:val="both"/>
              <w:rPr>
                <w:rFonts w:ascii="Times New Roman" w:hAnsi="Times New Roman" w:cs="Times New Roman"/>
                <w:sz w:val="22"/>
                <w:szCs w:val="22"/>
              </w:rPr>
            </w:pPr>
            <w:r w:rsidRPr="00C07160">
              <w:rPr>
                <w:rFonts w:ascii="Times New Roman" w:hAnsi="Times New Roman" w:cs="Times New Roman"/>
                <w:sz w:val="22"/>
                <w:szCs w:val="22"/>
              </w:rPr>
              <w:t xml:space="preserve">• Bacia de Contenção, em caso de reservatório de combustível externo; </w:t>
            </w:r>
          </w:p>
          <w:p w14:paraId="7042D4F1" w14:textId="77777777" w:rsidR="00C07160" w:rsidRPr="00C07160" w:rsidRDefault="00C07160" w:rsidP="00C07160">
            <w:pPr>
              <w:spacing w:after="60"/>
              <w:jc w:val="both"/>
              <w:rPr>
                <w:rFonts w:ascii="Times New Roman" w:hAnsi="Times New Roman" w:cs="Times New Roman"/>
                <w:sz w:val="22"/>
                <w:szCs w:val="22"/>
              </w:rPr>
            </w:pPr>
            <w:r w:rsidRPr="00C07160">
              <w:rPr>
                <w:rFonts w:ascii="Times New Roman" w:hAnsi="Times New Roman" w:cs="Times New Roman"/>
                <w:sz w:val="22"/>
                <w:szCs w:val="22"/>
              </w:rPr>
              <w:t>• Extintor de incêndio e demais materiais de segurança exigidos pela legislação.</w:t>
            </w:r>
          </w:p>
          <w:p w14:paraId="4EF00714" w14:textId="77777777" w:rsidR="00C07160" w:rsidRPr="00C07160" w:rsidRDefault="00C07160" w:rsidP="00C07160">
            <w:pPr>
              <w:spacing w:after="60"/>
              <w:jc w:val="both"/>
              <w:rPr>
                <w:rFonts w:ascii="Times New Roman" w:hAnsi="Times New Roman" w:cs="Times New Roman"/>
                <w:sz w:val="22"/>
                <w:szCs w:val="22"/>
              </w:rPr>
            </w:pPr>
            <w:r w:rsidRPr="00C07160">
              <w:rPr>
                <w:rFonts w:ascii="Times New Roman" w:hAnsi="Times New Roman" w:cs="Times New Roman"/>
                <w:sz w:val="22"/>
                <w:szCs w:val="22"/>
              </w:rPr>
              <w:lastRenderedPageBreak/>
              <w:t>• Ferramentas para eventuais manutenções no local do evento.</w:t>
            </w:r>
          </w:p>
          <w:p w14:paraId="694C68E6" w14:textId="77777777" w:rsidR="00C07160" w:rsidRPr="00C07160" w:rsidRDefault="00C07160" w:rsidP="00C07160">
            <w:pPr>
              <w:spacing w:after="60"/>
              <w:jc w:val="both"/>
              <w:rPr>
                <w:rFonts w:ascii="Times New Roman" w:hAnsi="Times New Roman" w:cs="Times New Roman"/>
                <w:sz w:val="22"/>
                <w:szCs w:val="22"/>
              </w:rPr>
            </w:pPr>
            <w:r w:rsidRPr="00C07160">
              <w:rPr>
                <w:rFonts w:ascii="Times New Roman" w:hAnsi="Times New Roman" w:cs="Times New Roman"/>
                <w:sz w:val="22"/>
                <w:szCs w:val="22"/>
              </w:rPr>
              <w:t>A Locação Inclui serviço de transporte e instalação, pessoal habilitado para operação e manutenção, e desmobilização do gerador de energia.</w:t>
            </w:r>
          </w:p>
          <w:p w14:paraId="33612934" w14:textId="77777777" w:rsidR="00C07160" w:rsidRPr="00C07160" w:rsidRDefault="00C07160" w:rsidP="00C07160">
            <w:pPr>
              <w:tabs>
                <w:tab w:val="left" w:pos="2805"/>
              </w:tabs>
              <w:spacing w:after="200"/>
              <w:jc w:val="both"/>
              <w:rPr>
                <w:rFonts w:ascii="Times New Roman" w:hAnsi="Times New Roman" w:cs="Times New Roman"/>
                <w:b/>
                <w:sz w:val="22"/>
                <w:szCs w:val="22"/>
                <w:lang w:eastAsia="en-US"/>
              </w:rPr>
            </w:pPr>
          </w:p>
        </w:tc>
        <w:tc>
          <w:tcPr>
            <w:tcW w:w="1121" w:type="dxa"/>
            <w:tcBorders>
              <w:top w:val="single" w:sz="4" w:space="0" w:color="auto"/>
              <w:left w:val="single" w:sz="4" w:space="0" w:color="auto"/>
              <w:bottom w:val="single" w:sz="4" w:space="0" w:color="auto"/>
              <w:right w:val="single" w:sz="4" w:space="0" w:color="auto"/>
            </w:tcBorders>
            <w:hideMark/>
          </w:tcPr>
          <w:p w14:paraId="31768E14"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21636</w:t>
            </w:r>
          </w:p>
        </w:tc>
        <w:tc>
          <w:tcPr>
            <w:tcW w:w="1238" w:type="dxa"/>
            <w:tcBorders>
              <w:top w:val="single" w:sz="4" w:space="0" w:color="auto"/>
              <w:left w:val="single" w:sz="4" w:space="0" w:color="auto"/>
              <w:bottom w:val="single" w:sz="4" w:space="0" w:color="auto"/>
              <w:right w:val="single" w:sz="4" w:space="0" w:color="auto"/>
            </w:tcBorders>
            <w:hideMark/>
          </w:tcPr>
          <w:p w14:paraId="2C35551B" w14:textId="77777777" w:rsidR="00C07160" w:rsidRPr="00C07160" w:rsidRDefault="00C07160" w:rsidP="00C07160">
            <w:pPr>
              <w:spacing w:after="200"/>
              <w:ind w:left="-108"/>
              <w:jc w:val="center"/>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997" w:type="dxa"/>
            <w:tcBorders>
              <w:top w:val="single" w:sz="4" w:space="0" w:color="auto"/>
              <w:left w:val="single" w:sz="4" w:space="0" w:color="auto"/>
              <w:bottom w:val="single" w:sz="4" w:space="0" w:color="auto"/>
              <w:right w:val="single" w:sz="4" w:space="0" w:color="auto"/>
            </w:tcBorders>
            <w:hideMark/>
          </w:tcPr>
          <w:p w14:paraId="150EBD5C"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71833003"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15</w:t>
            </w:r>
          </w:p>
        </w:tc>
      </w:tr>
    </w:tbl>
    <w:p w14:paraId="452BD456" w14:textId="77777777" w:rsidR="00C07160" w:rsidRPr="00C07160" w:rsidRDefault="00C07160" w:rsidP="00C07160">
      <w:pPr>
        <w:jc w:val="both"/>
        <w:rPr>
          <w:b/>
          <w:sz w:val="22"/>
          <w:szCs w:val="22"/>
        </w:rPr>
      </w:pPr>
      <w:r w:rsidRPr="00C07160">
        <w:rPr>
          <w:b/>
          <w:sz w:val="22"/>
          <w:szCs w:val="22"/>
        </w:rPr>
        <w:lastRenderedPageBreak/>
        <w:t>LOTE 16 – SERVIÇO DE ASSISTÊNCIA PRÉ HOSPITALAR EVENTUAL -  SOCORRO PRÉ HOSPITALAR POR EMPRESA CREDENCIADA JUNTO AO CREMERJ E CBMRJ</w:t>
      </w:r>
    </w:p>
    <w:tbl>
      <w:tblPr>
        <w:tblStyle w:val="Tabelacomgrade"/>
        <w:tblW w:w="9603" w:type="dxa"/>
        <w:tblLook w:val="04A0" w:firstRow="1" w:lastRow="0" w:firstColumn="1" w:lastColumn="0" w:noHBand="0" w:noVBand="1"/>
      </w:tblPr>
      <w:tblGrid>
        <w:gridCol w:w="803"/>
        <w:gridCol w:w="4121"/>
        <w:gridCol w:w="1121"/>
        <w:gridCol w:w="1243"/>
        <w:gridCol w:w="1121"/>
        <w:gridCol w:w="1194"/>
      </w:tblGrid>
      <w:tr w:rsidR="00C07160" w:rsidRPr="00C07160" w14:paraId="1767FDCD" w14:textId="77777777" w:rsidTr="00C0716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D7DC62D"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49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D288B82"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77CC7EE"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90EB6CC"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48798EF"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102E715"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C07160" w:rsidRPr="00C07160" w14:paraId="301C09B9"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0B806DFA"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495" w:type="dxa"/>
            <w:tcBorders>
              <w:top w:val="single" w:sz="4" w:space="0" w:color="auto"/>
              <w:left w:val="single" w:sz="4" w:space="0" w:color="auto"/>
              <w:bottom w:val="single" w:sz="4" w:space="0" w:color="auto"/>
              <w:right w:val="single" w:sz="4" w:space="0" w:color="auto"/>
            </w:tcBorders>
          </w:tcPr>
          <w:p w14:paraId="5907D4C1" w14:textId="77777777" w:rsidR="00C07160" w:rsidRPr="00C07160" w:rsidRDefault="00C07160" w:rsidP="00C07160">
            <w:pPr>
              <w:jc w:val="both"/>
              <w:rPr>
                <w:rFonts w:ascii="Times New Roman" w:hAnsi="Times New Roman" w:cs="Times New Roman"/>
                <w:sz w:val="22"/>
                <w:szCs w:val="22"/>
              </w:rPr>
            </w:pPr>
            <w:r w:rsidRPr="00C07160">
              <w:rPr>
                <w:rFonts w:ascii="Times New Roman" w:hAnsi="Times New Roman" w:cs="Times New Roman"/>
                <w:b/>
                <w:sz w:val="22"/>
                <w:szCs w:val="22"/>
              </w:rPr>
              <w:t xml:space="preserve">AMBULANCIA UTI tipo D, </w:t>
            </w:r>
            <w:r w:rsidRPr="00C07160">
              <w:rPr>
                <w:rFonts w:ascii="Times New Roman" w:hAnsi="Times New Roman" w:cs="Times New Roman"/>
                <w:sz w:val="22"/>
                <w:szCs w:val="22"/>
              </w:rPr>
              <w:t xml:space="preserve">dotada de </w:t>
            </w:r>
            <w:r w:rsidRPr="00C07160">
              <w:rPr>
                <w:rFonts w:ascii="Times New Roman" w:hAnsi="Times New Roman" w:cs="Times New Roman"/>
                <w:b/>
                <w:sz w:val="22"/>
                <w:szCs w:val="22"/>
              </w:rPr>
              <w:t>MOTORISTA</w:t>
            </w:r>
            <w:r w:rsidRPr="00C07160">
              <w:rPr>
                <w:rFonts w:ascii="Times New Roman" w:hAnsi="Times New Roman" w:cs="Times New Roman"/>
                <w:sz w:val="22"/>
                <w:szCs w:val="22"/>
              </w:rPr>
              <w:t>, com aparelhos e insumos inclusos,</w:t>
            </w:r>
            <w:r w:rsidRPr="00C07160">
              <w:rPr>
                <w:rFonts w:ascii="Times New Roman" w:hAnsi="Times New Roman" w:cs="Times New Roman"/>
                <w:b/>
                <w:sz w:val="22"/>
                <w:szCs w:val="22"/>
              </w:rPr>
              <w:t xml:space="preserve"> Conforme determinação do CBMRJ.</w:t>
            </w:r>
          </w:p>
          <w:p w14:paraId="1C79CE27" w14:textId="77777777" w:rsidR="00C07160" w:rsidRPr="00C07160" w:rsidRDefault="00C07160" w:rsidP="00C07160">
            <w:pPr>
              <w:spacing w:after="200"/>
              <w:jc w:val="both"/>
              <w:rPr>
                <w:rFonts w:ascii="Times New Roman" w:hAnsi="Times New Roman" w:cs="Times New Roman"/>
                <w:b/>
                <w:sz w:val="22"/>
                <w:szCs w:val="22"/>
                <w:lang w:eastAsia="en-US"/>
              </w:rPr>
            </w:pPr>
          </w:p>
        </w:tc>
        <w:tc>
          <w:tcPr>
            <w:tcW w:w="1121" w:type="dxa"/>
            <w:tcBorders>
              <w:top w:val="single" w:sz="4" w:space="0" w:color="auto"/>
              <w:left w:val="single" w:sz="4" w:space="0" w:color="auto"/>
              <w:bottom w:val="single" w:sz="4" w:space="0" w:color="auto"/>
              <w:right w:val="single" w:sz="4" w:space="0" w:color="auto"/>
            </w:tcBorders>
            <w:hideMark/>
          </w:tcPr>
          <w:p w14:paraId="07E66013"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14052</w:t>
            </w:r>
          </w:p>
        </w:tc>
        <w:tc>
          <w:tcPr>
            <w:tcW w:w="1238" w:type="dxa"/>
            <w:tcBorders>
              <w:top w:val="single" w:sz="4" w:space="0" w:color="auto"/>
              <w:left w:val="single" w:sz="4" w:space="0" w:color="auto"/>
              <w:bottom w:val="single" w:sz="4" w:space="0" w:color="auto"/>
              <w:right w:val="single" w:sz="4" w:space="0" w:color="auto"/>
            </w:tcBorders>
            <w:hideMark/>
          </w:tcPr>
          <w:p w14:paraId="2C006B55" w14:textId="77777777" w:rsidR="00C07160" w:rsidRPr="00C07160" w:rsidRDefault="00C07160" w:rsidP="00C07160">
            <w:pPr>
              <w:spacing w:after="120"/>
              <w:jc w:val="center"/>
              <w:rPr>
                <w:rFonts w:ascii="Times New Roman" w:hAnsi="Times New Roman" w:cs="Times New Roman"/>
                <w:sz w:val="22"/>
                <w:szCs w:val="22"/>
              </w:rPr>
            </w:pPr>
            <w:r w:rsidRPr="00C07160">
              <w:rPr>
                <w:rFonts w:ascii="Times New Roman" w:hAnsi="Times New Roman" w:cs="Times New Roman"/>
                <w:sz w:val="22"/>
                <w:szCs w:val="22"/>
              </w:rPr>
              <w:t>Diária</w:t>
            </w:r>
          </w:p>
          <w:p w14:paraId="272258B9" w14:textId="77777777" w:rsidR="00C07160" w:rsidRPr="00C07160" w:rsidRDefault="00C07160" w:rsidP="00C07160">
            <w:pPr>
              <w:tabs>
                <w:tab w:val="center" w:pos="4252"/>
                <w:tab w:val="right" w:pos="8504"/>
              </w:tabs>
              <w:spacing w:after="120"/>
              <w:jc w:val="center"/>
              <w:rPr>
                <w:rFonts w:ascii="Times New Roman" w:hAnsi="Times New Roman" w:cs="Times New Roman"/>
                <w:sz w:val="22"/>
                <w:szCs w:val="22"/>
                <w:lang w:eastAsia="en-US"/>
              </w:rPr>
            </w:pPr>
            <w:r w:rsidRPr="00C07160">
              <w:rPr>
                <w:rFonts w:ascii="Times New Roman" w:hAnsi="Times New Roman" w:cs="Times New Roman"/>
                <w:sz w:val="22"/>
                <w:szCs w:val="22"/>
              </w:rPr>
              <w:t>per capta</w:t>
            </w:r>
          </w:p>
        </w:tc>
        <w:tc>
          <w:tcPr>
            <w:tcW w:w="997" w:type="dxa"/>
            <w:tcBorders>
              <w:top w:val="single" w:sz="4" w:space="0" w:color="auto"/>
              <w:left w:val="single" w:sz="4" w:space="0" w:color="auto"/>
              <w:bottom w:val="single" w:sz="4" w:space="0" w:color="auto"/>
              <w:right w:val="single" w:sz="4" w:space="0" w:color="auto"/>
            </w:tcBorders>
            <w:hideMark/>
          </w:tcPr>
          <w:p w14:paraId="6BB27790"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38A1BEA8"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20</w:t>
            </w:r>
          </w:p>
        </w:tc>
      </w:tr>
      <w:tr w:rsidR="00C07160" w:rsidRPr="00C07160" w14:paraId="55D73108"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3EADDE1E"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02</w:t>
            </w:r>
          </w:p>
        </w:tc>
        <w:tc>
          <w:tcPr>
            <w:tcW w:w="4495" w:type="dxa"/>
            <w:tcBorders>
              <w:top w:val="single" w:sz="4" w:space="0" w:color="auto"/>
              <w:left w:val="single" w:sz="4" w:space="0" w:color="auto"/>
              <w:bottom w:val="single" w:sz="4" w:space="0" w:color="auto"/>
              <w:right w:val="single" w:sz="4" w:space="0" w:color="auto"/>
            </w:tcBorders>
            <w:hideMark/>
          </w:tcPr>
          <w:p w14:paraId="2F2EEB8F" w14:textId="77777777" w:rsidR="00C07160" w:rsidRPr="00C07160" w:rsidRDefault="00C07160" w:rsidP="00C07160">
            <w:pPr>
              <w:spacing w:after="200"/>
              <w:jc w:val="both"/>
              <w:rPr>
                <w:rFonts w:ascii="Times New Roman" w:hAnsi="Times New Roman" w:cs="Times New Roman"/>
                <w:b/>
                <w:sz w:val="22"/>
                <w:szCs w:val="22"/>
                <w:lang w:eastAsia="en-US"/>
              </w:rPr>
            </w:pPr>
            <w:r w:rsidRPr="00C07160">
              <w:rPr>
                <w:rFonts w:ascii="Times New Roman" w:hAnsi="Times New Roman" w:cs="Times New Roman"/>
                <w:b/>
                <w:sz w:val="22"/>
                <w:szCs w:val="22"/>
              </w:rPr>
              <w:t>Profissional MÉDICO</w:t>
            </w:r>
            <w:r w:rsidRPr="00C07160">
              <w:rPr>
                <w:rFonts w:ascii="Times New Roman" w:hAnsi="Times New Roman" w:cs="Times New Roman"/>
                <w:sz w:val="22"/>
                <w:szCs w:val="22"/>
              </w:rPr>
              <w:t xml:space="preserve"> para plantão em evento.</w:t>
            </w:r>
          </w:p>
        </w:tc>
        <w:tc>
          <w:tcPr>
            <w:tcW w:w="1121" w:type="dxa"/>
            <w:tcBorders>
              <w:top w:val="single" w:sz="4" w:space="0" w:color="auto"/>
              <w:left w:val="single" w:sz="4" w:space="0" w:color="auto"/>
              <w:bottom w:val="single" w:sz="4" w:space="0" w:color="auto"/>
              <w:right w:val="single" w:sz="4" w:space="0" w:color="auto"/>
            </w:tcBorders>
            <w:hideMark/>
          </w:tcPr>
          <w:p w14:paraId="360F8B71"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14338</w:t>
            </w:r>
          </w:p>
        </w:tc>
        <w:tc>
          <w:tcPr>
            <w:tcW w:w="1238" w:type="dxa"/>
            <w:tcBorders>
              <w:top w:val="single" w:sz="4" w:space="0" w:color="auto"/>
              <w:left w:val="single" w:sz="4" w:space="0" w:color="auto"/>
              <w:bottom w:val="single" w:sz="4" w:space="0" w:color="auto"/>
              <w:right w:val="single" w:sz="4" w:space="0" w:color="auto"/>
            </w:tcBorders>
            <w:hideMark/>
          </w:tcPr>
          <w:p w14:paraId="0D653443" w14:textId="77777777" w:rsidR="00C07160" w:rsidRPr="00C07160" w:rsidRDefault="00C07160" w:rsidP="00C07160">
            <w:pPr>
              <w:tabs>
                <w:tab w:val="center" w:pos="4252"/>
                <w:tab w:val="right" w:pos="8504"/>
              </w:tabs>
              <w:spacing w:after="120"/>
              <w:jc w:val="center"/>
              <w:rPr>
                <w:rFonts w:ascii="Times New Roman" w:hAnsi="Times New Roman" w:cs="Times New Roman"/>
                <w:sz w:val="22"/>
                <w:szCs w:val="22"/>
              </w:rPr>
            </w:pPr>
            <w:r w:rsidRPr="00C07160">
              <w:rPr>
                <w:rFonts w:ascii="Times New Roman" w:hAnsi="Times New Roman" w:cs="Times New Roman"/>
                <w:sz w:val="22"/>
                <w:szCs w:val="22"/>
              </w:rPr>
              <w:t>Diária</w:t>
            </w:r>
          </w:p>
          <w:p w14:paraId="7E92A961" w14:textId="77777777" w:rsidR="00C07160" w:rsidRPr="00C07160" w:rsidRDefault="00C07160" w:rsidP="00C07160">
            <w:pPr>
              <w:spacing w:after="120"/>
              <w:jc w:val="center"/>
              <w:rPr>
                <w:rFonts w:ascii="Times New Roman" w:hAnsi="Times New Roman" w:cs="Times New Roman"/>
                <w:sz w:val="22"/>
                <w:szCs w:val="22"/>
                <w:lang w:eastAsia="en-US"/>
              </w:rPr>
            </w:pPr>
            <w:r w:rsidRPr="00C07160">
              <w:rPr>
                <w:rFonts w:ascii="Times New Roman" w:hAnsi="Times New Roman" w:cs="Times New Roman"/>
                <w:sz w:val="22"/>
                <w:szCs w:val="22"/>
              </w:rPr>
              <w:t>per capta</w:t>
            </w:r>
          </w:p>
        </w:tc>
        <w:tc>
          <w:tcPr>
            <w:tcW w:w="997" w:type="dxa"/>
            <w:tcBorders>
              <w:top w:val="single" w:sz="4" w:space="0" w:color="auto"/>
              <w:left w:val="single" w:sz="4" w:space="0" w:color="auto"/>
              <w:bottom w:val="single" w:sz="4" w:space="0" w:color="auto"/>
              <w:right w:val="single" w:sz="4" w:space="0" w:color="auto"/>
            </w:tcBorders>
            <w:hideMark/>
          </w:tcPr>
          <w:p w14:paraId="5B78F389"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4A23AE01"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20</w:t>
            </w:r>
          </w:p>
        </w:tc>
      </w:tr>
      <w:tr w:rsidR="00C07160" w:rsidRPr="00C07160" w14:paraId="1329CB15"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3B80E37D"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03</w:t>
            </w:r>
          </w:p>
        </w:tc>
        <w:tc>
          <w:tcPr>
            <w:tcW w:w="4495" w:type="dxa"/>
            <w:tcBorders>
              <w:top w:val="single" w:sz="4" w:space="0" w:color="auto"/>
              <w:left w:val="single" w:sz="4" w:space="0" w:color="auto"/>
              <w:bottom w:val="single" w:sz="4" w:space="0" w:color="auto"/>
              <w:right w:val="single" w:sz="4" w:space="0" w:color="auto"/>
            </w:tcBorders>
            <w:hideMark/>
          </w:tcPr>
          <w:p w14:paraId="5AA3F53F" w14:textId="77777777" w:rsidR="00C07160" w:rsidRPr="00C07160" w:rsidRDefault="00C07160" w:rsidP="00C07160">
            <w:pPr>
              <w:spacing w:after="200"/>
              <w:ind w:firstLine="34"/>
              <w:jc w:val="both"/>
              <w:rPr>
                <w:rFonts w:ascii="Times New Roman" w:hAnsi="Times New Roman" w:cs="Times New Roman"/>
                <w:sz w:val="22"/>
                <w:szCs w:val="22"/>
                <w:lang w:eastAsia="en-US"/>
              </w:rPr>
            </w:pPr>
            <w:r w:rsidRPr="00C07160">
              <w:rPr>
                <w:rFonts w:ascii="Times New Roman" w:hAnsi="Times New Roman" w:cs="Times New Roman"/>
                <w:b/>
                <w:sz w:val="22"/>
                <w:szCs w:val="22"/>
              </w:rPr>
              <w:t>Profissional ENFERMEIRO</w:t>
            </w:r>
            <w:r w:rsidRPr="00C07160">
              <w:rPr>
                <w:rFonts w:ascii="Times New Roman" w:hAnsi="Times New Roman" w:cs="Times New Roman"/>
                <w:sz w:val="22"/>
                <w:szCs w:val="22"/>
              </w:rPr>
              <w:t xml:space="preserve"> para plantão em evento.</w:t>
            </w:r>
          </w:p>
        </w:tc>
        <w:tc>
          <w:tcPr>
            <w:tcW w:w="1121" w:type="dxa"/>
            <w:tcBorders>
              <w:top w:val="single" w:sz="4" w:space="0" w:color="auto"/>
              <w:left w:val="single" w:sz="4" w:space="0" w:color="auto"/>
              <w:bottom w:val="single" w:sz="4" w:space="0" w:color="auto"/>
              <w:right w:val="single" w:sz="4" w:space="0" w:color="auto"/>
            </w:tcBorders>
            <w:hideMark/>
          </w:tcPr>
          <w:p w14:paraId="5F044CA0"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238" w:type="dxa"/>
            <w:tcBorders>
              <w:top w:val="single" w:sz="4" w:space="0" w:color="auto"/>
              <w:left w:val="single" w:sz="4" w:space="0" w:color="auto"/>
              <w:bottom w:val="single" w:sz="4" w:space="0" w:color="auto"/>
              <w:right w:val="single" w:sz="4" w:space="0" w:color="auto"/>
            </w:tcBorders>
            <w:hideMark/>
          </w:tcPr>
          <w:p w14:paraId="42FC6EB1" w14:textId="77777777" w:rsidR="00C07160" w:rsidRPr="00C07160" w:rsidRDefault="00C07160" w:rsidP="00C07160">
            <w:pPr>
              <w:tabs>
                <w:tab w:val="center" w:pos="4252"/>
                <w:tab w:val="right" w:pos="8504"/>
              </w:tabs>
              <w:spacing w:after="120"/>
              <w:jc w:val="center"/>
              <w:rPr>
                <w:rFonts w:ascii="Times New Roman" w:hAnsi="Times New Roman" w:cs="Times New Roman"/>
                <w:sz w:val="22"/>
                <w:szCs w:val="22"/>
              </w:rPr>
            </w:pPr>
            <w:r w:rsidRPr="00C07160">
              <w:rPr>
                <w:rFonts w:ascii="Times New Roman" w:hAnsi="Times New Roman" w:cs="Times New Roman"/>
                <w:sz w:val="22"/>
                <w:szCs w:val="22"/>
              </w:rPr>
              <w:t>Diária</w:t>
            </w:r>
          </w:p>
          <w:p w14:paraId="692F4A99" w14:textId="77777777" w:rsidR="00C07160" w:rsidRPr="00C07160" w:rsidRDefault="00C07160" w:rsidP="00C07160">
            <w:pPr>
              <w:spacing w:after="120"/>
              <w:jc w:val="center"/>
              <w:rPr>
                <w:rFonts w:ascii="Times New Roman" w:hAnsi="Times New Roman" w:cs="Times New Roman"/>
                <w:sz w:val="22"/>
                <w:szCs w:val="22"/>
                <w:lang w:eastAsia="en-US"/>
              </w:rPr>
            </w:pPr>
            <w:r w:rsidRPr="00C07160">
              <w:rPr>
                <w:rFonts w:ascii="Times New Roman" w:hAnsi="Times New Roman" w:cs="Times New Roman"/>
                <w:sz w:val="22"/>
                <w:szCs w:val="22"/>
              </w:rPr>
              <w:t>per capta</w:t>
            </w:r>
          </w:p>
        </w:tc>
        <w:tc>
          <w:tcPr>
            <w:tcW w:w="997" w:type="dxa"/>
            <w:tcBorders>
              <w:top w:val="single" w:sz="4" w:space="0" w:color="auto"/>
              <w:left w:val="single" w:sz="4" w:space="0" w:color="auto"/>
              <w:bottom w:val="single" w:sz="4" w:space="0" w:color="auto"/>
              <w:right w:val="single" w:sz="4" w:space="0" w:color="auto"/>
            </w:tcBorders>
            <w:hideMark/>
          </w:tcPr>
          <w:p w14:paraId="564DC8AA"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01180FFB"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20</w:t>
            </w:r>
          </w:p>
        </w:tc>
      </w:tr>
      <w:tr w:rsidR="00C07160" w:rsidRPr="00C07160" w14:paraId="1237A0DC"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45608F44"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04</w:t>
            </w:r>
          </w:p>
        </w:tc>
        <w:tc>
          <w:tcPr>
            <w:tcW w:w="4495" w:type="dxa"/>
            <w:tcBorders>
              <w:top w:val="single" w:sz="4" w:space="0" w:color="auto"/>
              <w:left w:val="single" w:sz="4" w:space="0" w:color="auto"/>
              <w:bottom w:val="single" w:sz="4" w:space="0" w:color="auto"/>
              <w:right w:val="single" w:sz="4" w:space="0" w:color="auto"/>
            </w:tcBorders>
            <w:hideMark/>
          </w:tcPr>
          <w:p w14:paraId="2464F03F" w14:textId="77777777" w:rsidR="00C07160" w:rsidRPr="00C07160" w:rsidRDefault="00C07160" w:rsidP="00C07160">
            <w:pPr>
              <w:spacing w:after="200"/>
              <w:ind w:firstLine="34"/>
              <w:jc w:val="both"/>
              <w:rPr>
                <w:rFonts w:ascii="Times New Roman" w:hAnsi="Times New Roman" w:cs="Times New Roman"/>
                <w:sz w:val="22"/>
                <w:szCs w:val="22"/>
                <w:lang w:eastAsia="en-US"/>
              </w:rPr>
            </w:pPr>
            <w:r w:rsidRPr="00C07160">
              <w:rPr>
                <w:rFonts w:ascii="Times New Roman" w:hAnsi="Times New Roman" w:cs="Times New Roman"/>
                <w:b/>
                <w:sz w:val="22"/>
                <w:szCs w:val="22"/>
              </w:rPr>
              <w:t>Profissional TÉCNICO EM ENFERMAGEM</w:t>
            </w:r>
            <w:r w:rsidRPr="00C07160">
              <w:rPr>
                <w:rFonts w:ascii="Times New Roman" w:hAnsi="Times New Roman" w:cs="Times New Roman"/>
                <w:sz w:val="22"/>
                <w:szCs w:val="22"/>
              </w:rPr>
              <w:t xml:space="preserve"> para plantão em evento.</w:t>
            </w:r>
          </w:p>
        </w:tc>
        <w:tc>
          <w:tcPr>
            <w:tcW w:w="1121" w:type="dxa"/>
            <w:tcBorders>
              <w:top w:val="single" w:sz="4" w:space="0" w:color="auto"/>
              <w:left w:val="single" w:sz="4" w:space="0" w:color="auto"/>
              <w:bottom w:val="single" w:sz="4" w:space="0" w:color="auto"/>
              <w:right w:val="single" w:sz="4" w:space="0" w:color="auto"/>
            </w:tcBorders>
            <w:hideMark/>
          </w:tcPr>
          <w:p w14:paraId="4F615629"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238" w:type="dxa"/>
            <w:tcBorders>
              <w:top w:val="single" w:sz="4" w:space="0" w:color="auto"/>
              <w:left w:val="single" w:sz="4" w:space="0" w:color="auto"/>
              <w:bottom w:val="single" w:sz="4" w:space="0" w:color="auto"/>
              <w:right w:val="single" w:sz="4" w:space="0" w:color="auto"/>
            </w:tcBorders>
            <w:hideMark/>
          </w:tcPr>
          <w:p w14:paraId="6433425A" w14:textId="77777777" w:rsidR="00C07160" w:rsidRPr="00C07160" w:rsidRDefault="00C07160" w:rsidP="00C07160">
            <w:pPr>
              <w:tabs>
                <w:tab w:val="center" w:pos="4252"/>
                <w:tab w:val="right" w:pos="8504"/>
              </w:tabs>
              <w:spacing w:after="120"/>
              <w:jc w:val="center"/>
              <w:rPr>
                <w:rFonts w:ascii="Times New Roman" w:hAnsi="Times New Roman" w:cs="Times New Roman"/>
                <w:sz w:val="22"/>
                <w:szCs w:val="22"/>
              </w:rPr>
            </w:pPr>
            <w:r w:rsidRPr="00C07160">
              <w:rPr>
                <w:rFonts w:ascii="Times New Roman" w:hAnsi="Times New Roman" w:cs="Times New Roman"/>
                <w:sz w:val="22"/>
                <w:szCs w:val="22"/>
              </w:rPr>
              <w:t>Diária</w:t>
            </w:r>
          </w:p>
          <w:p w14:paraId="1D856046" w14:textId="77777777" w:rsidR="00C07160" w:rsidRPr="00C07160" w:rsidRDefault="00C07160" w:rsidP="00C07160">
            <w:pPr>
              <w:spacing w:after="120"/>
              <w:jc w:val="center"/>
              <w:rPr>
                <w:rFonts w:ascii="Times New Roman" w:hAnsi="Times New Roman" w:cs="Times New Roman"/>
                <w:sz w:val="22"/>
                <w:szCs w:val="22"/>
                <w:lang w:eastAsia="en-US"/>
              </w:rPr>
            </w:pPr>
            <w:r w:rsidRPr="00C07160">
              <w:rPr>
                <w:rFonts w:ascii="Times New Roman" w:hAnsi="Times New Roman" w:cs="Times New Roman"/>
                <w:sz w:val="22"/>
                <w:szCs w:val="22"/>
              </w:rPr>
              <w:t>per capta</w:t>
            </w:r>
          </w:p>
        </w:tc>
        <w:tc>
          <w:tcPr>
            <w:tcW w:w="997" w:type="dxa"/>
            <w:tcBorders>
              <w:top w:val="single" w:sz="4" w:space="0" w:color="auto"/>
              <w:left w:val="single" w:sz="4" w:space="0" w:color="auto"/>
              <w:bottom w:val="single" w:sz="4" w:space="0" w:color="auto"/>
              <w:right w:val="single" w:sz="4" w:space="0" w:color="auto"/>
            </w:tcBorders>
            <w:hideMark/>
          </w:tcPr>
          <w:p w14:paraId="20CB0E49"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28EFCA7B"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20</w:t>
            </w:r>
          </w:p>
        </w:tc>
      </w:tr>
      <w:tr w:rsidR="00C07160" w:rsidRPr="00C07160" w14:paraId="0B387508"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7B22D908"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05</w:t>
            </w:r>
          </w:p>
        </w:tc>
        <w:tc>
          <w:tcPr>
            <w:tcW w:w="4495" w:type="dxa"/>
            <w:tcBorders>
              <w:top w:val="single" w:sz="4" w:space="0" w:color="auto"/>
              <w:left w:val="single" w:sz="4" w:space="0" w:color="auto"/>
              <w:bottom w:val="single" w:sz="4" w:space="0" w:color="auto"/>
              <w:right w:val="single" w:sz="4" w:space="0" w:color="auto"/>
            </w:tcBorders>
            <w:hideMark/>
          </w:tcPr>
          <w:p w14:paraId="02ED0231" w14:textId="77777777" w:rsidR="00C07160" w:rsidRPr="00C07160" w:rsidRDefault="00C07160" w:rsidP="00C07160">
            <w:pPr>
              <w:spacing w:after="200"/>
              <w:ind w:firstLine="34"/>
              <w:jc w:val="both"/>
              <w:rPr>
                <w:rFonts w:ascii="Times New Roman" w:hAnsi="Times New Roman" w:cs="Times New Roman"/>
                <w:sz w:val="22"/>
                <w:szCs w:val="22"/>
                <w:lang w:eastAsia="en-US"/>
              </w:rPr>
            </w:pPr>
            <w:r w:rsidRPr="00C07160">
              <w:rPr>
                <w:rFonts w:ascii="Times New Roman" w:hAnsi="Times New Roman" w:cs="Times New Roman"/>
                <w:b/>
                <w:sz w:val="22"/>
                <w:szCs w:val="22"/>
              </w:rPr>
              <w:t>Profissional MAQUEIRO HOSPITALAR</w:t>
            </w:r>
            <w:r w:rsidRPr="00C07160">
              <w:rPr>
                <w:rFonts w:ascii="Times New Roman" w:hAnsi="Times New Roman" w:cs="Times New Roman"/>
                <w:sz w:val="22"/>
                <w:szCs w:val="22"/>
              </w:rPr>
              <w:t xml:space="preserve"> para plantão em evento.</w:t>
            </w:r>
          </w:p>
        </w:tc>
        <w:tc>
          <w:tcPr>
            <w:tcW w:w="1121" w:type="dxa"/>
            <w:tcBorders>
              <w:top w:val="single" w:sz="4" w:space="0" w:color="auto"/>
              <w:left w:val="single" w:sz="4" w:space="0" w:color="auto"/>
              <w:bottom w:val="single" w:sz="4" w:space="0" w:color="auto"/>
              <w:right w:val="single" w:sz="4" w:space="0" w:color="auto"/>
            </w:tcBorders>
            <w:hideMark/>
          </w:tcPr>
          <w:p w14:paraId="5979D60F"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238" w:type="dxa"/>
            <w:tcBorders>
              <w:top w:val="single" w:sz="4" w:space="0" w:color="auto"/>
              <w:left w:val="single" w:sz="4" w:space="0" w:color="auto"/>
              <w:bottom w:val="single" w:sz="4" w:space="0" w:color="auto"/>
              <w:right w:val="single" w:sz="4" w:space="0" w:color="auto"/>
            </w:tcBorders>
            <w:hideMark/>
          </w:tcPr>
          <w:p w14:paraId="3215E980" w14:textId="77777777" w:rsidR="00C07160" w:rsidRPr="00C07160" w:rsidRDefault="00C07160" w:rsidP="00C07160">
            <w:pPr>
              <w:tabs>
                <w:tab w:val="center" w:pos="4252"/>
                <w:tab w:val="right" w:pos="8504"/>
              </w:tabs>
              <w:spacing w:after="120"/>
              <w:jc w:val="center"/>
              <w:rPr>
                <w:rFonts w:ascii="Times New Roman" w:hAnsi="Times New Roman" w:cs="Times New Roman"/>
                <w:sz w:val="22"/>
                <w:szCs w:val="22"/>
              </w:rPr>
            </w:pPr>
            <w:r w:rsidRPr="00C07160">
              <w:rPr>
                <w:rFonts w:ascii="Times New Roman" w:hAnsi="Times New Roman" w:cs="Times New Roman"/>
                <w:sz w:val="22"/>
                <w:szCs w:val="22"/>
              </w:rPr>
              <w:t>Diária</w:t>
            </w:r>
          </w:p>
          <w:p w14:paraId="0DAB9B23" w14:textId="77777777" w:rsidR="00C07160" w:rsidRPr="00C07160" w:rsidRDefault="00C07160" w:rsidP="00C07160">
            <w:pPr>
              <w:spacing w:after="120"/>
              <w:jc w:val="center"/>
              <w:rPr>
                <w:rFonts w:ascii="Times New Roman" w:hAnsi="Times New Roman" w:cs="Times New Roman"/>
                <w:sz w:val="22"/>
                <w:szCs w:val="22"/>
                <w:lang w:eastAsia="en-US"/>
              </w:rPr>
            </w:pPr>
            <w:r w:rsidRPr="00C07160">
              <w:rPr>
                <w:rFonts w:ascii="Times New Roman" w:hAnsi="Times New Roman" w:cs="Times New Roman"/>
                <w:sz w:val="22"/>
                <w:szCs w:val="22"/>
              </w:rPr>
              <w:t>per capta</w:t>
            </w:r>
          </w:p>
        </w:tc>
        <w:tc>
          <w:tcPr>
            <w:tcW w:w="997" w:type="dxa"/>
            <w:tcBorders>
              <w:top w:val="single" w:sz="4" w:space="0" w:color="auto"/>
              <w:left w:val="single" w:sz="4" w:space="0" w:color="auto"/>
              <w:bottom w:val="single" w:sz="4" w:space="0" w:color="auto"/>
              <w:right w:val="single" w:sz="4" w:space="0" w:color="auto"/>
            </w:tcBorders>
            <w:hideMark/>
          </w:tcPr>
          <w:p w14:paraId="0B6B33B5"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2AAB5DC1"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60</w:t>
            </w:r>
          </w:p>
        </w:tc>
      </w:tr>
    </w:tbl>
    <w:p w14:paraId="0FEE6510" w14:textId="77777777" w:rsidR="00C07160" w:rsidRPr="00C07160" w:rsidRDefault="00C07160" w:rsidP="00C07160">
      <w:pPr>
        <w:rPr>
          <w:rFonts w:eastAsia="Calibri"/>
          <w:sz w:val="22"/>
          <w:szCs w:val="22"/>
          <w:lang w:eastAsia="en-US"/>
        </w:rPr>
      </w:pPr>
    </w:p>
    <w:p w14:paraId="133788A2" w14:textId="77777777" w:rsidR="00C07160" w:rsidRPr="00C07160" w:rsidRDefault="00C07160" w:rsidP="00C07160">
      <w:pPr>
        <w:widowControl w:val="0"/>
        <w:autoSpaceDE w:val="0"/>
        <w:autoSpaceDN w:val="0"/>
        <w:adjustRightInd w:val="0"/>
        <w:jc w:val="both"/>
        <w:rPr>
          <w:sz w:val="22"/>
          <w:szCs w:val="22"/>
        </w:rPr>
      </w:pPr>
      <w:r w:rsidRPr="00C07160">
        <w:rPr>
          <w:b/>
          <w:sz w:val="22"/>
          <w:szCs w:val="22"/>
        </w:rPr>
        <w:t>LOTE 17– LICENCIAMENTO DE EVENTOS -</w:t>
      </w:r>
      <w:r w:rsidRPr="00C07160">
        <w:rPr>
          <w:sz w:val="22"/>
          <w:szCs w:val="22"/>
        </w:rPr>
        <w:t xml:space="preserve"> legalização de todas as Licenças necessárias junto aos órgãos competentes. </w:t>
      </w:r>
    </w:p>
    <w:p w14:paraId="54817C07" w14:textId="77777777" w:rsidR="00C07160" w:rsidRPr="00C07160" w:rsidRDefault="00C07160" w:rsidP="00C07160">
      <w:pPr>
        <w:rPr>
          <w:sz w:val="22"/>
          <w:szCs w:val="22"/>
        </w:rPr>
      </w:pPr>
    </w:p>
    <w:tbl>
      <w:tblPr>
        <w:tblStyle w:val="Tabelacomgrade"/>
        <w:tblW w:w="9603" w:type="dxa"/>
        <w:tblLook w:val="04A0" w:firstRow="1" w:lastRow="0" w:firstColumn="1" w:lastColumn="0" w:noHBand="0" w:noVBand="1"/>
      </w:tblPr>
      <w:tblGrid>
        <w:gridCol w:w="803"/>
        <w:gridCol w:w="4123"/>
        <w:gridCol w:w="1119"/>
        <w:gridCol w:w="1243"/>
        <w:gridCol w:w="1121"/>
        <w:gridCol w:w="1194"/>
      </w:tblGrid>
      <w:tr w:rsidR="00C07160" w:rsidRPr="00C07160" w14:paraId="57789503" w14:textId="77777777" w:rsidTr="00C0716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67FF5D5"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49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606A552"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8013CC9"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285F0EA"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77831A0"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914A130"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C07160" w:rsidRPr="00C07160" w14:paraId="13CA1929"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47F9877B"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495" w:type="dxa"/>
            <w:tcBorders>
              <w:top w:val="single" w:sz="4" w:space="0" w:color="auto"/>
              <w:left w:val="single" w:sz="4" w:space="0" w:color="auto"/>
              <w:bottom w:val="single" w:sz="4" w:space="0" w:color="auto"/>
              <w:right w:val="single" w:sz="4" w:space="0" w:color="auto"/>
            </w:tcBorders>
            <w:hideMark/>
          </w:tcPr>
          <w:p w14:paraId="4ACF4908" w14:textId="77777777" w:rsidR="00C07160" w:rsidRPr="00C07160" w:rsidRDefault="00C07160" w:rsidP="00C07160">
            <w:pPr>
              <w:spacing w:after="200"/>
              <w:jc w:val="both"/>
              <w:rPr>
                <w:rFonts w:ascii="Times New Roman" w:hAnsi="Times New Roman" w:cs="Times New Roman"/>
                <w:b/>
                <w:sz w:val="22"/>
                <w:szCs w:val="22"/>
                <w:lang w:eastAsia="en-US"/>
              </w:rPr>
            </w:pPr>
            <w:r w:rsidRPr="00C07160">
              <w:rPr>
                <w:rFonts w:ascii="Times New Roman" w:hAnsi="Times New Roman" w:cs="Times New Roman"/>
                <w:sz w:val="22"/>
                <w:szCs w:val="22"/>
                <w:shd w:val="clear" w:color="auto" w:fill="FFFFFF"/>
              </w:rPr>
              <w:t xml:space="preserve">Elaboração de todos os ofícios nada a opor, sendo Polícia Militar, Polícia Civil, Corpo de Bombeiros e demais órgãos públicos, conforme Decreto 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 </w:t>
            </w:r>
            <w:r w:rsidRPr="00C07160">
              <w:rPr>
                <w:rFonts w:ascii="Times New Roman" w:hAnsi="Times New Roman" w:cs="Times New Roman"/>
                <w:b/>
                <w:sz w:val="22"/>
                <w:szCs w:val="22"/>
                <w:shd w:val="clear" w:color="auto" w:fill="FFFFFF"/>
              </w:rPr>
              <w:t xml:space="preserve">inclusive com as licenças </w:t>
            </w:r>
            <w:r w:rsidRPr="00C07160">
              <w:rPr>
                <w:rFonts w:ascii="Times New Roman" w:hAnsi="Times New Roman" w:cs="Times New Roman"/>
                <w:b/>
                <w:sz w:val="22"/>
                <w:szCs w:val="22"/>
                <w:shd w:val="clear" w:color="auto" w:fill="F5F5F5"/>
              </w:rPr>
              <w:t>da defesa civil estadual e do órgão de segurança pública responsável,</w:t>
            </w:r>
            <w:r w:rsidRPr="00C07160">
              <w:rPr>
                <w:rFonts w:ascii="Times New Roman" w:hAnsi="Times New Roman" w:cs="Times New Roman"/>
                <w:b/>
                <w:sz w:val="22"/>
                <w:szCs w:val="22"/>
                <w:shd w:val="clear" w:color="auto" w:fill="FFFFFF"/>
              </w:rPr>
              <w:t xml:space="preserve"> necessárias para realização </w:t>
            </w:r>
            <w:r w:rsidRPr="00C07160">
              <w:rPr>
                <w:rFonts w:ascii="Times New Roman" w:hAnsi="Times New Roman" w:cs="Times New Roman"/>
                <w:b/>
                <w:sz w:val="22"/>
                <w:szCs w:val="22"/>
                <w:shd w:val="clear" w:color="auto" w:fill="FFFFFF"/>
              </w:rPr>
              <w:lastRenderedPageBreak/>
              <w:t xml:space="preserve">de </w:t>
            </w:r>
            <w:r w:rsidRPr="00C07160">
              <w:rPr>
                <w:rFonts w:ascii="Times New Roman" w:hAnsi="Times New Roman" w:cs="Times New Roman"/>
                <w:b/>
                <w:sz w:val="22"/>
                <w:szCs w:val="22"/>
                <w:shd w:val="clear" w:color="auto" w:fill="F5F5F5"/>
              </w:rPr>
              <w:t>show pirotécnico.</w:t>
            </w:r>
            <w:r w:rsidRPr="00C07160">
              <w:rPr>
                <w:rFonts w:ascii="Times New Roman" w:hAnsi="Times New Roman" w:cs="Times New Roman"/>
                <w:b/>
                <w:sz w:val="22"/>
                <w:szCs w:val="22"/>
                <w:shd w:val="clear" w:color="auto" w:fill="FFFFFF"/>
              </w:rPr>
              <w:t xml:space="preserve"> </w:t>
            </w:r>
            <w:r w:rsidRPr="00C07160">
              <w:rPr>
                <w:rFonts w:ascii="Times New Roman" w:hAnsi="Times New Roman" w:cs="Times New Roman"/>
                <w:sz w:val="22"/>
                <w:szCs w:val="22"/>
                <w:shd w:val="clear" w:color="auto" w:fill="FFFFFF"/>
              </w:rPr>
              <w:t xml:space="preserve">Realização do processo de emissão do alvará transitório para realização de eventos junto a prefeitura, para eventos com expectativa de </w:t>
            </w:r>
            <w:r w:rsidRPr="00C07160">
              <w:rPr>
                <w:rFonts w:ascii="Times New Roman" w:hAnsi="Times New Roman" w:cs="Times New Roman"/>
                <w:b/>
                <w:sz w:val="22"/>
                <w:szCs w:val="22"/>
                <w:shd w:val="clear" w:color="auto" w:fill="FFFFFF"/>
              </w:rPr>
              <w:t>até 4.999 pessoas,</w:t>
            </w:r>
          </w:p>
        </w:tc>
        <w:tc>
          <w:tcPr>
            <w:tcW w:w="1121" w:type="dxa"/>
            <w:tcBorders>
              <w:top w:val="single" w:sz="4" w:space="0" w:color="auto"/>
              <w:left w:val="single" w:sz="4" w:space="0" w:color="auto"/>
              <w:bottom w:val="single" w:sz="4" w:space="0" w:color="auto"/>
              <w:right w:val="single" w:sz="4" w:space="0" w:color="auto"/>
            </w:tcBorders>
            <w:hideMark/>
          </w:tcPr>
          <w:p w14:paraId="0D319F76"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14591</w:t>
            </w:r>
          </w:p>
        </w:tc>
        <w:tc>
          <w:tcPr>
            <w:tcW w:w="1238" w:type="dxa"/>
            <w:tcBorders>
              <w:top w:val="single" w:sz="4" w:space="0" w:color="auto"/>
              <w:left w:val="single" w:sz="4" w:space="0" w:color="auto"/>
              <w:bottom w:val="single" w:sz="4" w:space="0" w:color="auto"/>
              <w:right w:val="single" w:sz="4" w:space="0" w:color="auto"/>
            </w:tcBorders>
            <w:hideMark/>
          </w:tcPr>
          <w:p w14:paraId="43BF2664"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UNIDADE</w:t>
            </w:r>
          </w:p>
        </w:tc>
        <w:tc>
          <w:tcPr>
            <w:tcW w:w="997" w:type="dxa"/>
            <w:tcBorders>
              <w:top w:val="single" w:sz="4" w:space="0" w:color="auto"/>
              <w:left w:val="single" w:sz="4" w:space="0" w:color="auto"/>
              <w:bottom w:val="single" w:sz="4" w:space="0" w:color="auto"/>
              <w:right w:val="single" w:sz="4" w:space="0" w:color="auto"/>
            </w:tcBorders>
            <w:hideMark/>
          </w:tcPr>
          <w:p w14:paraId="1730B0D5"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41FCA170"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10</w:t>
            </w:r>
          </w:p>
        </w:tc>
      </w:tr>
      <w:tr w:rsidR="00C07160" w:rsidRPr="00C07160" w14:paraId="4F8B0204"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4B33FAB5"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lastRenderedPageBreak/>
              <w:t>02</w:t>
            </w:r>
          </w:p>
        </w:tc>
        <w:tc>
          <w:tcPr>
            <w:tcW w:w="4495" w:type="dxa"/>
            <w:tcBorders>
              <w:top w:val="single" w:sz="4" w:space="0" w:color="auto"/>
              <w:left w:val="single" w:sz="4" w:space="0" w:color="auto"/>
              <w:bottom w:val="single" w:sz="4" w:space="0" w:color="auto"/>
              <w:right w:val="single" w:sz="4" w:space="0" w:color="auto"/>
            </w:tcBorders>
            <w:hideMark/>
          </w:tcPr>
          <w:p w14:paraId="2425D02A" w14:textId="77777777" w:rsidR="00C07160" w:rsidRPr="00C07160" w:rsidRDefault="00C07160" w:rsidP="00C07160">
            <w:pPr>
              <w:spacing w:after="200"/>
              <w:ind w:firstLine="34"/>
              <w:jc w:val="both"/>
              <w:rPr>
                <w:rFonts w:ascii="Times New Roman" w:hAnsi="Times New Roman" w:cs="Times New Roman"/>
                <w:sz w:val="22"/>
                <w:szCs w:val="22"/>
                <w:lang w:eastAsia="en-US"/>
              </w:rPr>
            </w:pPr>
            <w:r w:rsidRPr="00C07160">
              <w:rPr>
                <w:rFonts w:ascii="Times New Roman" w:hAnsi="Times New Roman" w:cs="Times New Roman"/>
                <w:sz w:val="22"/>
                <w:szCs w:val="22"/>
                <w:shd w:val="clear" w:color="auto" w:fill="FFFFFF"/>
              </w:rPr>
              <w:t>Elaboração de todos os ofícios nada a opor, sendo Polícia Militar, Polícia Civil, corpo de Bombeiros e demais órgãos públicos, conforme Decreto 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w:t>
            </w:r>
            <w:r w:rsidRPr="00C07160">
              <w:rPr>
                <w:rFonts w:ascii="Times New Roman" w:hAnsi="Times New Roman" w:cs="Times New Roman"/>
                <w:b/>
                <w:sz w:val="22"/>
                <w:szCs w:val="22"/>
                <w:shd w:val="clear" w:color="auto" w:fill="FFFFFF"/>
              </w:rPr>
              <w:t xml:space="preserve"> inclusive com as licenças </w:t>
            </w:r>
            <w:r w:rsidRPr="00C07160">
              <w:rPr>
                <w:rFonts w:ascii="Times New Roman" w:hAnsi="Times New Roman" w:cs="Times New Roman"/>
                <w:b/>
                <w:sz w:val="22"/>
                <w:szCs w:val="22"/>
                <w:shd w:val="clear" w:color="auto" w:fill="F5F5F5"/>
              </w:rPr>
              <w:t>da defesa civil estadual e do órgão de segurança pública responsável,</w:t>
            </w:r>
            <w:r w:rsidRPr="00C07160">
              <w:rPr>
                <w:rFonts w:ascii="Times New Roman" w:hAnsi="Times New Roman" w:cs="Times New Roman"/>
                <w:b/>
                <w:sz w:val="22"/>
                <w:szCs w:val="22"/>
                <w:shd w:val="clear" w:color="auto" w:fill="FFFFFF"/>
              </w:rPr>
              <w:t xml:space="preserve"> necessárias para realização de </w:t>
            </w:r>
            <w:r w:rsidRPr="00C07160">
              <w:rPr>
                <w:rFonts w:ascii="Times New Roman" w:hAnsi="Times New Roman" w:cs="Times New Roman"/>
                <w:b/>
                <w:sz w:val="22"/>
                <w:szCs w:val="22"/>
                <w:shd w:val="clear" w:color="auto" w:fill="F5F5F5"/>
              </w:rPr>
              <w:t>show pirotécnico.</w:t>
            </w:r>
            <w:r w:rsidRPr="00C07160">
              <w:rPr>
                <w:rFonts w:ascii="Times New Roman" w:hAnsi="Times New Roman" w:cs="Times New Roman"/>
                <w:sz w:val="22"/>
                <w:szCs w:val="22"/>
                <w:shd w:val="clear" w:color="auto" w:fill="FFFFFF"/>
              </w:rPr>
              <w:t xml:space="preserve"> Realização do processo de emissão do alvará transitório para realização de eventos junto a prefeitura, para eventos com expectativa de </w:t>
            </w:r>
            <w:r w:rsidRPr="00C07160">
              <w:rPr>
                <w:rFonts w:ascii="Times New Roman" w:hAnsi="Times New Roman" w:cs="Times New Roman"/>
                <w:b/>
                <w:sz w:val="22"/>
                <w:szCs w:val="22"/>
                <w:shd w:val="clear" w:color="auto" w:fill="FFFFFF"/>
              </w:rPr>
              <w:t>até 999 pessoas.</w:t>
            </w:r>
          </w:p>
        </w:tc>
        <w:tc>
          <w:tcPr>
            <w:tcW w:w="1121" w:type="dxa"/>
            <w:tcBorders>
              <w:top w:val="single" w:sz="4" w:space="0" w:color="auto"/>
              <w:left w:val="single" w:sz="4" w:space="0" w:color="auto"/>
              <w:bottom w:val="single" w:sz="4" w:space="0" w:color="auto"/>
              <w:right w:val="single" w:sz="4" w:space="0" w:color="auto"/>
            </w:tcBorders>
            <w:hideMark/>
          </w:tcPr>
          <w:p w14:paraId="59AFB000"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14591</w:t>
            </w:r>
          </w:p>
        </w:tc>
        <w:tc>
          <w:tcPr>
            <w:tcW w:w="1238" w:type="dxa"/>
            <w:tcBorders>
              <w:top w:val="single" w:sz="4" w:space="0" w:color="auto"/>
              <w:left w:val="single" w:sz="4" w:space="0" w:color="auto"/>
              <w:bottom w:val="single" w:sz="4" w:space="0" w:color="auto"/>
              <w:right w:val="single" w:sz="4" w:space="0" w:color="auto"/>
            </w:tcBorders>
            <w:hideMark/>
          </w:tcPr>
          <w:p w14:paraId="43FFDA8C"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UNIDADE</w:t>
            </w:r>
          </w:p>
        </w:tc>
        <w:tc>
          <w:tcPr>
            <w:tcW w:w="997" w:type="dxa"/>
            <w:tcBorders>
              <w:top w:val="single" w:sz="4" w:space="0" w:color="auto"/>
              <w:left w:val="single" w:sz="4" w:space="0" w:color="auto"/>
              <w:bottom w:val="single" w:sz="4" w:space="0" w:color="auto"/>
              <w:right w:val="single" w:sz="4" w:space="0" w:color="auto"/>
            </w:tcBorders>
            <w:hideMark/>
          </w:tcPr>
          <w:p w14:paraId="497011F0"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6B6CFF4C"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10</w:t>
            </w:r>
          </w:p>
        </w:tc>
      </w:tr>
      <w:tr w:rsidR="00C07160" w:rsidRPr="00C07160" w14:paraId="0CF724B6"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22D93397"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03</w:t>
            </w:r>
          </w:p>
        </w:tc>
        <w:tc>
          <w:tcPr>
            <w:tcW w:w="4495" w:type="dxa"/>
            <w:tcBorders>
              <w:top w:val="single" w:sz="4" w:space="0" w:color="auto"/>
              <w:left w:val="single" w:sz="4" w:space="0" w:color="auto"/>
              <w:bottom w:val="single" w:sz="4" w:space="0" w:color="auto"/>
              <w:right w:val="single" w:sz="4" w:space="0" w:color="auto"/>
            </w:tcBorders>
            <w:hideMark/>
          </w:tcPr>
          <w:p w14:paraId="019CDD0F" w14:textId="77777777" w:rsidR="00C07160" w:rsidRPr="00C07160" w:rsidRDefault="00C07160" w:rsidP="00C07160">
            <w:pPr>
              <w:spacing w:after="200"/>
              <w:ind w:firstLine="34"/>
              <w:jc w:val="both"/>
              <w:rPr>
                <w:rFonts w:ascii="Times New Roman" w:hAnsi="Times New Roman" w:cs="Times New Roman"/>
                <w:sz w:val="22"/>
                <w:szCs w:val="22"/>
                <w:lang w:eastAsia="en-US"/>
              </w:rPr>
            </w:pPr>
            <w:r w:rsidRPr="00C07160">
              <w:rPr>
                <w:rFonts w:ascii="Times New Roman" w:hAnsi="Times New Roman" w:cs="Times New Roman"/>
                <w:sz w:val="22"/>
                <w:szCs w:val="22"/>
                <w:shd w:val="clear" w:color="auto" w:fill="FFFFFF"/>
              </w:rPr>
              <w:t>Elaboração de todos os ofícios nada a opor, sendo Polícia Militar, Polícia Civil, corpo de Bombeiros e demais órgãos públicos, conforme Decreto 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w:t>
            </w:r>
            <w:r w:rsidRPr="00C07160">
              <w:rPr>
                <w:rFonts w:ascii="Times New Roman" w:hAnsi="Times New Roman" w:cs="Times New Roman"/>
                <w:b/>
                <w:sz w:val="22"/>
                <w:szCs w:val="22"/>
                <w:shd w:val="clear" w:color="auto" w:fill="FFFFFF"/>
              </w:rPr>
              <w:t xml:space="preserve"> inclusive com as licenças </w:t>
            </w:r>
            <w:r w:rsidRPr="00C07160">
              <w:rPr>
                <w:rFonts w:ascii="Times New Roman" w:hAnsi="Times New Roman" w:cs="Times New Roman"/>
                <w:b/>
                <w:sz w:val="22"/>
                <w:szCs w:val="22"/>
                <w:shd w:val="clear" w:color="auto" w:fill="F5F5F5"/>
              </w:rPr>
              <w:t>da defesa civil estadual e do órgão de segurança pública responsável,</w:t>
            </w:r>
            <w:r w:rsidRPr="00C07160">
              <w:rPr>
                <w:rFonts w:ascii="Times New Roman" w:hAnsi="Times New Roman" w:cs="Times New Roman"/>
                <w:b/>
                <w:sz w:val="22"/>
                <w:szCs w:val="22"/>
                <w:shd w:val="clear" w:color="auto" w:fill="FFFFFF"/>
              </w:rPr>
              <w:t xml:space="preserve"> necessárias para realização de </w:t>
            </w:r>
            <w:r w:rsidRPr="00C07160">
              <w:rPr>
                <w:rFonts w:ascii="Times New Roman" w:hAnsi="Times New Roman" w:cs="Times New Roman"/>
                <w:b/>
                <w:sz w:val="22"/>
                <w:szCs w:val="22"/>
                <w:shd w:val="clear" w:color="auto" w:fill="F5F5F5"/>
              </w:rPr>
              <w:t>show pirotécnico.</w:t>
            </w:r>
            <w:r w:rsidRPr="00C07160">
              <w:rPr>
                <w:rFonts w:ascii="Times New Roman" w:hAnsi="Times New Roman" w:cs="Times New Roman"/>
                <w:sz w:val="22"/>
                <w:szCs w:val="22"/>
                <w:shd w:val="clear" w:color="auto" w:fill="FFFFFF"/>
              </w:rPr>
              <w:t xml:space="preserve"> Realização do processo de emissão do alvará transitório para realização de eventos junto a prefeitura, para eventos com expectativa de </w:t>
            </w:r>
            <w:r w:rsidRPr="00C07160">
              <w:rPr>
                <w:rFonts w:ascii="Times New Roman" w:hAnsi="Times New Roman" w:cs="Times New Roman"/>
                <w:b/>
                <w:sz w:val="22"/>
                <w:szCs w:val="22"/>
                <w:shd w:val="clear" w:color="auto" w:fill="FFFFFF"/>
              </w:rPr>
              <w:t>até 500 pessoas.</w:t>
            </w:r>
          </w:p>
        </w:tc>
        <w:tc>
          <w:tcPr>
            <w:tcW w:w="1121" w:type="dxa"/>
            <w:tcBorders>
              <w:top w:val="single" w:sz="4" w:space="0" w:color="auto"/>
              <w:left w:val="single" w:sz="4" w:space="0" w:color="auto"/>
              <w:bottom w:val="single" w:sz="4" w:space="0" w:color="auto"/>
              <w:right w:val="single" w:sz="4" w:space="0" w:color="auto"/>
            </w:tcBorders>
            <w:hideMark/>
          </w:tcPr>
          <w:p w14:paraId="79D93A93"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14591</w:t>
            </w:r>
          </w:p>
        </w:tc>
        <w:tc>
          <w:tcPr>
            <w:tcW w:w="1238" w:type="dxa"/>
            <w:tcBorders>
              <w:top w:val="single" w:sz="4" w:space="0" w:color="auto"/>
              <w:left w:val="single" w:sz="4" w:space="0" w:color="auto"/>
              <w:bottom w:val="single" w:sz="4" w:space="0" w:color="auto"/>
              <w:right w:val="single" w:sz="4" w:space="0" w:color="auto"/>
            </w:tcBorders>
            <w:hideMark/>
          </w:tcPr>
          <w:p w14:paraId="1DA9071A"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UNIDADE</w:t>
            </w:r>
          </w:p>
        </w:tc>
        <w:tc>
          <w:tcPr>
            <w:tcW w:w="997" w:type="dxa"/>
            <w:tcBorders>
              <w:top w:val="single" w:sz="4" w:space="0" w:color="auto"/>
              <w:left w:val="single" w:sz="4" w:space="0" w:color="auto"/>
              <w:bottom w:val="single" w:sz="4" w:space="0" w:color="auto"/>
              <w:right w:val="single" w:sz="4" w:space="0" w:color="auto"/>
            </w:tcBorders>
            <w:hideMark/>
          </w:tcPr>
          <w:p w14:paraId="78822C76"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34F097AA"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20</w:t>
            </w:r>
          </w:p>
        </w:tc>
      </w:tr>
    </w:tbl>
    <w:p w14:paraId="00480654" w14:textId="77777777" w:rsidR="00C07160" w:rsidRPr="00C07160" w:rsidRDefault="00C07160" w:rsidP="00C07160">
      <w:pPr>
        <w:rPr>
          <w:rFonts w:eastAsia="Calibri"/>
          <w:sz w:val="22"/>
          <w:szCs w:val="22"/>
          <w:lang w:eastAsia="en-US"/>
        </w:rPr>
      </w:pPr>
    </w:p>
    <w:p w14:paraId="2E717C1F" w14:textId="77777777" w:rsidR="007131C6" w:rsidRDefault="007131C6" w:rsidP="00C07160">
      <w:pPr>
        <w:widowControl w:val="0"/>
        <w:autoSpaceDE w:val="0"/>
        <w:autoSpaceDN w:val="0"/>
        <w:adjustRightInd w:val="0"/>
        <w:jc w:val="both"/>
        <w:rPr>
          <w:b/>
          <w:sz w:val="22"/>
          <w:szCs w:val="22"/>
        </w:rPr>
      </w:pPr>
    </w:p>
    <w:p w14:paraId="52B38FAC" w14:textId="77777777" w:rsidR="007131C6" w:rsidRDefault="007131C6" w:rsidP="00C07160">
      <w:pPr>
        <w:widowControl w:val="0"/>
        <w:autoSpaceDE w:val="0"/>
        <w:autoSpaceDN w:val="0"/>
        <w:adjustRightInd w:val="0"/>
        <w:jc w:val="both"/>
        <w:rPr>
          <w:b/>
          <w:sz w:val="22"/>
          <w:szCs w:val="22"/>
        </w:rPr>
      </w:pPr>
    </w:p>
    <w:p w14:paraId="66277E6F" w14:textId="77777777" w:rsidR="00C07160" w:rsidRPr="00C07160" w:rsidRDefault="00C07160" w:rsidP="00C07160">
      <w:pPr>
        <w:widowControl w:val="0"/>
        <w:autoSpaceDE w:val="0"/>
        <w:autoSpaceDN w:val="0"/>
        <w:adjustRightInd w:val="0"/>
        <w:jc w:val="both"/>
        <w:rPr>
          <w:sz w:val="22"/>
          <w:szCs w:val="22"/>
        </w:rPr>
      </w:pPr>
      <w:r w:rsidRPr="00C07160">
        <w:rPr>
          <w:b/>
          <w:sz w:val="22"/>
          <w:szCs w:val="22"/>
        </w:rPr>
        <w:lastRenderedPageBreak/>
        <w:t>LOTE 18 – SERVIÇOS DE ARBITRAGEM</w:t>
      </w:r>
      <w:r w:rsidRPr="00C07160">
        <w:rPr>
          <w:sz w:val="22"/>
          <w:szCs w:val="22"/>
        </w:rPr>
        <w:t xml:space="preserve"> - Serviços de árbitros de esportes coletivos.</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9"/>
        <w:gridCol w:w="1135"/>
        <w:gridCol w:w="1134"/>
        <w:gridCol w:w="1111"/>
        <w:gridCol w:w="1160"/>
      </w:tblGrid>
      <w:tr w:rsidR="00C07160" w:rsidRPr="00C07160" w14:paraId="1A2AACAB" w14:textId="77777777" w:rsidTr="00C07160">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142A51D4"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536" w:type="dxa"/>
            <w:tcBorders>
              <w:top w:val="single" w:sz="4" w:space="0" w:color="auto"/>
              <w:left w:val="single" w:sz="4" w:space="0" w:color="auto"/>
              <w:bottom w:val="single" w:sz="4" w:space="0" w:color="auto"/>
              <w:right w:val="single" w:sz="4" w:space="0" w:color="auto"/>
            </w:tcBorders>
            <w:shd w:val="clear" w:color="auto" w:fill="8DB3E2"/>
            <w:hideMark/>
          </w:tcPr>
          <w:p w14:paraId="3691EA4A"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16D5DC2C" w14:textId="77777777" w:rsidR="00C07160" w:rsidRPr="00C07160" w:rsidRDefault="00C07160" w:rsidP="00C07160">
            <w:pPr>
              <w:spacing w:after="200"/>
              <w:jc w:val="center"/>
              <w:rPr>
                <w:rFonts w:eastAsia="Calibri"/>
                <w:sz w:val="22"/>
                <w:szCs w:val="22"/>
                <w:lang w:eastAsia="en-US"/>
              </w:rPr>
            </w:pPr>
            <w:r w:rsidRPr="00C07160">
              <w:rPr>
                <w:b/>
                <w:sz w:val="22"/>
                <w:szCs w:val="22"/>
              </w:rPr>
              <w:t>CATSER</w:t>
            </w:r>
          </w:p>
        </w:tc>
        <w:tc>
          <w:tcPr>
            <w:tcW w:w="1133" w:type="dxa"/>
            <w:tcBorders>
              <w:top w:val="single" w:sz="4" w:space="0" w:color="auto"/>
              <w:left w:val="single" w:sz="4" w:space="0" w:color="auto"/>
              <w:bottom w:val="single" w:sz="4" w:space="0" w:color="auto"/>
              <w:right w:val="single" w:sz="4" w:space="0" w:color="auto"/>
            </w:tcBorders>
            <w:shd w:val="clear" w:color="auto" w:fill="8DB3E2"/>
            <w:hideMark/>
          </w:tcPr>
          <w:p w14:paraId="256C3BCF" w14:textId="77777777" w:rsidR="00C07160" w:rsidRPr="00C07160" w:rsidRDefault="00C07160" w:rsidP="00C07160">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0" w:type="dxa"/>
            <w:tcBorders>
              <w:top w:val="single" w:sz="4" w:space="0" w:color="auto"/>
              <w:left w:val="single" w:sz="4" w:space="0" w:color="auto"/>
              <w:bottom w:val="single" w:sz="4" w:space="0" w:color="auto"/>
              <w:right w:val="single" w:sz="4" w:space="0" w:color="auto"/>
            </w:tcBorders>
            <w:shd w:val="clear" w:color="auto" w:fill="8DB3E2"/>
            <w:hideMark/>
          </w:tcPr>
          <w:p w14:paraId="443F340A"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159" w:type="dxa"/>
            <w:tcBorders>
              <w:top w:val="single" w:sz="4" w:space="0" w:color="auto"/>
              <w:left w:val="single" w:sz="4" w:space="0" w:color="auto"/>
              <w:bottom w:val="single" w:sz="4" w:space="0" w:color="auto"/>
              <w:right w:val="single" w:sz="4" w:space="0" w:color="auto"/>
            </w:tcBorders>
            <w:shd w:val="clear" w:color="auto" w:fill="8DB3E2"/>
            <w:hideMark/>
          </w:tcPr>
          <w:p w14:paraId="47BC342E"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Quant. Máxima</w:t>
            </w:r>
          </w:p>
        </w:tc>
      </w:tr>
      <w:tr w:rsidR="00C07160" w:rsidRPr="00C07160" w14:paraId="394A8FB3" w14:textId="77777777" w:rsidTr="00C07160">
        <w:trPr>
          <w:trHeight w:hRule="exact" w:val="567"/>
        </w:trPr>
        <w:tc>
          <w:tcPr>
            <w:tcW w:w="851" w:type="dxa"/>
            <w:tcBorders>
              <w:top w:val="single" w:sz="4" w:space="0" w:color="auto"/>
              <w:left w:val="single" w:sz="4" w:space="0" w:color="auto"/>
              <w:bottom w:val="single" w:sz="4" w:space="0" w:color="auto"/>
              <w:right w:val="single" w:sz="4" w:space="0" w:color="auto"/>
            </w:tcBorders>
          </w:tcPr>
          <w:p w14:paraId="722EDB6F" w14:textId="77777777" w:rsidR="00C07160" w:rsidRPr="00C07160" w:rsidRDefault="00C07160" w:rsidP="00C07160">
            <w:pPr>
              <w:tabs>
                <w:tab w:val="center" w:pos="4252"/>
                <w:tab w:val="right" w:pos="8504"/>
              </w:tabs>
              <w:jc w:val="center"/>
              <w:rPr>
                <w:rFonts w:eastAsia="Calibri"/>
                <w:b/>
                <w:sz w:val="22"/>
                <w:szCs w:val="22"/>
              </w:rPr>
            </w:pPr>
            <w:r w:rsidRPr="00C07160">
              <w:rPr>
                <w:b/>
                <w:sz w:val="22"/>
                <w:szCs w:val="22"/>
              </w:rPr>
              <w:t>01</w:t>
            </w:r>
          </w:p>
          <w:p w14:paraId="0AA51DD3" w14:textId="77777777" w:rsidR="00C07160" w:rsidRPr="00C07160" w:rsidRDefault="00C07160" w:rsidP="00C07160">
            <w:pPr>
              <w:tabs>
                <w:tab w:val="center" w:pos="4252"/>
                <w:tab w:val="right" w:pos="8504"/>
              </w:tabs>
              <w:spacing w:after="200"/>
              <w:jc w:val="center"/>
              <w:rPr>
                <w:rFonts w:eastAsia="Calibri"/>
                <w:b/>
                <w:sz w:val="22"/>
                <w:szCs w:val="22"/>
                <w:lang w:eastAsia="en-US"/>
              </w:rPr>
            </w:pPr>
          </w:p>
        </w:tc>
        <w:tc>
          <w:tcPr>
            <w:tcW w:w="4536" w:type="dxa"/>
            <w:tcBorders>
              <w:top w:val="single" w:sz="4" w:space="0" w:color="auto"/>
              <w:left w:val="single" w:sz="4" w:space="0" w:color="auto"/>
              <w:bottom w:val="single" w:sz="4" w:space="0" w:color="auto"/>
              <w:right w:val="single" w:sz="4" w:space="0" w:color="auto"/>
            </w:tcBorders>
            <w:hideMark/>
          </w:tcPr>
          <w:p w14:paraId="7B75DBB9" w14:textId="77777777" w:rsidR="00C07160" w:rsidRPr="00C07160" w:rsidRDefault="00C07160" w:rsidP="00C07160">
            <w:pPr>
              <w:spacing w:after="200"/>
              <w:ind w:firstLine="34"/>
              <w:jc w:val="both"/>
              <w:rPr>
                <w:rFonts w:eastAsia="Calibri"/>
                <w:sz w:val="22"/>
                <w:szCs w:val="22"/>
                <w:lang w:eastAsia="en-US"/>
              </w:rPr>
            </w:pPr>
            <w:r w:rsidRPr="00C07160">
              <w:rPr>
                <w:sz w:val="22"/>
                <w:szCs w:val="22"/>
              </w:rPr>
              <w:t>Árbitros de Futebol de campo</w:t>
            </w:r>
          </w:p>
        </w:tc>
        <w:tc>
          <w:tcPr>
            <w:tcW w:w="1134" w:type="dxa"/>
            <w:tcBorders>
              <w:top w:val="single" w:sz="4" w:space="0" w:color="auto"/>
              <w:left w:val="single" w:sz="4" w:space="0" w:color="auto"/>
              <w:bottom w:val="single" w:sz="4" w:space="0" w:color="auto"/>
              <w:right w:val="single" w:sz="4" w:space="0" w:color="auto"/>
            </w:tcBorders>
            <w:hideMark/>
          </w:tcPr>
          <w:p w14:paraId="737B519F"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21849</w:t>
            </w:r>
          </w:p>
        </w:tc>
        <w:tc>
          <w:tcPr>
            <w:tcW w:w="1133" w:type="dxa"/>
            <w:tcBorders>
              <w:top w:val="single" w:sz="4" w:space="0" w:color="auto"/>
              <w:left w:val="single" w:sz="4" w:space="0" w:color="auto"/>
              <w:bottom w:val="single" w:sz="4" w:space="0" w:color="auto"/>
              <w:right w:val="single" w:sz="4" w:space="0" w:color="auto"/>
            </w:tcBorders>
            <w:hideMark/>
          </w:tcPr>
          <w:p w14:paraId="5CF745E8" w14:textId="77777777" w:rsidR="00C07160" w:rsidRPr="00C07160" w:rsidRDefault="00C07160" w:rsidP="00C07160">
            <w:pPr>
              <w:tabs>
                <w:tab w:val="center" w:pos="4252"/>
                <w:tab w:val="right" w:pos="8504"/>
              </w:tabs>
              <w:spacing w:after="200"/>
              <w:jc w:val="both"/>
              <w:rPr>
                <w:rFonts w:eastAsia="Calibri"/>
                <w:sz w:val="22"/>
                <w:szCs w:val="22"/>
                <w:lang w:eastAsia="en-US"/>
              </w:rPr>
            </w:pPr>
            <w:r w:rsidRPr="00C07160">
              <w:rPr>
                <w:sz w:val="22"/>
                <w:szCs w:val="22"/>
              </w:rPr>
              <w:t>Por partida</w:t>
            </w:r>
          </w:p>
        </w:tc>
        <w:tc>
          <w:tcPr>
            <w:tcW w:w="1110" w:type="dxa"/>
            <w:tcBorders>
              <w:top w:val="single" w:sz="4" w:space="0" w:color="auto"/>
              <w:left w:val="single" w:sz="4" w:space="0" w:color="auto"/>
              <w:bottom w:val="single" w:sz="4" w:space="0" w:color="auto"/>
              <w:right w:val="single" w:sz="4" w:space="0" w:color="auto"/>
            </w:tcBorders>
            <w:hideMark/>
          </w:tcPr>
          <w:p w14:paraId="1541CCF2"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18601677"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100</w:t>
            </w:r>
          </w:p>
        </w:tc>
      </w:tr>
      <w:tr w:rsidR="00C07160" w:rsidRPr="00C07160" w14:paraId="4B712EE7" w14:textId="77777777" w:rsidTr="00C07160">
        <w:trPr>
          <w:trHeight w:hRule="exact" w:val="567"/>
        </w:trPr>
        <w:tc>
          <w:tcPr>
            <w:tcW w:w="851" w:type="dxa"/>
            <w:tcBorders>
              <w:top w:val="single" w:sz="4" w:space="0" w:color="auto"/>
              <w:left w:val="single" w:sz="4" w:space="0" w:color="auto"/>
              <w:bottom w:val="single" w:sz="4" w:space="0" w:color="auto"/>
              <w:right w:val="single" w:sz="4" w:space="0" w:color="auto"/>
            </w:tcBorders>
          </w:tcPr>
          <w:p w14:paraId="7C778FE7" w14:textId="77777777" w:rsidR="00C07160" w:rsidRPr="00C07160" w:rsidRDefault="00C07160" w:rsidP="00C07160">
            <w:pPr>
              <w:tabs>
                <w:tab w:val="center" w:pos="4252"/>
                <w:tab w:val="right" w:pos="8504"/>
              </w:tabs>
              <w:jc w:val="center"/>
              <w:rPr>
                <w:rFonts w:eastAsia="Calibri"/>
                <w:b/>
                <w:sz w:val="22"/>
                <w:szCs w:val="22"/>
              </w:rPr>
            </w:pPr>
            <w:r w:rsidRPr="00C07160">
              <w:rPr>
                <w:b/>
                <w:sz w:val="22"/>
                <w:szCs w:val="22"/>
              </w:rPr>
              <w:t>02</w:t>
            </w:r>
          </w:p>
          <w:p w14:paraId="11D894DF" w14:textId="77777777" w:rsidR="00C07160" w:rsidRPr="00C07160" w:rsidRDefault="00C07160" w:rsidP="00C07160">
            <w:pPr>
              <w:tabs>
                <w:tab w:val="center" w:pos="4252"/>
                <w:tab w:val="right" w:pos="8504"/>
              </w:tabs>
              <w:spacing w:after="200"/>
              <w:jc w:val="center"/>
              <w:rPr>
                <w:rFonts w:eastAsia="Calibri"/>
                <w:b/>
                <w:sz w:val="22"/>
                <w:szCs w:val="22"/>
                <w:lang w:eastAsia="en-US"/>
              </w:rPr>
            </w:pPr>
          </w:p>
        </w:tc>
        <w:tc>
          <w:tcPr>
            <w:tcW w:w="4536" w:type="dxa"/>
            <w:tcBorders>
              <w:top w:val="single" w:sz="4" w:space="0" w:color="auto"/>
              <w:left w:val="single" w:sz="4" w:space="0" w:color="auto"/>
              <w:bottom w:val="single" w:sz="4" w:space="0" w:color="auto"/>
              <w:right w:val="single" w:sz="4" w:space="0" w:color="auto"/>
            </w:tcBorders>
            <w:hideMark/>
          </w:tcPr>
          <w:p w14:paraId="3CD3DD8B" w14:textId="77777777" w:rsidR="00C07160" w:rsidRPr="00C07160" w:rsidRDefault="00C07160" w:rsidP="00C07160">
            <w:pPr>
              <w:spacing w:after="200"/>
              <w:ind w:firstLine="34"/>
              <w:jc w:val="both"/>
              <w:rPr>
                <w:rFonts w:eastAsia="Calibri"/>
                <w:sz w:val="22"/>
                <w:szCs w:val="22"/>
                <w:lang w:eastAsia="en-US"/>
              </w:rPr>
            </w:pPr>
            <w:r w:rsidRPr="00C07160">
              <w:rPr>
                <w:sz w:val="22"/>
                <w:szCs w:val="22"/>
              </w:rPr>
              <w:t>Árbitros de futebol de salão</w:t>
            </w:r>
          </w:p>
        </w:tc>
        <w:tc>
          <w:tcPr>
            <w:tcW w:w="1134" w:type="dxa"/>
            <w:tcBorders>
              <w:top w:val="single" w:sz="4" w:space="0" w:color="auto"/>
              <w:left w:val="single" w:sz="4" w:space="0" w:color="auto"/>
              <w:bottom w:val="single" w:sz="4" w:space="0" w:color="auto"/>
              <w:right w:val="single" w:sz="4" w:space="0" w:color="auto"/>
            </w:tcBorders>
            <w:hideMark/>
          </w:tcPr>
          <w:p w14:paraId="26E6EF9F"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21849</w:t>
            </w:r>
          </w:p>
        </w:tc>
        <w:tc>
          <w:tcPr>
            <w:tcW w:w="1133" w:type="dxa"/>
            <w:tcBorders>
              <w:top w:val="single" w:sz="4" w:space="0" w:color="auto"/>
              <w:left w:val="single" w:sz="4" w:space="0" w:color="auto"/>
              <w:bottom w:val="single" w:sz="4" w:space="0" w:color="auto"/>
              <w:right w:val="single" w:sz="4" w:space="0" w:color="auto"/>
            </w:tcBorders>
            <w:hideMark/>
          </w:tcPr>
          <w:p w14:paraId="04835D3D" w14:textId="77777777" w:rsidR="00C07160" w:rsidRPr="00C07160" w:rsidRDefault="00C07160" w:rsidP="00C07160">
            <w:pPr>
              <w:tabs>
                <w:tab w:val="center" w:pos="4252"/>
                <w:tab w:val="right" w:pos="8504"/>
              </w:tabs>
              <w:spacing w:after="200"/>
              <w:jc w:val="both"/>
              <w:rPr>
                <w:rFonts w:eastAsia="Calibri"/>
                <w:sz w:val="22"/>
                <w:szCs w:val="22"/>
                <w:lang w:eastAsia="en-US"/>
              </w:rPr>
            </w:pPr>
            <w:r w:rsidRPr="00C07160">
              <w:rPr>
                <w:sz w:val="22"/>
                <w:szCs w:val="22"/>
              </w:rPr>
              <w:t xml:space="preserve">Por partida </w:t>
            </w:r>
          </w:p>
        </w:tc>
        <w:tc>
          <w:tcPr>
            <w:tcW w:w="1110" w:type="dxa"/>
            <w:tcBorders>
              <w:top w:val="single" w:sz="4" w:space="0" w:color="auto"/>
              <w:left w:val="single" w:sz="4" w:space="0" w:color="auto"/>
              <w:bottom w:val="single" w:sz="4" w:space="0" w:color="auto"/>
              <w:right w:val="single" w:sz="4" w:space="0" w:color="auto"/>
            </w:tcBorders>
            <w:hideMark/>
          </w:tcPr>
          <w:p w14:paraId="3E9CA2A9"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1A18FB66"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100</w:t>
            </w:r>
          </w:p>
        </w:tc>
      </w:tr>
      <w:tr w:rsidR="00C07160" w:rsidRPr="00C07160" w14:paraId="34691D1A" w14:textId="77777777" w:rsidTr="00C07160">
        <w:trPr>
          <w:trHeight w:hRule="exact" w:val="567"/>
        </w:trPr>
        <w:tc>
          <w:tcPr>
            <w:tcW w:w="851" w:type="dxa"/>
            <w:tcBorders>
              <w:top w:val="single" w:sz="4" w:space="0" w:color="auto"/>
              <w:left w:val="single" w:sz="4" w:space="0" w:color="auto"/>
              <w:bottom w:val="single" w:sz="4" w:space="0" w:color="auto"/>
              <w:right w:val="single" w:sz="4" w:space="0" w:color="auto"/>
            </w:tcBorders>
            <w:hideMark/>
          </w:tcPr>
          <w:p w14:paraId="50212C42"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03</w:t>
            </w:r>
          </w:p>
        </w:tc>
        <w:tc>
          <w:tcPr>
            <w:tcW w:w="4536" w:type="dxa"/>
            <w:tcBorders>
              <w:top w:val="single" w:sz="4" w:space="0" w:color="auto"/>
              <w:left w:val="single" w:sz="4" w:space="0" w:color="auto"/>
              <w:bottom w:val="single" w:sz="4" w:space="0" w:color="auto"/>
              <w:right w:val="single" w:sz="4" w:space="0" w:color="auto"/>
            </w:tcBorders>
            <w:hideMark/>
          </w:tcPr>
          <w:p w14:paraId="23ABBFBD" w14:textId="77777777" w:rsidR="00C07160" w:rsidRPr="00C07160" w:rsidRDefault="00C07160" w:rsidP="00C07160">
            <w:pPr>
              <w:spacing w:after="200"/>
              <w:ind w:firstLine="34"/>
              <w:jc w:val="both"/>
              <w:rPr>
                <w:rFonts w:eastAsia="Calibri"/>
                <w:sz w:val="22"/>
                <w:szCs w:val="22"/>
                <w:lang w:eastAsia="en-US"/>
              </w:rPr>
            </w:pPr>
            <w:r w:rsidRPr="00C07160">
              <w:rPr>
                <w:sz w:val="22"/>
                <w:szCs w:val="22"/>
              </w:rPr>
              <w:t>Árbitros de voleibol</w:t>
            </w:r>
          </w:p>
        </w:tc>
        <w:tc>
          <w:tcPr>
            <w:tcW w:w="1134" w:type="dxa"/>
            <w:tcBorders>
              <w:top w:val="single" w:sz="4" w:space="0" w:color="auto"/>
              <w:left w:val="single" w:sz="4" w:space="0" w:color="auto"/>
              <w:bottom w:val="single" w:sz="4" w:space="0" w:color="auto"/>
              <w:right w:val="single" w:sz="4" w:space="0" w:color="auto"/>
            </w:tcBorders>
            <w:hideMark/>
          </w:tcPr>
          <w:p w14:paraId="0EE76E62" w14:textId="77777777" w:rsidR="00C07160" w:rsidRPr="00C07160" w:rsidRDefault="00C07160" w:rsidP="00C07160">
            <w:pPr>
              <w:spacing w:after="200"/>
              <w:jc w:val="center"/>
              <w:rPr>
                <w:rFonts w:eastAsia="Calibri"/>
                <w:sz w:val="22"/>
                <w:szCs w:val="22"/>
                <w:lang w:eastAsia="en-US"/>
              </w:rPr>
            </w:pPr>
            <w:r w:rsidRPr="00C07160">
              <w:rPr>
                <w:sz w:val="22"/>
                <w:szCs w:val="22"/>
              </w:rPr>
              <w:t>21849</w:t>
            </w:r>
          </w:p>
        </w:tc>
        <w:tc>
          <w:tcPr>
            <w:tcW w:w="1133" w:type="dxa"/>
            <w:tcBorders>
              <w:top w:val="single" w:sz="4" w:space="0" w:color="auto"/>
              <w:left w:val="single" w:sz="4" w:space="0" w:color="auto"/>
              <w:bottom w:val="single" w:sz="4" w:space="0" w:color="auto"/>
              <w:right w:val="single" w:sz="4" w:space="0" w:color="auto"/>
            </w:tcBorders>
            <w:hideMark/>
          </w:tcPr>
          <w:p w14:paraId="5F826C55" w14:textId="77777777" w:rsidR="00C07160" w:rsidRPr="00C07160" w:rsidRDefault="00C07160" w:rsidP="00C07160">
            <w:pPr>
              <w:spacing w:after="200"/>
              <w:rPr>
                <w:rFonts w:eastAsia="Calibri"/>
                <w:sz w:val="22"/>
                <w:szCs w:val="22"/>
                <w:lang w:eastAsia="en-US"/>
              </w:rPr>
            </w:pPr>
            <w:r w:rsidRPr="00C07160">
              <w:rPr>
                <w:sz w:val="22"/>
                <w:szCs w:val="22"/>
              </w:rPr>
              <w:t xml:space="preserve">Por partida </w:t>
            </w:r>
          </w:p>
        </w:tc>
        <w:tc>
          <w:tcPr>
            <w:tcW w:w="1110" w:type="dxa"/>
            <w:tcBorders>
              <w:top w:val="single" w:sz="4" w:space="0" w:color="auto"/>
              <w:left w:val="single" w:sz="4" w:space="0" w:color="auto"/>
              <w:bottom w:val="single" w:sz="4" w:space="0" w:color="auto"/>
              <w:right w:val="single" w:sz="4" w:space="0" w:color="auto"/>
            </w:tcBorders>
            <w:hideMark/>
          </w:tcPr>
          <w:p w14:paraId="2982E4B4"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1D8C8F7B"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100</w:t>
            </w:r>
          </w:p>
        </w:tc>
      </w:tr>
      <w:tr w:rsidR="00C07160" w:rsidRPr="00C07160" w14:paraId="4E14419F" w14:textId="77777777" w:rsidTr="00C07160">
        <w:trPr>
          <w:trHeight w:hRule="exact" w:val="567"/>
        </w:trPr>
        <w:tc>
          <w:tcPr>
            <w:tcW w:w="851" w:type="dxa"/>
            <w:tcBorders>
              <w:top w:val="single" w:sz="4" w:space="0" w:color="auto"/>
              <w:left w:val="single" w:sz="4" w:space="0" w:color="auto"/>
              <w:bottom w:val="single" w:sz="4" w:space="0" w:color="auto"/>
              <w:right w:val="single" w:sz="4" w:space="0" w:color="auto"/>
            </w:tcBorders>
            <w:hideMark/>
          </w:tcPr>
          <w:p w14:paraId="3F8E49DC"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04</w:t>
            </w:r>
          </w:p>
        </w:tc>
        <w:tc>
          <w:tcPr>
            <w:tcW w:w="4536" w:type="dxa"/>
            <w:tcBorders>
              <w:top w:val="single" w:sz="4" w:space="0" w:color="auto"/>
              <w:left w:val="single" w:sz="4" w:space="0" w:color="auto"/>
              <w:bottom w:val="single" w:sz="4" w:space="0" w:color="auto"/>
              <w:right w:val="single" w:sz="4" w:space="0" w:color="auto"/>
            </w:tcBorders>
            <w:hideMark/>
          </w:tcPr>
          <w:p w14:paraId="50B4477A" w14:textId="77777777" w:rsidR="00C07160" w:rsidRPr="00C07160" w:rsidRDefault="00C07160" w:rsidP="00C07160">
            <w:pPr>
              <w:spacing w:after="200"/>
              <w:ind w:firstLine="34"/>
              <w:jc w:val="both"/>
              <w:rPr>
                <w:rFonts w:eastAsia="Calibri"/>
                <w:sz w:val="22"/>
                <w:szCs w:val="22"/>
                <w:lang w:eastAsia="en-US"/>
              </w:rPr>
            </w:pPr>
            <w:r w:rsidRPr="00C07160">
              <w:rPr>
                <w:sz w:val="22"/>
                <w:szCs w:val="22"/>
              </w:rPr>
              <w:t>Árbitros de futevôlei</w:t>
            </w:r>
          </w:p>
        </w:tc>
        <w:tc>
          <w:tcPr>
            <w:tcW w:w="1134" w:type="dxa"/>
            <w:tcBorders>
              <w:top w:val="single" w:sz="4" w:space="0" w:color="auto"/>
              <w:left w:val="single" w:sz="4" w:space="0" w:color="auto"/>
              <w:bottom w:val="single" w:sz="4" w:space="0" w:color="auto"/>
              <w:right w:val="single" w:sz="4" w:space="0" w:color="auto"/>
            </w:tcBorders>
            <w:hideMark/>
          </w:tcPr>
          <w:p w14:paraId="2F26E2E5" w14:textId="77777777" w:rsidR="00C07160" w:rsidRPr="00C07160" w:rsidRDefault="00C07160" w:rsidP="00C07160">
            <w:pPr>
              <w:spacing w:after="200"/>
              <w:jc w:val="center"/>
              <w:rPr>
                <w:rFonts w:eastAsia="Calibri"/>
                <w:sz w:val="22"/>
                <w:szCs w:val="22"/>
                <w:lang w:eastAsia="en-US"/>
              </w:rPr>
            </w:pPr>
            <w:r w:rsidRPr="00C07160">
              <w:rPr>
                <w:sz w:val="22"/>
                <w:szCs w:val="22"/>
              </w:rPr>
              <w:t>21849</w:t>
            </w:r>
          </w:p>
        </w:tc>
        <w:tc>
          <w:tcPr>
            <w:tcW w:w="1133" w:type="dxa"/>
            <w:tcBorders>
              <w:top w:val="single" w:sz="4" w:space="0" w:color="auto"/>
              <w:left w:val="single" w:sz="4" w:space="0" w:color="auto"/>
              <w:bottom w:val="single" w:sz="4" w:space="0" w:color="auto"/>
              <w:right w:val="single" w:sz="4" w:space="0" w:color="auto"/>
            </w:tcBorders>
            <w:hideMark/>
          </w:tcPr>
          <w:p w14:paraId="01DB414A" w14:textId="77777777" w:rsidR="00C07160" w:rsidRPr="00C07160" w:rsidRDefault="00C07160" w:rsidP="00C07160">
            <w:pPr>
              <w:spacing w:after="200"/>
              <w:rPr>
                <w:rFonts w:eastAsia="Calibri"/>
                <w:sz w:val="22"/>
                <w:szCs w:val="22"/>
                <w:lang w:eastAsia="en-US"/>
              </w:rPr>
            </w:pPr>
            <w:r w:rsidRPr="00C07160">
              <w:rPr>
                <w:sz w:val="22"/>
                <w:szCs w:val="22"/>
              </w:rPr>
              <w:t>Por partida</w:t>
            </w:r>
          </w:p>
        </w:tc>
        <w:tc>
          <w:tcPr>
            <w:tcW w:w="1110" w:type="dxa"/>
            <w:tcBorders>
              <w:top w:val="single" w:sz="4" w:space="0" w:color="auto"/>
              <w:left w:val="single" w:sz="4" w:space="0" w:color="auto"/>
              <w:bottom w:val="single" w:sz="4" w:space="0" w:color="auto"/>
              <w:right w:val="single" w:sz="4" w:space="0" w:color="auto"/>
            </w:tcBorders>
            <w:hideMark/>
          </w:tcPr>
          <w:p w14:paraId="53645C0B"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4C2BF9A0"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100</w:t>
            </w:r>
          </w:p>
        </w:tc>
      </w:tr>
    </w:tbl>
    <w:p w14:paraId="7A264A13" w14:textId="77777777" w:rsidR="00C07160" w:rsidRPr="00C07160" w:rsidRDefault="00C07160" w:rsidP="00C07160">
      <w:pPr>
        <w:rPr>
          <w:rFonts w:eastAsia="Calibri"/>
          <w:sz w:val="22"/>
          <w:szCs w:val="22"/>
          <w:lang w:eastAsia="en-US"/>
        </w:rPr>
      </w:pPr>
    </w:p>
    <w:p w14:paraId="410FAF0F" w14:textId="77777777" w:rsidR="00C07160" w:rsidRPr="00C07160" w:rsidRDefault="00C07160" w:rsidP="00C07160">
      <w:pPr>
        <w:tabs>
          <w:tab w:val="left" w:pos="2865"/>
        </w:tabs>
        <w:jc w:val="both"/>
        <w:rPr>
          <w:b/>
          <w:sz w:val="22"/>
          <w:szCs w:val="22"/>
        </w:rPr>
      </w:pPr>
      <w:r w:rsidRPr="00C07160">
        <w:rPr>
          <w:b/>
          <w:sz w:val="22"/>
          <w:szCs w:val="22"/>
        </w:rPr>
        <w:t xml:space="preserve">LOTE 19 – HOSPEDAGEM – </w:t>
      </w:r>
      <w:r w:rsidRPr="00C07160">
        <w:rPr>
          <w:sz w:val="22"/>
          <w:szCs w:val="22"/>
        </w:rPr>
        <w:t>Serviços de Hospedagem com fornecimento de café da manhã, para personalidades, parceiros e convidados.</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81"/>
        <w:gridCol w:w="1135"/>
        <w:gridCol w:w="1134"/>
        <w:gridCol w:w="1111"/>
        <w:gridCol w:w="1160"/>
      </w:tblGrid>
      <w:tr w:rsidR="00C07160" w:rsidRPr="00C07160" w14:paraId="368D88C2" w14:textId="77777777" w:rsidTr="00C07160">
        <w:trPr>
          <w:trHeight w:val="553"/>
        </w:trPr>
        <w:tc>
          <w:tcPr>
            <w:tcW w:w="709" w:type="dxa"/>
            <w:tcBorders>
              <w:top w:val="single" w:sz="4" w:space="0" w:color="auto"/>
              <w:left w:val="single" w:sz="4" w:space="0" w:color="auto"/>
              <w:bottom w:val="single" w:sz="4" w:space="0" w:color="auto"/>
              <w:right w:val="single" w:sz="4" w:space="0" w:color="auto"/>
            </w:tcBorders>
            <w:shd w:val="clear" w:color="auto" w:fill="8DB3E2"/>
            <w:hideMark/>
          </w:tcPr>
          <w:p w14:paraId="11BBB2BC"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678" w:type="dxa"/>
            <w:tcBorders>
              <w:top w:val="single" w:sz="4" w:space="0" w:color="auto"/>
              <w:left w:val="single" w:sz="4" w:space="0" w:color="auto"/>
              <w:bottom w:val="single" w:sz="4" w:space="0" w:color="auto"/>
              <w:right w:val="single" w:sz="4" w:space="0" w:color="auto"/>
            </w:tcBorders>
            <w:shd w:val="clear" w:color="auto" w:fill="8DB3E2"/>
            <w:hideMark/>
          </w:tcPr>
          <w:p w14:paraId="68C4996E"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593F0792" w14:textId="77777777" w:rsidR="00C07160" w:rsidRPr="00C07160" w:rsidRDefault="00C07160" w:rsidP="00C07160">
            <w:pPr>
              <w:spacing w:after="200"/>
              <w:rPr>
                <w:rFonts w:eastAsia="Calibri"/>
                <w:sz w:val="22"/>
                <w:szCs w:val="22"/>
                <w:lang w:eastAsia="en-US"/>
              </w:rPr>
            </w:pPr>
            <w:r w:rsidRPr="00C07160">
              <w:rPr>
                <w:b/>
                <w:sz w:val="22"/>
                <w:szCs w:val="22"/>
              </w:rPr>
              <w:t>CATSER</w:t>
            </w:r>
          </w:p>
        </w:tc>
        <w:tc>
          <w:tcPr>
            <w:tcW w:w="1133" w:type="dxa"/>
            <w:tcBorders>
              <w:top w:val="single" w:sz="4" w:space="0" w:color="auto"/>
              <w:left w:val="single" w:sz="4" w:space="0" w:color="auto"/>
              <w:bottom w:val="single" w:sz="4" w:space="0" w:color="auto"/>
              <w:right w:val="single" w:sz="4" w:space="0" w:color="auto"/>
            </w:tcBorders>
            <w:shd w:val="clear" w:color="auto" w:fill="8DB3E2"/>
            <w:hideMark/>
          </w:tcPr>
          <w:p w14:paraId="62125A7B" w14:textId="77777777" w:rsidR="00C07160" w:rsidRPr="00C07160" w:rsidRDefault="00C07160" w:rsidP="00C07160">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0" w:type="dxa"/>
            <w:tcBorders>
              <w:top w:val="single" w:sz="4" w:space="0" w:color="auto"/>
              <w:left w:val="single" w:sz="4" w:space="0" w:color="auto"/>
              <w:bottom w:val="single" w:sz="4" w:space="0" w:color="auto"/>
              <w:right w:val="single" w:sz="4" w:space="0" w:color="auto"/>
            </w:tcBorders>
            <w:shd w:val="clear" w:color="auto" w:fill="8DB3E2"/>
            <w:hideMark/>
          </w:tcPr>
          <w:p w14:paraId="752616D8"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159" w:type="dxa"/>
            <w:tcBorders>
              <w:top w:val="single" w:sz="4" w:space="0" w:color="auto"/>
              <w:left w:val="single" w:sz="4" w:space="0" w:color="auto"/>
              <w:bottom w:val="single" w:sz="4" w:space="0" w:color="auto"/>
              <w:right w:val="single" w:sz="4" w:space="0" w:color="auto"/>
            </w:tcBorders>
            <w:shd w:val="clear" w:color="auto" w:fill="8DB3E2"/>
            <w:hideMark/>
          </w:tcPr>
          <w:p w14:paraId="51474777"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Quant. Máxima</w:t>
            </w:r>
          </w:p>
        </w:tc>
      </w:tr>
      <w:tr w:rsidR="00C07160" w:rsidRPr="00C07160" w14:paraId="747D35A4" w14:textId="77777777" w:rsidTr="00C07160">
        <w:trPr>
          <w:trHeight w:val="553"/>
        </w:trPr>
        <w:tc>
          <w:tcPr>
            <w:tcW w:w="709" w:type="dxa"/>
            <w:tcBorders>
              <w:top w:val="single" w:sz="4" w:space="0" w:color="auto"/>
              <w:left w:val="single" w:sz="4" w:space="0" w:color="auto"/>
              <w:bottom w:val="single" w:sz="4" w:space="0" w:color="auto"/>
              <w:right w:val="single" w:sz="4" w:space="0" w:color="auto"/>
            </w:tcBorders>
            <w:hideMark/>
          </w:tcPr>
          <w:p w14:paraId="6EC43CDC"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678" w:type="dxa"/>
            <w:tcBorders>
              <w:top w:val="single" w:sz="4" w:space="0" w:color="auto"/>
              <w:left w:val="single" w:sz="4" w:space="0" w:color="auto"/>
              <w:bottom w:val="single" w:sz="4" w:space="0" w:color="auto"/>
              <w:right w:val="single" w:sz="4" w:space="0" w:color="auto"/>
            </w:tcBorders>
            <w:hideMark/>
          </w:tcPr>
          <w:p w14:paraId="795FC193" w14:textId="77777777" w:rsidR="00C07160" w:rsidRPr="00C07160" w:rsidRDefault="00C07160" w:rsidP="00C07160">
            <w:pPr>
              <w:spacing w:after="120"/>
              <w:ind w:left="34"/>
              <w:jc w:val="both"/>
              <w:rPr>
                <w:rFonts w:eastAsia="Calibri"/>
                <w:sz w:val="22"/>
                <w:szCs w:val="22"/>
              </w:rPr>
            </w:pPr>
            <w:r w:rsidRPr="00C07160">
              <w:rPr>
                <w:b/>
                <w:sz w:val="22"/>
                <w:szCs w:val="22"/>
                <w:u w:val="single"/>
              </w:rPr>
              <w:t>HOSPEDAGEM</w:t>
            </w:r>
            <w:r w:rsidRPr="00C07160">
              <w:rPr>
                <w:sz w:val="22"/>
                <w:szCs w:val="22"/>
              </w:rPr>
              <w:t xml:space="preserve"> em apartamento Simples, com café da manhã incluso atendendo os seguintes requisitos: </w:t>
            </w:r>
          </w:p>
          <w:p w14:paraId="699215C4" w14:textId="0B85D2D6" w:rsidR="00C07160" w:rsidRPr="00C07160" w:rsidRDefault="00C07160" w:rsidP="00C07160">
            <w:pPr>
              <w:spacing w:after="120"/>
              <w:jc w:val="both"/>
              <w:rPr>
                <w:sz w:val="22"/>
                <w:szCs w:val="22"/>
              </w:rPr>
            </w:pPr>
            <w:r w:rsidRPr="00C07160">
              <w:rPr>
                <w:sz w:val="22"/>
                <w:szCs w:val="22"/>
              </w:rPr>
              <w:t xml:space="preserve">- </w:t>
            </w:r>
            <w:r w:rsidRPr="00C07160">
              <w:rPr>
                <w:b/>
                <w:sz w:val="22"/>
                <w:szCs w:val="22"/>
                <w:u w:val="single"/>
              </w:rPr>
              <w:t xml:space="preserve">O hotel deverá estar localizado num raio de até 10 km </w:t>
            </w:r>
            <w:r w:rsidR="00B0596A">
              <w:rPr>
                <w:b/>
                <w:sz w:val="22"/>
                <w:szCs w:val="22"/>
                <w:u w:val="single"/>
              </w:rPr>
              <w:t xml:space="preserve">da </w:t>
            </w:r>
            <w:r w:rsidRPr="00C07160">
              <w:rPr>
                <w:b/>
                <w:sz w:val="22"/>
                <w:szCs w:val="22"/>
                <w:u w:val="single"/>
              </w:rPr>
              <w:t xml:space="preserve">Sede </w:t>
            </w:r>
            <w:r w:rsidR="00B0596A">
              <w:rPr>
                <w:b/>
                <w:sz w:val="22"/>
                <w:szCs w:val="22"/>
                <w:u w:val="single"/>
              </w:rPr>
              <w:t>da Prefeitura Municipal</w:t>
            </w:r>
            <w:r w:rsidRPr="00C07160">
              <w:rPr>
                <w:b/>
                <w:sz w:val="22"/>
                <w:szCs w:val="22"/>
                <w:u w:val="single"/>
              </w:rPr>
              <w:t xml:space="preserve"> de Bom Jardim</w:t>
            </w:r>
            <w:r w:rsidRPr="00C07160">
              <w:rPr>
                <w:sz w:val="22"/>
                <w:szCs w:val="22"/>
              </w:rPr>
              <w:t xml:space="preserve"> e apresentar instalações físicas, prediais, elétricas, hidráulicas, iluminação e mobília em perfeito estado de conservação e adequados para o uso.</w:t>
            </w:r>
          </w:p>
          <w:p w14:paraId="2459F9AA" w14:textId="77777777" w:rsidR="00C07160" w:rsidRPr="00C07160" w:rsidRDefault="00C07160" w:rsidP="00C07160">
            <w:pPr>
              <w:spacing w:after="120"/>
              <w:ind w:left="34"/>
              <w:jc w:val="both"/>
              <w:rPr>
                <w:sz w:val="22"/>
                <w:szCs w:val="22"/>
              </w:rPr>
            </w:pPr>
            <w:r w:rsidRPr="00C07160">
              <w:rPr>
                <w:sz w:val="22"/>
                <w:szCs w:val="22"/>
              </w:rPr>
              <w:t xml:space="preserve">I - Cada acomodação deverá ter: </w:t>
            </w:r>
          </w:p>
          <w:p w14:paraId="2ACBB318" w14:textId="77777777" w:rsidR="00C07160" w:rsidRPr="00C07160" w:rsidRDefault="00C07160" w:rsidP="00C07160">
            <w:pPr>
              <w:spacing w:after="120"/>
              <w:ind w:left="34"/>
              <w:jc w:val="both"/>
              <w:rPr>
                <w:sz w:val="22"/>
                <w:szCs w:val="22"/>
              </w:rPr>
            </w:pPr>
            <w:r w:rsidRPr="00C07160">
              <w:rPr>
                <w:sz w:val="22"/>
                <w:szCs w:val="22"/>
              </w:rPr>
              <w:t>a) cama(s), sendo 01 (uma) de solteiro no apartamento simples;</w:t>
            </w:r>
          </w:p>
          <w:p w14:paraId="63A26C5E" w14:textId="77777777" w:rsidR="00C07160" w:rsidRPr="00C07160" w:rsidRDefault="00C07160" w:rsidP="00C07160">
            <w:pPr>
              <w:spacing w:after="120"/>
              <w:ind w:left="34"/>
              <w:jc w:val="both"/>
              <w:rPr>
                <w:sz w:val="22"/>
                <w:szCs w:val="22"/>
              </w:rPr>
            </w:pPr>
            <w:r w:rsidRPr="00C07160">
              <w:rPr>
                <w:sz w:val="22"/>
                <w:szCs w:val="22"/>
              </w:rPr>
              <w:t xml:space="preserve">b) cobertor e travesseiro; </w:t>
            </w:r>
          </w:p>
          <w:p w14:paraId="69244B61" w14:textId="77777777" w:rsidR="00C07160" w:rsidRPr="00C07160" w:rsidRDefault="00C07160" w:rsidP="00C07160">
            <w:pPr>
              <w:spacing w:after="120"/>
              <w:ind w:left="34"/>
              <w:jc w:val="both"/>
              <w:rPr>
                <w:sz w:val="22"/>
                <w:szCs w:val="22"/>
              </w:rPr>
            </w:pPr>
            <w:r w:rsidRPr="00C07160">
              <w:rPr>
                <w:sz w:val="22"/>
                <w:szCs w:val="22"/>
              </w:rPr>
              <w:t xml:space="preserve">c) iluminação e ventilação adequada; </w:t>
            </w:r>
          </w:p>
          <w:p w14:paraId="306CC465" w14:textId="77777777" w:rsidR="00C07160" w:rsidRPr="00C07160" w:rsidRDefault="00C07160" w:rsidP="00C07160">
            <w:pPr>
              <w:spacing w:after="120"/>
              <w:ind w:left="34"/>
              <w:jc w:val="both"/>
              <w:rPr>
                <w:sz w:val="22"/>
                <w:szCs w:val="22"/>
              </w:rPr>
            </w:pPr>
            <w:r w:rsidRPr="00C07160">
              <w:rPr>
                <w:sz w:val="22"/>
                <w:szCs w:val="22"/>
              </w:rPr>
              <w:t xml:space="preserve">d) banheiro privativo, chuveiros ou ducha manual, água quente/fria; </w:t>
            </w:r>
          </w:p>
          <w:p w14:paraId="57B72FB5" w14:textId="77777777" w:rsidR="00C07160" w:rsidRPr="00C07160" w:rsidRDefault="00C07160" w:rsidP="00C07160">
            <w:pPr>
              <w:spacing w:after="120"/>
              <w:ind w:left="34"/>
              <w:jc w:val="both"/>
              <w:rPr>
                <w:sz w:val="22"/>
                <w:szCs w:val="22"/>
              </w:rPr>
            </w:pPr>
            <w:r w:rsidRPr="00C07160">
              <w:rPr>
                <w:sz w:val="22"/>
                <w:szCs w:val="22"/>
              </w:rPr>
              <w:t xml:space="preserve">e) ar refrigerado adequado e proporcional ao tamanho do cômodo, tranca interna, cofre, armário ou local especifico para guardar roupa e pertences; </w:t>
            </w:r>
          </w:p>
          <w:p w14:paraId="29AE0481" w14:textId="77777777" w:rsidR="00C07160" w:rsidRPr="00C07160" w:rsidRDefault="00C07160" w:rsidP="00C07160">
            <w:pPr>
              <w:spacing w:after="120"/>
              <w:ind w:left="34"/>
              <w:jc w:val="both"/>
              <w:rPr>
                <w:sz w:val="22"/>
                <w:szCs w:val="22"/>
              </w:rPr>
            </w:pPr>
            <w:r w:rsidRPr="00C07160">
              <w:rPr>
                <w:sz w:val="22"/>
                <w:szCs w:val="22"/>
              </w:rPr>
              <w:t>g) limpeza diária, frequência de trocas de roupas de cama e banho diariamente e a cada mudança de hóspede;</w:t>
            </w:r>
          </w:p>
          <w:p w14:paraId="13EF82DC" w14:textId="77777777" w:rsidR="00C07160" w:rsidRPr="00C07160" w:rsidRDefault="00C07160" w:rsidP="00C07160">
            <w:pPr>
              <w:jc w:val="both"/>
              <w:rPr>
                <w:sz w:val="22"/>
                <w:szCs w:val="22"/>
              </w:rPr>
            </w:pPr>
            <w:r w:rsidRPr="00C07160">
              <w:rPr>
                <w:sz w:val="22"/>
                <w:szCs w:val="22"/>
              </w:rPr>
              <w:t xml:space="preserve"> II - O café da manhã deverá conter, no mínimo: </w:t>
            </w:r>
          </w:p>
          <w:p w14:paraId="667BFC06" w14:textId="77777777" w:rsidR="00C07160" w:rsidRPr="00C07160" w:rsidRDefault="00C07160" w:rsidP="00897BFD">
            <w:pPr>
              <w:numPr>
                <w:ilvl w:val="0"/>
                <w:numId w:val="54"/>
              </w:numPr>
              <w:spacing w:after="120"/>
              <w:jc w:val="both"/>
              <w:rPr>
                <w:rFonts w:eastAsia="Calibri"/>
                <w:sz w:val="22"/>
                <w:szCs w:val="22"/>
                <w:lang w:eastAsia="en-US"/>
              </w:rPr>
            </w:pPr>
            <w:r w:rsidRPr="00C07160">
              <w:rPr>
                <w:sz w:val="22"/>
                <w:szCs w:val="22"/>
              </w:rPr>
              <w:t xml:space="preserve">Café, leite, chocolate quente, 02 (dois) tipos de sucos naturais, água, iogurte, cereais, 03 (três) tipos de frutas, salada de frutas, 03 (três) tipos de pães, 02 (dois) tipos de bolos, 03 (três) tipos de biscoitos ou bolachas, 03 (três) tipos de salgados assados, 03 (três) tipos de frios (queijo, presunto cozido, salame e etc.), manteiga, </w:t>
            </w:r>
            <w:r w:rsidRPr="00C07160">
              <w:rPr>
                <w:sz w:val="22"/>
                <w:szCs w:val="22"/>
              </w:rPr>
              <w:lastRenderedPageBreak/>
              <w:t>requeijão, salsicha, ovos ou omeletes, cuscuz ou tapioca, queijo quente, todos servidos à vontade.</w:t>
            </w:r>
          </w:p>
        </w:tc>
        <w:tc>
          <w:tcPr>
            <w:tcW w:w="1134" w:type="dxa"/>
            <w:tcBorders>
              <w:top w:val="single" w:sz="4" w:space="0" w:color="auto"/>
              <w:left w:val="single" w:sz="4" w:space="0" w:color="auto"/>
              <w:bottom w:val="single" w:sz="4" w:space="0" w:color="auto"/>
              <w:right w:val="single" w:sz="4" w:space="0" w:color="auto"/>
            </w:tcBorders>
            <w:hideMark/>
          </w:tcPr>
          <w:p w14:paraId="3D8064AC" w14:textId="77777777" w:rsidR="00C07160" w:rsidRPr="00C07160" w:rsidRDefault="00C07160" w:rsidP="00C07160">
            <w:pPr>
              <w:spacing w:after="200"/>
              <w:jc w:val="center"/>
              <w:rPr>
                <w:rFonts w:eastAsia="Calibri"/>
                <w:sz w:val="22"/>
                <w:szCs w:val="22"/>
                <w:lang w:eastAsia="en-US"/>
              </w:rPr>
            </w:pPr>
            <w:r w:rsidRPr="00C07160">
              <w:rPr>
                <w:sz w:val="22"/>
                <w:szCs w:val="22"/>
              </w:rPr>
              <w:lastRenderedPageBreak/>
              <w:t>Não localizado</w:t>
            </w:r>
          </w:p>
        </w:tc>
        <w:tc>
          <w:tcPr>
            <w:tcW w:w="1133" w:type="dxa"/>
            <w:tcBorders>
              <w:top w:val="single" w:sz="4" w:space="0" w:color="auto"/>
              <w:left w:val="single" w:sz="4" w:space="0" w:color="auto"/>
              <w:bottom w:val="single" w:sz="4" w:space="0" w:color="auto"/>
              <w:right w:val="single" w:sz="4" w:space="0" w:color="auto"/>
            </w:tcBorders>
            <w:hideMark/>
          </w:tcPr>
          <w:p w14:paraId="01A2E2F2" w14:textId="77777777" w:rsidR="00C07160" w:rsidRPr="00C07160" w:rsidRDefault="00C07160" w:rsidP="00C07160">
            <w:pPr>
              <w:spacing w:after="200"/>
              <w:rPr>
                <w:rFonts w:eastAsia="Calibri"/>
                <w:sz w:val="22"/>
                <w:szCs w:val="22"/>
                <w:lang w:eastAsia="en-US"/>
              </w:rPr>
            </w:pPr>
            <w:r w:rsidRPr="00C07160">
              <w:rPr>
                <w:sz w:val="22"/>
                <w:szCs w:val="22"/>
              </w:rPr>
              <w:t>Diária per capta</w:t>
            </w:r>
          </w:p>
        </w:tc>
        <w:tc>
          <w:tcPr>
            <w:tcW w:w="1110" w:type="dxa"/>
            <w:tcBorders>
              <w:top w:val="single" w:sz="4" w:space="0" w:color="auto"/>
              <w:left w:val="single" w:sz="4" w:space="0" w:color="auto"/>
              <w:bottom w:val="single" w:sz="4" w:space="0" w:color="auto"/>
              <w:right w:val="single" w:sz="4" w:space="0" w:color="auto"/>
            </w:tcBorders>
            <w:hideMark/>
          </w:tcPr>
          <w:p w14:paraId="60E903D3"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6644B268"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200</w:t>
            </w:r>
          </w:p>
        </w:tc>
      </w:tr>
    </w:tbl>
    <w:p w14:paraId="027FCA12" w14:textId="77777777" w:rsidR="00C07160" w:rsidRPr="00C07160" w:rsidRDefault="00C07160" w:rsidP="00C07160">
      <w:pPr>
        <w:rPr>
          <w:rFonts w:eastAsia="Calibri"/>
          <w:sz w:val="22"/>
          <w:szCs w:val="22"/>
          <w:lang w:eastAsia="en-US"/>
        </w:rPr>
      </w:pPr>
    </w:p>
    <w:p w14:paraId="7B77C0D2" w14:textId="77777777" w:rsidR="00C07160" w:rsidRPr="00C07160" w:rsidRDefault="00C07160" w:rsidP="00C07160">
      <w:pPr>
        <w:rPr>
          <w:sz w:val="22"/>
          <w:szCs w:val="22"/>
        </w:rPr>
      </w:pPr>
    </w:p>
    <w:p w14:paraId="54F20515" w14:textId="77777777" w:rsidR="00C07160" w:rsidRPr="00C07160" w:rsidRDefault="00C07160" w:rsidP="00C07160">
      <w:pPr>
        <w:tabs>
          <w:tab w:val="left" w:pos="2865"/>
        </w:tabs>
        <w:jc w:val="both"/>
        <w:rPr>
          <w:b/>
          <w:sz w:val="22"/>
          <w:szCs w:val="22"/>
        </w:rPr>
      </w:pPr>
      <w:r w:rsidRPr="00C07160">
        <w:rPr>
          <w:b/>
          <w:sz w:val="22"/>
          <w:szCs w:val="22"/>
        </w:rPr>
        <w:t xml:space="preserve">LOTE 20 – ALIMENTAÇÃO – </w:t>
      </w:r>
      <w:r w:rsidRPr="00C07160">
        <w:rPr>
          <w:sz w:val="22"/>
          <w:szCs w:val="22"/>
        </w:rPr>
        <w:t>Serviços de alimentação para personalidades, parceiros e convidados.</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9"/>
        <w:gridCol w:w="1135"/>
        <w:gridCol w:w="1134"/>
        <w:gridCol w:w="1111"/>
        <w:gridCol w:w="1160"/>
      </w:tblGrid>
      <w:tr w:rsidR="00C07160" w:rsidRPr="00C07160" w14:paraId="61D51CD6" w14:textId="77777777" w:rsidTr="00C07160">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63B9D7BC"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536" w:type="dxa"/>
            <w:tcBorders>
              <w:top w:val="single" w:sz="4" w:space="0" w:color="auto"/>
              <w:left w:val="single" w:sz="4" w:space="0" w:color="auto"/>
              <w:bottom w:val="single" w:sz="4" w:space="0" w:color="auto"/>
              <w:right w:val="single" w:sz="4" w:space="0" w:color="auto"/>
            </w:tcBorders>
            <w:shd w:val="clear" w:color="auto" w:fill="8DB3E2"/>
            <w:hideMark/>
          </w:tcPr>
          <w:p w14:paraId="6B9630B8"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7BD7F27C" w14:textId="77777777" w:rsidR="00C07160" w:rsidRPr="00C07160" w:rsidRDefault="00C07160" w:rsidP="00C07160">
            <w:pPr>
              <w:spacing w:after="200"/>
              <w:jc w:val="center"/>
              <w:rPr>
                <w:rFonts w:eastAsia="Calibri"/>
                <w:sz w:val="22"/>
                <w:szCs w:val="22"/>
                <w:lang w:eastAsia="en-US"/>
              </w:rPr>
            </w:pPr>
            <w:r w:rsidRPr="00C07160">
              <w:rPr>
                <w:b/>
                <w:sz w:val="22"/>
                <w:szCs w:val="22"/>
              </w:rPr>
              <w:t>CATSER</w:t>
            </w:r>
          </w:p>
        </w:tc>
        <w:tc>
          <w:tcPr>
            <w:tcW w:w="1133" w:type="dxa"/>
            <w:tcBorders>
              <w:top w:val="single" w:sz="4" w:space="0" w:color="auto"/>
              <w:left w:val="single" w:sz="4" w:space="0" w:color="auto"/>
              <w:bottom w:val="single" w:sz="4" w:space="0" w:color="auto"/>
              <w:right w:val="single" w:sz="4" w:space="0" w:color="auto"/>
            </w:tcBorders>
            <w:shd w:val="clear" w:color="auto" w:fill="8DB3E2"/>
            <w:hideMark/>
          </w:tcPr>
          <w:p w14:paraId="267E719D" w14:textId="77777777" w:rsidR="00C07160" w:rsidRPr="00C07160" w:rsidRDefault="00C07160" w:rsidP="00C07160">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0" w:type="dxa"/>
            <w:tcBorders>
              <w:top w:val="single" w:sz="4" w:space="0" w:color="auto"/>
              <w:left w:val="single" w:sz="4" w:space="0" w:color="auto"/>
              <w:bottom w:val="single" w:sz="4" w:space="0" w:color="auto"/>
              <w:right w:val="single" w:sz="4" w:space="0" w:color="auto"/>
            </w:tcBorders>
            <w:shd w:val="clear" w:color="auto" w:fill="8DB3E2"/>
            <w:hideMark/>
          </w:tcPr>
          <w:p w14:paraId="5BD96388"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159" w:type="dxa"/>
            <w:tcBorders>
              <w:top w:val="single" w:sz="4" w:space="0" w:color="auto"/>
              <w:left w:val="single" w:sz="4" w:space="0" w:color="auto"/>
              <w:bottom w:val="single" w:sz="4" w:space="0" w:color="auto"/>
              <w:right w:val="single" w:sz="4" w:space="0" w:color="auto"/>
            </w:tcBorders>
            <w:shd w:val="clear" w:color="auto" w:fill="8DB3E2"/>
            <w:hideMark/>
          </w:tcPr>
          <w:p w14:paraId="3DCC4DE5"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Quant. Máxima</w:t>
            </w:r>
          </w:p>
        </w:tc>
      </w:tr>
      <w:tr w:rsidR="00C07160" w:rsidRPr="00C07160" w14:paraId="4CA9C172" w14:textId="77777777" w:rsidTr="00C07160">
        <w:trPr>
          <w:trHeight w:hRule="exact" w:val="2468"/>
        </w:trPr>
        <w:tc>
          <w:tcPr>
            <w:tcW w:w="851" w:type="dxa"/>
            <w:tcBorders>
              <w:top w:val="single" w:sz="4" w:space="0" w:color="auto"/>
              <w:left w:val="single" w:sz="4" w:space="0" w:color="auto"/>
              <w:bottom w:val="single" w:sz="4" w:space="0" w:color="auto"/>
              <w:right w:val="single" w:sz="4" w:space="0" w:color="auto"/>
            </w:tcBorders>
            <w:hideMark/>
          </w:tcPr>
          <w:p w14:paraId="47C024FE"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536" w:type="dxa"/>
            <w:tcBorders>
              <w:top w:val="single" w:sz="4" w:space="0" w:color="auto"/>
              <w:left w:val="single" w:sz="4" w:space="0" w:color="auto"/>
              <w:bottom w:val="single" w:sz="4" w:space="0" w:color="auto"/>
              <w:right w:val="single" w:sz="4" w:space="0" w:color="auto"/>
            </w:tcBorders>
            <w:hideMark/>
          </w:tcPr>
          <w:p w14:paraId="315809A7" w14:textId="77777777" w:rsidR="00C07160" w:rsidRPr="00C07160" w:rsidRDefault="00C07160" w:rsidP="00C07160">
            <w:pPr>
              <w:tabs>
                <w:tab w:val="center" w:pos="4252"/>
                <w:tab w:val="right" w:pos="8504"/>
              </w:tabs>
              <w:spacing w:after="200"/>
              <w:jc w:val="both"/>
              <w:rPr>
                <w:rFonts w:eastAsia="Calibri"/>
                <w:sz w:val="22"/>
                <w:szCs w:val="22"/>
                <w:lang w:eastAsia="en-US"/>
              </w:rPr>
            </w:pPr>
            <w:r w:rsidRPr="00C07160">
              <w:rPr>
                <w:b/>
                <w:sz w:val="22"/>
                <w:szCs w:val="22"/>
                <w:u w:val="single"/>
              </w:rPr>
              <w:t>Almoço com bebida 600ml</w:t>
            </w:r>
            <w:r w:rsidRPr="00C07160">
              <w:rPr>
                <w:sz w:val="22"/>
                <w:szCs w:val="22"/>
              </w:rPr>
              <w:t xml:space="preserve"> – Refrigerante, Suco ou água mineral, prato feito, cardápio contendo pelo menos: Arroz, Feijão preto, batata frita, Bife (Bovino ou frango), saladas, ovo frito e sobremesa (mousse, gelatina ou pavê) e deverá ser servido em estabelecimento localizado em Bom Jardim/RJ, considerando que os eventos serão realizados neste Município.</w:t>
            </w:r>
          </w:p>
        </w:tc>
        <w:tc>
          <w:tcPr>
            <w:tcW w:w="1134" w:type="dxa"/>
            <w:tcBorders>
              <w:top w:val="single" w:sz="4" w:space="0" w:color="auto"/>
              <w:left w:val="single" w:sz="4" w:space="0" w:color="auto"/>
              <w:bottom w:val="single" w:sz="4" w:space="0" w:color="auto"/>
              <w:right w:val="single" w:sz="4" w:space="0" w:color="auto"/>
            </w:tcBorders>
            <w:hideMark/>
          </w:tcPr>
          <w:p w14:paraId="19771C4B" w14:textId="77777777" w:rsidR="00C07160" w:rsidRPr="00C07160" w:rsidRDefault="00C07160" w:rsidP="00C07160">
            <w:pPr>
              <w:spacing w:after="200"/>
              <w:jc w:val="center"/>
              <w:rPr>
                <w:rFonts w:eastAsia="Calibri"/>
                <w:sz w:val="22"/>
                <w:szCs w:val="22"/>
                <w:lang w:eastAsia="en-US"/>
              </w:rPr>
            </w:pPr>
            <w:r w:rsidRPr="00C07160">
              <w:rPr>
                <w:sz w:val="22"/>
                <w:szCs w:val="22"/>
              </w:rPr>
              <w:t>Não localizado</w:t>
            </w:r>
          </w:p>
        </w:tc>
        <w:tc>
          <w:tcPr>
            <w:tcW w:w="1133" w:type="dxa"/>
            <w:tcBorders>
              <w:top w:val="single" w:sz="4" w:space="0" w:color="auto"/>
              <w:left w:val="single" w:sz="4" w:space="0" w:color="auto"/>
              <w:bottom w:val="single" w:sz="4" w:space="0" w:color="auto"/>
              <w:right w:val="single" w:sz="4" w:space="0" w:color="auto"/>
            </w:tcBorders>
            <w:hideMark/>
          </w:tcPr>
          <w:p w14:paraId="09852DCF" w14:textId="77777777" w:rsidR="00C07160" w:rsidRPr="00C07160" w:rsidRDefault="00C07160" w:rsidP="00C07160">
            <w:pPr>
              <w:spacing w:after="200"/>
              <w:rPr>
                <w:rFonts w:eastAsia="Calibri"/>
                <w:sz w:val="22"/>
                <w:szCs w:val="22"/>
                <w:lang w:eastAsia="en-US"/>
              </w:rPr>
            </w:pPr>
            <w:r w:rsidRPr="00C07160">
              <w:rPr>
                <w:sz w:val="22"/>
                <w:szCs w:val="22"/>
              </w:rPr>
              <w:t>Per capta</w:t>
            </w:r>
          </w:p>
        </w:tc>
        <w:tc>
          <w:tcPr>
            <w:tcW w:w="1110" w:type="dxa"/>
            <w:tcBorders>
              <w:top w:val="single" w:sz="4" w:space="0" w:color="auto"/>
              <w:left w:val="single" w:sz="4" w:space="0" w:color="auto"/>
              <w:bottom w:val="single" w:sz="4" w:space="0" w:color="auto"/>
              <w:right w:val="single" w:sz="4" w:space="0" w:color="auto"/>
            </w:tcBorders>
            <w:hideMark/>
          </w:tcPr>
          <w:p w14:paraId="553B1964"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5749FE33"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1200</w:t>
            </w:r>
          </w:p>
        </w:tc>
      </w:tr>
      <w:tr w:rsidR="00C07160" w:rsidRPr="00C07160" w14:paraId="5512F31D" w14:textId="77777777" w:rsidTr="00C07160">
        <w:trPr>
          <w:trHeight w:hRule="exact" w:val="2263"/>
        </w:trPr>
        <w:tc>
          <w:tcPr>
            <w:tcW w:w="851" w:type="dxa"/>
            <w:tcBorders>
              <w:top w:val="single" w:sz="4" w:space="0" w:color="auto"/>
              <w:left w:val="single" w:sz="4" w:space="0" w:color="auto"/>
              <w:bottom w:val="single" w:sz="4" w:space="0" w:color="auto"/>
              <w:right w:val="single" w:sz="4" w:space="0" w:color="auto"/>
            </w:tcBorders>
            <w:hideMark/>
          </w:tcPr>
          <w:p w14:paraId="276F00DE"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02</w:t>
            </w:r>
          </w:p>
        </w:tc>
        <w:tc>
          <w:tcPr>
            <w:tcW w:w="4536" w:type="dxa"/>
            <w:tcBorders>
              <w:top w:val="single" w:sz="4" w:space="0" w:color="auto"/>
              <w:left w:val="single" w:sz="4" w:space="0" w:color="auto"/>
              <w:bottom w:val="single" w:sz="4" w:space="0" w:color="auto"/>
              <w:right w:val="single" w:sz="4" w:space="0" w:color="auto"/>
            </w:tcBorders>
            <w:hideMark/>
          </w:tcPr>
          <w:p w14:paraId="6880FEF1" w14:textId="77777777" w:rsidR="00C07160" w:rsidRPr="00C07160" w:rsidRDefault="00C07160" w:rsidP="00C07160">
            <w:pPr>
              <w:shd w:val="clear" w:color="auto" w:fill="FFFFFF"/>
              <w:spacing w:after="200"/>
              <w:jc w:val="both"/>
              <w:textAlignment w:val="baseline"/>
              <w:rPr>
                <w:rFonts w:eastAsia="Calibri"/>
                <w:sz w:val="22"/>
                <w:szCs w:val="22"/>
                <w:lang w:eastAsia="en-US"/>
              </w:rPr>
            </w:pPr>
            <w:r w:rsidRPr="00C07160">
              <w:rPr>
                <w:b/>
                <w:sz w:val="22"/>
                <w:szCs w:val="22"/>
                <w:u w:val="single"/>
              </w:rPr>
              <w:t>Jantar com bebida 600ml</w:t>
            </w:r>
            <w:r w:rsidRPr="00C07160">
              <w:rPr>
                <w:sz w:val="22"/>
                <w:szCs w:val="22"/>
              </w:rPr>
              <w:t xml:space="preserve"> – Refrigerante, Suco ou água mineral, prato feito, cardápio contendo pelo menos: Arroz, Feijão preto, batata frita, Bife (Bovino ou frango), saladas, ovo frito e sobremesa (mousse, gelatina ou pavê), e deverá ser servido em estabelecimento localizado em Bom Jardim/RJ, considerando que os eventos serão realizados neste Município.</w:t>
            </w:r>
          </w:p>
        </w:tc>
        <w:tc>
          <w:tcPr>
            <w:tcW w:w="1134" w:type="dxa"/>
            <w:tcBorders>
              <w:top w:val="single" w:sz="4" w:space="0" w:color="auto"/>
              <w:left w:val="single" w:sz="4" w:space="0" w:color="auto"/>
              <w:bottom w:val="single" w:sz="4" w:space="0" w:color="auto"/>
              <w:right w:val="single" w:sz="4" w:space="0" w:color="auto"/>
            </w:tcBorders>
            <w:hideMark/>
          </w:tcPr>
          <w:p w14:paraId="37C14987" w14:textId="77777777" w:rsidR="00C07160" w:rsidRPr="00C07160" w:rsidRDefault="00C07160" w:rsidP="00C07160">
            <w:pPr>
              <w:spacing w:after="200"/>
              <w:jc w:val="center"/>
              <w:rPr>
                <w:rFonts w:eastAsia="Calibri"/>
                <w:sz w:val="22"/>
                <w:szCs w:val="22"/>
                <w:lang w:eastAsia="en-US"/>
              </w:rPr>
            </w:pPr>
            <w:r w:rsidRPr="00C07160">
              <w:rPr>
                <w:sz w:val="22"/>
                <w:szCs w:val="22"/>
              </w:rPr>
              <w:t>Não localizado</w:t>
            </w:r>
          </w:p>
        </w:tc>
        <w:tc>
          <w:tcPr>
            <w:tcW w:w="1133" w:type="dxa"/>
            <w:tcBorders>
              <w:top w:val="single" w:sz="4" w:space="0" w:color="auto"/>
              <w:left w:val="single" w:sz="4" w:space="0" w:color="auto"/>
              <w:bottom w:val="single" w:sz="4" w:space="0" w:color="auto"/>
              <w:right w:val="single" w:sz="4" w:space="0" w:color="auto"/>
            </w:tcBorders>
            <w:hideMark/>
          </w:tcPr>
          <w:p w14:paraId="0D2EA20D" w14:textId="77777777" w:rsidR="00C07160" w:rsidRPr="00C07160" w:rsidRDefault="00C07160" w:rsidP="00C07160">
            <w:pPr>
              <w:spacing w:after="200"/>
              <w:rPr>
                <w:rFonts w:eastAsia="Calibri"/>
                <w:sz w:val="22"/>
                <w:szCs w:val="22"/>
                <w:lang w:eastAsia="en-US"/>
              </w:rPr>
            </w:pPr>
            <w:r w:rsidRPr="00C07160">
              <w:rPr>
                <w:sz w:val="22"/>
                <w:szCs w:val="22"/>
              </w:rPr>
              <w:t>Per capta</w:t>
            </w:r>
          </w:p>
        </w:tc>
        <w:tc>
          <w:tcPr>
            <w:tcW w:w="1110" w:type="dxa"/>
            <w:tcBorders>
              <w:top w:val="single" w:sz="4" w:space="0" w:color="auto"/>
              <w:left w:val="single" w:sz="4" w:space="0" w:color="auto"/>
              <w:bottom w:val="single" w:sz="4" w:space="0" w:color="auto"/>
              <w:right w:val="single" w:sz="4" w:space="0" w:color="auto"/>
            </w:tcBorders>
            <w:hideMark/>
          </w:tcPr>
          <w:p w14:paraId="510B96AD"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44A04F67"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1200</w:t>
            </w:r>
          </w:p>
        </w:tc>
      </w:tr>
      <w:tr w:rsidR="00C07160" w:rsidRPr="00C07160" w14:paraId="1DDED434" w14:textId="77777777" w:rsidTr="00B143E2">
        <w:trPr>
          <w:trHeight w:hRule="exact" w:val="1853"/>
        </w:trPr>
        <w:tc>
          <w:tcPr>
            <w:tcW w:w="851" w:type="dxa"/>
            <w:tcBorders>
              <w:top w:val="single" w:sz="4" w:space="0" w:color="auto"/>
              <w:left w:val="single" w:sz="4" w:space="0" w:color="auto"/>
              <w:bottom w:val="single" w:sz="4" w:space="0" w:color="auto"/>
              <w:right w:val="single" w:sz="4" w:space="0" w:color="auto"/>
            </w:tcBorders>
            <w:hideMark/>
          </w:tcPr>
          <w:p w14:paraId="5305916D"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03</w:t>
            </w:r>
          </w:p>
        </w:tc>
        <w:tc>
          <w:tcPr>
            <w:tcW w:w="4536" w:type="dxa"/>
            <w:tcBorders>
              <w:top w:val="single" w:sz="4" w:space="0" w:color="auto"/>
              <w:left w:val="single" w:sz="4" w:space="0" w:color="auto"/>
              <w:bottom w:val="single" w:sz="4" w:space="0" w:color="auto"/>
              <w:right w:val="single" w:sz="4" w:space="0" w:color="auto"/>
            </w:tcBorders>
            <w:hideMark/>
          </w:tcPr>
          <w:p w14:paraId="17A8E009" w14:textId="77777777" w:rsidR="00C07160" w:rsidRPr="00C07160" w:rsidRDefault="00C07160" w:rsidP="00C07160">
            <w:pPr>
              <w:tabs>
                <w:tab w:val="center" w:pos="4252"/>
                <w:tab w:val="right" w:pos="8504"/>
              </w:tabs>
              <w:spacing w:after="200"/>
              <w:jc w:val="both"/>
              <w:rPr>
                <w:rFonts w:eastAsia="Calibri"/>
                <w:sz w:val="22"/>
                <w:szCs w:val="22"/>
                <w:lang w:eastAsia="en-US"/>
              </w:rPr>
            </w:pPr>
            <w:r w:rsidRPr="00C07160">
              <w:rPr>
                <w:b/>
                <w:sz w:val="22"/>
                <w:szCs w:val="22"/>
                <w:u w:val="single"/>
              </w:rPr>
              <w:t>Lanche</w:t>
            </w:r>
            <w:r w:rsidRPr="00C07160">
              <w:rPr>
                <w:sz w:val="22"/>
                <w:szCs w:val="22"/>
              </w:rPr>
              <w:t xml:space="preserve"> - 02 (dois) salgados fritos ou assados, ou sanduíche; bebida 600 ml, podendo ser, refrigerante, suco, achocolatado, café com leite ou água mineral, e deverá ser servido em estabelecimento localizado em Bom Jardim/RJ, considerando que os eventos serão realizados neste Município.</w:t>
            </w:r>
          </w:p>
        </w:tc>
        <w:tc>
          <w:tcPr>
            <w:tcW w:w="1134" w:type="dxa"/>
            <w:tcBorders>
              <w:top w:val="single" w:sz="4" w:space="0" w:color="auto"/>
              <w:left w:val="single" w:sz="4" w:space="0" w:color="auto"/>
              <w:bottom w:val="single" w:sz="4" w:space="0" w:color="auto"/>
              <w:right w:val="single" w:sz="4" w:space="0" w:color="auto"/>
            </w:tcBorders>
            <w:hideMark/>
          </w:tcPr>
          <w:p w14:paraId="44A78027" w14:textId="77777777" w:rsidR="00C07160" w:rsidRPr="00C07160" w:rsidRDefault="00C07160" w:rsidP="00C07160">
            <w:pPr>
              <w:spacing w:after="200"/>
              <w:jc w:val="center"/>
              <w:rPr>
                <w:rFonts w:eastAsia="Calibri"/>
                <w:sz w:val="22"/>
                <w:szCs w:val="22"/>
                <w:lang w:eastAsia="en-US"/>
              </w:rPr>
            </w:pPr>
            <w:r w:rsidRPr="00C07160">
              <w:rPr>
                <w:sz w:val="22"/>
                <w:szCs w:val="22"/>
              </w:rPr>
              <w:t>Não localizado</w:t>
            </w:r>
          </w:p>
        </w:tc>
        <w:tc>
          <w:tcPr>
            <w:tcW w:w="1133" w:type="dxa"/>
            <w:tcBorders>
              <w:top w:val="single" w:sz="4" w:space="0" w:color="auto"/>
              <w:left w:val="single" w:sz="4" w:space="0" w:color="auto"/>
              <w:bottom w:val="single" w:sz="4" w:space="0" w:color="auto"/>
              <w:right w:val="single" w:sz="4" w:space="0" w:color="auto"/>
            </w:tcBorders>
            <w:hideMark/>
          </w:tcPr>
          <w:p w14:paraId="68EC2B90" w14:textId="77777777" w:rsidR="00C07160" w:rsidRPr="00C07160" w:rsidRDefault="00C07160" w:rsidP="00C07160">
            <w:pPr>
              <w:spacing w:after="200"/>
              <w:rPr>
                <w:rFonts w:eastAsia="Calibri"/>
                <w:sz w:val="22"/>
                <w:szCs w:val="22"/>
                <w:lang w:eastAsia="en-US"/>
              </w:rPr>
            </w:pPr>
            <w:r w:rsidRPr="00C07160">
              <w:rPr>
                <w:sz w:val="22"/>
                <w:szCs w:val="22"/>
              </w:rPr>
              <w:t>Per capta</w:t>
            </w:r>
          </w:p>
        </w:tc>
        <w:tc>
          <w:tcPr>
            <w:tcW w:w="1110" w:type="dxa"/>
            <w:tcBorders>
              <w:top w:val="single" w:sz="4" w:space="0" w:color="auto"/>
              <w:left w:val="single" w:sz="4" w:space="0" w:color="auto"/>
              <w:bottom w:val="single" w:sz="4" w:space="0" w:color="auto"/>
              <w:right w:val="single" w:sz="4" w:space="0" w:color="auto"/>
            </w:tcBorders>
            <w:hideMark/>
          </w:tcPr>
          <w:p w14:paraId="47501385"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6609B7D8"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1200</w:t>
            </w:r>
          </w:p>
        </w:tc>
      </w:tr>
      <w:tr w:rsidR="00C07160" w:rsidRPr="00C07160" w14:paraId="2B37217B" w14:textId="77777777" w:rsidTr="00C07160">
        <w:trPr>
          <w:trHeight w:hRule="exact" w:val="3789"/>
        </w:trPr>
        <w:tc>
          <w:tcPr>
            <w:tcW w:w="851" w:type="dxa"/>
            <w:tcBorders>
              <w:top w:val="single" w:sz="4" w:space="0" w:color="auto"/>
              <w:left w:val="single" w:sz="4" w:space="0" w:color="auto"/>
              <w:bottom w:val="single" w:sz="4" w:space="0" w:color="auto"/>
              <w:right w:val="single" w:sz="4" w:space="0" w:color="auto"/>
            </w:tcBorders>
            <w:hideMark/>
          </w:tcPr>
          <w:p w14:paraId="087F969A"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04</w:t>
            </w:r>
          </w:p>
        </w:tc>
        <w:tc>
          <w:tcPr>
            <w:tcW w:w="4536" w:type="dxa"/>
            <w:tcBorders>
              <w:top w:val="single" w:sz="4" w:space="0" w:color="auto"/>
              <w:left w:val="single" w:sz="4" w:space="0" w:color="auto"/>
              <w:bottom w:val="single" w:sz="4" w:space="0" w:color="auto"/>
              <w:right w:val="single" w:sz="4" w:space="0" w:color="auto"/>
            </w:tcBorders>
          </w:tcPr>
          <w:p w14:paraId="21C13EE8" w14:textId="77777777" w:rsidR="00C07160" w:rsidRPr="00C07160" w:rsidRDefault="00C07160" w:rsidP="00C07160">
            <w:pPr>
              <w:tabs>
                <w:tab w:val="center" w:pos="4252"/>
                <w:tab w:val="right" w:pos="8504"/>
              </w:tabs>
              <w:jc w:val="both"/>
              <w:rPr>
                <w:rFonts w:eastAsia="Calibri"/>
                <w:sz w:val="22"/>
                <w:szCs w:val="22"/>
              </w:rPr>
            </w:pPr>
            <w:r w:rsidRPr="00C07160">
              <w:rPr>
                <w:b/>
                <w:sz w:val="22"/>
                <w:szCs w:val="22"/>
                <w:u w:val="single"/>
              </w:rPr>
              <w:t>BUFFET COLETIVO</w:t>
            </w:r>
            <w:r w:rsidRPr="00C07160">
              <w:rPr>
                <w:b/>
                <w:sz w:val="22"/>
                <w:szCs w:val="22"/>
              </w:rPr>
              <w:t xml:space="preserve">: </w:t>
            </w:r>
            <w:r w:rsidRPr="00C07160">
              <w:rPr>
                <w:sz w:val="22"/>
                <w:szCs w:val="22"/>
              </w:rPr>
              <w:t>serviço de</w:t>
            </w:r>
            <w:r w:rsidRPr="00C07160">
              <w:rPr>
                <w:b/>
                <w:sz w:val="22"/>
                <w:szCs w:val="22"/>
              </w:rPr>
              <w:t xml:space="preserve"> </w:t>
            </w:r>
            <w:r w:rsidRPr="00C07160">
              <w:rPr>
                <w:sz w:val="22"/>
                <w:szCs w:val="22"/>
              </w:rPr>
              <w:t>lanche coletivo (tipo café ou coffebreak) para atender a reunião de 20 pessoas. Composição mínima:</w:t>
            </w:r>
          </w:p>
          <w:p w14:paraId="0D96FD29" w14:textId="77777777" w:rsidR="00C07160" w:rsidRPr="00C07160" w:rsidRDefault="00C07160" w:rsidP="00C07160">
            <w:pPr>
              <w:tabs>
                <w:tab w:val="center" w:pos="4252"/>
                <w:tab w:val="right" w:pos="8504"/>
              </w:tabs>
              <w:jc w:val="both"/>
              <w:rPr>
                <w:sz w:val="22"/>
                <w:szCs w:val="22"/>
              </w:rPr>
            </w:pPr>
            <w:r w:rsidRPr="00C07160">
              <w:rPr>
                <w:sz w:val="22"/>
                <w:szCs w:val="22"/>
              </w:rPr>
              <w:t>* CAFÉ</w:t>
            </w:r>
          </w:p>
          <w:p w14:paraId="747ACE2E" w14:textId="77777777" w:rsidR="00C07160" w:rsidRPr="00C07160" w:rsidRDefault="00C07160" w:rsidP="00C07160">
            <w:pPr>
              <w:tabs>
                <w:tab w:val="center" w:pos="4252"/>
                <w:tab w:val="right" w:pos="8504"/>
              </w:tabs>
              <w:jc w:val="both"/>
              <w:rPr>
                <w:sz w:val="22"/>
                <w:szCs w:val="22"/>
              </w:rPr>
            </w:pPr>
            <w:r w:rsidRPr="00C07160">
              <w:rPr>
                <w:sz w:val="22"/>
                <w:szCs w:val="22"/>
              </w:rPr>
              <w:t>* LEITE</w:t>
            </w:r>
          </w:p>
          <w:p w14:paraId="2644B512" w14:textId="77777777" w:rsidR="00C07160" w:rsidRPr="00C07160" w:rsidRDefault="00C07160" w:rsidP="00C07160">
            <w:pPr>
              <w:tabs>
                <w:tab w:val="center" w:pos="4252"/>
                <w:tab w:val="right" w:pos="8504"/>
              </w:tabs>
              <w:jc w:val="both"/>
              <w:rPr>
                <w:sz w:val="22"/>
                <w:szCs w:val="22"/>
              </w:rPr>
            </w:pPr>
            <w:r w:rsidRPr="00C07160">
              <w:rPr>
                <w:sz w:val="22"/>
                <w:szCs w:val="22"/>
              </w:rPr>
              <w:t xml:space="preserve">* SUCO NATURAL </w:t>
            </w:r>
          </w:p>
          <w:p w14:paraId="34E33ED8" w14:textId="77777777" w:rsidR="00C07160" w:rsidRPr="00C07160" w:rsidRDefault="00C07160" w:rsidP="00C07160">
            <w:pPr>
              <w:tabs>
                <w:tab w:val="center" w:pos="4252"/>
                <w:tab w:val="right" w:pos="8504"/>
              </w:tabs>
              <w:jc w:val="both"/>
              <w:rPr>
                <w:sz w:val="22"/>
                <w:szCs w:val="22"/>
              </w:rPr>
            </w:pPr>
            <w:r w:rsidRPr="00C07160">
              <w:rPr>
                <w:sz w:val="22"/>
                <w:szCs w:val="22"/>
              </w:rPr>
              <w:t>* BISCOITO DE SAL</w:t>
            </w:r>
          </w:p>
          <w:p w14:paraId="0CEEAD01" w14:textId="77777777" w:rsidR="00C07160" w:rsidRPr="00C07160" w:rsidRDefault="00C07160" w:rsidP="00C07160">
            <w:pPr>
              <w:tabs>
                <w:tab w:val="center" w:pos="4252"/>
                <w:tab w:val="right" w:pos="8504"/>
              </w:tabs>
              <w:jc w:val="both"/>
              <w:rPr>
                <w:sz w:val="22"/>
                <w:szCs w:val="22"/>
              </w:rPr>
            </w:pPr>
            <w:r w:rsidRPr="00C07160">
              <w:rPr>
                <w:sz w:val="22"/>
                <w:szCs w:val="22"/>
              </w:rPr>
              <w:t>* PÃO DE SAL</w:t>
            </w:r>
          </w:p>
          <w:p w14:paraId="3B6FAC3F" w14:textId="77777777" w:rsidR="00C07160" w:rsidRPr="00C07160" w:rsidRDefault="00C07160" w:rsidP="00C07160">
            <w:pPr>
              <w:tabs>
                <w:tab w:val="center" w:pos="4252"/>
                <w:tab w:val="right" w:pos="8504"/>
              </w:tabs>
              <w:jc w:val="both"/>
              <w:rPr>
                <w:sz w:val="22"/>
                <w:szCs w:val="22"/>
              </w:rPr>
            </w:pPr>
            <w:r w:rsidRPr="00C07160">
              <w:rPr>
                <w:sz w:val="22"/>
                <w:szCs w:val="22"/>
              </w:rPr>
              <w:t xml:space="preserve">(COM MANTEIGA OU REQUEIJÃO, PASTA OU PATE)  </w:t>
            </w:r>
          </w:p>
          <w:p w14:paraId="462FBF28" w14:textId="77777777" w:rsidR="00C07160" w:rsidRPr="00C07160" w:rsidRDefault="00C07160" w:rsidP="00C07160">
            <w:pPr>
              <w:tabs>
                <w:tab w:val="center" w:pos="4252"/>
                <w:tab w:val="right" w:pos="8504"/>
              </w:tabs>
              <w:jc w:val="both"/>
              <w:rPr>
                <w:sz w:val="22"/>
                <w:szCs w:val="22"/>
              </w:rPr>
            </w:pPr>
            <w:r w:rsidRPr="00C07160">
              <w:rPr>
                <w:sz w:val="22"/>
                <w:szCs w:val="22"/>
              </w:rPr>
              <w:t xml:space="preserve">* BISCOITO DOCE </w:t>
            </w:r>
          </w:p>
          <w:p w14:paraId="30C54C4E" w14:textId="77777777" w:rsidR="00C07160" w:rsidRPr="00C07160" w:rsidRDefault="00C07160" w:rsidP="00C07160">
            <w:pPr>
              <w:tabs>
                <w:tab w:val="center" w:pos="4252"/>
                <w:tab w:val="right" w:pos="8504"/>
              </w:tabs>
              <w:jc w:val="both"/>
              <w:rPr>
                <w:sz w:val="22"/>
                <w:szCs w:val="22"/>
              </w:rPr>
            </w:pPr>
            <w:r w:rsidRPr="00C07160">
              <w:rPr>
                <w:sz w:val="22"/>
                <w:szCs w:val="22"/>
              </w:rPr>
              <w:t>* BOLO DOCE</w:t>
            </w:r>
          </w:p>
          <w:p w14:paraId="1C0D1FF5" w14:textId="77777777" w:rsidR="00C07160" w:rsidRPr="00C07160" w:rsidRDefault="00C07160" w:rsidP="00C07160">
            <w:pPr>
              <w:tabs>
                <w:tab w:val="center" w:pos="4252"/>
                <w:tab w:val="right" w:pos="8504"/>
              </w:tabs>
              <w:jc w:val="both"/>
              <w:rPr>
                <w:sz w:val="22"/>
                <w:szCs w:val="22"/>
              </w:rPr>
            </w:pPr>
            <w:r w:rsidRPr="00C07160">
              <w:rPr>
                <w:sz w:val="22"/>
                <w:szCs w:val="22"/>
              </w:rPr>
              <w:t xml:space="preserve">* FRUTAS DA ESTAÇÃO </w:t>
            </w:r>
          </w:p>
          <w:p w14:paraId="3E8FC8C1" w14:textId="77777777" w:rsidR="00C07160" w:rsidRPr="00C07160" w:rsidRDefault="00C07160" w:rsidP="00C07160">
            <w:pPr>
              <w:tabs>
                <w:tab w:val="center" w:pos="4252"/>
                <w:tab w:val="right" w:pos="8504"/>
              </w:tabs>
              <w:jc w:val="both"/>
              <w:rPr>
                <w:sz w:val="22"/>
                <w:szCs w:val="22"/>
              </w:rPr>
            </w:pPr>
            <w:r w:rsidRPr="00C07160">
              <w:rPr>
                <w:sz w:val="22"/>
                <w:szCs w:val="22"/>
              </w:rPr>
              <w:t xml:space="preserve">* REFRIGERANTE </w:t>
            </w:r>
          </w:p>
          <w:p w14:paraId="2D156A48" w14:textId="77777777" w:rsidR="00C07160" w:rsidRPr="00C07160" w:rsidRDefault="00C07160" w:rsidP="00C07160">
            <w:pPr>
              <w:tabs>
                <w:tab w:val="center" w:pos="4252"/>
                <w:tab w:val="right" w:pos="8504"/>
              </w:tabs>
              <w:spacing w:after="200"/>
              <w:jc w:val="both"/>
              <w:rPr>
                <w:rFonts w:eastAsia="Calibri"/>
                <w:b/>
                <w:sz w:val="22"/>
                <w:szCs w:val="22"/>
                <w:u w:val="single"/>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299B21A7" w14:textId="77777777" w:rsidR="00C07160" w:rsidRPr="00C07160" w:rsidRDefault="00C07160" w:rsidP="00C07160">
            <w:pPr>
              <w:spacing w:after="200"/>
              <w:jc w:val="center"/>
              <w:rPr>
                <w:rFonts w:eastAsia="Calibri"/>
                <w:sz w:val="22"/>
                <w:szCs w:val="22"/>
                <w:lang w:eastAsia="en-US"/>
              </w:rPr>
            </w:pPr>
            <w:r w:rsidRPr="00C07160">
              <w:rPr>
                <w:sz w:val="22"/>
                <w:szCs w:val="22"/>
              </w:rPr>
              <w:t>Não localizado</w:t>
            </w:r>
          </w:p>
        </w:tc>
        <w:tc>
          <w:tcPr>
            <w:tcW w:w="1133" w:type="dxa"/>
            <w:tcBorders>
              <w:top w:val="single" w:sz="4" w:space="0" w:color="auto"/>
              <w:left w:val="single" w:sz="4" w:space="0" w:color="auto"/>
              <w:bottom w:val="single" w:sz="4" w:space="0" w:color="auto"/>
              <w:right w:val="single" w:sz="4" w:space="0" w:color="auto"/>
            </w:tcBorders>
            <w:hideMark/>
          </w:tcPr>
          <w:p w14:paraId="3F66C0CF" w14:textId="77777777" w:rsidR="00C07160" w:rsidRPr="00C07160" w:rsidRDefault="00C07160" w:rsidP="00C07160">
            <w:pPr>
              <w:spacing w:after="200"/>
              <w:jc w:val="center"/>
              <w:rPr>
                <w:rFonts w:eastAsia="Calibri"/>
                <w:sz w:val="22"/>
                <w:szCs w:val="22"/>
                <w:lang w:eastAsia="en-US"/>
              </w:rPr>
            </w:pPr>
            <w:r w:rsidRPr="00C07160">
              <w:rPr>
                <w:sz w:val="22"/>
                <w:szCs w:val="22"/>
              </w:rPr>
              <w:t>Serviço</w:t>
            </w:r>
          </w:p>
        </w:tc>
        <w:tc>
          <w:tcPr>
            <w:tcW w:w="1110" w:type="dxa"/>
            <w:tcBorders>
              <w:top w:val="single" w:sz="4" w:space="0" w:color="auto"/>
              <w:left w:val="single" w:sz="4" w:space="0" w:color="auto"/>
              <w:bottom w:val="single" w:sz="4" w:space="0" w:color="auto"/>
              <w:right w:val="single" w:sz="4" w:space="0" w:color="auto"/>
            </w:tcBorders>
            <w:hideMark/>
          </w:tcPr>
          <w:p w14:paraId="63FFA76E"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61C705D2"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40</w:t>
            </w:r>
          </w:p>
        </w:tc>
      </w:tr>
    </w:tbl>
    <w:p w14:paraId="7D0C3D80" w14:textId="77777777" w:rsidR="00C07160" w:rsidRDefault="00C07160" w:rsidP="00C07160">
      <w:pPr>
        <w:tabs>
          <w:tab w:val="left" w:pos="2865"/>
        </w:tabs>
        <w:jc w:val="both"/>
        <w:rPr>
          <w:rFonts w:eastAsia="Calibri"/>
          <w:b/>
          <w:sz w:val="22"/>
          <w:szCs w:val="22"/>
          <w:lang w:eastAsia="en-US"/>
        </w:rPr>
      </w:pPr>
    </w:p>
    <w:p w14:paraId="5F3D1EAD" w14:textId="77777777" w:rsidR="00B15A1C" w:rsidRDefault="00B15A1C" w:rsidP="00C07160">
      <w:pPr>
        <w:tabs>
          <w:tab w:val="left" w:pos="2865"/>
        </w:tabs>
        <w:jc w:val="both"/>
        <w:rPr>
          <w:rFonts w:eastAsia="Calibri"/>
          <w:b/>
          <w:sz w:val="22"/>
          <w:szCs w:val="22"/>
          <w:lang w:eastAsia="en-US"/>
        </w:rPr>
      </w:pPr>
    </w:p>
    <w:p w14:paraId="46CEB66D" w14:textId="77777777" w:rsidR="00B15A1C" w:rsidRDefault="00B15A1C" w:rsidP="00C07160">
      <w:pPr>
        <w:tabs>
          <w:tab w:val="left" w:pos="2865"/>
        </w:tabs>
        <w:jc w:val="both"/>
        <w:rPr>
          <w:rFonts w:eastAsia="Calibri"/>
          <w:b/>
          <w:sz w:val="22"/>
          <w:szCs w:val="22"/>
          <w:lang w:eastAsia="en-US"/>
        </w:rPr>
      </w:pPr>
    </w:p>
    <w:p w14:paraId="03395CCD" w14:textId="77777777" w:rsidR="00B15A1C" w:rsidRDefault="00B15A1C" w:rsidP="00C07160">
      <w:pPr>
        <w:tabs>
          <w:tab w:val="left" w:pos="2865"/>
        </w:tabs>
        <w:jc w:val="both"/>
        <w:rPr>
          <w:rFonts w:eastAsia="Calibri"/>
          <w:b/>
          <w:sz w:val="22"/>
          <w:szCs w:val="22"/>
          <w:lang w:eastAsia="en-US"/>
        </w:rPr>
      </w:pPr>
    </w:p>
    <w:p w14:paraId="4AA9D8D9" w14:textId="77777777" w:rsidR="00B15A1C" w:rsidRDefault="00B15A1C" w:rsidP="00C07160">
      <w:pPr>
        <w:tabs>
          <w:tab w:val="left" w:pos="2865"/>
        </w:tabs>
        <w:jc w:val="both"/>
        <w:rPr>
          <w:rFonts w:eastAsia="Calibri"/>
          <w:b/>
          <w:sz w:val="22"/>
          <w:szCs w:val="22"/>
          <w:lang w:eastAsia="en-US"/>
        </w:rPr>
      </w:pPr>
    </w:p>
    <w:p w14:paraId="70F0D566" w14:textId="77777777" w:rsidR="00B15A1C" w:rsidRDefault="00B15A1C" w:rsidP="00C07160">
      <w:pPr>
        <w:tabs>
          <w:tab w:val="left" w:pos="2865"/>
        </w:tabs>
        <w:jc w:val="both"/>
        <w:rPr>
          <w:rFonts w:eastAsia="Calibri"/>
          <w:b/>
          <w:sz w:val="22"/>
          <w:szCs w:val="22"/>
          <w:lang w:eastAsia="en-US"/>
        </w:rPr>
      </w:pPr>
    </w:p>
    <w:p w14:paraId="7956CEDB" w14:textId="77777777" w:rsidR="00C07160" w:rsidRPr="00C07160" w:rsidRDefault="00C07160" w:rsidP="00C07160">
      <w:pPr>
        <w:tabs>
          <w:tab w:val="left" w:pos="2865"/>
        </w:tabs>
        <w:jc w:val="both"/>
        <w:rPr>
          <w:sz w:val="22"/>
          <w:szCs w:val="22"/>
        </w:rPr>
      </w:pPr>
      <w:r w:rsidRPr="00C07160">
        <w:rPr>
          <w:b/>
          <w:sz w:val="22"/>
          <w:szCs w:val="22"/>
          <w:u w:val="single"/>
        </w:rPr>
        <w:lastRenderedPageBreak/>
        <w:t>LOTE 21 – BLASTER e FOGOS de ARTIFÍCIO</w:t>
      </w:r>
      <w:r w:rsidRPr="00C07160">
        <w:rPr>
          <w:b/>
          <w:sz w:val="22"/>
          <w:szCs w:val="22"/>
        </w:rPr>
        <w:t xml:space="preserve"> – </w:t>
      </w:r>
      <w:r w:rsidRPr="00C07160">
        <w:rPr>
          <w:sz w:val="22"/>
          <w:szCs w:val="22"/>
        </w:rPr>
        <w:t xml:space="preserve">Contratação de empresa especializada na prestação de serviços de BLASTER com fornecimento de </w:t>
      </w:r>
      <w:r w:rsidRPr="00C07160">
        <w:rPr>
          <w:b/>
          <w:sz w:val="22"/>
          <w:szCs w:val="22"/>
          <w:u w:val="single"/>
        </w:rPr>
        <w:t>fogos de artifício com ruídos reduzidos</w:t>
      </w:r>
      <w:r w:rsidRPr="00C07160">
        <w:rPr>
          <w:sz w:val="22"/>
          <w:szCs w:val="22"/>
        </w:rPr>
        <w:t>.</w:t>
      </w:r>
    </w:p>
    <w:p w14:paraId="124AA165" w14:textId="77777777" w:rsidR="00C07160" w:rsidRPr="00C07160" w:rsidRDefault="00C07160" w:rsidP="00C07160">
      <w:pPr>
        <w:tabs>
          <w:tab w:val="left" w:pos="2865"/>
        </w:tabs>
        <w:jc w:val="both"/>
        <w:rPr>
          <w:b/>
          <w:sz w:val="22"/>
          <w:szCs w:val="22"/>
        </w:rPr>
      </w:pPr>
      <w:r w:rsidRPr="00C07160">
        <w:rPr>
          <w:b/>
          <w:sz w:val="22"/>
          <w:szCs w:val="22"/>
          <w:u w:val="single"/>
        </w:rPr>
        <w:t>Blaster</w:t>
      </w:r>
      <w:r w:rsidRPr="00C07160">
        <w:rPr>
          <w:sz w:val="22"/>
          <w:szCs w:val="22"/>
        </w:rPr>
        <w:t xml:space="preserve">: Pessoa com habilitação oficial para assumir responsabilidades oriundas do planejamento e execução de espetáculos </w:t>
      </w:r>
      <w:r w:rsidRPr="00C07160">
        <w:rPr>
          <w:strike/>
          <w:sz w:val="22"/>
          <w:szCs w:val="22"/>
        </w:rPr>
        <w:t>e</w:t>
      </w:r>
      <w:r w:rsidRPr="00C07160">
        <w:rPr>
          <w:sz w:val="22"/>
          <w:szCs w:val="22"/>
        </w:rPr>
        <w:t xml:space="preserve"> pirotécnicos (incluindo a montagem, queima e desmontagem dos fogos de artifício), devendo a mesma ser reconhecida através de registro na Polícia Civil do Estado do rio de Janeiro.</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9"/>
        <w:gridCol w:w="1135"/>
        <w:gridCol w:w="1134"/>
        <w:gridCol w:w="1111"/>
        <w:gridCol w:w="1160"/>
      </w:tblGrid>
      <w:tr w:rsidR="00C07160" w:rsidRPr="00C07160" w14:paraId="457D813F" w14:textId="77777777" w:rsidTr="00C07160">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541E6081"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536" w:type="dxa"/>
            <w:tcBorders>
              <w:top w:val="single" w:sz="4" w:space="0" w:color="auto"/>
              <w:left w:val="single" w:sz="4" w:space="0" w:color="auto"/>
              <w:bottom w:val="single" w:sz="4" w:space="0" w:color="auto"/>
              <w:right w:val="single" w:sz="4" w:space="0" w:color="auto"/>
            </w:tcBorders>
            <w:shd w:val="clear" w:color="auto" w:fill="8DB3E2"/>
            <w:hideMark/>
          </w:tcPr>
          <w:p w14:paraId="2C691346"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5615392C" w14:textId="77777777" w:rsidR="00C07160" w:rsidRPr="00C07160" w:rsidRDefault="00C07160" w:rsidP="00C07160">
            <w:pPr>
              <w:jc w:val="center"/>
              <w:rPr>
                <w:rFonts w:eastAsia="Calibri"/>
                <w:b/>
                <w:sz w:val="22"/>
                <w:szCs w:val="22"/>
              </w:rPr>
            </w:pPr>
            <w:r w:rsidRPr="00C07160">
              <w:rPr>
                <w:b/>
                <w:sz w:val="22"/>
                <w:szCs w:val="22"/>
              </w:rPr>
              <w:t>CATSER</w:t>
            </w:r>
          </w:p>
          <w:p w14:paraId="073F3789" w14:textId="77777777" w:rsidR="00C07160" w:rsidRPr="00C07160" w:rsidRDefault="00C07160" w:rsidP="00C07160">
            <w:pPr>
              <w:spacing w:after="200"/>
              <w:jc w:val="center"/>
              <w:rPr>
                <w:rFonts w:eastAsia="Calibri"/>
                <w:sz w:val="22"/>
                <w:szCs w:val="22"/>
                <w:lang w:eastAsia="en-US"/>
              </w:rPr>
            </w:pPr>
            <w:r w:rsidRPr="00C07160">
              <w:rPr>
                <w:b/>
                <w:sz w:val="22"/>
                <w:szCs w:val="22"/>
              </w:rPr>
              <w:t>CATMAT</w:t>
            </w:r>
          </w:p>
        </w:tc>
        <w:tc>
          <w:tcPr>
            <w:tcW w:w="1133" w:type="dxa"/>
            <w:tcBorders>
              <w:top w:val="single" w:sz="4" w:space="0" w:color="auto"/>
              <w:left w:val="single" w:sz="4" w:space="0" w:color="auto"/>
              <w:bottom w:val="single" w:sz="4" w:space="0" w:color="auto"/>
              <w:right w:val="single" w:sz="4" w:space="0" w:color="auto"/>
            </w:tcBorders>
            <w:shd w:val="clear" w:color="auto" w:fill="8DB3E2"/>
            <w:hideMark/>
          </w:tcPr>
          <w:p w14:paraId="1F42417D" w14:textId="77777777" w:rsidR="00C07160" w:rsidRPr="00C07160" w:rsidRDefault="00C07160" w:rsidP="00C07160">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0" w:type="dxa"/>
            <w:tcBorders>
              <w:top w:val="single" w:sz="4" w:space="0" w:color="auto"/>
              <w:left w:val="single" w:sz="4" w:space="0" w:color="auto"/>
              <w:bottom w:val="single" w:sz="4" w:space="0" w:color="auto"/>
              <w:right w:val="single" w:sz="4" w:space="0" w:color="auto"/>
            </w:tcBorders>
            <w:shd w:val="clear" w:color="auto" w:fill="8DB3E2"/>
            <w:hideMark/>
          </w:tcPr>
          <w:p w14:paraId="4BD70D29"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159" w:type="dxa"/>
            <w:tcBorders>
              <w:top w:val="single" w:sz="4" w:space="0" w:color="auto"/>
              <w:left w:val="single" w:sz="4" w:space="0" w:color="auto"/>
              <w:bottom w:val="single" w:sz="4" w:space="0" w:color="auto"/>
              <w:right w:val="single" w:sz="4" w:space="0" w:color="auto"/>
            </w:tcBorders>
            <w:shd w:val="clear" w:color="auto" w:fill="8DB3E2"/>
            <w:hideMark/>
          </w:tcPr>
          <w:p w14:paraId="1420B2F1"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Quant. Máxima</w:t>
            </w:r>
          </w:p>
        </w:tc>
      </w:tr>
      <w:tr w:rsidR="00C07160" w:rsidRPr="00C07160" w14:paraId="3EC77E99" w14:textId="77777777" w:rsidTr="00C07160">
        <w:trPr>
          <w:trHeight w:hRule="exact" w:val="592"/>
        </w:trPr>
        <w:tc>
          <w:tcPr>
            <w:tcW w:w="851" w:type="dxa"/>
            <w:tcBorders>
              <w:top w:val="single" w:sz="4" w:space="0" w:color="auto"/>
              <w:left w:val="single" w:sz="4" w:space="0" w:color="auto"/>
              <w:bottom w:val="single" w:sz="4" w:space="0" w:color="auto"/>
              <w:right w:val="single" w:sz="4" w:space="0" w:color="auto"/>
            </w:tcBorders>
            <w:hideMark/>
          </w:tcPr>
          <w:p w14:paraId="7AD4227A"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536" w:type="dxa"/>
            <w:tcBorders>
              <w:top w:val="single" w:sz="4" w:space="0" w:color="auto"/>
              <w:left w:val="single" w:sz="4" w:space="0" w:color="auto"/>
              <w:bottom w:val="single" w:sz="4" w:space="0" w:color="auto"/>
              <w:right w:val="single" w:sz="4" w:space="0" w:color="auto"/>
            </w:tcBorders>
            <w:hideMark/>
          </w:tcPr>
          <w:p w14:paraId="373BA54C" w14:textId="77777777" w:rsidR="00C07160" w:rsidRPr="00C07160" w:rsidRDefault="00C07160" w:rsidP="00C07160">
            <w:pPr>
              <w:tabs>
                <w:tab w:val="center" w:pos="4252"/>
                <w:tab w:val="right" w:pos="8504"/>
              </w:tabs>
              <w:spacing w:after="200"/>
              <w:jc w:val="both"/>
              <w:rPr>
                <w:rFonts w:eastAsia="Calibri"/>
                <w:sz w:val="22"/>
                <w:szCs w:val="22"/>
                <w:lang w:eastAsia="en-US"/>
              </w:rPr>
            </w:pPr>
            <w:r w:rsidRPr="00C07160">
              <w:rPr>
                <w:sz w:val="22"/>
                <w:szCs w:val="22"/>
              </w:rPr>
              <w:t xml:space="preserve">Contratação de Empresa Especializada em BLASTER DE PIROTÉCNICO </w:t>
            </w:r>
          </w:p>
        </w:tc>
        <w:tc>
          <w:tcPr>
            <w:tcW w:w="1134" w:type="dxa"/>
            <w:tcBorders>
              <w:top w:val="single" w:sz="4" w:space="0" w:color="auto"/>
              <w:left w:val="single" w:sz="4" w:space="0" w:color="auto"/>
              <w:bottom w:val="single" w:sz="4" w:space="0" w:color="auto"/>
              <w:right w:val="single" w:sz="4" w:space="0" w:color="auto"/>
            </w:tcBorders>
            <w:hideMark/>
          </w:tcPr>
          <w:p w14:paraId="06411B92" w14:textId="77777777" w:rsidR="00C07160" w:rsidRPr="00C07160" w:rsidRDefault="00C07160" w:rsidP="00C07160">
            <w:pPr>
              <w:spacing w:after="200"/>
              <w:jc w:val="center"/>
              <w:rPr>
                <w:rFonts w:eastAsia="Calibri"/>
                <w:sz w:val="22"/>
                <w:szCs w:val="22"/>
                <w:lang w:eastAsia="en-US"/>
              </w:rPr>
            </w:pPr>
            <w:r w:rsidRPr="00C07160">
              <w:rPr>
                <w:sz w:val="22"/>
                <w:szCs w:val="22"/>
              </w:rPr>
              <w:t>Não localizado</w:t>
            </w:r>
          </w:p>
        </w:tc>
        <w:tc>
          <w:tcPr>
            <w:tcW w:w="1133" w:type="dxa"/>
            <w:tcBorders>
              <w:top w:val="single" w:sz="4" w:space="0" w:color="auto"/>
              <w:left w:val="single" w:sz="4" w:space="0" w:color="auto"/>
              <w:bottom w:val="single" w:sz="4" w:space="0" w:color="auto"/>
              <w:right w:val="single" w:sz="4" w:space="0" w:color="auto"/>
            </w:tcBorders>
            <w:hideMark/>
          </w:tcPr>
          <w:p w14:paraId="0ACB640B" w14:textId="77777777" w:rsidR="00C07160" w:rsidRPr="00C07160" w:rsidRDefault="00C07160" w:rsidP="00C07160">
            <w:pPr>
              <w:spacing w:after="200"/>
              <w:rPr>
                <w:rFonts w:eastAsia="Calibri"/>
                <w:sz w:val="22"/>
                <w:szCs w:val="22"/>
                <w:lang w:eastAsia="en-US"/>
              </w:rPr>
            </w:pPr>
            <w:r w:rsidRPr="00C07160">
              <w:rPr>
                <w:sz w:val="22"/>
                <w:szCs w:val="22"/>
              </w:rPr>
              <w:t>Unidade</w:t>
            </w:r>
          </w:p>
        </w:tc>
        <w:tc>
          <w:tcPr>
            <w:tcW w:w="1110" w:type="dxa"/>
            <w:tcBorders>
              <w:top w:val="single" w:sz="4" w:space="0" w:color="auto"/>
              <w:left w:val="single" w:sz="4" w:space="0" w:color="auto"/>
              <w:bottom w:val="single" w:sz="4" w:space="0" w:color="auto"/>
              <w:right w:val="single" w:sz="4" w:space="0" w:color="auto"/>
            </w:tcBorders>
            <w:hideMark/>
          </w:tcPr>
          <w:p w14:paraId="37C9AFB8"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4F6708C0"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10</w:t>
            </w:r>
          </w:p>
        </w:tc>
      </w:tr>
      <w:tr w:rsidR="00C07160" w:rsidRPr="00C07160" w14:paraId="44E1BAA6" w14:textId="77777777" w:rsidTr="00B143E2">
        <w:trPr>
          <w:trHeight w:hRule="exact" w:val="787"/>
        </w:trPr>
        <w:tc>
          <w:tcPr>
            <w:tcW w:w="851" w:type="dxa"/>
            <w:tcBorders>
              <w:top w:val="single" w:sz="4" w:space="0" w:color="auto"/>
              <w:left w:val="single" w:sz="4" w:space="0" w:color="auto"/>
              <w:bottom w:val="single" w:sz="4" w:space="0" w:color="auto"/>
              <w:right w:val="single" w:sz="4" w:space="0" w:color="auto"/>
            </w:tcBorders>
            <w:hideMark/>
          </w:tcPr>
          <w:p w14:paraId="06508D0D"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02</w:t>
            </w:r>
          </w:p>
        </w:tc>
        <w:tc>
          <w:tcPr>
            <w:tcW w:w="4536" w:type="dxa"/>
            <w:tcBorders>
              <w:top w:val="single" w:sz="4" w:space="0" w:color="auto"/>
              <w:left w:val="single" w:sz="4" w:space="0" w:color="auto"/>
              <w:bottom w:val="single" w:sz="4" w:space="0" w:color="auto"/>
              <w:right w:val="single" w:sz="4" w:space="0" w:color="auto"/>
            </w:tcBorders>
          </w:tcPr>
          <w:p w14:paraId="5B3FDA8D" w14:textId="77777777" w:rsidR="00C07160" w:rsidRPr="00C07160" w:rsidRDefault="00C07160" w:rsidP="00C07160">
            <w:pPr>
              <w:shd w:val="clear" w:color="auto" w:fill="FFFFFF"/>
              <w:rPr>
                <w:rFonts w:eastAsia="Calibri"/>
                <w:spacing w:val="12"/>
                <w:sz w:val="22"/>
                <w:szCs w:val="22"/>
              </w:rPr>
            </w:pPr>
            <w:r w:rsidRPr="00C07160">
              <w:rPr>
                <w:spacing w:val="12"/>
                <w:sz w:val="22"/>
                <w:szCs w:val="22"/>
              </w:rPr>
              <w:t>FOGOS: KIT 151 TUBOS, EFEITO  CORES, (20MM E 37MM), DURAÇÃO de 2:00 MIN</w:t>
            </w:r>
          </w:p>
          <w:p w14:paraId="3BB04138" w14:textId="77777777" w:rsidR="00C07160" w:rsidRPr="00C07160" w:rsidRDefault="00C07160" w:rsidP="00C07160">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73C2CDB1" w14:textId="77777777" w:rsidR="00C07160" w:rsidRPr="00C07160" w:rsidRDefault="00C07160" w:rsidP="00C07160">
            <w:pPr>
              <w:spacing w:after="200"/>
              <w:jc w:val="center"/>
              <w:rPr>
                <w:rFonts w:eastAsia="Calibri"/>
                <w:sz w:val="22"/>
                <w:szCs w:val="22"/>
                <w:lang w:eastAsia="en-US"/>
              </w:rPr>
            </w:pPr>
            <w:r w:rsidRPr="00C07160">
              <w:rPr>
                <w:sz w:val="22"/>
                <w:szCs w:val="22"/>
              </w:rPr>
              <w:t>388</w:t>
            </w:r>
          </w:p>
        </w:tc>
        <w:tc>
          <w:tcPr>
            <w:tcW w:w="1133" w:type="dxa"/>
            <w:tcBorders>
              <w:top w:val="single" w:sz="4" w:space="0" w:color="auto"/>
              <w:left w:val="single" w:sz="4" w:space="0" w:color="auto"/>
              <w:bottom w:val="single" w:sz="4" w:space="0" w:color="auto"/>
              <w:right w:val="single" w:sz="4" w:space="0" w:color="auto"/>
            </w:tcBorders>
            <w:hideMark/>
          </w:tcPr>
          <w:p w14:paraId="135A0307" w14:textId="77777777" w:rsidR="00C07160" w:rsidRPr="00C07160" w:rsidRDefault="00C07160" w:rsidP="00C07160">
            <w:pPr>
              <w:spacing w:after="200"/>
              <w:rPr>
                <w:rFonts w:eastAsia="Calibri"/>
                <w:sz w:val="22"/>
                <w:szCs w:val="22"/>
                <w:lang w:eastAsia="en-US"/>
              </w:rPr>
            </w:pPr>
            <w:r w:rsidRPr="00C07160">
              <w:rPr>
                <w:sz w:val="22"/>
                <w:szCs w:val="22"/>
              </w:rPr>
              <w:t>Cx. com 151 tubos</w:t>
            </w:r>
          </w:p>
        </w:tc>
        <w:tc>
          <w:tcPr>
            <w:tcW w:w="1110" w:type="dxa"/>
            <w:tcBorders>
              <w:top w:val="single" w:sz="4" w:space="0" w:color="auto"/>
              <w:left w:val="single" w:sz="4" w:space="0" w:color="auto"/>
              <w:bottom w:val="single" w:sz="4" w:space="0" w:color="auto"/>
              <w:right w:val="single" w:sz="4" w:space="0" w:color="auto"/>
            </w:tcBorders>
            <w:hideMark/>
          </w:tcPr>
          <w:p w14:paraId="7F32E374"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5E4CD705"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10</w:t>
            </w:r>
          </w:p>
        </w:tc>
      </w:tr>
      <w:tr w:rsidR="00C07160" w:rsidRPr="00C07160" w14:paraId="5819E11C" w14:textId="77777777" w:rsidTr="00C07160">
        <w:trPr>
          <w:trHeight w:hRule="exact" w:val="725"/>
        </w:trPr>
        <w:tc>
          <w:tcPr>
            <w:tcW w:w="851" w:type="dxa"/>
            <w:tcBorders>
              <w:top w:val="single" w:sz="4" w:space="0" w:color="auto"/>
              <w:left w:val="single" w:sz="4" w:space="0" w:color="auto"/>
              <w:bottom w:val="single" w:sz="4" w:space="0" w:color="auto"/>
              <w:right w:val="single" w:sz="4" w:space="0" w:color="auto"/>
            </w:tcBorders>
            <w:hideMark/>
          </w:tcPr>
          <w:p w14:paraId="22C2585C"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03</w:t>
            </w:r>
          </w:p>
        </w:tc>
        <w:tc>
          <w:tcPr>
            <w:tcW w:w="4536" w:type="dxa"/>
            <w:tcBorders>
              <w:top w:val="single" w:sz="4" w:space="0" w:color="auto"/>
              <w:left w:val="single" w:sz="4" w:space="0" w:color="auto"/>
              <w:bottom w:val="single" w:sz="4" w:space="0" w:color="auto"/>
              <w:right w:val="single" w:sz="4" w:space="0" w:color="auto"/>
            </w:tcBorders>
            <w:hideMark/>
          </w:tcPr>
          <w:p w14:paraId="14C48409" w14:textId="77777777" w:rsidR="00C07160" w:rsidRPr="00C07160" w:rsidRDefault="00C07160" w:rsidP="00C07160">
            <w:pPr>
              <w:shd w:val="clear" w:color="auto" w:fill="FFFFFF"/>
              <w:spacing w:after="200"/>
              <w:textAlignment w:val="baseline"/>
              <w:rPr>
                <w:rFonts w:eastAsia="Calibri"/>
                <w:bCs/>
                <w:caps/>
                <w:kern w:val="22"/>
                <w:sz w:val="22"/>
                <w:szCs w:val="22"/>
                <w:lang w:eastAsia="en-US"/>
              </w:rPr>
            </w:pPr>
            <w:r w:rsidRPr="00C07160">
              <w:rPr>
                <w:bCs/>
                <w:caps/>
                <w:kern w:val="22"/>
                <w:sz w:val="22"/>
                <w:szCs w:val="22"/>
              </w:rPr>
              <w:t>FOGOS: KIT 36 TUBOS, 1,5 POL, EFEITO SEQUENCIAL COLORIDa</w:t>
            </w:r>
          </w:p>
        </w:tc>
        <w:tc>
          <w:tcPr>
            <w:tcW w:w="1134" w:type="dxa"/>
            <w:tcBorders>
              <w:top w:val="single" w:sz="4" w:space="0" w:color="auto"/>
              <w:left w:val="single" w:sz="4" w:space="0" w:color="auto"/>
              <w:bottom w:val="single" w:sz="4" w:space="0" w:color="auto"/>
              <w:right w:val="single" w:sz="4" w:space="0" w:color="auto"/>
            </w:tcBorders>
            <w:hideMark/>
          </w:tcPr>
          <w:p w14:paraId="520A131A" w14:textId="77777777" w:rsidR="00C07160" w:rsidRPr="00C07160" w:rsidRDefault="00C07160" w:rsidP="00C07160">
            <w:pPr>
              <w:spacing w:after="200"/>
              <w:jc w:val="center"/>
              <w:rPr>
                <w:rFonts w:eastAsia="Calibri"/>
                <w:sz w:val="22"/>
                <w:szCs w:val="22"/>
                <w:lang w:eastAsia="en-US"/>
              </w:rPr>
            </w:pPr>
            <w:r w:rsidRPr="00C07160">
              <w:rPr>
                <w:sz w:val="22"/>
                <w:szCs w:val="22"/>
              </w:rPr>
              <w:t>388</w:t>
            </w:r>
          </w:p>
        </w:tc>
        <w:tc>
          <w:tcPr>
            <w:tcW w:w="1133" w:type="dxa"/>
            <w:tcBorders>
              <w:top w:val="single" w:sz="4" w:space="0" w:color="auto"/>
              <w:left w:val="single" w:sz="4" w:space="0" w:color="auto"/>
              <w:bottom w:val="single" w:sz="4" w:space="0" w:color="auto"/>
              <w:right w:val="single" w:sz="4" w:space="0" w:color="auto"/>
            </w:tcBorders>
            <w:hideMark/>
          </w:tcPr>
          <w:p w14:paraId="678BB15F" w14:textId="77777777" w:rsidR="00C07160" w:rsidRPr="00C07160" w:rsidRDefault="00C07160" w:rsidP="00C07160">
            <w:pPr>
              <w:spacing w:after="200"/>
              <w:rPr>
                <w:rFonts w:eastAsia="Calibri"/>
                <w:sz w:val="22"/>
                <w:szCs w:val="22"/>
                <w:lang w:eastAsia="en-US"/>
              </w:rPr>
            </w:pPr>
            <w:r w:rsidRPr="00C07160">
              <w:rPr>
                <w:sz w:val="22"/>
                <w:szCs w:val="22"/>
              </w:rPr>
              <w:t>Cx. Com 25 tubos</w:t>
            </w:r>
          </w:p>
        </w:tc>
        <w:tc>
          <w:tcPr>
            <w:tcW w:w="1110" w:type="dxa"/>
            <w:tcBorders>
              <w:top w:val="single" w:sz="4" w:space="0" w:color="auto"/>
              <w:left w:val="single" w:sz="4" w:space="0" w:color="auto"/>
              <w:bottom w:val="single" w:sz="4" w:space="0" w:color="auto"/>
              <w:right w:val="single" w:sz="4" w:space="0" w:color="auto"/>
            </w:tcBorders>
            <w:hideMark/>
          </w:tcPr>
          <w:p w14:paraId="75207D0C"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7A6A3901"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10</w:t>
            </w:r>
          </w:p>
        </w:tc>
      </w:tr>
      <w:tr w:rsidR="00C07160" w:rsidRPr="00C07160" w14:paraId="0874833E" w14:textId="77777777" w:rsidTr="00C07160">
        <w:trPr>
          <w:trHeight w:hRule="exact" w:val="691"/>
        </w:trPr>
        <w:tc>
          <w:tcPr>
            <w:tcW w:w="851" w:type="dxa"/>
            <w:tcBorders>
              <w:top w:val="single" w:sz="4" w:space="0" w:color="auto"/>
              <w:left w:val="single" w:sz="4" w:space="0" w:color="auto"/>
              <w:bottom w:val="single" w:sz="4" w:space="0" w:color="auto"/>
              <w:right w:val="single" w:sz="4" w:space="0" w:color="auto"/>
            </w:tcBorders>
            <w:hideMark/>
          </w:tcPr>
          <w:p w14:paraId="73DDD1D9"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04</w:t>
            </w:r>
          </w:p>
        </w:tc>
        <w:tc>
          <w:tcPr>
            <w:tcW w:w="4536" w:type="dxa"/>
            <w:tcBorders>
              <w:top w:val="single" w:sz="4" w:space="0" w:color="auto"/>
              <w:left w:val="single" w:sz="4" w:space="0" w:color="auto"/>
              <w:bottom w:val="single" w:sz="4" w:space="0" w:color="auto"/>
              <w:right w:val="single" w:sz="4" w:space="0" w:color="auto"/>
            </w:tcBorders>
          </w:tcPr>
          <w:p w14:paraId="1FC87A81" w14:textId="77777777" w:rsidR="00C07160" w:rsidRPr="00C07160" w:rsidRDefault="00C07160" w:rsidP="00C07160">
            <w:pPr>
              <w:tabs>
                <w:tab w:val="center" w:pos="4252"/>
                <w:tab w:val="right" w:pos="8504"/>
              </w:tabs>
              <w:rPr>
                <w:rFonts w:eastAsia="Calibri"/>
                <w:sz w:val="22"/>
                <w:szCs w:val="22"/>
              </w:rPr>
            </w:pPr>
            <w:r w:rsidRPr="00C07160">
              <w:rPr>
                <w:sz w:val="22"/>
                <w:szCs w:val="22"/>
              </w:rPr>
              <w:t>FOGOS: KIT, 108 TUBOS, MULTI CALIBRE 1,5” E 1,8” POL,  DURAÇÃO: 1:30 MIN</w:t>
            </w:r>
          </w:p>
          <w:p w14:paraId="69106653" w14:textId="77777777" w:rsidR="00C07160" w:rsidRPr="00C07160" w:rsidRDefault="00C07160" w:rsidP="00C07160">
            <w:pPr>
              <w:tabs>
                <w:tab w:val="center" w:pos="4252"/>
                <w:tab w:val="right" w:pos="8504"/>
              </w:tabs>
              <w:rPr>
                <w:sz w:val="22"/>
                <w:szCs w:val="22"/>
              </w:rPr>
            </w:pPr>
          </w:p>
          <w:p w14:paraId="35327896" w14:textId="77777777" w:rsidR="00C07160" w:rsidRPr="00C07160" w:rsidRDefault="00C07160" w:rsidP="00C07160">
            <w:pPr>
              <w:tabs>
                <w:tab w:val="center" w:pos="4252"/>
                <w:tab w:val="right" w:pos="8504"/>
              </w:tabs>
              <w:rPr>
                <w:sz w:val="22"/>
                <w:szCs w:val="22"/>
              </w:rPr>
            </w:pPr>
          </w:p>
          <w:p w14:paraId="6C48E4B0" w14:textId="77777777" w:rsidR="00C07160" w:rsidRPr="00C07160" w:rsidRDefault="00C07160" w:rsidP="00C07160">
            <w:pPr>
              <w:tabs>
                <w:tab w:val="center" w:pos="4252"/>
                <w:tab w:val="right" w:pos="8504"/>
              </w:tabs>
              <w:spacing w:after="200"/>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37A17BE" w14:textId="77777777" w:rsidR="00C07160" w:rsidRPr="00C07160" w:rsidRDefault="00C07160" w:rsidP="00C07160">
            <w:pPr>
              <w:spacing w:after="200"/>
              <w:jc w:val="center"/>
              <w:rPr>
                <w:rFonts w:eastAsia="Calibri"/>
                <w:sz w:val="22"/>
                <w:szCs w:val="22"/>
                <w:lang w:eastAsia="en-US"/>
              </w:rPr>
            </w:pPr>
            <w:r w:rsidRPr="00C07160">
              <w:rPr>
                <w:sz w:val="22"/>
                <w:szCs w:val="22"/>
              </w:rPr>
              <w:t>388</w:t>
            </w:r>
          </w:p>
        </w:tc>
        <w:tc>
          <w:tcPr>
            <w:tcW w:w="1133" w:type="dxa"/>
            <w:tcBorders>
              <w:top w:val="single" w:sz="4" w:space="0" w:color="auto"/>
              <w:left w:val="single" w:sz="4" w:space="0" w:color="auto"/>
              <w:bottom w:val="single" w:sz="4" w:space="0" w:color="auto"/>
              <w:right w:val="single" w:sz="4" w:space="0" w:color="auto"/>
            </w:tcBorders>
            <w:hideMark/>
          </w:tcPr>
          <w:p w14:paraId="3DEDABC4" w14:textId="77777777" w:rsidR="00C07160" w:rsidRPr="00C07160" w:rsidRDefault="00C07160" w:rsidP="00C07160">
            <w:pPr>
              <w:spacing w:after="200"/>
              <w:rPr>
                <w:rFonts w:eastAsia="Calibri"/>
                <w:sz w:val="22"/>
                <w:szCs w:val="22"/>
                <w:lang w:eastAsia="en-US"/>
              </w:rPr>
            </w:pPr>
            <w:r w:rsidRPr="00C07160">
              <w:rPr>
                <w:sz w:val="22"/>
                <w:szCs w:val="22"/>
              </w:rPr>
              <w:t>Cx. Com 66 tubos</w:t>
            </w:r>
          </w:p>
        </w:tc>
        <w:tc>
          <w:tcPr>
            <w:tcW w:w="1110" w:type="dxa"/>
            <w:tcBorders>
              <w:top w:val="single" w:sz="4" w:space="0" w:color="auto"/>
              <w:left w:val="single" w:sz="4" w:space="0" w:color="auto"/>
              <w:bottom w:val="single" w:sz="4" w:space="0" w:color="auto"/>
              <w:right w:val="single" w:sz="4" w:space="0" w:color="auto"/>
            </w:tcBorders>
            <w:hideMark/>
          </w:tcPr>
          <w:p w14:paraId="61E34C94"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67FDA374"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10</w:t>
            </w:r>
          </w:p>
        </w:tc>
      </w:tr>
      <w:tr w:rsidR="00C07160" w:rsidRPr="00C07160" w14:paraId="4BC2A54F" w14:textId="77777777" w:rsidTr="00C07160">
        <w:trPr>
          <w:trHeight w:hRule="exact" w:val="827"/>
        </w:trPr>
        <w:tc>
          <w:tcPr>
            <w:tcW w:w="851" w:type="dxa"/>
            <w:tcBorders>
              <w:top w:val="single" w:sz="4" w:space="0" w:color="auto"/>
              <w:left w:val="single" w:sz="4" w:space="0" w:color="auto"/>
              <w:bottom w:val="single" w:sz="4" w:space="0" w:color="auto"/>
              <w:right w:val="single" w:sz="4" w:space="0" w:color="auto"/>
            </w:tcBorders>
            <w:hideMark/>
          </w:tcPr>
          <w:p w14:paraId="78DB9CCA"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05</w:t>
            </w:r>
          </w:p>
        </w:tc>
        <w:tc>
          <w:tcPr>
            <w:tcW w:w="4536" w:type="dxa"/>
            <w:tcBorders>
              <w:top w:val="single" w:sz="4" w:space="0" w:color="auto"/>
              <w:left w:val="single" w:sz="4" w:space="0" w:color="auto"/>
              <w:bottom w:val="single" w:sz="4" w:space="0" w:color="auto"/>
              <w:right w:val="single" w:sz="4" w:space="0" w:color="auto"/>
            </w:tcBorders>
            <w:hideMark/>
          </w:tcPr>
          <w:p w14:paraId="1C1AE539" w14:textId="77777777" w:rsidR="00C07160" w:rsidRPr="00C07160" w:rsidRDefault="00C07160" w:rsidP="00C07160">
            <w:pPr>
              <w:tabs>
                <w:tab w:val="center" w:pos="4252"/>
                <w:tab w:val="right" w:pos="8504"/>
              </w:tabs>
              <w:spacing w:after="200"/>
              <w:jc w:val="both"/>
              <w:rPr>
                <w:rFonts w:eastAsia="Calibri"/>
                <w:sz w:val="22"/>
                <w:szCs w:val="22"/>
                <w:lang w:eastAsia="en-US"/>
              </w:rPr>
            </w:pPr>
            <w:r w:rsidRPr="00C07160">
              <w:rPr>
                <w:sz w:val="22"/>
                <w:szCs w:val="22"/>
              </w:rPr>
              <w:t>KIT 36 TUBOS, EFEITO CRACKLING 1,4”POL, DURAÇÃO: 30 S</w:t>
            </w:r>
          </w:p>
        </w:tc>
        <w:tc>
          <w:tcPr>
            <w:tcW w:w="1134" w:type="dxa"/>
            <w:tcBorders>
              <w:top w:val="single" w:sz="4" w:space="0" w:color="auto"/>
              <w:left w:val="single" w:sz="4" w:space="0" w:color="auto"/>
              <w:bottom w:val="single" w:sz="4" w:space="0" w:color="auto"/>
              <w:right w:val="single" w:sz="4" w:space="0" w:color="auto"/>
            </w:tcBorders>
            <w:hideMark/>
          </w:tcPr>
          <w:p w14:paraId="4ED88E81" w14:textId="77777777" w:rsidR="00C07160" w:rsidRPr="00C07160" w:rsidRDefault="00C07160" w:rsidP="00C07160">
            <w:pPr>
              <w:spacing w:after="200"/>
              <w:jc w:val="center"/>
              <w:rPr>
                <w:rFonts w:eastAsia="Calibri"/>
                <w:sz w:val="22"/>
                <w:szCs w:val="22"/>
                <w:lang w:eastAsia="en-US"/>
              </w:rPr>
            </w:pPr>
            <w:r w:rsidRPr="00C07160">
              <w:rPr>
                <w:sz w:val="22"/>
                <w:szCs w:val="22"/>
              </w:rPr>
              <w:t>388</w:t>
            </w:r>
          </w:p>
        </w:tc>
        <w:tc>
          <w:tcPr>
            <w:tcW w:w="1133" w:type="dxa"/>
            <w:tcBorders>
              <w:top w:val="single" w:sz="4" w:space="0" w:color="auto"/>
              <w:left w:val="single" w:sz="4" w:space="0" w:color="auto"/>
              <w:bottom w:val="single" w:sz="4" w:space="0" w:color="auto"/>
              <w:right w:val="single" w:sz="4" w:space="0" w:color="auto"/>
            </w:tcBorders>
            <w:hideMark/>
          </w:tcPr>
          <w:p w14:paraId="64DFB9B0" w14:textId="77777777" w:rsidR="00C07160" w:rsidRPr="00C07160" w:rsidRDefault="00C07160" w:rsidP="00C07160">
            <w:pPr>
              <w:spacing w:after="200"/>
              <w:rPr>
                <w:rFonts w:eastAsia="Calibri"/>
                <w:sz w:val="22"/>
                <w:szCs w:val="22"/>
                <w:lang w:eastAsia="en-US"/>
              </w:rPr>
            </w:pPr>
            <w:r w:rsidRPr="00C07160">
              <w:rPr>
                <w:sz w:val="22"/>
                <w:szCs w:val="22"/>
              </w:rPr>
              <w:t>Cx. Com 36 tubos de 20mm</w:t>
            </w:r>
          </w:p>
        </w:tc>
        <w:tc>
          <w:tcPr>
            <w:tcW w:w="1110" w:type="dxa"/>
            <w:tcBorders>
              <w:top w:val="single" w:sz="4" w:space="0" w:color="auto"/>
              <w:left w:val="single" w:sz="4" w:space="0" w:color="auto"/>
              <w:bottom w:val="single" w:sz="4" w:space="0" w:color="auto"/>
              <w:right w:val="single" w:sz="4" w:space="0" w:color="auto"/>
            </w:tcBorders>
            <w:hideMark/>
          </w:tcPr>
          <w:p w14:paraId="75E37212"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319C1447"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10</w:t>
            </w:r>
          </w:p>
        </w:tc>
      </w:tr>
      <w:tr w:rsidR="00C07160" w:rsidRPr="00C07160" w14:paraId="1885B8C4" w14:textId="77777777" w:rsidTr="00C07160">
        <w:trPr>
          <w:trHeight w:hRule="exact" w:val="848"/>
        </w:trPr>
        <w:tc>
          <w:tcPr>
            <w:tcW w:w="851" w:type="dxa"/>
            <w:tcBorders>
              <w:top w:val="single" w:sz="4" w:space="0" w:color="auto"/>
              <w:left w:val="single" w:sz="4" w:space="0" w:color="auto"/>
              <w:bottom w:val="single" w:sz="4" w:space="0" w:color="auto"/>
              <w:right w:val="single" w:sz="4" w:space="0" w:color="auto"/>
            </w:tcBorders>
            <w:hideMark/>
          </w:tcPr>
          <w:p w14:paraId="054CA66A"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06</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898D465" w14:textId="77777777" w:rsidR="00C07160" w:rsidRPr="00C07160" w:rsidRDefault="00C07160" w:rsidP="00C07160">
            <w:pPr>
              <w:widowControl w:val="0"/>
              <w:snapToGrid w:val="0"/>
              <w:spacing w:after="200"/>
              <w:rPr>
                <w:rFonts w:eastAsia="Calibri"/>
                <w:bCs/>
                <w:caps/>
                <w:kern w:val="22"/>
                <w:sz w:val="22"/>
                <w:szCs w:val="22"/>
                <w:lang w:eastAsia="en-US"/>
              </w:rPr>
            </w:pPr>
            <w:r w:rsidRPr="00C07160">
              <w:rPr>
                <w:bCs/>
                <w:caps/>
                <w:kern w:val="22"/>
                <w:sz w:val="22"/>
                <w:szCs w:val="22"/>
              </w:rPr>
              <w:t>KIT, 54 TUBOS,  SORTIDOS 1,4” POL, DURAÇÃO 50 S, ALTURA 25M</w:t>
            </w:r>
          </w:p>
        </w:tc>
        <w:tc>
          <w:tcPr>
            <w:tcW w:w="1134" w:type="dxa"/>
            <w:tcBorders>
              <w:top w:val="single" w:sz="4" w:space="0" w:color="auto"/>
              <w:left w:val="single" w:sz="4" w:space="0" w:color="auto"/>
              <w:bottom w:val="single" w:sz="4" w:space="0" w:color="auto"/>
              <w:right w:val="single" w:sz="4" w:space="0" w:color="auto"/>
            </w:tcBorders>
            <w:hideMark/>
          </w:tcPr>
          <w:p w14:paraId="4A19271E" w14:textId="77777777" w:rsidR="00C07160" w:rsidRPr="00C07160" w:rsidRDefault="00C07160" w:rsidP="00C07160">
            <w:pPr>
              <w:spacing w:after="200"/>
              <w:jc w:val="center"/>
              <w:rPr>
                <w:rFonts w:eastAsia="Calibri"/>
                <w:sz w:val="22"/>
                <w:szCs w:val="22"/>
                <w:lang w:eastAsia="en-US"/>
              </w:rPr>
            </w:pPr>
            <w:r w:rsidRPr="00C07160">
              <w:rPr>
                <w:sz w:val="22"/>
                <w:szCs w:val="22"/>
              </w:rPr>
              <w:t>388</w:t>
            </w:r>
          </w:p>
        </w:tc>
        <w:tc>
          <w:tcPr>
            <w:tcW w:w="1133" w:type="dxa"/>
            <w:tcBorders>
              <w:top w:val="single" w:sz="4" w:space="0" w:color="auto"/>
              <w:left w:val="single" w:sz="4" w:space="0" w:color="auto"/>
              <w:bottom w:val="single" w:sz="4" w:space="0" w:color="auto"/>
              <w:right w:val="single" w:sz="4" w:space="0" w:color="auto"/>
            </w:tcBorders>
            <w:hideMark/>
          </w:tcPr>
          <w:p w14:paraId="41FE907A" w14:textId="77777777" w:rsidR="00C07160" w:rsidRPr="00C07160" w:rsidRDefault="00C07160" w:rsidP="00C07160">
            <w:pPr>
              <w:spacing w:after="200"/>
              <w:rPr>
                <w:rFonts w:eastAsia="Calibri"/>
                <w:sz w:val="22"/>
                <w:szCs w:val="22"/>
                <w:lang w:eastAsia="en-US"/>
              </w:rPr>
            </w:pPr>
            <w:r w:rsidRPr="00C07160">
              <w:rPr>
                <w:sz w:val="22"/>
                <w:szCs w:val="22"/>
              </w:rPr>
              <w:t>Cx. Com 49 tubos de 25mm</w:t>
            </w:r>
          </w:p>
        </w:tc>
        <w:tc>
          <w:tcPr>
            <w:tcW w:w="1110" w:type="dxa"/>
            <w:tcBorders>
              <w:top w:val="single" w:sz="4" w:space="0" w:color="auto"/>
              <w:left w:val="single" w:sz="4" w:space="0" w:color="auto"/>
              <w:bottom w:val="single" w:sz="4" w:space="0" w:color="auto"/>
              <w:right w:val="single" w:sz="4" w:space="0" w:color="auto"/>
            </w:tcBorders>
            <w:hideMark/>
          </w:tcPr>
          <w:p w14:paraId="5DF96558"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43B1D6AE"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10</w:t>
            </w:r>
          </w:p>
        </w:tc>
      </w:tr>
      <w:tr w:rsidR="00C07160" w:rsidRPr="00C07160" w14:paraId="1DFC6BF9" w14:textId="77777777" w:rsidTr="00C07160">
        <w:trPr>
          <w:trHeight w:hRule="exact" w:val="564"/>
        </w:trPr>
        <w:tc>
          <w:tcPr>
            <w:tcW w:w="851" w:type="dxa"/>
            <w:tcBorders>
              <w:top w:val="single" w:sz="4" w:space="0" w:color="auto"/>
              <w:left w:val="single" w:sz="4" w:space="0" w:color="auto"/>
              <w:bottom w:val="single" w:sz="4" w:space="0" w:color="auto"/>
              <w:right w:val="single" w:sz="4" w:space="0" w:color="auto"/>
            </w:tcBorders>
            <w:hideMark/>
          </w:tcPr>
          <w:p w14:paraId="5D0DEBBA"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07</w:t>
            </w:r>
          </w:p>
        </w:tc>
        <w:tc>
          <w:tcPr>
            <w:tcW w:w="4536" w:type="dxa"/>
            <w:tcBorders>
              <w:top w:val="single" w:sz="4" w:space="0" w:color="auto"/>
              <w:left w:val="single" w:sz="4" w:space="0" w:color="auto"/>
              <w:bottom w:val="single" w:sz="4" w:space="0" w:color="auto"/>
              <w:right w:val="single" w:sz="4" w:space="0" w:color="auto"/>
            </w:tcBorders>
            <w:vAlign w:val="center"/>
          </w:tcPr>
          <w:p w14:paraId="7A192512" w14:textId="77777777" w:rsidR="00C07160" w:rsidRPr="00C07160" w:rsidRDefault="00C07160" w:rsidP="00C07160">
            <w:pPr>
              <w:widowControl w:val="0"/>
              <w:snapToGrid w:val="0"/>
              <w:rPr>
                <w:rFonts w:eastAsia="Calibri"/>
                <w:bCs/>
                <w:caps/>
                <w:kern w:val="22"/>
                <w:sz w:val="22"/>
                <w:szCs w:val="22"/>
              </w:rPr>
            </w:pPr>
            <w:r w:rsidRPr="00C07160">
              <w:rPr>
                <w:bCs/>
                <w:caps/>
                <w:kern w:val="22"/>
                <w:sz w:val="22"/>
                <w:szCs w:val="22"/>
              </w:rPr>
              <w:t>KIT, 36 TUBOS, EFEITO RETO DOURADO, DURAÇÃO: 30S  1,4’ POL</w:t>
            </w:r>
          </w:p>
          <w:p w14:paraId="31B00FF6" w14:textId="77777777" w:rsidR="00C07160" w:rsidRPr="00C07160" w:rsidRDefault="00C07160" w:rsidP="00C07160">
            <w:pPr>
              <w:widowControl w:val="0"/>
              <w:snapToGrid w:val="0"/>
              <w:spacing w:after="200"/>
              <w:rPr>
                <w:rFonts w:eastAsia="Calibri"/>
                <w:bCs/>
                <w:caps/>
                <w:kern w:val="22"/>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A6123E9" w14:textId="77777777" w:rsidR="00C07160" w:rsidRPr="00C07160" w:rsidRDefault="00C07160" w:rsidP="00C07160">
            <w:pPr>
              <w:spacing w:after="200"/>
              <w:jc w:val="center"/>
              <w:rPr>
                <w:rFonts w:eastAsia="Calibri"/>
                <w:sz w:val="22"/>
                <w:szCs w:val="22"/>
                <w:lang w:eastAsia="en-US"/>
              </w:rPr>
            </w:pPr>
            <w:r w:rsidRPr="00C07160">
              <w:rPr>
                <w:sz w:val="22"/>
                <w:szCs w:val="22"/>
              </w:rPr>
              <w:t>388</w:t>
            </w:r>
          </w:p>
        </w:tc>
        <w:tc>
          <w:tcPr>
            <w:tcW w:w="1133" w:type="dxa"/>
            <w:tcBorders>
              <w:top w:val="single" w:sz="4" w:space="0" w:color="auto"/>
              <w:left w:val="single" w:sz="4" w:space="0" w:color="auto"/>
              <w:bottom w:val="single" w:sz="4" w:space="0" w:color="auto"/>
              <w:right w:val="single" w:sz="4" w:space="0" w:color="auto"/>
            </w:tcBorders>
            <w:hideMark/>
          </w:tcPr>
          <w:p w14:paraId="0BAB8FCB" w14:textId="77777777" w:rsidR="00C07160" w:rsidRPr="00C07160" w:rsidRDefault="00C07160" w:rsidP="00C07160">
            <w:pPr>
              <w:spacing w:after="200"/>
              <w:rPr>
                <w:rFonts w:eastAsia="Calibri"/>
                <w:sz w:val="22"/>
                <w:szCs w:val="22"/>
                <w:lang w:eastAsia="en-US"/>
              </w:rPr>
            </w:pPr>
            <w:r w:rsidRPr="00C07160">
              <w:rPr>
                <w:sz w:val="22"/>
                <w:szCs w:val="22"/>
              </w:rPr>
              <w:t>Cx. Com 36  tubos</w:t>
            </w:r>
          </w:p>
        </w:tc>
        <w:tc>
          <w:tcPr>
            <w:tcW w:w="1110" w:type="dxa"/>
            <w:tcBorders>
              <w:top w:val="single" w:sz="4" w:space="0" w:color="auto"/>
              <w:left w:val="single" w:sz="4" w:space="0" w:color="auto"/>
              <w:bottom w:val="single" w:sz="4" w:space="0" w:color="auto"/>
              <w:right w:val="single" w:sz="4" w:space="0" w:color="auto"/>
            </w:tcBorders>
            <w:hideMark/>
          </w:tcPr>
          <w:p w14:paraId="4FB812AC"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63B1259A"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10</w:t>
            </w:r>
          </w:p>
        </w:tc>
      </w:tr>
    </w:tbl>
    <w:p w14:paraId="77C6FFED" w14:textId="77777777" w:rsidR="00C07160" w:rsidRPr="00C07160" w:rsidRDefault="00C07160" w:rsidP="00C07160">
      <w:pPr>
        <w:tabs>
          <w:tab w:val="left" w:pos="2865"/>
        </w:tabs>
        <w:jc w:val="both"/>
        <w:rPr>
          <w:rFonts w:eastAsia="Calibri"/>
          <w:b/>
          <w:sz w:val="22"/>
          <w:szCs w:val="22"/>
          <w:lang w:eastAsia="en-US"/>
        </w:rPr>
      </w:pPr>
    </w:p>
    <w:p w14:paraId="28552A73" w14:textId="77777777" w:rsidR="00C07160" w:rsidRPr="00C07160" w:rsidRDefault="00C07160" w:rsidP="00C07160">
      <w:pPr>
        <w:tabs>
          <w:tab w:val="left" w:pos="2865"/>
        </w:tabs>
        <w:jc w:val="both"/>
        <w:rPr>
          <w:sz w:val="22"/>
          <w:szCs w:val="22"/>
        </w:rPr>
      </w:pPr>
      <w:r w:rsidRPr="00C07160">
        <w:rPr>
          <w:b/>
          <w:sz w:val="22"/>
          <w:szCs w:val="22"/>
          <w:u w:val="single"/>
        </w:rPr>
        <w:t>LOTE 22 – KIT RECREAÇÃO</w:t>
      </w:r>
      <w:r w:rsidRPr="00C07160">
        <w:rPr>
          <w:sz w:val="22"/>
          <w:szCs w:val="22"/>
        </w:rPr>
        <w:t xml:space="preserve"> – serviços de recreação, tipo brinquedos e ou pessoal com expertise entretenimento para plateias infantis. </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9"/>
        <w:gridCol w:w="1135"/>
        <w:gridCol w:w="1134"/>
        <w:gridCol w:w="1111"/>
        <w:gridCol w:w="1160"/>
      </w:tblGrid>
      <w:tr w:rsidR="00C07160" w:rsidRPr="00C07160" w14:paraId="6BD3D448" w14:textId="77777777" w:rsidTr="00C07160">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664A4149"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536" w:type="dxa"/>
            <w:tcBorders>
              <w:top w:val="single" w:sz="4" w:space="0" w:color="auto"/>
              <w:left w:val="single" w:sz="4" w:space="0" w:color="auto"/>
              <w:bottom w:val="single" w:sz="4" w:space="0" w:color="auto"/>
              <w:right w:val="single" w:sz="4" w:space="0" w:color="auto"/>
            </w:tcBorders>
            <w:shd w:val="clear" w:color="auto" w:fill="8DB3E2"/>
            <w:hideMark/>
          </w:tcPr>
          <w:p w14:paraId="49B7809C"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1FCDBA83" w14:textId="77777777" w:rsidR="00C07160" w:rsidRPr="00C07160" w:rsidRDefault="00C07160" w:rsidP="00C07160">
            <w:pPr>
              <w:jc w:val="center"/>
              <w:rPr>
                <w:rFonts w:eastAsia="Calibri"/>
                <w:b/>
                <w:sz w:val="22"/>
                <w:szCs w:val="22"/>
              </w:rPr>
            </w:pPr>
            <w:r w:rsidRPr="00C07160">
              <w:rPr>
                <w:b/>
                <w:sz w:val="22"/>
                <w:szCs w:val="22"/>
              </w:rPr>
              <w:t>CATSER</w:t>
            </w:r>
          </w:p>
          <w:p w14:paraId="32790543" w14:textId="77777777" w:rsidR="00C07160" w:rsidRPr="00C07160" w:rsidRDefault="00C07160" w:rsidP="00C07160">
            <w:pPr>
              <w:spacing w:after="200"/>
              <w:jc w:val="center"/>
              <w:rPr>
                <w:rFonts w:eastAsia="Calibri"/>
                <w:sz w:val="22"/>
                <w:szCs w:val="22"/>
                <w:lang w:eastAsia="en-US"/>
              </w:rPr>
            </w:pPr>
            <w:r w:rsidRPr="00C07160">
              <w:rPr>
                <w:b/>
                <w:sz w:val="22"/>
                <w:szCs w:val="22"/>
              </w:rPr>
              <w:t>CATMAT</w:t>
            </w:r>
          </w:p>
        </w:tc>
        <w:tc>
          <w:tcPr>
            <w:tcW w:w="1133" w:type="dxa"/>
            <w:tcBorders>
              <w:top w:val="single" w:sz="4" w:space="0" w:color="auto"/>
              <w:left w:val="single" w:sz="4" w:space="0" w:color="auto"/>
              <w:bottom w:val="single" w:sz="4" w:space="0" w:color="auto"/>
              <w:right w:val="single" w:sz="4" w:space="0" w:color="auto"/>
            </w:tcBorders>
            <w:shd w:val="clear" w:color="auto" w:fill="8DB3E2"/>
            <w:hideMark/>
          </w:tcPr>
          <w:p w14:paraId="67CBB4BA" w14:textId="77777777" w:rsidR="00C07160" w:rsidRPr="00C07160" w:rsidRDefault="00C07160" w:rsidP="00C07160">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0" w:type="dxa"/>
            <w:tcBorders>
              <w:top w:val="single" w:sz="4" w:space="0" w:color="auto"/>
              <w:left w:val="single" w:sz="4" w:space="0" w:color="auto"/>
              <w:bottom w:val="single" w:sz="4" w:space="0" w:color="auto"/>
              <w:right w:val="single" w:sz="4" w:space="0" w:color="auto"/>
            </w:tcBorders>
            <w:shd w:val="clear" w:color="auto" w:fill="8DB3E2"/>
            <w:hideMark/>
          </w:tcPr>
          <w:p w14:paraId="0CE1382A"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159" w:type="dxa"/>
            <w:tcBorders>
              <w:top w:val="single" w:sz="4" w:space="0" w:color="auto"/>
              <w:left w:val="single" w:sz="4" w:space="0" w:color="auto"/>
              <w:bottom w:val="single" w:sz="4" w:space="0" w:color="auto"/>
              <w:right w:val="single" w:sz="4" w:space="0" w:color="auto"/>
            </w:tcBorders>
            <w:shd w:val="clear" w:color="auto" w:fill="8DB3E2"/>
            <w:hideMark/>
          </w:tcPr>
          <w:p w14:paraId="373448A6"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Quant. Máxima</w:t>
            </w:r>
          </w:p>
        </w:tc>
      </w:tr>
      <w:tr w:rsidR="00C07160" w:rsidRPr="00C07160" w14:paraId="336DBEAD" w14:textId="77777777" w:rsidTr="00C07160">
        <w:trPr>
          <w:trHeight w:hRule="exact" w:val="2332"/>
        </w:trPr>
        <w:tc>
          <w:tcPr>
            <w:tcW w:w="851" w:type="dxa"/>
            <w:tcBorders>
              <w:top w:val="single" w:sz="4" w:space="0" w:color="auto"/>
              <w:left w:val="single" w:sz="4" w:space="0" w:color="auto"/>
              <w:bottom w:val="single" w:sz="4" w:space="0" w:color="auto"/>
              <w:right w:val="single" w:sz="4" w:space="0" w:color="auto"/>
            </w:tcBorders>
            <w:hideMark/>
          </w:tcPr>
          <w:p w14:paraId="3883AF0A"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536" w:type="dxa"/>
            <w:tcBorders>
              <w:top w:val="single" w:sz="4" w:space="0" w:color="auto"/>
              <w:left w:val="single" w:sz="4" w:space="0" w:color="auto"/>
              <w:bottom w:val="single" w:sz="4" w:space="0" w:color="auto"/>
              <w:right w:val="single" w:sz="4" w:space="0" w:color="auto"/>
            </w:tcBorders>
          </w:tcPr>
          <w:p w14:paraId="2EDEE73A" w14:textId="77777777" w:rsidR="00C07160" w:rsidRPr="00C07160" w:rsidRDefault="00C07160" w:rsidP="00C07160">
            <w:pPr>
              <w:tabs>
                <w:tab w:val="center" w:pos="4252"/>
                <w:tab w:val="right" w:pos="8504"/>
              </w:tabs>
              <w:jc w:val="both"/>
              <w:rPr>
                <w:rFonts w:eastAsia="Calibri"/>
                <w:sz w:val="22"/>
                <w:szCs w:val="22"/>
              </w:rPr>
            </w:pPr>
            <w:r w:rsidRPr="00C07160">
              <w:rPr>
                <w:b/>
                <w:sz w:val="22"/>
                <w:szCs w:val="22"/>
                <w:u w:val="single"/>
              </w:rPr>
              <w:t>LOCAÇÃO DE KIT BASICO COM 6 BRINQUEDOS</w:t>
            </w:r>
            <w:r w:rsidRPr="00C07160">
              <w:rPr>
                <w:sz w:val="22"/>
                <w:szCs w:val="22"/>
              </w:rPr>
              <w:t>/ COM INSTALAÇÃO E PESSOAL DE MONITORIA (TOBOGÃ INFLÁVEL, CAMAS ELÁSTICAS E TOURO MECÂNICO, PISCINA DE BOLINHAS, BALÃO PULA-PULA OU FUTEBOL DE SABÃO OU OUTRA OPÇÃO DE BRINQUEDOS). PARA EVENTO DE DURAÇÃO ESTIMADA EM ATÉ 6 HORAS.</w:t>
            </w:r>
          </w:p>
          <w:p w14:paraId="385978AF" w14:textId="77777777" w:rsidR="00C07160" w:rsidRPr="00C07160" w:rsidRDefault="00C07160" w:rsidP="00C07160">
            <w:pPr>
              <w:tabs>
                <w:tab w:val="center" w:pos="4252"/>
                <w:tab w:val="right" w:pos="8504"/>
              </w:tabs>
              <w:jc w:val="both"/>
              <w:rPr>
                <w:sz w:val="22"/>
                <w:szCs w:val="22"/>
              </w:rPr>
            </w:pPr>
          </w:p>
          <w:p w14:paraId="5B779888" w14:textId="77777777" w:rsidR="00C07160" w:rsidRPr="00C07160" w:rsidRDefault="00C07160" w:rsidP="00C07160">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162373C6" w14:textId="77777777" w:rsidR="00C07160" w:rsidRPr="00C07160" w:rsidRDefault="00C07160" w:rsidP="00C07160">
            <w:pPr>
              <w:spacing w:after="200"/>
              <w:jc w:val="center"/>
              <w:rPr>
                <w:rFonts w:eastAsia="Calibri"/>
                <w:sz w:val="22"/>
                <w:szCs w:val="22"/>
                <w:lang w:eastAsia="en-US"/>
              </w:rPr>
            </w:pPr>
            <w:r w:rsidRPr="00C07160">
              <w:rPr>
                <w:sz w:val="22"/>
                <w:szCs w:val="22"/>
              </w:rPr>
              <w:t>Não localizado</w:t>
            </w:r>
          </w:p>
        </w:tc>
        <w:tc>
          <w:tcPr>
            <w:tcW w:w="1133" w:type="dxa"/>
            <w:tcBorders>
              <w:top w:val="single" w:sz="4" w:space="0" w:color="auto"/>
              <w:left w:val="single" w:sz="4" w:space="0" w:color="auto"/>
              <w:bottom w:val="single" w:sz="4" w:space="0" w:color="auto"/>
              <w:right w:val="single" w:sz="4" w:space="0" w:color="auto"/>
            </w:tcBorders>
          </w:tcPr>
          <w:p w14:paraId="691D28A7" w14:textId="77777777" w:rsidR="00C07160" w:rsidRPr="00C07160" w:rsidRDefault="00C07160" w:rsidP="00C07160">
            <w:pPr>
              <w:rPr>
                <w:rFonts w:eastAsia="Calibri"/>
                <w:sz w:val="22"/>
                <w:szCs w:val="22"/>
              </w:rPr>
            </w:pPr>
            <w:r w:rsidRPr="00C07160">
              <w:rPr>
                <w:sz w:val="22"/>
                <w:szCs w:val="22"/>
              </w:rPr>
              <w:t>Unidade</w:t>
            </w:r>
          </w:p>
          <w:p w14:paraId="1EAD7193" w14:textId="77777777" w:rsidR="00C07160" w:rsidRPr="00C07160" w:rsidRDefault="00C07160" w:rsidP="00C07160">
            <w:pPr>
              <w:spacing w:after="200"/>
              <w:rPr>
                <w:rFonts w:eastAsia="Calibri"/>
                <w:sz w:val="22"/>
                <w:szCs w:val="22"/>
                <w:lang w:eastAsia="en-US"/>
              </w:rPr>
            </w:pPr>
          </w:p>
        </w:tc>
        <w:tc>
          <w:tcPr>
            <w:tcW w:w="1110" w:type="dxa"/>
            <w:tcBorders>
              <w:top w:val="single" w:sz="4" w:space="0" w:color="auto"/>
              <w:left w:val="single" w:sz="4" w:space="0" w:color="auto"/>
              <w:bottom w:val="single" w:sz="4" w:space="0" w:color="auto"/>
              <w:right w:val="single" w:sz="4" w:space="0" w:color="auto"/>
            </w:tcBorders>
            <w:hideMark/>
          </w:tcPr>
          <w:p w14:paraId="7EEAE53F"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1469A1B8"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50</w:t>
            </w:r>
          </w:p>
        </w:tc>
      </w:tr>
      <w:tr w:rsidR="00C07160" w:rsidRPr="00C07160" w14:paraId="43403780" w14:textId="77777777" w:rsidTr="00C07160">
        <w:trPr>
          <w:trHeight w:hRule="exact" w:val="1954"/>
        </w:trPr>
        <w:tc>
          <w:tcPr>
            <w:tcW w:w="851" w:type="dxa"/>
            <w:tcBorders>
              <w:top w:val="single" w:sz="4" w:space="0" w:color="auto"/>
              <w:left w:val="single" w:sz="4" w:space="0" w:color="auto"/>
              <w:bottom w:val="single" w:sz="4" w:space="0" w:color="auto"/>
              <w:right w:val="single" w:sz="4" w:space="0" w:color="auto"/>
            </w:tcBorders>
            <w:hideMark/>
          </w:tcPr>
          <w:p w14:paraId="1438BA7B"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02</w:t>
            </w:r>
          </w:p>
        </w:tc>
        <w:tc>
          <w:tcPr>
            <w:tcW w:w="4536" w:type="dxa"/>
            <w:tcBorders>
              <w:top w:val="single" w:sz="4" w:space="0" w:color="auto"/>
              <w:left w:val="single" w:sz="4" w:space="0" w:color="auto"/>
              <w:bottom w:val="single" w:sz="4" w:space="0" w:color="auto"/>
              <w:right w:val="single" w:sz="4" w:space="0" w:color="auto"/>
            </w:tcBorders>
          </w:tcPr>
          <w:p w14:paraId="5F56CD09" w14:textId="77777777" w:rsidR="00C07160" w:rsidRPr="00C07160" w:rsidRDefault="00C07160" w:rsidP="00C07160">
            <w:pPr>
              <w:tabs>
                <w:tab w:val="center" w:pos="4252"/>
                <w:tab w:val="right" w:pos="8504"/>
              </w:tabs>
              <w:jc w:val="both"/>
              <w:rPr>
                <w:rFonts w:eastAsia="Calibri"/>
                <w:sz w:val="22"/>
                <w:szCs w:val="22"/>
              </w:rPr>
            </w:pPr>
            <w:r w:rsidRPr="00C07160">
              <w:rPr>
                <w:b/>
                <w:sz w:val="22"/>
                <w:szCs w:val="22"/>
                <w:u w:val="single"/>
              </w:rPr>
              <w:t>LOCAÇÃO DE KIT BÁSICO COM 4 BRINQUEDOS</w:t>
            </w:r>
            <w:r w:rsidRPr="00C07160">
              <w:rPr>
                <w:sz w:val="22"/>
                <w:szCs w:val="22"/>
              </w:rPr>
              <w:t xml:space="preserve"> / COM PESSOAL DE MONITORIA E INSTALAÇÃO (TOBOGÃ INFLÁVEL, CAMAS ELÁSTICAS E TOURO MECÂNICO OU FUTIBOL DE SABÃO). PARA EVENTO DE DURAÇÃO ESTIMADA EM 6 HORAS.</w:t>
            </w:r>
          </w:p>
          <w:p w14:paraId="2004AFA2" w14:textId="77777777" w:rsidR="00C07160" w:rsidRPr="00C07160" w:rsidRDefault="00C07160" w:rsidP="00C07160">
            <w:pPr>
              <w:tabs>
                <w:tab w:val="center" w:pos="4252"/>
                <w:tab w:val="right" w:pos="8504"/>
              </w:tabs>
              <w:jc w:val="both"/>
              <w:rPr>
                <w:sz w:val="22"/>
                <w:szCs w:val="22"/>
              </w:rPr>
            </w:pPr>
          </w:p>
          <w:p w14:paraId="6ED299C3" w14:textId="77777777" w:rsidR="00C07160" w:rsidRPr="00C07160" w:rsidRDefault="00C07160" w:rsidP="00C07160">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2061CBB9" w14:textId="77777777" w:rsidR="00C07160" w:rsidRPr="00C07160" w:rsidRDefault="00C07160" w:rsidP="00C07160">
            <w:pPr>
              <w:spacing w:after="200"/>
              <w:jc w:val="center"/>
              <w:rPr>
                <w:rFonts w:eastAsia="Calibri"/>
                <w:sz w:val="22"/>
                <w:szCs w:val="22"/>
                <w:lang w:eastAsia="en-US"/>
              </w:rPr>
            </w:pPr>
            <w:r w:rsidRPr="00C07160">
              <w:rPr>
                <w:sz w:val="22"/>
                <w:szCs w:val="22"/>
              </w:rPr>
              <w:t>Não localizado</w:t>
            </w:r>
          </w:p>
        </w:tc>
        <w:tc>
          <w:tcPr>
            <w:tcW w:w="1133" w:type="dxa"/>
            <w:tcBorders>
              <w:top w:val="single" w:sz="4" w:space="0" w:color="auto"/>
              <w:left w:val="single" w:sz="4" w:space="0" w:color="auto"/>
              <w:bottom w:val="single" w:sz="4" w:space="0" w:color="auto"/>
              <w:right w:val="single" w:sz="4" w:space="0" w:color="auto"/>
            </w:tcBorders>
          </w:tcPr>
          <w:p w14:paraId="62D131AD" w14:textId="77777777" w:rsidR="00C07160" w:rsidRPr="00C07160" w:rsidRDefault="00C07160" w:rsidP="00C07160">
            <w:pPr>
              <w:rPr>
                <w:rFonts w:eastAsia="Calibri"/>
                <w:sz w:val="22"/>
                <w:szCs w:val="22"/>
              </w:rPr>
            </w:pPr>
            <w:r w:rsidRPr="00C07160">
              <w:rPr>
                <w:sz w:val="22"/>
                <w:szCs w:val="22"/>
              </w:rPr>
              <w:t>Unidade</w:t>
            </w:r>
          </w:p>
          <w:p w14:paraId="0E6B9FE7" w14:textId="77777777" w:rsidR="00C07160" w:rsidRPr="00C07160" w:rsidRDefault="00C07160" w:rsidP="00C07160">
            <w:pPr>
              <w:rPr>
                <w:sz w:val="22"/>
                <w:szCs w:val="22"/>
              </w:rPr>
            </w:pPr>
          </w:p>
          <w:p w14:paraId="51E22387" w14:textId="77777777" w:rsidR="00C07160" w:rsidRPr="00C07160" w:rsidRDefault="00C07160" w:rsidP="00C07160">
            <w:pPr>
              <w:rPr>
                <w:sz w:val="22"/>
                <w:szCs w:val="22"/>
              </w:rPr>
            </w:pPr>
          </w:p>
          <w:p w14:paraId="6B79DE3D" w14:textId="77777777" w:rsidR="00C07160" w:rsidRPr="00C07160" w:rsidRDefault="00C07160" w:rsidP="00C07160">
            <w:pPr>
              <w:rPr>
                <w:sz w:val="22"/>
                <w:szCs w:val="22"/>
              </w:rPr>
            </w:pPr>
          </w:p>
          <w:p w14:paraId="3D4FAF17" w14:textId="77777777" w:rsidR="00C07160" w:rsidRPr="00C07160" w:rsidRDefault="00C07160" w:rsidP="00C07160">
            <w:pPr>
              <w:spacing w:after="200"/>
              <w:rPr>
                <w:rFonts w:eastAsia="Calibri"/>
                <w:sz w:val="22"/>
                <w:szCs w:val="22"/>
                <w:lang w:eastAsia="en-US"/>
              </w:rPr>
            </w:pPr>
          </w:p>
        </w:tc>
        <w:tc>
          <w:tcPr>
            <w:tcW w:w="1110" w:type="dxa"/>
            <w:tcBorders>
              <w:top w:val="single" w:sz="4" w:space="0" w:color="auto"/>
              <w:left w:val="single" w:sz="4" w:space="0" w:color="auto"/>
              <w:bottom w:val="single" w:sz="4" w:space="0" w:color="auto"/>
              <w:right w:val="single" w:sz="4" w:space="0" w:color="auto"/>
            </w:tcBorders>
            <w:hideMark/>
          </w:tcPr>
          <w:p w14:paraId="34FCD29C"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62286890"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30</w:t>
            </w:r>
          </w:p>
        </w:tc>
      </w:tr>
    </w:tbl>
    <w:p w14:paraId="119E0584" w14:textId="77777777" w:rsidR="00C07160" w:rsidRDefault="00C07160" w:rsidP="00C07160">
      <w:pPr>
        <w:tabs>
          <w:tab w:val="left" w:pos="2865"/>
        </w:tabs>
        <w:jc w:val="both"/>
        <w:rPr>
          <w:rFonts w:eastAsia="Calibri"/>
          <w:sz w:val="22"/>
          <w:szCs w:val="22"/>
          <w:lang w:eastAsia="en-US"/>
        </w:rPr>
      </w:pPr>
    </w:p>
    <w:p w14:paraId="08838615" w14:textId="77777777" w:rsidR="00B15A1C" w:rsidRDefault="00B15A1C" w:rsidP="00C07160">
      <w:pPr>
        <w:tabs>
          <w:tab w:val="left" w:pos="2865"/>
        </w:tabs>
        <w:jc w:val="both"/>
        <w:rPr>
          <w:b/>
          <w:sz w:val="22"/>
          <w:szCs w:val="22"/>
          <w:u w:val="single"/>
        </w:rPr>
      </w:pPr>
    </w:p>
    <w:p w14:paraId="38BB75F2" w14:textId="77777777" w:rsidR="00B15A1C" w:rsidRDefault="00B15A1C" w:rsidP="00C07160">
      <w:pPr>
        <w:tabs>
          <w:tab w:val="left" w:pos="2865"/>
        </w:tabs>
        <w:jc w:val="both"/>
        <w:rPr>
          <w:b/>
          <w:sz w:val="22"/>
          <w:szCs w:val="22"/>
          <w:u w:val="single"/>
        </w:rPr>
      </w:pPr>
    </w:p>
    <w:p w14:paraId="0AA8A61A" w14:textId="77777777" w:rsidR="00B15A1C" w:rsidRDefault="00B15A1C" w:rsidP="00C07160">
      <w:pPr>
        <w:tabs>
          <w:tab w:val="left" w:pos="2865"/>
        </w:tabs>
        <w:jc w:val="both"/>
        <w:rPr>
          <w:b/>
          <w:sz w:val="22"/>
          <w:szCs w:val="22"/>
          <w:u w:val="single"/>
        </w:rPr>
      </w:pPr>
    </w:p>
    <w:p w14:paraId="76464E86" w14:textId="77777777" w:rsidR="00C07160" w:rsidRPr="00C07160" w:rsidRDefault="00C07160" w:rsidP="00C07160">
      <w:pPr>
        <w:tabs>
          <w:tab w:val="left" w:pos="2865"/>
        </w:tabs>
        <w:jc w:val="both"/>
        <w:rPr>
          <w:b/>
          <w:sz w:val="22"/>
          <w:szCs w:val="22"/>
          <w:u w:val="single"/>
        </w:rPr>
      </w:pPr>
      <w:r w:rsidRPr="00C07160">
        <w:rPr>
          <w:b/>
          <w:sz w:val="22"/>
          <w:szCs w:val="22"/>
          <w:u w:val="single"/>
        </w:rPr>
        <w:lastRenderedPageBreak/>
        <w:t>LOTE 23 – ALIMENTAÇÃO (carrinhos)</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9"/>
        <w:gridCol w:w="1135"/>
        <w:gridCol w:w="1134"/>
        <w:gridCol w:w="1111"/>
        <w:gridCol w:w="1160"/>
      </w:tblGrid>
      <w:tr w:rsidR="00C07160" w:rsidRPr="00C07160" w14:paraId="22070E3A" w14:textId="77777777" w:rsidTr="00C07160">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023F6604"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536" w:type="dxa"/>
            <w:tcBorders>
              <w:top w:val="single" w:sz="4" w:space="0" w:color="auto"/>
              <w:left w:val="single" w:sz="4" w:space="0" w:color="auto"/>
              <w:bottom w:val="single" w:sz="4" w:space="0" w:color="auto"/>
              <w:right w:val="single" w:sz="4" w:space="0" w:color="auto"/>
            </w:tcBorders>
            <w:shd w:val="clear" w:color="auto" w:fill="8DB3E2"/>
            <w:hideMark/>
          </w:tcPr>
          <w:p w14:paraId="55395A2E"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14456F6E" w14:textId="77777777" w:rsidR="00C07160" w:rsidRPr="00C07160" w:rsidRDefault="00C07160" w:rsidP="00C07160">
            <w:pPr>
              <w:jc w:val="center"/>
              <w:rPr>
                <w:rFonts w:eastAsia="Calibri"/>
                <w:b/>
                <w:sz w:val="22"/>
                <w:szCs w:val="22"/>
              </w:rPr>
            </w:pPr>
            <w:r w:rsidRPr="00C07160">
              <w:rPr>
                <w:b/>
                <w:sz w:val="22"/>
                <w:szCs w:val="22"/>
              </w:rPr>
              <w:t>CATSER</w:t>
            </w:r>
          </w:p>
          <w:p w14:paraId="46D09BD6" w14:textId="77777777" w:rsidR="00C07160" w:rsidRPr="00C07160" w:rsidRDefault="00C07160" w:rsidP="00C07160">
            <w:pPr>
              <w:spacing w:after="200"/>
              <w:jc w:val="center"/>
              <w:rPr>
                <w:rFonts w:eastAsia="Calibri"/>
                <w:sz w:val="22"/>
                <w:szCs w:val="22"/>
                <w:lang w:eastAsia="en-US"/>
              </w:rPr>
            </w:pPr>
            <w:r w:rsidRPr="00C07160">
              <w:rPr>
                <w:b/>
                <w:sz w:val="22"/>
                <w:szCs w:val="22"/>
              </w:rPr>
              <w:t>CATMAT</w:t>
            </w:r>
          </w:p>
        </w:tc>
        <w:tc>
          <w:tcPr>
            <w:tcW w:w="1133" w:type="dxa"/>
            <w:tcBorders>
              <w:top w:val="single" w:sz="4" w:space="0" w:color="auto"/>
              <w:left w:val="single" w:sz="4" w:space="0" w:color="auto"/>
              <w:bottom w:val="single" w:sz="4" w:space="0" w:color="auto"/>
              <w:right w:val="single" w:sz="4" w:space="0" w:color="auto"/>
            </w:tcBorders>
            <w:shd w:val="clear" w:color="auto" w:fill="8DB3E2"/>
            <w:hideMark/>
          </w:tcPr>
          <w:p w14:paraId="4BF74884" w14:textId="77777777" w:rsidR="00C07160" w:rsidRPr="00C07160" w:rsidRDefault="00C07160" w:rsidP="00C07160">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0" w:type="dxa"/>
            <w:tcBorders>
              <w:top w:val="single" w:sz="4" w:space="0" w:color="auto"/>
              <w:left w:val="single" w:sz="4" w:space="0" w:color="auto"/>
              <w:bottom w:val="single" w:sz="4" w:space="0" w:color="auto"/>
              <w:right w:val="single" w:sz="4" w:space="0" w:color="auto"/>
            </w:tcBorders>
            <w:shd w:val="clear" w:color="auto" w:fill="8DB3E2"/>
            <w:hideMark/>
          </w:tcPr>
          <w:p w14:paraId="68A5DFBE"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159" w:type="dxa"/>
            <w:tcBorders>
              <w:top w:val="single" w:sz="4" w:space="0" w:color="auto"/>
              <w:left w:val="single" w:sz="4" w:space="0" w:color="auto"/>
              <w:bottom w:val="single" w:sz="4" w:space="0" w:color="auto"/>
              <w:right w:val="single" w:sz="4" w:space="0" w:color="auto"/>
            </w:tcBorders>
            <w:shd w:val="clear" w:color="auto" w:fill="8DB3E2"/>
            <w:hideMark/>
          </w:tcPr>
          <w:p w14:paraId="3E857C87"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Quant. Máxima</w:t>
            </w:r>
          </w:p>
        </w:tc>
      </w:tr>
      <w:tr w:rsidR="00C07160" w:rsidRPr="00C07160" w14:paraId="2CBF25F6" w14:textId="77777777" w:rsidTr="00C07160">
        <w:trPr>
          <w:trHeight w:hRule="exact" w:val="2076"/>
        </w:trPr>
        <w:tc>
          <w:tcPr>
            <w:tcW w:w="851" w:type="dxa"/>
            <w:tcBorders>
              <w:top w:val="single" w:sz="4" w:space="0" w:color="auto"/>
              <w:left w:val="single" w:sz="4" w:space="0" w:color="auto"/>
              <w:bottom w:val="single" w:sz="4" w:space="0" w:color="auto"/>
              <w:right w:val="single" w:sz="4" w:space="0" w:color="auto"/>
            </w:tcBorders>
            <w:hideMark/>
          </w:tcPr>
          <w:p w14:paraId="03B98FFB"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536" w:type="dxa"/>
            <w:tcBorders>
              <w:top w:val="single" w:sz="4" w:space="0" w:color="auto"/>
              <w:left w:val="single" w:sz="4" w:space="0" w:color="auto"/>
              <w:bottom w:val="single" w:sz="4" w:space="0" w:color="auto"/>
              <w:right w:val="single" w:sz="4" w:space="0" w:color="auto"/>
            </w:tcBorders>
          </w:tcPr>
          <w:p w14:paraId="00D5398C" w14:textId="77777777" w:rsidR="00C07160" w:rsidRPr="00C07160" w:rsidRDefault="00C07160" w:rsidP="00C07160">
            <w:pPr>
              <w:tabs>
                <w:tab w:val="center" w:pos="4252"/>
                <w:tab w:val="right" w:pos="8504"/>
              </w:tabs>
              <w:jc w:val="both"/>
              <w:rPr>
                <w:rFonts w:eastAsia="Calibri"/>
                <w:sz w:val="22"/>
                <w:szCs w:val="22"/>
              </w:rPr>
            </w:pPr>
            <w:r w:rsidRPr="00C07160">
              <w:rPr>
                <w:b/>
                <w:spacing w:val="12"/>
                <w:sz w:val="22"/>
                <w:szCs w:val="22"/>
                <w:u w:val="single"/>
                <w:bdr w:val="none" w:sz="0" w:space="0" w:color="auto" w:frame="1"/>
              </w:rPr>
              <w:t>LOCAÇÃO DE CARRINHO DE PIPOCA</w:t>
            </w:r>
            <w:r w:rsidRPr="00C07160">
              <w:rPr>
                <w:sz w:val="22"/>
                <w:szCs w:val="22"/>
              </w:rPr>
              <w:t>, ESPECTATIVA DE ATENDER ATE 500 CRIANÇAS</w:t>
            </w:r>
            <w:r w:rsidRPr="00C07160">
              <w:rPr>
                <w:bCs/>
                <w:kern w:val="22"/>
                <w:sz w:val="22"/>
                <w:szCs w:val="22"/>
              </w:rPr>
              <w:t xml:space="preserve"> (CERCA DE MIL UNIDADES, </w:t>
            </w:r>
            <w:r w:rsidRPr="00C07160">
              <w:rPr>
                <w:sz w:val="22"/>
                <w:szCs w:val="22"/>
              </w:rPr>
              <w:t>COM INSUMOS E SERVIÇO DE PREPARO/DISTRIBUIÇÃO INCLUÍDOS). PARA EVENTO DE DURAÇÃO ESTIMADA EM ATÉ 6 HORAS.</w:t>
            </w:r>
          </w:p>
          <w:p w14:paraId="0F0D6D87" w14:textId="77777777" w:rsidR="00C07160" w:rsidRPr="00C07160" w:rsidRDefault="00C07160" w:rsidP="00C07160">
            <w:pPr>
              <w:shd w:val="clear" w:color="auto" w:fill="FFFFFF"/>
              <w:spacing w:after="200"/>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112F9A54" w14:textId="77777777" w:rsidR="00C07160" w:rsidRPr="00C07160" w:rsidRDefault="00C07160" w:rsidP="00C07160">
            <w:pPr>
              <w:spacing w:after="200"/>
              <w:jc w:val="center"/>
              <w:rPr>
                <w:rFonts w:eastAsia="Calibri"/>
                <w:sz w:val="22"/>
                <w:szCs w:val="22"/>
                <w:lang w:eastAsia="en-US"/>
              </w:rPr>
            </w:pPr>
            <w:r w:rsidRPr="00C07160">
              <w:rPr>
                <w:sz w:val="22"/>
                <w:szCs w:val="22"/>
              </w:rPr>
              <w:t>388</w:t>
            </w:r>
          </w:p>
        </w:tc>
        <w:tc>
          <w:tcPr>
            <w:tcW w:w="1133" w:type="dxa"/>
            <w:tcBorders>
              <w:top w:val="single" w:sz="4" w:space="0" w:color="auto"/>
              <w:left w:val="single" w:sz="4" w:space="0" w:color="auto"/>
              <w:bottom w:val="single" w:sz="4" w:space="0" w:color="auto"/>
              <w:right w:val="single" w:sz="4" w:space="0" w:color="auto"/>
            </w:tcBorders>
            <w:hideMark/>
          </w:tcPr>
          <w:p w14:paraId="6A405607" w14:textId="77777777" w:rsidR="00C07160" w:rsidRPr="00C07160" w:rsidRDefault="00C07160" w:rsidP="00C07160">
            <w:pPr>
              <w:spacing w:after="200"/>
              <w:rPr>
                <w:rFonts w:eastAsia="Calibri"/>
                <w:sz w:val="22"/>
                <w:szCs w:val="22"/>
                <w:lang w:eastAsia="en-US"/>
              </w:rPr>
            </w:pPr>
            <w:r w:rsidRPr="00C07160">
              <w:rPr>
                <w:sz w:val="22"/>
                <w:szCs w:val="22"/>
              </w:rPr>
              <w:t>Unidade</w:t>
            </w:r>
          </w:p>
        </w:tc>
        <w:tc>
          <w:tcPr>
            <w:tcW w:w="1110" w:type="dxa"/>
            <w:tcBorders>
              <w:top w:val="single" w:sz="4" w:space="0" w:color="auto"/>
              <w:left w:val="single" w:sz="4" w:space="0" w:color="auto"/>
              <w:bottom w:val="single" w:sz="4" w:space="0" w:color="auto"/>
              <w:right w:val="single" w:sz="4" w:space="0" w:color="auto"/>
            </w:tcBorders>
            <w:hideMark/>
          </w:tcPr>
          <w:p w14:paraId="41313401"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17A4EA59"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40</w:t>
            </w:r>
          </w:p>
        </w:tc>
      </w:tr>
      <w:tr w:rsidR="00C07160" w:rsidRPr="00C07160" w14:paraId="26C4210D" w14:textId="77777777" w:rsidTr="00C07160">
        <w:trPr>
          <w:trHeight w:hRule="exact" w:val="1991"/>
        </w:trPr>
        <w:tc>
          <w:tcPr>
            <w:tcW w:w="851" w:type="dxa"/>
            <w:tcBorders>
              <w:top w:val="single" w:sz="4" w:space="0" w:color="auto"/>
              <w:left w:val="single" w:sz="4" w:space="0" w:color="auto"/>
              <w:bottom w:val="single" w:sz="4" w:space="0" w:color="auto"/>
              <w:right w:val="single" w:sz="4" w:space="0" w:color="auto"/>
            </w:tcBorders>
            <w:hideMark/>
          </w:tcPr>
          <w:p w14:paraId="3C2008BD"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02</w:t>
            </w:r>
          </w:p>
        </w:tc>
        <w:tc>
          <w:tcPr>
            <w:tcW w:w="4536" w:type="dxa"/>
            <w:tcBorders>
              <w:top w:val="single" w:sz="4" w:space="0" w:color="auto"/>
              <w:left w:val="single" w:sz="4" w:space="0" w:color="auto"/>
              <w:bottom w:val="single" w:sz="4" w:space="0" w:color="auto"/>
              <w:right w:val="single" w:sz="4" w:space="0" w:color="auto"/>
            </w:tcBorders>
          </w:tcPr>
          <w:p w14:paraId="33FC013E" w14:textId="77777777" w:rsidR="00C07160" w:rsidRPr="00C07160" w:rsidRDefault="00C07160" w:rsidP="00C07160">
            <w:pPr>
              <w:tabs>
                <w:tab w:val="center" w:pos="4252"/>
                <w:tab w:val="right" w:pos="8504"/>
              </w:tabs>
              <w:jc w:val="both"/>
              <w:rPr>
                <w:rFonts w:eastAsia="Calibri"/>
                <w:sz w:val="22"/>
                <w:szCs w:val="22"/>
              </w:rPr>
            </w:pPr>
            <w:r w:rsidRPr="00C07160">
              <w:rPr>
                <w:b/>
                <w:bCs/>
                <w:kern w:val="22"/>
                <w:sz w:val="22"/>
                <w:szCs w:val="22"/>
                <w:u w:val="single"/>
              </w:rPr>
              <w:t>LOCAÇÃO DE CARRINHO DE ALGODÃO  DOCE</w:t>
            </w:r>
            <w:r w:rsidRPr="00C07160">
              <w:rPr>
                <w:bCs/>
                <w:kern w:val="22"/>
                <w:sz w:val="22"/>
                <w:szCs w:val="22"/>
              </w:rPr>
              <w:t xml:space="preserve">, ESPECTATIVA DE ATENDER ATÉ 500 CRIANÇAS ( CERCA DE MIL UNIDADES , </w:t>
            </w:r>
            <w:r w:rsidRPr="00C07160">
              <w:rPr>
                <w:sz w:val="22"/>
                <w:szCs w:val="22"/>
              </w:rPr>
              <w:t>COM INSUMOS E SERVIÇO DE PREPARO/DISTRIBUIÇÃO INCLUÍDOS). PARA EVENTO DE DURAÇÃO ESTIMADA EM ATÉ 6 HORAS.</w:t>
            </w:r>
          </w:p>
          <w:p w14:paraId="65C88568" w14:textId="77777777" w:rsidR="00C07160" w:rsidRPr="00C07160" w:rsidRDefault="00C07160" w:rsidP="00C07160">
            <w:pPr>
              <w:shd w:val="clear" w:color="auto" w:fill="FFFFFF"/>
              <w:spacing w:after="200"/>
              <w:textAlignment w:val="baseline"/>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58B2D779" w14:textId="77777777" w:rsidR="00C07160" w:rsidRPr="00C07160" w:rsidRDefault="00C07160" w:rsidP="00C07160">
            <w:pPr>
              <w:spacing w:after="200"/>
              <w:jc w:val="center"/>
              <w:rPr>
                <w:rFonts w:eastAsia="Calibri"/>
                <w:sz w:val="22"/>
                <w:szCs w:val="22"/>
                <w:lang w:eastAsia="en-US"/>
              </w:rPr>
            </w:pPr>
            <w:r w:rsidRPr="00C07160">
              <w:rPr>
                <w:sz w:val="22"/>
                <w:szCs w:val="22"/>
              </w:rPr>
              <w:t>388</w:t>
            </w:r>
          </w:p>
        </w:tc>
        <w:tc>
          <w:tcPr>
            <w:tcW w:w="1133" w:type="dxa"/>
            <w:tcBorders>
              <w:top w:val="single" w:sz="4" w:space="0" w:color="auto"/>
              <w:left w:val="single" w:sz="4" w:space="0" w:color="auto"/>
              <w:bottom w:val="single" w:sz="4" w:space="0" w:color="auto"/>
              <w:right w:val="single" w:sz="4" w:space="0" w:color="auto"/>
            </w:tcBorders>
            <w:hideMark/>
          </w:tcPr>
          <w:p w14:paraId="60011DFD" w14:textId="77777777" w:rsidR="00C07160" w:rsidRPr="00C07160" w:rsidRDefault="00C07160" w:rsidP="00C07160">
            <w:pPr>
              <w:spacing w:after="200"/>
              <w:rPr>
                <w:rFonts w:eastAsia="Calibri"/>
                <w:sz w:val="22"/>
                <w:szCs w:val="22"/>
                <w:lang w:eastAsia="en-US"/>
              </w:rPr>
            </w:pPr>
            <w:r w:rsidRPr="00C07160">
              <w:rPr>
                <w:sz w:val="22"/>
                <w:szCs w:val="22"/>
              </w:rPr>
              <w:t>Unidade</w:t>
            </w:r>
          </w:p>
        </w:tc>
        <w:tc>
          <w:tcPr>
            <w:tcW w:w="1110" w:type="dxa"/>
            <w:tcBorders>
              <w:top w:val="single" w:sz="4" w:space="0" w:color="auto"/>
              <w:left w:val="single" w:sz="4" w:space="0" w:color="auto"/>
              <w:bottom w:val="single" w:sz="4" w:space="0" w:color="auto"/>
              <w:right w:val="single" w:sz="4" w:space="0" w:color="auto"/>
            </w:tcBorders>
            <w:hideMark/>
          </w:tcPr>
          <w:p w14:paraId="25E8555E"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5D1FC48C"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40</w:t>
            </w:r>
          </w:p>
        </w:tc>
      </w:tr>
      <w:tr w:rsidR="00C07160" w:rsidRPr="00C07160" w14:paraId="61C328DD" w14:textId="77777777" w:rsidTr="00C07160">
        <w:trPr>
          <w:trHeight w:hRule="exact" w:val="1976"/>
        </w:trPr>
        <w:tc>
          <w:tcPr>
            <w:tcW w:w="851" w:type="dxa"/>
            <w:tcBorders>
              <w:top w:val="single" w:sz="4" w:space="0" w:color="auto"/>
              <w:left w:val="single" w:sz="4" w:space="0" w:color="auto"/>
              <w:bottom w:val="single" w:sz="4" w:space="0" w:color="auto"/>
              <w:right w:val="single" w:sz="4" w:space="0" w:color="auto"/>
            </w:tcBorders>
            <w:hideMark/>
          </w:tcPr>
          <w:p w14:paraId="4D34C2AB"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03</w:t>
            </w:r>
          </w:p>
        </w:tc>
        <w:tc>
          <w:tcPr>
            <w:tcW w:w="4536" w:type="dxa"/>
            <w:tcBorders>
              <w:top w:val="single" w:sz="4" w:space="0" w:color="auto"/>
              <w:left w:val="single" w:sz="4" w:space="0" w:color="auto"/>
              <w:bottom w:val="single" w:sz="4" w:space="0" w:color="auto"/>
              <w:right w:val="single" w:sz="4" w:space="0" w:color="auto"/>
            </w:tcBorders>
          </w:tcPr>
          <w:p w14:paraId="7C1CF6E1" w14:textId="77777777" w:rsidR="00C07160" w:rsidRPr="00C07160" w:rsidRDefault="00C07160" w:rsidP="00C07160">
            <w:pPr>
              <w:tabs>
                <w:tab w:val="center" w:pos="4252"/>
                <w:tab w:val="right" w:pos="8504"/>
              </w:tabs>
              <w:jc w:val="both"/>
              <w:rPr>
                <w:rFonts w:eastAsia="Calibri"/>
                <w:sz w:val="22"/>
                <w:szCs w:val="22"/>
              </w:rPr>
            </w:pPr>
            <w:r w:rsidRPr="00C07160">
              <w:rPr>
                <w:b/>
                <w:sz w:val="22"/>
                <w:szCs w:val="22"/>
                <w:u w:val="single"/>
              </w:rPr>
              <w:t xml:space="preserve">LOCAÇÃO DE CARRINHO DE PICOLÉ, </w:t>
            </w:r>
            <w:r w:rsidRPr="00C07160">
              <w:rPr>
                <w:bCs/>
                <w:kern w:val="22"/>
                <w:sz w:val="22"/>
                <w:szCs w:val="22"/>
              </w:rPr>
              <w:t>ESPECTATIVA DE ATENDER ATÉ 500 CRIANÇAS</w:t>
            </w:r>
            <w:r w:rsidRPr="00C07160">
              <w:rPr>
                <w:sz w:val="22"/>
                <w:szCs w:val="22"/>
              </w:rPr>
              <w:t xml:space="preserve"> </w:t>
            </w:r>
            <w:r w:rsidRPr="00C07160">
              <w:rPr>
                <w:bCs/>
                <w:kern w:val="22"/>
                <w:sz w:val="22"/>
                <w:szCs w:val="22"/>
              </w:rPr>
              <w:t xml:space="preserve">(CERCA DE MIL UNIDADES, </w:t>
            </w:r>
            <w:r w:rsidRPr="00C07160">
              <w:rPr>
                <w:sz w:val="22"/>
                <w:szCs w:val="22"/>
              </w:rPr>
              <w:t>COM INSUMOS E SERVIÇO DE PREPARO/DISTRIBUIÇÃO INCLUÍDOS) . PARA EVENTO DE DURAÇÃO ESTIMADA EM ATÉ 6 HORAS.</w:t>
            </w:r>
          </w:p>
          <w:p w14:paraId="7E3810FE" w14:textId="77777777" w:rsidR="00C07160" w:rsidRPr="00C07160" w:rsidRDefault="00C07160" w:rsidP="00C07160">
            <w:pPr>
              <w:tabs>
                <w:tab w:val="center" w:pos="4252"/>
                <w:tab w:val="right" w:pos="8504"/>
              </w:tabs>
              <w:spacing w:after="200"/>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7F0D8D5" w14:textId="77777777" w:rsidR="00C07160" w:rsidRPr="00C07160" w:rsidRDefault="00C07160" w:rsidP="00C07160">
            <w:pPr>
              <w:spacing w:after="200"/>
              <w:jc w:val="center"/>
              <w:rPr>
                <w:rFonts w:eastAsia="Calibri"/>
                <w:sz w:val="22"/>
                <w:szCs w:val="22"/>
                <w:lang w:eastAsia="en-US"/>
              </w:rPr>
            </w:pPr>
            <w:r w:rsidRPr="00C07160">
              <w:rPr>
                <w:sz w:val="22"/>
                <w:szCs w:val="22"/>
              </w:rPr>
              <w:t>388</w:t>
            </w:r>
          </w:p>
        </w:tc>
        <w:tc>
          <w:tcPr>
            <w:tcW w:w="1133" w:type="dxa"/>
            <w:tcBorders>
              <w:top w:val="single" w:sz="4" w:space="0" w:color="auto"/>
              <w:left w:val="single" w:sz="4" w:space="0" w:color="auto"/>
              <w:bottom w:val="single" w:sz="4" w:space="0" w:color="auto"/>
              <w:right w:val="single" w:sz="4" w:space="0" w:color="auto"/>
            </w:tcBorders>
            <w:hideMark/>
          </w:tcPr>
          <w:p w14:paraId="7DBB4741" w14:textId="77777777" w:rsidR="00C07160" w:rsidRPr="00C07160" w:rsidRDefault="00C07160" w:rsidP="00C07160">
            <w:pPr>
              <w:spacing w:after="200"/>
              <w:rPr>
                <w:rFonts w:eastAsia="Calibri"/>
                <w:sz w:val="22"/>
                <w:szCs w:val="22"/>
                <w:lang w:eastAsia="en-US"/>
              </w:rPr>
            </w:pPr>
            <w:r w:rsidRPr="00C07160">
              <w:rPr>
                <w:sz w:val="22"/>
                <w:szCs w:val="22"/>
              </w:rPr>
              <w:t>Unidade</w:t>
            </w:r>
          </w:p>
        </w:tc>
        <w:tc>
          <w:tcPr>
            <w:tcW w:w="1110" w:type="dxa"/>
            <w:tcBorders>
              <w:top w:val="single" w:sz="4" w:space="0" w:color="auto"/>
              <w:left w:val="single" w:sz="4" w:space="0" w:color="auto"/>
              <w:bottom w:val="single" w:sz="4" w:space="0" w:color="auto"/>
              <w:right w:val="single" w:sz="4" w:space="0" w:color="auto"/>
            </w:tcBorders>
            <w:hideMark/>
          </w:tcPr>
          <w:p w14:paraId="14A98DB0"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47AD6331"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40</w:t>
            </w:r>
          </w:p>
        </w:tc>
      </w:tr>
    </w:tbl>
    <w:p w14:paraId="17038CDD" w14:textId="77777777" w:rsidR="00C07160" w:rsidRPr="00C07160" w:rsidRDefault="00C07160" w:rsidP="00C07160">
      <w:pPr>
        <w:tabs>
          <w:tab w:val="left" w:pos="2865"/>
        </w:tabs>
        <w:jc w:val="both"/>
        <w:rPr>
          <w:rFonts w:eastAsia="Calibri"/>
          <w:sz w:val="22"/>
          <w:szCs w:val="22"/>
          <w:lang w:eastAsia="en-US"/>
        </w:rPr>
      </w:pPr>
    </w:p>
    <w:p w14:paraId="013EDFBA" w14:textId="77777777" w:rsidR="00C07160" w:rsidRPr="00C07160" w:rsidRDefault="00C07160" w:rsidP="00C07160">
      <w:pPr>
        <w:tabs>
          <w:tab w:val="left" w:pos="2865"/>
        </w:tabs>
        <w:jc w:val="both"/>
        <w:rPr>
          <w:b/>
          <w:sz w:val="22"/>
          <w:szCs w:val="22"/>
          <w:u w:val="single"/>
        </w:rPr>
      </w:pPr>
      <w:r w:rsidRPr="00C07160">
        <w:rPr>
          <w:b/>
          <w:sz w:val="22"/>
          <w:szCs w:val="22"/>
          <w:u w:val="single"/>
        </w:rPr>
        <w:t>LOTE 24 – RECREADOR</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9"/>
        <w:gridCol w:w="1135"/>
        <w:gridCol w:w="1134"/>
        <w:gridCol w:w="1111"/>
        <w:gridCol w:w="1160"/>
      </w:tblGrid>
      <w:tr w:rsidR="00C07160" w:rsidRPr="00C07160" w14:paraId="3ABE10C4" w14:textId="77777777" w:rsidTr="00C07160">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64198C9A"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536" w:type="dxa"/>
            <w:tcBorders>
              <w:top w:val="single" w:sz="4" w:space="0" w:color="auto"/>
              <w:left w:val="single" w:sz="4" w:space="0" w:color="auto"/>
              <w:bottom w:val="single" w:sz="4" w:space="0" w:color="auto"/>
              <w:right w:val="single" w:sz="4" w:space="0" w:color="auto"/>
            </w:tcBorders>
            <w:shd w:val="clear" w:color="auto" w:fill="8DB3E2"/>
            <w:hideMark/>
          </w:tcPr>
          <w:p w14:paraId="4333EC54"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39FE2589" w14:textId="77777777" w:rsidR="00C07160" w:rsidRPr="00C07160" w:rsidRDefault="00C07160" w:rsidP="00C07160">
            <w:pPr>
              <w:jc w:val="center"/>
              <w:rPr>
                <w:rFonts w:eastAsia="Calibri"/>
                <w:b/>
                <w:sz w:val="22"/>
                <w:szCs w:val="22"/>
              </w:rPr>
            </w:pPr>
            <w:r w:rsidRPr="00C07160">
              <w:rPr>
                <w:b/>
                <w:sz w:val="22"/>
                <w:szCs w:val="22"/>
              </w:rPr>
              <w:t>CATSER</w:t>
            </w:r>
          </w:p>
          <w:p w14:paraId="65F2DC7F" w14:textId="77777777" w:rsidR="00C07160" w:rsidRPr="00C07160" w:rsidRDefault="00C07160" w:rsidP="00C07160">
            <w:pPr>
              <w:spacing w:after="200"/>
              <w:jc w:val="center"/>
              <w:rPr>
                <w:rFonts w:eastAsia="Calibri"/>
                <w:sz w:val="22"/>
                <w:szCs w:val="22"/>
                <w:lang w:eastAsia="en-US"/>
              </w:rPr>
            </w:pPr>
            <w:r w:rsidRPr="00C07160">
              <w:rPr>
                <w:b/>
                <w:sz w:val="22"/>
                <w:szCs w:val="22"/>
              </w:rPr>
              <w:t>CATMAT</w:t>
            </w:r>
          </w:p>
        </w:tc>
        <w:tc>
          <w:tcPr>
            <w:tcW w:w="1133" w:type="dxa"/>
            <w:tcBorders>
              <w:top w:val="single" w:sz="4" w:space="0" w:color="auto"/>
              <w:left w:val="single" w:sz="4" w:space="0" w:color="auto"/>
              <w:bottom w:val="single" w:sz="4" w:space="0" w:color="auto"/>
              <w:right w:val="single" w:sz="4" w:space="0" w:color="auto"/>
            </w:tcBorders>
            <w:shd w:val="clear" w:color="auto" w:fill="8DB3E2"/>
            <w:hideMark/>
          </w:tcPr>
          <w:p w14:paraId="3101EB46" w14:textId="77777777" w:rsidR="00C07160" w:rsidRPr="00C07160" w:rsidRDefault="00C07160" w:rsidP="00C07160">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0" w:type="dxa"/>
            <w:tcBorders>
              <w:top w:val="single" w:sz="4" w:space="0" w:color="auto"/>
              <w:left w:val="single" w:sz="4" w:space="0" w:color="auto"/>
              <w:bottom w:val="single" w:sz="4" w:space="0" w:color="auto"/>
              <w:right w:val="single" w:sz="4" w:space="0" w:color="auto"/>
            </w:tcBorders>
            <w:shd w:val="clear" w:color="auto" w:fill="8DB3E2"/>
            <w:hideMark/>
          </w:tcPr>
          <w:p w14:paraId="31ABAEED"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159" w:type="dxa"/>
            <w:tcBorders>
              <w:top w:val="single" w:sz="4" w:space="0" w:color="auto"/>
              <w:left w:val="single" w:sz="4" w:space="0" w:color="auto"/>
              <w:bottom w:val="single" w:sz="4" w:space="0" w:color="auto"/>
              <w:right w:val="single" w:sz="4" w:space="0" w:color="auto"/>
            </w:tcBorders>
            <w:shd w:val="clear" w:color="auto" w:fill="8DB3E2"/>
            <w:hideMark/>
          </w:tcPr>
          <w:p w14:paraId="2262936A"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Quant. Máxima</w:t>
            </w:r>
          </w:p>
        </w:tc>
      </w:tr>
      <w:tr w:rsidR="00C07160" w:rsidRPr="00C07160" w14:paraId="44647989" w14:textId="77777777" w:rsidTr="00C07160">
        <w:trPr>
          <w:trHeight w:hRule="exact" w:val="3017"/>
        </w:trPr>
        <w:tc>
          <w:tcPr>
            <w:tcW w:w="851" w:type="dxa"/>
            <w:tcBorders>
              <w:top w:val="single" w:sz="4" w:space="0" w:color="auto"/>
              <w:left w:val="single" w:sz="4" w:space="0" w:color="auto"/>
              <w:bottom w:val="single" w:sz="4" w:space="0" w:color="auto"/>
              <w:right w:val="single" w:sz="4" w:space="0" w:color="auto"/>
            </w:tcBorders>
            <w:hideMark/>
          </w:tcPr>
          <w:p w14:paraId="2895FF14"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536" w:type="dxa"/>
            <w:tcBorders>
              <w:top w:val="single" w:sz="4" w:space="0" w:color="auto"/>
              <w:left w:val="single" w:sz="4" w:space="0" w:color="auto"/>
              <w:bottom w:val="single" w:sz="4" w:space="0" w:color="auto"/>
              <w:right w:val="single" w:sz="4" w:space="0" w:color="auto"/>
            </w:tcBorders>
          </w:tcPr>
          <w:p w14:paraId="1D676DDF" w14:textId="77777777" w:rsidR="00C07160" w:rsidRPr="00C07160" w:rsidRDefault="00C07160" w:rsidP="00C07160">
            <w:pPr>
              <w:tabs>
                <w:tab w:val="center" w:pos="4252"/>
                <w:tab w:val="right" w:pos="8504"/>
              </w:tabs>
              <w:jc w:val="both"/>
              <w:rPr>
                <w:rFonts w:eastAsia="Calibri"/>
                <w:sz w:val="22"/>
                <w:szCs w:val="22"/>
              </w:rPr>
            </w:pPr>
            <w:r w:rsidRPr="00C07160">
              <w:rPr>
                <w:b/>
                <w:sz w:val="22"/>
                <w:szCs w:val="22"/>
                <w:u w:val="single"/>
              </w:rPr>
              <w:t>SERVIÇO DE</w:t>
            </w:r>
            <w:r w:rsidRPr="00C07160">
              <w:rPr>
                <w:b/>
                <w:spacing w:val="4"/>
                <w:sz w:val="22"/>
                <w:szCs w:val="22"/>
                <w:u w:val="single"/>
                <w:shd w:val="clear" w:color="auto" w:fill="FFFFFF"/>
              </w:rPr>
              <w:t xml:space="preserve"> RECREADOR</w:t>
            </w:r>
            <w:r w:rsidRPr="00C07160">
              <w:rPr>
                <w:b/>
                <w:sz w:val="22"/>
                <w:szCs w:val="22"/>
                <w:u w:val="single"/>
              </w:rPr>
              <w:t xml:space="preserve"> PARA ANIMAÇÃO DE FESTA, COM ATIVIDADES DIRIGIDAS</w:t>
            </w:r>
            <w:r w:rsidRPr="00C07160">
              <w:rPr>
                <w:sz w:val="22"/>
                <w:szCs w:val="22"/>
              </w:rPr>
              <w:t xml:space="preserve"> (artista capaz de entreter crianças utilizando de recursos lúcidos e artísticos, com expertise em realizar alternativa de recreação como contação de história, número de mágica, espetáculo circense, pintura facial/corporal, roda cantigas, teatro ou musical). Espetáculo ou animação estimada em até duas horas. Espetáculo ou animação estimada em até duas horas. Incluso transporte, alimentação, uniforme do profissional.</w:t>
            </w:r>
          </w:p>
          <w:p w14:paraId="23EEC20E" w14:textId="77777777" w:rsidR="00C07160" w:rsidRPr="00C07160" w:rsidRDefault="00C07160" w:rsidP="00C07160">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199755DA" w14:textId="77777777" w:rsidR="00C07160" w:rsidRPr="00C07160" w:rsidRDefault="00C07160" w:rsidP="00C07160">
            <w:pPr>
              <w:spacing w:after="200"/>
              <w:jc w:val="center"/>
              <w:rPr>
                <w:rFonts w:eastAsia="Calibri"/>
                <w:sz w:val="22"/>
                <w:szCs w:val="22"/>
                <w:lang w:eastAsia="en-US"/>
              </w:rPr>
            </w:pPr>
            <w:r w:rsidRPr="00C07160">
              <w:rPr>
                <w:sz w:val="22"/>
                <w:szCs w:val="22"/>
              </w:rPr>
              <w:t>388</w:t>
            </w:r>
          </w:p>
        </w:tc>
        <w:tc>
          <w:tcPr>
            <w:tcW w:w="1133" w:type="dxa"/>
            <w:tcBorders>
              <w:top w:val="single" w:sz="4" w:space="0" w:color="auto"/>
              <w:left w:val="single" w:sz="4" w:space="0" w:color="auto"/>
              <w:bottom w:val="single" w:sz="4" w:space="0" w:color="auto"/>
              <w:right w:val="single" w:sz="4" w:space="0" w:color="auto"/>
            </w:tcBorders>
            <w:hideMark/>
          </w:tcPr>
          <w:p w14:paraId="5DC5399A" w14:textId="77777777" w:rsidR="00C07160" w:rsidRPr="00C07160" w:rsidRDefault="00C07160" w:rsidP="00C07160">
            <w:pPr>
              <w:spacing w:after="200"/>
              <w:rPr>
                <w:rFonts w:eastAsia="Calibri"/>
                <w:sz w:val="22"/>
                <w:szCs w:val="22"/>
                <w:lang w:eastAsia="en-US"/>
              </w:rPr>
            </w:pPr>
            <w:r w:rsidRPr="00C07160">
              <w:rPr>
                <w:sz w:val="22"/>
                <w:szCs w:val="22"/>
              </w:rPr>
              <w:t>Por pessoa</w:t>
            </w:r>
          </w:p>
        </w:tc>
        <w:tc>
          <w:tcPr>
            <w:tcW w:w="1110" w:type="dxa"/>
            <w:tcBorders>
              <w:top w:val="single" w:sz="4" w:space="0" w:color="auto"/>
              <w:left w:val="single" w:sz="4" w:space="0" w:color="auto"/>
              <w:bottom w:val="single" w:sz="4" w:space="0" w:color="auto"/>
              <w:right w:val="single" w:sz="4" w:space="0" w:color="auto"/>
            </w:tcBorders>
            <w:hideMark/>
          </w:tcPr>
          <w:p w14:paraId="723FA5A1"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0EC205C8"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100</w:t>
            </w:r>
          </w:p>
        </w:tc>
      </w:tr>
      <w:tr w:rsidR="00C07160" w:rsidRPr="00C07160" w14:paraId="0D31337E" w14:textId="77777777" w:rsidTr="00C07160">
        <w:trPr>
          <w:trHeight w:hRule="exact" w:val="2388"/>
        </w:trPr>
        <w:tc>
          <w:tcPr>
            <w:tcW w:w="851" w:type="dxa"/>
            <w:tcBorders>
              <w:top w:val="single" w:sz="4" w:space="0" w:color="auto"/>
              <w:left w:val="single" w:sz="4" w:space="0" w:color="auto"/>
              <w:bottom w:val="single" w:sz="4" w:space="0" w:color="auto"/>
              <w:right w:val="single" w:sz="4" w:space="0" w:color="auto"/>
            </w:tcBorders>
            <w:hideMark/>
          </w:tcPr>
          <w:p w14:paraId="5D97593B"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02</w:t>
            </w:r>
          </w:p>
        </w:tc>
        <w:tc>
          <w:tcPr>
            <w:tcW w:w="4536" w:type="dxa"/>
            <w:tcBorders>
              <w:top w:val="single" w:sz="4" w:space="0" w:color="auto"/>
              <w:left w:val="single" w:sz="4" w:space="0" w:color="auto"/>
              <w:bottom w:val="single" w:sz="4" w:space="0" w:color="auto"/>
              <w:right w:val="single" w:sz="4" w:space="0" w:color="auto"/>
            </w:tcBorders>
            <w:vAlign w:val="center"/>
          </w:tcPr>
          <w:p w14:paraId="12470BD2" w14:textId="77777777" w:rsidR="00C07160" w:rsidRPr="00C07160" w:rsidRDefault="00C07160" w:rsidP="00C07160">
            <w:pPr>
              <w:tabs>
                <w:tab w:val="center" w:pos="4252"/>
                <w:tab w:val="right" w:pos="8504"/>
              </w:tabs>
              <w:jc w:val="both"/>
              <w:rPr>
                <w:rFonts w:eastAsia="Calibri"/>
                <w:b/>
                <w:sz w:val="22"/>
                <w:szCs w:val="22"/>
                <w:u w:val="single"/>
              </w:rPr>
            </w:pPr>
            <w:r w:rsidRPr="00C07160">
              <w:rPr>
                <w:b/>
                <w:sz w:val="22"/>
                <w:szCs w:val="22"/>
                <w:u w:val="single"/>
              </w:rPr>
              <w:t>RECREADOR FANTASIADO/PERSONAGEM</w:t>
            </w:r>
          </w:p>
          <w:p w14:paraId="4A9D3388" w14:textId="77777777" w:rsidR="00C07160" w:rsidRPr="00C07160" w:rsidRDefault="00C07160" w:rsidP="00C07160">
            <w:pPr>
              <w:tabs>
                <w:tab w:val="center" w:pos="4252"/>
                <w:tab w:val="right" w:pos="8504"/>
              </w:tabs>
              <w:jc w:val="both"/>
              <w:rPr>
                <w:sz w:val="22"/>
                <w:szCs w:val="22"/>
              </w:rPr>
            </w:pPr>
            <w:r w:rsidRPr="00C07160">
              <w:rPr>
                <w:sz w:val="22"/>
                <w:szCs w:val="22"/>
              </w:rPr>
              <w:t>Artista dotado de fantasia própria para entreter coletivo infantil (fantasia de personagem como Papai Noel, Coelhinho da Páscoa, personagens de desenhos animados e filmes ou de histórias clássicas) Espetáculo ou animação estimada em até duas horas. Incluso transporte, alimentação, indumentária do profissional.</w:t>
            </w:r>
          </w:p>
          <w:p w14:paraId="0BCEC3BF" w14:textId="77777777" w:rsidR="00C07160" w:rsidRPr="00C07160" w:rsidRDefault="00C07160" w:rsidP="00C07160">
            <w:pPr>
              <w:tabs>
                <w:tab w:val="center" w:pos="4252"/>
                <w:tab w:val="right" w:pos="8504"/>
              </w:tabs>
              <w:jc w:val="both"/>
              <w:rPr>
                <w:sz w:val="22"/>
                <w:szCs w:val="22"/>
              </w:rPr>
            </w:pPr>
          </w:p>
          <w:p w14:paraId="163839FA" w14:textId="77777777" w:rsidR="00C07160" w:rsidRPr="00C07160" w:rsidRDefault="00C07160" w:rsidP="00C07160">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614D928" w14:textId="77777777" w:rsidR="00C07160" w:rsidRPr="00C07160" w:rsidRDefault="00C07160" w:rsidP="00C07160">
            <w:pPr>
              <w:spacing w:after="200"/>
              <w:jc w:val="center"/>
              <w:rPr>
                <w:rFonts w:eastAsia="Calibri"/>
                <w:sz w:val="22"/>
                <w:szCs w:val="22"/>
                <w:lang w:eastAsia="en-US"/>
              </w:rPr>
            </w:pPr>
            <w:r w:rsidRPr="00C07160">
              <w:rPr>
                <w:sz w:val="22"/>
                <w:szCs w:val="22"/>
              </w:rPr>
              <w:t>388</w:t>
            </w:r>
          </w:p>
        </w:tc>
        <w:tc>
          <w:tcPr>
            <w:tcW w:w="1133" w:type="dxa"/>
            <w:tcBorders>
              <w:top w:val="single" w:sz="4" w:space="0" w:color="auto"/>
              <w:left w:val="single" w:sz="4" w:space="0" w:color="auto"/>
              <w:bottom w:val="single" w:sz="4" w:space="0" w:color="auto"/>
              <w:right w:val="single" w:sz="4" w:space="0" w:color="auto"/>
            </w:tcBorders>
            <w:hideMark/>
          </w:tcPr>
          <w:p w14:paraId="68DB82E2" w14:textId="77777777" w:rsidR="00C07160" w:rsidRPr="00C07160" w:rsidRDefault="00C07160" w:rsidP="00C07160">
            <w:pPr>
              <w:spacing w:after="200"/>
              <w:rPr>
                <w:rFonts w:eastAsia="Calibri"/>
                <w:sz w:val="22"/>
                <w:szCs w:val="22"/>
                <w:lang w:eastAsia="en-US"/>
              </w:rPr>
            </w:pPr>
            <w:r w:rsidRPr="00C07160">
              <w:rPr>
                <w:sz w:val="22"/>
                <w:szCs w:val="22"/>
              </w:rPr>
              <w:t>Por pessoa</w:t>
            </w:r>
          </w:p>
        </w:tc>
        <w:tc>
          <w:tcPr>
            <w:tcW w:w="1110" w:type="dxa"/>
            <w:tcBorders>
              <w:top w:val="single" w:sz="4" w:space="0" w:color="auto"/>
              <w:left w:val="single" w:sz="4" w:space="0" w:color="auto"/>
              <w:bottom w:val="single" w:sz="4" w:space="0" w:color="auto"/>
              <w:right w:val="single" w:sz="4" w:space="0" w:color="auto"/>
            </w:tcBorders>
            <w:hideMark/>
          </w:tcPr>
          <w:p w14:paraId="48391083"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503B4775"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100</w:t>
            </w:r>
          </w:p>
        </w:tc>
      </w:tr>
    </w:tbl>
    <w:p w14:paraId="33911009" w14:textId="77777777" w:rsidR="00C07160" w:rsidRPr="00C07160" w:rsidRDefault="00C07160" w:rsidP="00C07160">
      <w:pPr>
        <w:tabs>
          <w:tab w:val="left" w:pos="2865"/>
        </w:tabs>
        <w:jc w:val="both"/>
        <w:rPr>
          <w:rFonts w:eastAsia="Calibri"/>
          <w:sz w:val="22"/>
          <w:szCs w:val="22"/>
          <w:lang w:eastAsia="en-US"/>
        </w:rPr>
      </w:pPr>
    </w:p>
    <w:p w14:paraId="224F89F0" w14:textId="77777777" w:rsidR="003E183A" w:rsidRDefault="003E183A" w:rsidP="00C07160">
      <w:pPr>
        <w:tabs>
          <w:tab w:val="left" w:pos="2865"/>
        </w:tabs>
        <w:jc w:val="both"/>
        <w:rPr>
          <w:b/>
          <w:sz w:val="22"/>
          <w:szCs w:val="22"/>
          <w:u w:val="single"/>
        </w:rPr>
      </w:pPr>
    </w:p>
    <w:p w14:paraId="5F210A00" w14:textId="77777777" w:rsidR="00C07160" w:rsidRDefault="00C07160" w:rsidP="00C07160">
      <w:pPr>
        <w:tabs>
          <w:tab w:val="left" w:pos="2865"/>
        </w:tabs>
        <w:jc w:val="both"/>
        <w:rPr>
          <w:b/>
          <w:sz w:val="22"/>
          <w:szCs w:val="22"/>
          <w:u w:val="single"/>
        </w:rPr>
      </w:pPr>
      <w:r w:rsidRPr="00C07160">
        <w:rPr>
          <w:b/>
          <w:sz w:val="22"/>
          <w:szCs w:val="22"/>
          <w:u w:val="single"/>
        </w:rPr>
        <w:t>LOTE 25 – BALÃO</w:t>
      </w:r>
    </w:p>
    <w:p w14:paraId="6761F6EB" w14:textId="77777777" w:rsidR="00C07160" w:rsidRPr="00C07160" w:rsidRDefault="00C07160" w:rsidP="00C07160">
      <w:pPr>
        <w:tabs>
          <w:tab w:val="left" w:pos="2865"/>
        </w:tabs>
        <w:jc w:val="both"/>
        <w:rPr>
          <w:b/>
          <w:sz w:val="22"/>
          <w:szCs w:val="22"/>
          <w:u w:val="single"/>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9"/>
        <w:gridCol w:w="1135"/>
        <w:gridCol w:w="1134"/>
        <w:gridCol w:w="1111"/>
        <w:gridCol w:w="1160"/>
      </w:tblGrid>
      <w:tr w:rsidR="00C07160" w:rsidRPr="00C07160" w14:paraId="568ECE61" w14:textId="77777777" w:rsidTr="00C07160">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11898EF3"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536" w:type="dxa"/>
            <w:tcBorders>
              <w:top w:val="single" w:sz="4" w:space="0" w:color="auto"/>
              <w:left w:val="single" w:sz="4" w:space="0" w:color="auto"/>
              <w:bottom w:val="single" w:sz="4" w:space="0" w:color="auto"/>
              <w:right w:val="single" w:sz="4" w:space="0" w:color="auto"/>
            </w:tcBorders>
            <w:shd w:val="clear" w:color="auto" w:fill="8DB3E2"/>
            <w:hideMark/>
          </w:tcPr>
          <w:p w14:paraId="653DB7CC"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0BC0FDCE" w14:textId="77777777" w:rsidR="00C07160" w:rsidRPr="00C07160" w:rsidRDefault="00C07160" w:rsidP="00C07160">
            <w:pPr>
              <w:jc w:val="center"/>
              <w:rPr>
                <w:rFonts w:eastAsia="Calibri"/>
                <w:b/>
                <w:sz w:val="22"/>
                <w:szCs w:val="22"/>
              </w:rPr>
            </w:pPr>
            <w:r w:rsidRPr="00C07160">
              <w:rPr>
                <w:b/>
                <w:sz w:val="22"/>
                <w:szCs w:val="22"/>
              </w:rPr>
              <w:t>CATSER</w:t>
            </w:r>
          </w:p>
          <w:p w14:paraId="05D58282" w14:textId="77777777" w:rsidR="00C07160" w:rsidRPr="00C07160" w:rsidRDefault="00C07160" w:rsidP="00C07160">
            <w:pPr>
              <w:spacing w:after="200"/>
              <w:jc w:val="center"/>
              <w:rPr>
                <w:rFonts w:eastAsia="Calibri"/>
                <w:sz w:val="22"/>
                <w:szCs w:val="22"/>
                <w:lang w:eastAsia="en-US"/>
              </w:rPr>
            </w:pPr>
            <w:r w:rsidRPr="00C07160">
              <w:rPr>
                <w:b/>
                <w:sz w:val="22"/>
                <w:szCs w:val="22"/>
              </w:rPr>
              <w:t>CATMAT</w:t>
            </w:r>
          </w:p>
        </w:tc>
        <w:tc>
          <w:tcPr>
            <w:tcW w:w="1133" w:type="dxa"/>
            <w:tcBorders>
              <w:top w:val="single" w:sz="4" w:space="0" w:color="auto"/>
              <w:left w:val="single" w:sz="4" w:space="0" w:color="auto"/>
              <w:bottom w:val="single" w:sz="4" w:space="0" w:color="auto"/>
              <w:right w:val="single" w:sz="4" w:space="0" w:color="auto"/>
            </w:tcBorders>
            <w:shd w:val="clear" w:color="auto" w:fill="8DB3E2"/>
            <w:hideMark/>
          </w:tcPr>
          <w:p w14:paraId="6AFC7151" w14:textId="77777777" w:rsidR="00C07160" w:rsidRPr="00C07160" w:rsidRDefault="00C07160" w:rsidP="00C07160">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0" w:type="dxa"/>
            <w:tcBorders>
              <w:top w:val="single" w:sz="4" w:space="0" w:color="auto"/>
              <w:left w:val="single" w:sz="4" w:space="0" w:color="auto"/>
              <w:bottom w:val="single" w:sz="4" w:space="0" w:color="auto"/>
              <w:right w:val="single" w:sz="4" w:space="0" w:color="auto"/>
            </w:tcBorders>
            <w:shd w:val="clear" w:color="auto" w:fill="8DB3E2"/>
            <w:hideMark/>
          </w:tcPr>
          <w:p w14:paraId="71942430"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159" w:type="dxa"/>
            <w:tcBorders>
              <w:top w:val="single" w:sz="4" w:space="0" w:color="auto"/>
              <w:left w:val="single" w:sz="4" w:space="0" w:color="auto"/>
              <w:bottom w:val="single" w:sz="4" w:space="0" w:color="auto"/>
              <w:right w:val="single" w:sz="4" w:space="0" w:color="auto"/>
            </w:tcBorders>
            <w:shd w:val="clear" w:color="auto" w:fill="8DB3E2"/>
            <w:hideMark/>
          </w:tcPr>
          <w:p w14:paraId="5B3D37B4"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Quant. Máxima</w:t>
            </w:r>
          </w:p>
        </w:tc>
      </w:tr>
      <w:tr w:rsidR="00C07160" w:rsidRPr="00C07160" w14:paraId="768B04AB" w14:textId="77777777" w:rsidTr="00C07160">
        <w:trPr>
          <w:trHeight w:hRule="exact" w:val="2258"/>
        </w:trPr>
        <w:tc>
          <w:tcPr>
            <w:tcW w:w="851" w:type="dxa"/>
            <w:tcBorders>
              <w:top w:val="single" w:sz="4" w:space="0" w:color="auto"/>
              <w:left w:val="single" w:sz="4" w:space="0" w:color="auto"/>
              <w:bottom w:val="single" w:sz="4" w:space="0" w:color="auto"/>
              <w:right w:val="single" w:sz="4" w:space="0" w:color="auto"/>
            </w:tcBorders>
            <w:hideMark/>
          </w:tcPr>
          <w:p w14:paraId="3F903ED9"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536" w:type="dxa"/>
            <w:tcBorders>
              <w:top w:val="single" w:sz="4" w:space="0" w:color="auto"/>
              <w:left w:val="single" w:sz="4" w:space="0" w:color="auto"/>
              <w:bottom w:val="single" w:sz="4" w:space="0" w:color="auto"/>
              <w:right w:val="single" w:sz="4" w:space="0" w:color="auto"/>
            </w:tcBorders>
            <w:vAlign w:val="center"/>
          </w:tcPr>
          <w:p w14:paraId="1BC7DBFB" w14:textId="77777777" w:rsidR="00C07160" w:rsidRPr="00C07160" w:rsidRDefault="00C07160" w:rsidP="00C07160">
            <w:pPr>
              <w:tabs>
                <w:tab w:val="center" w:pos="4252"/>
                <w:tab w:val="right" w:pos="8504"/>
              </w:tabs>
              <w:jc w:val="both"/>
              <w:rPr>
                <w:rFonts w:eastAsia="Calibri"/>
                <w:b/>
                <w:sz w:val="22"/>
                <w:szCs w:val="22"/>
              </w:rPr>
            </w:pPr>
            <w:r w:rsidRPr="00C07160">
              <w:rPr>
                <w:b/>
                <w:sz w:val="22"/>
                <w:szCs w:val="22"/>
              </w:rPr>
              <w:t xml:space="preserve">BALÃO CASTELO: </w:t>
            </w:r>
          </w:p>
          <w:p w14:paraId="5D4EFB28" w14:textId="77777777" w:rsidR="00C07160" w:rsidRPr="00C07160" w:rsidRDefault="00C07160" w:rsidP="00C07160">
            <w:pPr>
              <w:tabs>
                <w:tab w:val="center" w:pos="4252"/>
                <w:tab w:val="right" w:pos="8504"/>
              </w:tabs>
              <w:jc w:val="both"/>
              <w:rPr>
                <w:sz w:val="22"/>
                <w:szCs w:val="22"/>
              </w:rPr>
            </w:pPr>
            <w:r w:rsidRPr="00C07160">
              <w:rPr>
                <w:sz w:val="22"/>
                <w:szCs w:val="22"/>
              </w:rPr>
              <w:t xml:space="preserve">Dimensão: 5 x 5m. Brinquedo contendo 5 torres imitando um castelo, onde as crianças entram e s divertem pulando lá dentro. </w:t>
            </w:r>
          </w:p>
          <w:p w14:paraId="3A06189B" w14:textId="77777777" w:rsidR="00C07160" w:rsidRPr="00C07160" w:rsidRDefault="00C07160" w:rsidP="00C07160">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16EABB71" w14:textId="77777777" w:rsidR="00C07160" w:rsidRPr="00C07160" w:rsidRDefault="00C07160" w:rsidP="00C07160">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6259C51" w14:textId="77777777" w:rsidR="00C07160" w:rsidRPr="00C07160" w:rsidRDefault="00C07160" w:rsidP="00C0716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2BEAA718" w14:textId="77777777" w:rsidR="00C07160" w:rsidRPr="00C07160" w:rsidRDefault="00C07160" w:rsidP="00C0716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64190B20" w14:textId="77777777" w:rsidR="00C07160" w:rsidRPr="00C07160" w:rsidRDefault="00C07160" w:rsidP="00C07160">
            <w:pPr>
              <w:spacing w:after="200"/>
              <w:jc w:val="center"/>
              <w:rPr>
                <w:rFonts w:eastAsia="Calibri"/>
                <w:sz w:val="22"/>
                <w:szCs w:val="22"/>
                <w:lang w:eastAsia="en-US"/>
              </w:rPr>
            </w:pPr>
          </w:p>
        </w:tc>
        <w:tc>
          <w:tcPr>
            <w:tcW w:w="1133" w:type="dxa"/>
            <w:tcBorders>
              <w:top w:val="single" w:sz="4" w:space="0" w:color="auto"/>
              <w:left w:val="single" w:sz="4" w:space="0" w:color="auto"/>
              <w:bottom w:val="single" w:sz="4" w:space="0" w:color="auto"/>
              <w:right w:val="single" w:sz="4" w:space="0" w:color="auto"/>
            </w:tcBorders>
            <w:hideMark/>
          </w:tcPr>
          <w:p w14:paraId="2FCCA870" w14:textId="77777777" w:rsidR="00C07160" w:rsidRPr="00C07160" w:rsidRDefault="00C07160" w:rsidP="00C07160">
            <w:pPr>
              <w:spacing w:after="200"/>
              <w:jc w:val="center"/>
              <w:rPr>
                <w:rFonts w:eastAsia="Calibri"/>
                <w:sz w:val="22"/>
                <w:szCs w:val="22"/>
                <w:lang w:eastAsia="en-US"/>
              </w:rPr>
            </w:pPr>
            <w:r w:rsidRPr="00C07160">
              <w:rPr>
                <w:sz w:val="22"/>
                <w:szCs w:val="22"/>
              </w:rPr>
              <w:t>Unidade</w:t>
            </w:r>
          </w:p>
        </w:tc>
        <w:tc>
          <w:tcPr>
            <w:tcW w:w="1110" w:type="dxa"/>
            <w:tcBorders>
              <w:top w:val="single" w:sz="4" w:space="0" w:color="auto"/>
              <w:left w:val="single" w:sz="4" w:space="0" w:color="auto"/>
              <w:bottom w:val="single" w:sz="4" w:space="0" w:color="auto"/>
              <w:right w:val="single" w:sz="4" w:space="0" w:color="auto"/>
            </w:tcBorders>
            <w:hideMark/>
          </w:tcPr>
          <w:p w14:paraId="5966940C"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4F4A7583"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08</w:t>
            </w:r>
          </w:p>
        </w:tc>
      </w:tr>
      <w:tr w:rsidR="00C07160" w:rsidRPr="00C07160" w14:paraId="148D2F98" w14:textId="77777777" w:rsidTr="00C07160">
        <w:trPr>
          <w:trHeight w:hRule="exact" w:val="3115"/>
        </w:trPr>
        <w:tc>
          <w:tcPr>
            <w:tcW w:w="851" w:type="dxa"/>
            <w:tcBorders>
              <w:top w:val="single" w:sz="4" w:space="0" w:color="auto"/>
              <w:left w:val="single" w:sz="4" w:space="0" w:color="auto"/>
              <w:bottom w:val="single" w:sz="4" w:space="0" w:color="auto"/>
              <w:right w:val="single" w:sz="4" w:space="0" w:color="auto"/>
            </w:tcBorders>
            <w:hideMark/>
          </w:tcPr>
          <w:p w14:paraId="4E3F0B68"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02</w:t>
            </w:r>
          </w:p>
        </w:tc>
        <w:tc>
          <w:tcPr>
            <w:tcW w:w="4536" w:type="dxa"/>
            <w:tcBorders>
              <w:top w:val="single" w:sz="4" w:space="0" w:color="auto"/>
              <w:left w:val="single" w:sz="4" w:space="0" w:color="auto"/>
              <w:bottom w:val="single" w:sz="4" w:space="0" w:color="auto"/>
              <w:right w:val="single" w:sz="4" w:space="0" w:color="auto"/>
            </w:tcBorders>
            <w:vAlign w:val="center"/>
          </w:tcPr>
          <w:p w14:paraId="63A57536" w14:textId="77777777" w:rsidR="00C07160" w:rsidRPr="00C07160" w:rsidRDefault="00C07160" w:rsidP="00C07160">
            <w:pPr>
              <w:tabs>
                <w:tab w:val="center" w:pos="4252"/>
                <w:tab w:val="right" w:pos="8504"/>
              </w:tabs>
              <w:jc w:val="both"/>
              <w:rPr>
                <w:rFonts w:eastAsia="Calibri"/>
                <w:b/>
                <w:sz w:val="22"/>
                <w:szCs w:val="22"/>
              </w:rPr>
            </w:pPr>
            <w:r w:rsidRPr="00C07160">
              <w:rPr>
                <w:b/>
                <w:sz w:val="22"/>
                <w:szCs w:val="22"/>
              </w:rPr>
              <w:t>BALÃO POLVO:</w:t>
            </w:r>
          </w:p>
          <w:p w14:paraId="5D8E900D" w14:textId="77777777" w:rsidR="00C07160" w:rsidRPr="00C07160" w:rsidRDefault="00C07160" w:rsidP="00C07160">
            <w:pPr>
              <w:tabs>
                <w:tab w:val="center" w:pos="4252"/>
                <w:tab w:val="right" w:pos="8504"/>
              </w:tabs>
              <w:jc w:val="both"/>
              <w:rPr>
                <w:sz w:val="22"/>
                <w:szCs w:val="22"/>
              </w:rPr>
            </w:pPr>
            <w:r w:rsidRPr="00C07160">
              <w:rPr>
                <w:sz w:val="22"/>
                <w:szCs w:val="22"/>
              </w:rPr>
              <w:t xml:space="preserve">O balão polvo inflável é na medida de 5 metros de diâmetro por cinco de altura. É um brinquedo bem resistente e seguro, com paredes laterais de três metros de altura, entrada e saída com rampa, acompanha sistema de ancoragem para maior segurança. </w:t>
            </w:r>
          </w:p>
          <w:p w14:paraId="41393118" w14:textId="77777777" w:rsidR="00C07160" w:rsidRPr="00C07160" w:rsidRDefault="00C07160" w:rsidP="00C07160">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4A1D2E8C" w14:textId="77777777" w:rsidR="00C07160" w:rsidRPr="00C07160" w:rsidRDefault="00C07160" w:rsidP="00C07160">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C8F9FFA" w14:textId="77777777" w:rsidR="00C07160" w:rsidRPr="00C07160" w:rsidRDefault="00C07160" w:rsidP="00C0716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0CF921F9" w14:textId="77777777" w:rsidR="00C07160" w:rsidRPr="00C07160" w:rsidRDefault="00C07160" w:rsidP="00C0716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4C99135D" w14:textId="77777777" w:rsidR="00C07160" w:rsidRPr="00C07160" w:rsidRDefault="00C07160" w:rsidP="00C07160">
            <w:pPr>
              <w:spacing w:after="200"/>
              <w:jc w:val="center"/>
              <w:rPr>
                <w:rFonts w:eastAsia="Calibri"/>
                <w:sz w:val="22"/>
                <w:szCs w:val="22"/>
                <w:lang w:eastAsia="en-US"/>
              </w:rPr>
            </w:pPr>
          </w:p>
        </w:tc>
        <w:tc>
          <w:tcPr>
            <w:tcW w:w="1133" w:type="dxa"/>
            <w:tcBorders>
              <w:top w:val="single" w:sz="4" w:space="0" w:color="auto"/>
              <w:left w:val="single" w:sz="4" w:space="0" w:color="auto"/>
              <w:bottom w:val="single" w:sz="4" w:space="0" w:color="auto"/>
              <w:right w:val="single" w:sz="4" w:space="0" w:color="auto"/>
            </w:tcBorders>
            <w:hideMark/>
          </w:tcPr>
          <w:p w14:paraId="2788C2AF" w14:textId="77777777" w:rsidR="00C07160" w:rsidRPr="00C07160" w:rsidRDefault="00C07160" w:rsidP="00C07160">
            <w:pPr>
              <w:spacing w:after="200"/>
              <w:jc w:val="center"/>
              <w:rPr>
                <w:rFonts w:eastAsia="Calibri"/>
                <w:sz w:val="22"/>
                <w:szCs w:val="22"/>
                <w:lang w:eastAsia="en-US"/>
              </w:rPr>
            </w:pPr>
            <w:r w:rsidRPr="00C07160">
              <w:rPr>
                <w:sz w:val="22"/>
                <w:szCs w:val="22"/>
              </w:rPr>
              <w:t>Unidade</w:t>
            </w:r>
          </w:p>
        </w:tc>
        <w:tc>
          <w:tcPr>
            <w:tcW w:w="1110" w:type="dxa"/>
            <w:tcBorders>
              <w:top w:val="single" w:sz="4" w:space="0" w:color="auto"/>
              <w:left w:val="single" w:sz="4" w:space="0" w:color="auto"/>
              <w:bottom w:val="single" w:sz="4" w:space="0" w:color="auto"/>
              <w:right w:val="single" w:sz="4" w:space="0" w:color="auto"/>
            </w:tcBorders>
            <w:hideMark/>
          </w:tcPr>
          <w:p w14:paraId="44A17CA1"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02370A27"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08</w:t>
            </w:r>
          </w:p>
        </w:tc>
      </w:tr>
      <w:tr w:rsidR="00C07160" w:rsidRPr="00C07160" w14:paraId="6A5848C4" w14:textId="77777777" w:rsidTr="00C07160">
        <w:trPr>
          <w:trHeight w:hRule="exact" w:val="2833"/>
        </w:trPr>
        <w:tc>
          <w:tcPr>
            <w:tcW w:w="851" w:type="dxa"/>
            <w:tcBorders>
              <w:top w:val="single" w:sz="4" w:space="0" w:color="auto"/>
              <w:left w:val="single" w:sz="4" w:space="0" w:color="auto"/>
              <w:bottom w:val="single" w:sz="4" w:space="0" w:color="auto"/>
              <w:right w:val="single" w:sz="4" w:space="0" w:color="auto"/>
            </w:tcBorders>
            <w:hideMark/>
          </w:tcPr>
          <w:p w14:paraId="0767A142"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03</w:t>
            </w:r>
          </w:p>
        </w:tc>
        <w:tc>
          <w:tcPr>
            <w:tcW w:w="4536" w:type="dxa"/>
            <w:tcBorders>
              <w:top w:val="single" w:sz="4" w:space="0" w:color="auto"/>
              <w:left w:val="single" w:sz="4" w:space="0" w:color="auto"/>
              <w:bottom w:val="single" w:sz="4" w:space="0" w:color="auto"/>
              <w:right w:val="single" w:sz="4" w:space="0" w:color="auto"/>
            </w:tcBorders>
            <w:vAlign w:val="center"/>
          </w:tcPr>
          <w:p w14:paraId="2DA20C96" w14:textId="77777777" w:rsidR="00C07160" w:rsidRPr="00C07160" w:rsidRDefault="00C07160" w:rsidP="00C07160">
            <w:pPr>
              <w:tabs>
                <w:tab w:val="center" w:pos="4252"/>
                <w:tab w:val="right" w:pos="8504"/>
              </w:tabs>
              <w:jc w:val="both"/>
              <w:rPr>
                <w:rFonts w:eastAsia="Calibri"/>
                <w:b/>
                <w:sz w:val="22"/>
                <w:szCs w:val="22"/>
              </w:rPr>
            </w:pPr>
            <w:r w:rsidRPr="00C07160">
              <w:rPr>
                <w:b/>
                <w:sz w:val="22"/>
                <w:szCs w:val="22"/>
              </w:rPr>
              <w:t>BALÃO AVENTURA:</w:t>
            </w:r>
          </w:p>
          <w:p w14:paraId="3CC9A564" w14:textId="77777777" w:rsidR="00C07160" w:rsidRPr="00C07160" w:rsidRDefault="00C07160" w:rsidP="00C07160">
            <w:pPr>
              <w:tabs>
                <w:tab w:val="center" w:pos="4252"/>
                <w:tab w:val="right" w:pos="8504"/>
              </w:tabs>
              <w:jc w:val="both"/>
              <w:rPr>
                <w:sz w:val="22"/>
                <w:szCs w:val="22"/>
              </w:rPr>
            </w:pPr>
            <w:r w:rsidRPr="00C07160">
              <w:rPr>
                <w:sz w:val="22"/>
                <w:szCs w:val="22"/>
              </w:rPr>
              <w:t>Dimensões: 3,40 x 4,00 x 2,50m. Nunca foi tão divertido pular e escorregar! É assim que o pula-pula aventura chega para a diversão da garotada, acompanha uma mini escada onde chega até o seu escorrega.</w:t>
            </w:r>
          </w:p>
          <w:p w14:paraId="1EDAD16F" w14:textId="77777777" w:rsidR="00C07160" w:rsidRPr="00C07160" w:rsidRDefault="00C07160" w:rsidP="00C07160">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4BA15C93" w14:textId="77777777" w:rsidR="00C07160" w:rsidRPr="00C07160" w:rsidRDefault="00C07160" w:rsidP="00C07160">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86957A9" w14:textId="77777777" w:rsidR="00C07160" w:rsidRPr="00C07160" w:rsidRDefault="00C07160" w:rsidP="00C0716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4C54A338" w14:textId="77777777" w:rsidR="00C07160" w:rsidRPr="00C07160" w:rsidRDefault="00C07160" w:rsidP="00C0716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6606775B" w14:textId="77777777" w:rsidR="00C07160" w:rsidRPr="00C07160" w:rsidRDefault="00C07160" w:rsidP="00C07160">
            <w:pPr>
              <w:spacing w:after="200"/>
              <w:jc w:val="center"/>
              <w:rPr>
                <w:rFonts w:eastAsia="Calibri"/>
                <w:sz w:val="22"/>
                <w:szCs w:val="22"/>
                <w:lang w:eastAsia="en-US"/>
              </w:rPr>
            </w:pPr>
          </w:p>
        </w:tc>
        <w:tc>
          <w:tcPr>
            <w:tcW w:w="1133" w:type="dxa"/>
            <w:tcBorders>
              <w:top w:val="single" w:sz="4" w:space="0" w:color="auto"/>
              <w:left w:val="single" w:sz="4" w:space="0" w:color="auto"/>
              <w:bottom w:val="single" w:sz="4" w:space="0" w:color="auto"/>
              <w:right w:val="single" w:sz="4" w:space="0" w:color="auto"/>
            </w:tcBorders>
            <w:hideMark/>
          </w:tcPr>
          <w:p w14:paraId="211DB9FF" w14:textId="77777777" w:rsidR="00C07160" w:rsidRPr="00C07160" w:rsidRDefault="00C07160" w:rsidP="00C07160">
            <w:pPr>
              <w:spacing w:after="200"/>
              <w:jc w:val="center"/>
              <w:rPr>
                <w:rFonts w:eastAsia="Calibri"/>
                <w:sz w:val="22"/>
                <w:szCs w:val="22"/>
                <w:lang w:eastAsia="en-US"/>
              </w:rPr>
            </w:pPr>
            <w:r w:rsidRPr="00C07160">
              <w:rPr>
                <w:sz w:val="22"/>
                <w:szCs w:val="22"/>
              </w:rPr>
              <w:t>Unidade</w:t>
            </w:r>
          </w:p>
        </w:tc>
        <w:tc>
          <w:tcPr>
            <w:tcW w:w="1110" w:type="dxa"/>
            <w:tcBorders>
              <w:top w:val="single" w:sz="4" w:space="0" w:color="auto"/>
              <w:left w:val="single" w:sz="4" w:space="0" w:color="auto"/>
              <w:bottom w:val="single" w:sz="4" w:space="0" w:color="auto"/>
              <w:right w:val="single" w:sz="4" w:space="0" w:color="auto"/>
            </w:tcBorders>
            <w:hideMark/>
          </w:tcPr>
          <w:p w14:paraId="0C75409C"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093C5367"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08</w:t>
            </w:r>
          </w:p>
        </w:tc>
      </w:tr>
    </w:tbl>
    <w:p w14:paraId="57EC89CD" w14:textId="77777777" w:rsidR="00C07160" w:rsidRPr="00C07160" w:rsidRDefault="00C07160" w:rsidP="00C07160">
      <w:pPr>
        <w:tabs>
          <w:tab w:val="left" w:pos="2865"/>
        </w:tabs>
        <w:jc w:val="both"/>
        <w:rPr>
          <w:rFonts w:eastAsia="Calibri"/>
          <w:sz w:val="22"/>
          <w:szCs w:val="22"/>
          <w:lang w:eastAsia="en-US"/>
        </w:rPr>
      </w:pPr>
    </w:p>
    <w:p w14:paraId="286F6E51" w14:textId="77777777" w:rsidR="00C07160" w:rsidRPr="00C07160" w:rsidRDefault="00C07160" w:rsidP="00C07160">
      <w:pPr>
        <w:tabs>
          <w:tab w:val="left" w:pos="2865"/>
        </w:tabs>
        <w:jc w:val="both"/>
        <w:rPr>
          <w:b/>
          <w:sz w:val="22"/>
          <w:szCs w:val="22"/>
          <w:u w:val="single"/>
        </w:rPr>
      </w:pPr>
      <w:r w:rsidRPr="00C07160">
        <w:rPr>
          <w:b/>
          <w:sz w:val="22"/>
          <w:szCs w:val="22"/>
          <w:u w:val="single"/>
        </w:rPr>
        <w:t>LOTE 26 – TRENZINHO</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9"/>
        <w:gridCol w:w="1135"/>
        <w:gridCol w:w="1134"/>
        <w:gridCol w:w="1111"/>
        <w:gridCol w:w="1160"/>
      </w:tblGrid>
      <w:tr w:rsidR="00C07160" w:rsidRPr="00C07160" w14:paraId="7E3A2B8F" w14:textId="77777777" w:rsidTr="00C07160">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55E7E208"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536" w:type="dxa"/>
            <w:tcBorders>
              <w:top w:val="single" w:sz="4" w:space="0" w:color="auto"/>
              <w:left w:val="single" w:sz="4" w:space="0" w:color="auto"/>
              <w:bottom w:val="single" w:sz="4" w:space="0" w:color="auto"/>
              <w:right w:val="single" w:sz="4" w:space="0" w:color="auto"/>
            </w:tcBorders>
            <w:shd w:val="clear" w:color="auto" w:fill="8DB3E2"/>
            <w:hideMark/>
          </w:tcPr>
          <w:p w14:paraId="3BD7271F"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48049E69" w14:textId="77777777" w:rsidR="00C07160" w:rsidRPr="00C07160" w:rsidRDefault="00C07160" w:rsidP="00C07160">
            <w:pPr>
              <w:jc w:val="center"/>
              <w:rPr>
                <w:rFonts w:eastAsia="Calibri"/>
                <w:b/>
                <w:sz w:val="22"/>
                <w:szCs w:val="22"/>
              </w:rPr>
            </w:pPr>
            <w:r w:rsidRPr="00C07160">
              <w:rPr>
                <w:b/>
                <w:sz w:val="22"/>
                <w:szCs w:val="22"/>
              </w:rPr>
              <w:t>CATSER</w:t>
            </w:r>
          </w:p>
          <w:p w14:paraId="743E0D4A" w14:textId="77777777" w:rsidR="00C07160" w:rsidRPr="00C07160" w:rsidRDefault="00C07160" w:rsidP="00C07160">
            <w:pPr>
              <w:spacing w:after="200"/>
              <w:jc w:val="center"/>
              <w:rPr>
                <w:rFonts w:eastAsia="Calibri"/>
                <w:sz w:val="22"/>
                <w:szCs w:val="22"/>
                <w:lang w:eastAsia="en-US"/>
              </w:rPr>
            </w:pPr>
            <w:r w:rsidRPr="00C07160">
              <w:rPr>
                <w:b/>
                <w:sz w:val="22"/>
                <w:szCs w:val="22"/>
              </w:rPr>
              <w:t>CATMAT</w:t>
            </w:r>
          </w:p>
        </w:tc>
        <w:tc>
          <w:tcPr>
            <w:tcW w:w="1133" w:type="dxa"/>
            <w:tcBorders>
              <w:top w:val="single" w:sz="4" w:space="0" w:color="auto"/>
              <w:left w:val="single" w:sz="4" w:space="0" w:color="auto"/>
              <w:bottom w:val="single" w:sz="4" w:space="0" w:color="auto"/>
              <w:right w:val="single" w:sz="4" w:space="0" w:color="auto"/>
            </w:tcBorders>
            <w:shd w:val="clear" w:color="auto" w:fill="8DB3E2"/>
            <w:hideMark/>
          </w:tcPr>
          <w:p w14:paraId="0B90C659" w14:textId="77777777" w:rsidR="00C07160" w:rsidRPr="00C07160" w:rsidRDefault="00C07160" w:rsidP="00C07160">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0" w:type="dxa"/>
            <w:tcBorders>
              <w:top w:val="single" w:sz="4" w:space="0" w:color="auto"/>
              <w:left w:val="single" w:sz="4" w:space="0" w:color="auto"/>
              <w:bottom w:val="single" w:sz="4" w:space="0" w:color="auto"/>
              <w:right w:val="single" w:sz="4" w:space="0" w:color="auto"/>
            </w:tcBorders>
            <w:shd w:val="clear" w:color="auto" w:fill="8DB3E2"/>
            <w:hideMark/>
          </w:tcPr>
          <w:p w14:paraId="4C15FE8D"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159" w:type="dxa"/>
            <w:tcBorders>
              <w:top w:val="single" w:sz="4" w:space="0" w:color="auto"/>
              <w:left w:val="single" w:sz="4" w:space="0" w:color="auto"/>
              <w:bottom w:val="single" w:sz="4" w:space="0" w:color="auto"/>
              <w:right w:val="single" w:sz="4" w:space="0" w:color="auto"/>
            </w:tcBorders>
            <w:shd w:val="clear" w:color="auto" w:fill="8DB3E2"/>
            <w:hideMark/>
          </w:tcPr>
          <w:p w14:paraId="02D3463C"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Quant. Máxima</w:t>
            </w:r>
          </w:p>
        </w:tc>
      </w:tr>
      <w:tr w:rsidR="00C07160" w:rsidRPr="00C07160" w14:paraId="54506505" w14:textId="77777777" w:rsidTr="00B15A1C">
        <w:trPr>
          <w:trHeight w:val="567"/>
        </w:trPr>
        <w:tc>
          <w:tcPr>
            <w:tcW w:w="851" w:type="dxa"/>
            <w:tcBorders>
              <w:top w:val="single" w:sz="4" w:space="0" w:color="auto"/>
              <w:left w:val="single" w:sz="4" w:space="0" w:color="auto"/>
              <w:bottom w:val="single" w:sz="4" w:space="0" w:color="auto"/>
              <w:right w:val="single" w:sz="4" w:space="0" w:color="auto"/>
            </w:tcBorders>
            <w:hideMark/>
          </w:tcPr>
          <w:p w14:paraId="18A5FCE6"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536" w:type="dxa"/>
            <w:tcBorders>
              <w:top w:val="single" w:sz="4" w:space="0" w:color="auto"/>
              <w:left w:val="single" w:sz="4" w:space="0" w:color="auto"/>
              <w:bottom w:val="single" w:sz="4" w:space="0" w:color="auto"/>
              <w:right w:val="single" w:sz="4" w:space="0" w:color="auto"/>
            </w:tcBorders>
            <w:vAlign w:val="center"/>
          </w:tcPr>
          <w:p w14:paraId="32E3B5D5" w14:textId="77777777" w:rsidR="00C07160" w:rsidRPr="00C07160" w:rsidRDefault="00C07160" w:rsidP="00C07160">
            <w:pPr>
              <w:tabs>
                <w:tab w:val="center" w:pos="4252"/>
                <w:tab w:val="right" w:pos="8504"/>
              </w:tabs>
              <w:jc w:val="both"/>
              <w:rPr>
                <w:rFonts w:eastAsia="Calibri"/>
                <w:b/>
                <w:sz w:val="22"/>
                <w:szCs w:val="22"/>
              </w:rPr>
            </w:pPr>
            <w:r w:rsidRPr="00C07160">
              <w:rPr>
                <w:b/>
                <w:sz w:val="22"/>
                <w:szCs w:val="22"/>
              </w:rPr>
              <w:t>TRENZINHO DA ALEGRIA:</w:t>
            </w:r>
          </w:p>
          <w:p w14:paraId="64C381A5" w14:textId="77777777" w:rsidR="00C07160" w:rsidRPr="00C07160" w:rsidRDefault="00C07160" w:rsidP="00C07160">
            <w:pPr>
              <w:tabs>
                <w:tab w:val="center" w:pos="4252"/>
                <w:tab w:val="right" w:pos="8504"/>
              </w:tabs>
              <w:jc w:val="both"/>
              <w:rPr>
                <w:sz w:val="22"/>
                <w:szCs w:val="22"/>
              </w:rPr>
            </w:pPr>
            <w:r w:rsidRPr="00C07160">
              <w:rPr>
                <w:sz w:val="22"/>
                <w:szCs w:val="22"/>
              </w:rPr>
              <w:t xml:space="preserve"> O verdadeiro trenzinho, veículo com aspecto que lembra os trens de verdade. Veículo motorizado, com capacidade para 47 pessoas, documentado junto ao DETRAN, como transporte recreativo. Equipado com caixas de som, máquina de fumaça para simule e saia fumaça pela chaminé, sino. </w:t>
            </w:r>
          </w:p>
          <w:p w14:paraId="3B518BE8" w14:textId="77777777" w:rsidR="00C07160" w:rsidRPr="00C07160" w:rsidRDefault="00C07160" w:rsidP="00C07160">
            <w:pPr>
              <w:tabs>
                <w:tab w:val="center" w:pos="4252"/>
                <w:tab w:val="right" w:pos="8504"/>
              </w:tabs>
              <w:jc w:val="both"/>
              <w:rPr>
                <w:sz w:val="22"/>
                <w:szCs w:val="22"/>
              </w:rPr>
            </w:pPr>
            <w:r w:rsidRPr="00C07160">
              <w:rPr>
                <w:sz w:val="22"/>
                <w:szCs w:val="22"/>
              </w:rPr>
              <w:t xml:space="preserve">Veículo acompanhado de pessoa de monitoria e motorista. Para eventos com duração estimada </w:t>
            </w:r>
            <w:r w:rsidRPr="00C07160">
              <w:rPr>
                <w:sz w:val="22"/>
                <w:szCs w:val="22"/>
              </w:rPr>
              <w:lastRenderedPageBreak/>
              <w:t>em 4 horas.</w:t>
            </w:r>
          </w:p>
          <w:p w14:paraId="42710B83" w14:textId="77777777" w:rsidR="00C07160" w:rsidRPr="00C07160" w:rsidRDefault="00C07160" w:rsidP="00C07160">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5D37E54" w14:textId="77777777" w:rsidR="00C07160" w:rsidRPr="00C07160" w:rsidRDefault="00C07160" w:rsidP="00C0716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lastRenderedPageBreak/>
              <w:t xml:space="preserve">Não </w:t>
            </w:r>
          </w:p>
          <w:p w14:paraId="1DA218E9" w14:textId="77777777" w:rsidR="00C07160" w:rsidRPr="00C07160" w:rsidRDefault="00C07160" w:rsidP="00C0716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6EA2658E" w14:textId="77777777" w:rsidR="00C07160" w:rsidRPr="00C07160" w:rsidRDefault="00C07160" w:rsidP="00C07160">
            <w:pPr>
              <w:spacing w:after="200"/>
              <w:jc w:val="center"/>
              <w:rPr>
                <w:rFonts w:eastAsia="Calibri"/>
                <w:sz w:val="22"/>
                <w:szCs w:val="22"/>
                <w:lang w:eastAsia="en-US"/>
              </w:rPr>
            </w:pPr>
          </w:p>
        </w:tc>
        <w:tc>
          <w:tcPr>
            <w:tcW w:w="1133" w:type="dxa"/>
            <w:tcBorders>
              <w:top w:val="single" w:sz="4" w:space="0" w:color="auto"/>
              <w:left w:val="single" w:sz="4" w:space="0" w:color="auto"/>
              <w:bottom w:val="single" w:sz="4" w:space="0" w:color="auto"/>
              <w:right w:val="single" w:sz="4" w:space="0" w:color="auto"/>
            </w:tcBorders>
            <w:hideMark/>
          </w:tcPr>
          <w:p w14:paraId="671EDA4A" w14:textId="77777777" w:rsidR="00C07160" w:rsidRPr="00C07160" w:rsidRDefault="00C07160" w:rsidP="00C07160">
            <w:pPr>
              <w:spacing w:after="200"/>
              <w:jc w:val="center"/>
              <w:rPr>
                <w:rFonts w:eastAsia="Calibri"/>
                <w:sz w:val="22"/>
                <w:szCs w:val="22"/>
                <w:lang w:eastAsia="en-US"/>
              </w:rPr>
            </w:pPr>
            <w:r w:rsidRPr="00C07160">
              <w:rPr>
                <w:sz w:val="22"/>
                <w:szCs w:val="22"/>
              </w:rPr>
              <w:t>Unidade</w:t>
            </w:r>
          </w:p>
        </w:tc>
        <w:tc>
          <w:tcPr>
            <w:tcW w:w="1110" w:type="dxa"/>
            <w:tcBorders>
              <w:top w:val="single" w:sz="4" w:space="0" w:color="auto"/>
              <w:left w:val="single" w:sz="4" w:space="0" w:color="auto"/>
              <w:bottom w:val="single" w:sz="4" w:space="0" w:color="auto"/>
              <w:right w:val="single" w:sz="4" w:space="0" w:color="auto"/>
            </w:tcBorders>
            <w:hideMark/>
          </w:tcPr>
          <w:p w14:paraId="25A943B1"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6996ABF9"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08</w:t>
            </w:r>
          </w:p>
        </w:tc>
      </w:tr>
    </w:tbl>
    <w:p w14:paraId="22F853D3" w14:textId="77777777" w:rsidR="00C07160" w:rsidRPr="00C07160" w:rsidRDefault="00C07160" w:rsidP="00C07160">
      <w:pPr>
        <w:tabs>
          <w:tab w:val="left" w:pos="2865"/>
        </w:tabs>
        <w:jc w:val="both"/>
        <w:rPr>
          <w:b/>
          <w:sz w:val="22"/>
          <w:szCs w:val="22"/>
          <w:u w:val="single"/>
        </w:rPr>
      </w:pPr>
      <w:r w:rsidRPr="00C07160">
        <w:rPr>
          <w:b/>
          <w:sz w:val="22"/>
          <w:szCs w:val="22"/>
          <w:u w:val="single"/>
        </w:rPr>
        <w:lastRenderedPageBreak/>
        <w:t>LOTE 27 – BANHO DE ESPUMA</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9"/>
        <w:gridCol w:w="1135"/>
        <w:gridCol w:w="1134"/>
        <w:gridCol w:w="1111"/>
        <w:gridCol w:w="1160"/>
      </w:tblGrid>
      <w:tr w:rsidR="00C07160" w:rsidRPr="00C07160" w14:paraId="472A73FD" w14:textId="77777777" w:rsidTr="00C07160">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2BB489B0"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536" w:type="dxa"/>
            <w:tcBorders>
              <w:top w:val="single" w:sz="4" w:space="0" w:color="auto"/>
              <w:left w:val="single" w:sz="4" w:space="0" w:color="auto"/>
              <w:bottom w:val="single" w:sz="4" w:space="0" w:color="auto"/>
              <w:right w:val="single" w:sz="4" w:space="0" w:color="auto"/>
            </w:tcBorders>
            <w:shd w:val="clear" w:color="auto" w:fill="8DB3E2"/>
            <w:hideMark/>
          </w:tcPr>
          <w:p w14:paraId="4812FC14"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1B5D6EA0" w14:textId="77777777" w:rsidR="00C07160" w:rsidRPr="00C07160" w:rsidRDefault="00C07160" w:rsidP="00C07160">
            <w:pPr>
              <w:jc w:val="center"/>
              <w:rPr>
                <w:rFonts w:eastAsia="Calibri"/>
                <w:b/>
                <w:sz w:val="22"/>
                <w:szCs w:val="22"/>
              </w:rPr>
            </w:pPr>
            <w:r w:rsidRPr="00C07160">
              <w:rPr>
                <w:b/>
                <w:sz w:val="22"/>
                <w:szCs w:val="22"/>
              </w:rPr>
              <w:t>CATSER</w:t>
            </w:r>
          </w:p>
          <w:p w14:paraId="6A699E0E" w14:textId="77777777" w:rsidR="00C07160" w:rsidRPr="00C07160" w:rsidRDefault="00C07160" w:rsidP="00C07160">
            <w:pPr>
              <w:spacing w:after="200"/>
              <w:jc w:val="center"/>
              <w:rPr>
                <w:rFonts w:eastAsia="Calibri"/>
                <w:sz w:val="22"/>
                <w:szCs w:val="22"/>
                <w:lang w:eastAsia="en-US"/>
              </w:rPr>
            </w:pPr>
            <w:r w:rsidRPr="00C07160">
              <w:rPr>
                <w:b/>
                <w:sz w:val="22"/>
                <w:szCs w:val="22"/>
              </w:rPr>
              <w:t>CATMAT</w:t>
            </w:r>
          </w:p>
        </w:tc>
        <w:tc>
          <w:tcPr>
            <w:tcW w:w="1133" w:type="dxa"/>
            <w:tcBorders>
              <w:top w:val="single" w:sz="4" w:space="0" w:color="auto"/>
              <w:left w:val="single" w:sz="4" w:space="0" w:color="auto"/>
              <w:bottom w:val="single" w:sz="4" w:space="0" w:color="auto"/>
              <w:right w:val="single" w:sz="4" w:space="0" w:color="auto"/>
            </w:tcBorders>
            <w:shd w:val="clear" w:color="auto" w:fill="8DB3E2"/>
            <w:hideMark/>
          </w:tcPr>
          <w:p w14:paraId="70E1662F" w14:textId="77777777" w:rsidR="00C07160" w:rsidRPr="00C07160" w:rsidRDefault="00C07160" w:rsidP="00C07160">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0" w:type="dxa"/>
            <w:tcBorders>
              <w:top w:val="single" w:sz="4" w:space="0" w:color="auto"/>
              <w:left w:val="single" w:sz="4" w:space="0" w:color="auto"/>
              <w:bottom w:val="single" w:sz="4" w:space="0" w:color="auto"/>
              <w:right w:val="single" w:sz="4" w:space="0" w:color="auto"/>
            </w:tcBorders>
            <w:shd w:val="clear" w:color="auto" w:fill="8DB3E2"/>
            <w:hideMark/>
          </w:tcPr>
          <w:p w14:paraId="121A16E2"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159" w:type="dxa"/>
            <w:tcBorders>
              <w:top w:val="single" w:sz="4" w:space="0" w:color="auto"/>
              <w:left w:val="single" w:sz="4" w:space="0" w:color="auto"/>
              <w:bottom w:val="single" w:sz="4" w:space="0" w:color="auto"/>
              <w:right w:val="single" w:sz="4" w:space="0" w:color="auto"/>
            </w:tcBorders>
            <w:shd w:val="clear" w:color="auto" w:fill="8DB3E2"/>
            <w:hideMark/>
          </w:tcPr>
          <w:p w14:paraId="0DEC8EAE"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Quant. Máxima</w:t>
            </w:r>
          </w:p>
        </w:tc>
      </w:tr>
      <w:tr w:rsidR="00C07160" w:rsidRPr="00C07160" w14:paraId="3F4B8032" w14:textId="77777777" w:rsidTr="00B15A1C">
        <w:trPr>
          <w:trHeight w:val="567"/>
        </w:trPr>
        <w:tc>
          <w:tcPr>
            <w:tcW w:w="851" w:type="dxa"/>
            <w:tcBorders>
              <w:top w:val="single" w:sz="4" w:space="0" w:color="auto"/>
              <w:left w:val="single" w:sz="4" w:space="0" w:color="auto"/>
              <w:bottom w:val="single" w:sz="4" w:space="0" w:color="auto"/>
              <w:right w:val="single" w:sz="4" w:space="0" w:color="auto"/>
            </w:tcBorders>
            <w:hideMark/>
          </w:tcPr>
          <w:p w14:paraId="42B09564"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536" w:type="dxa"/>
            <w:tcBorders>
              <w:top w:val="single" w:sz="4" w:space="0" w:color="auto"/>
              <w:left w:val="single" w:sz="4" w:space="0" w:color="auto"/>
              <w:bottom w:val="single" w:sz="4" w:space="0" w:color="auto"/>
              <w:right w:val="single" w:sz="4" w:space="0" w:color="auto"/>
            </w:tcBorders>
            <w:vAlign w:val="center"/>
          </w:tcPr>
          <w:p w14:paraId="0B5FE710" w14:textId="77777777" w:rsidR="00C07160" w:rsidRPr="00C07160" w:rsidRDefault="00C07160" w:rsidP="00C07160">
            <w:pPr>
              <w:tabs>
                <w:tab w:val="center" w:pos="4252"/>
                <w:tab w:val="right" w:pos="8504"/>
              </w:tabs>
              <w:jc w:val="both"/>
              <w:rPr>
                <w:rFonts w:eastAsia="Calibri"/>
                <w:b/>
                <w:sz w:val="22"/>
                <w:szCs w:val="22"/>
              </w:rPr>
            </w:pPr>
            <w:r w:rsidRPr="00C07160">
              <w:rPr>
                <w:b/>
                <w:sz w:val="22"/>
                <w:szCs w:val="22"/>
              </w:rPr>
              <w:t>BANHO DE ESPUMA</w:t>
            </w:r>
          </w:p>
          <w:p w14:paraId="792FFA18" w14:textId="77777777" w:rsidR="00C07160" w:rsidRPr="00C07160" w:rsidRDefault="00C07160" w:rsidP="00C07160">
            <w:pPr>
              <w:tabs>
                <w:tab w:val="center" w:pos="4252"/>
                <w:tab w:val="right" w:pos="8504"/>
              </w:tabs>
              <w:jc w:val="both"/>
              <w:rPr>
                <w:sz w:val="22"/>
                <w:szCs w:val="22"/>
              </w:rPr>
            </w:pPr>
            <w:r w:rsidRPr="00C07160">
              <w:rPr>
                <w:sz w:val="22"/>
                <w:szCs w:val="22"/>
              </w:rPr>
              <w:t xml:space="preserve">Montagem, execução, manutenção e desmontagem de serviço de BANHO DE ESPUMA. Execução de “banho recreativo”, em logradouro público, por período de três horas de duração, por meio de equipamento que produza rapidamente grande quantidade de espuma, refrescante, neutra, e atóxica (incapaz de irritar a pele, ou os olhos, ou manchar roupas), atendendo as normas ambientais e de segurança (a fontes de agua, o possível uso de caminhão pipa, uso de energia elétrica devem ser pensados e dispostos de forma independente, para reservar os usuários de possíveis riscos). </w:t>
            </w:r>
          </w:p>
          <w:p w14:paraId="409A6E25" w14:textId="77777777" w:rsidR="00C07160" w:rsidRPr="00C07160" w:rsidRDefault="00C07160" w:rsidP="00C07160">
            <w:pPr>
              <w:tabs>
                <w:tab w:val="center" w:pos="4252"/>
                <w:tab w:val="right" w:pos="8504"/>
              </w:tabs>
              <w:jc w:val="both"/>
              <w:rPr>
                <w:sz w:val="22"/>
                <w:szCs w:val="22"/>
              </w:rPr>
            </w:pPr>
            <w:r w:rsidRPr="00C07160">
              <w:rPr>
                <w:sz w:val="22"/>
                <w:szCs w:val="22"/>
              </w:rPr>
              <w:t>Equipamento dotado de canhão de espuma unidirecional, de longo alcance (distancia de dispersão entre 6 a 10 metros de jato). Além da “cabeça de canhão” o equipamento deve possuir assessórios como base e suporte para o canhão, um pump com no mínimo 10 metros de mangueira.</w:t>
            </w:r>
          </w:p>
          <w:p w14:paraId="7F804BD7" w14:textId="77777777" w:rsidR="00C07160" w:rsidRPr="00C07160" w:rsidRDefault="00C07160" w:rsidP="00C07160">
            <w:pPr>
              <w:tabs>
                <w:tab w:val="center" w:pos="4252"/>
                <w:tab w:val="right" w:pos="8504"/>
              </w:tabs>
              <w:jc w:val="both"/>
              <w:rPr>
                <w:sz w:val="22"/>
                <w:szCs w:val="22"/>
              </w:rPr>
            </w:pPr>
            <w:r w:rsidRPr="00C07160">
              <w:rPr>
                <w:sz w:val="22"/>
                <w:szCs w:val="22"/>
              </w:rPr>
              <w:t xml:space="preserve"> Banho com fluido composto por água, e substancias neutras e atóxicas para geração de espuma.</w:t>
            </w:r>
          </w:p>
          <w:p w14:paraId="77EA8577" w14:textId="77777777" w:rsidR="00C07160" w:rsidRPr="00C07160" w:rsidRDefault="00C07160" w:rsidP="00C07160">
            <w:pPr>
              <w:tabs>
                <w:tab w:val="center" w:pos="4252"/>
                <w:tab w:val="right" w:pos="8504"/>
              </w:tabs>
              <w:jc w:val="both"/>
              <w:rPr>
                <w:sz w:val="22"/>
                <w:szCs w:val="22"/>
              </w:rPr>
            </w:pPr>
            <w:r w:rsidRPr="00C07160">
              <w:rPr>
                <w:sz w:val="22"/>
                <w:szCs w:val="22"/>
              </w:rPr>
              <w:t xml:space="preserve">Incluso ao serviço também o fornecimento da água em quantidade proporcional para o banho coletivo, fornecimento de energia elétrica e demais insumos para a plena execução serviço com duração de duas horas.  </w:t>
            </w:r>
          </w:p>
          <w:p w14:paraId="7B0F2AED" w14:textId="77777777" w:rsidR="00C07160" w:rsidRPr="00C07160" w:rsidRDefault="00C07160" w:rsidP="00C07160">
            <w:pPr>
              <w:tabs>
                <w:tab w:val="center" w:pos="4252"/>
                <w:tab w:val="right" w:pos="8504"/>
              </w:tabs>
              <w:jc w:val="both"/>
              <w:rPr>
                <w:sz w:val="22"/>
                <w:szCs w:val="22"/>
              </w:rPr>
            </w:pPr>
            <w:r w:rsidRPr="00C07160">
              <w:rPr>
                <w:sz w:val="22"/>
                <w:szCs w:val="22"/>
              </w:rPr>
              <w:t>O público por banho é impossível de estimado, por se tratar de atração para eventos abertos. Porem em casos de hiper lotação a empresa pode orientar esquema de revezamento entre usuários (crianças e acompanhantes) de forma a manter adensamento seguro.</w:t>
            </w:r>
          </w:p>
          <w:p w14:paraId="546E5E69" w14:textId="02F8D71E" w:rsidR="00C07160" w:rsidRPr="00C07160" w:rsidRDefault="00C07160" w:rsidP="00B15A1C">
            <w:pPr>
              <w:tabs>
                <w:tab w:val="center" w:pos="4252"/>
                <w:tab w:val="right" w:pos="8504"/>
              </w:tabs>
              <w:jc w:val="both"/>
              <w:rPr>
                <w:rFonts w:eastAsia="Calibri"/>
                <w:b/>
                <w:sz w:val="22"/>
                <w:szCs w:val="22"/>
                <w:lang w:eastAsia="en-US"/>
              </w:rPr>
            </w:pPr>
            <w:r w:rsidRPr="00C07160">
              <w:rPr>
                <w:sz w:val="22"/>
                <w:szCs w:val="22"/>
              </w:rPr>
              <w:t xml:space="preserve"> Brinquedo instalado e acompanhado de pessoa de monitoria. Para eventos com duração estimada em 3 horas.</w:t>
            </w:r>
          </w:p>
        </w:tc>
        <w:tc>
          <w:tcPr>
            <w:tcW w:w="1134" w:type="dxa"/>
            <w:tcBorders>
              <w:top w:val="single" w:sz="4" w:space="0" w:color="auto"/>
              <w:left w:val="single" w:sz="4" w:space="0" w:color="auto"/>
              <w:bottom w:val="single" w:sz="4" w:space="0" w:color="auto"/>
              <w:right w:val="single" w:sz="4" w:space="0" w:color="auto"/>
            </w:tcBorders>
          </w:tcPr>
          <w:p w14:paraId="2928C9B2" w14:textId="77777777" w:rsidR="00C07160" w:rsidRPr="00C07160" w:rsidRDefault="00C07160" w:rsidP="00C0716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1CCE8C8E" w14:textId="77777777" w:rsidR="00C07160" w:rsidRPr="00C07160" w:rsidRDefault="00C07160" w:rsidP="00C0716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3AF2E3BA" w14:textId="77777777" w:rsidR="00C07160" w:rsidRPr="00C07160" w:rsidRDefault="00C07160" w:rsidP="00C07160">
            <w:pPr>
              <w:tabs>
                <w:tab w:val="left" w:pos="0"/>
              </w:tabs>
              <w:suppressAutoHyphens/>
              <w:autoSpaceDN w:val="0"/>
              <w:spacing w:after="120"/>
              <w:jc w:val="center"/>
              <w:textAlignment w:val="baseline"/>
              <w:rPr>
                <w:rFonts w:eastAsia="Calibri"/>
                <w:kern w:val="3"/>
                <w:sz w:val="22"/>
                <w:szCs w:val="22"/>
                <w:lang w:eastAsia="zh-CN" w:bidi="hi-IN"/>
              </w:rPr>
            </w:pPr>
          </w:p>
        </w:tc>
        <w:tc>
          <w:tcPr>
            <w:tcW w:w="1133" w:type="dxa"/>
            <w:tcBorders>
              <w:top w:val="single" w:sz="4" w:space="0" w:color="auto"/>
              <w:left w:val="single" w:sz="4" w:space="0" w:color="auto"/>
              <w:bottom w:val="single" w:sz="4" w:space="0" w:color="auto"/>
              <w:right w:val="single" w:sz="4" w:space="0" w:color="auto"/>
            </w:tcBorders>
            <w:hideMark/>
          </w:tcPr>
          <w:p w14:paraId="13171CA2" w14:textId="77777777" w:rsidR="00C07160" w:rsidRPr="00C07160" w:rsidRDefault="00C07160" w:rsidP="00C07160">
            <w:pPr>
              <w:spacing w:after="200"/>
              <w:jc w:val="center"/>
              <w:rPr>
                <w:rFonts w:eastAsia="Calibri"/>
                <w:sz w:val="22"/>
                <w:szCs w:val="22"/>
                <w:lang w:eastAsia="en-US"/>
              </w:rPr>
            </w:pPr>
            <w:r w:rsidRPr="00C07160">
              <w:rPr>
                <w:sz w:val="22"/>
                <w:szCs w:val="22"/>
              </w:rPr>
              <w:t>Unidade</w:t>
            </w:r>
          </w:p>
        </w:tc>
        <w:tc>
          <w:tcPr>
            <w:tcW w:w="1110" w:type="dxa"/>
            <w:tcBorders>
              <w:top w:val="single" w:sz="4" w:space="0" w:color="auto"/>
              <w:left w:val="single" w:sz="4" w:space="0" w:color="auto"/>
              <w:bottom w:val="single" w:sz="4" w:space="0" w:color="auto"/>
              <w:right w:val="single" w:sz="4" w:space="0" w:color="auto"/>
            </w:tcBorders>
            <w:hideMark/>
          </w:tcPr>
          <w:p w14:paraId="78B21FF5"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6480E12E"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40</w:t>
            </w:r>
          </w:p>
        </w:tc>
      </w:tr>
    </w:tbl>
    <w:p w14:paraId="4E81D9E0" w14:textId="77777777" w:rsidR="00C07160" w:rsidRPr="00C07160" w:rsidRDefault="00C07160" w:rsidP="00C07160">
      <w:pPr>
        <w:tabs>
          <w:tab w:val="left" w:pos="2865"/>
        </w:tabs>
        <w:jc w:val="both"/>
        <w:rPr>
          <w:rFonts w:eastAsia="Calibri"/>
          <w:sz w:val="22"/>
          <w:szCs w:val="22"/>
          <w:lang w:eastAsia="en-US"/>
        </w:rPr>
      </w:pPr>
    </w:p>
    <w:p w14:paraId="48DF39ED" w14:textId="77777777" w:rsidR="00C07160" w:rsidRPr="00C07160" w:rsidRDefault="00C07160" w:rsidP="00C07160">
      <w:pPr>
        <w:tabs>
          <w:tab w:val="left" w:pos="2865"/>
        </w:tabs>
        <w:jc w:val="both"/>
        <w:rPr>
          <w:b/>
          <w:sz w:val="22"/>
          <w:szCs w:val="22"/>
          <w:u w:val="single"/>
        </w:rPr>
      </w:pPr>
      <w:r w:rsidRPr="00C07160">
        <w:rPr>
          <w:b/>
          <w:sz w:val="22"/>
          <w:szCs w:val="22"/>
          <w:u w:val="single"/>
        </w:rPr>
        <w:t>LOTE 28 – BRINQUEDOS</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9"/>
        <w:gridCol w:w="1135"/>
        <w:gridCol w:w="1134"/>
        <w:gridCol w:w="1111"/>
        <w:gridCol w:w="1160"/>
      </w:tblGrid>
      <w:tr w:rsidR="00C07160" w:rsidRPr="00C07160" w14:paraId="1B89877A" w14:textId="77777777" w:rsidTr="00665EFC">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36BE10B1"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539" w:type="dxa"/>
            <w:tcBorders>
              <w:top w:val="single" w:sz="4" w:space="0" w:color="auto"/>
              <w:left w:val="single" w:sz="4" w:space="0" w:color="auto"/>
              <w:bottom w:val="single" w:sz="4" w:space="0" w:color="auto"/>
              <w:right w:val="single" w:sz="4" w:space="0" w:color="auto"/>
            </w:tcBorders>
            <w:shd w:val="clear" w:color="auto" w:fill="8DB3E2"/>
            <w:hideMark/>
          </w:tcPr>
          <w:p w14:paraId="349316BD"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5" w:type="dxa"/>
            <w:tcBorders>
              <w:top w:val="single" w:sz="4" w:space="0" w:color="auto"/>
              <w:left w:val="single" w:sz="4" w:space="0" w:color="auto"/>
              <w:bottom w:val="single" w:sz="4" w:space="0" w:color="auto"/>
              <w:right w:val="single" w:sz="4" w:space="0" w:color="auto"/>
            </w:tcBorders>
            <w:shd w:val="clear" w:color="auto" w:fill="8DB3E2"/>
            <w:hideMark/>
          </w:tcPr>
          <w:p w14:paraId="09DC3298" w14:textId="77777777" w:rsidR="00C07160" w:rsidRPr="00C07160" w:rsidRDefault="00C07160" w:rsidP="00C07160">
            <w:pPr>
              <w:jc w:val="center"/>
              <w:rPr>
                <w:rFonts w:eastAsia="Calibri"/>
                <w:b/>
                <w:sz w:val="22"/>
                <w:szCs w:val="22"/>
              </w:rPr>
            </w:pPr>
            <w:r w:rsidRPr="00C07160">
              <w:rPr>
                <w:b/>
                <w:sz w:val="22"/>
                <w:szCs w:val="22"/>
              </w:rPr>
              <w:t>CATSER</w:t>
            </w:r>
          </w:p>
          <w:p w14:paraId="5F8DB434" w14:textId="77777777" w:rsidR="00C07160" w:rsidRPr="00C07160" w:rsidRDefault="00C07160" w:rsidP="00C07160">
            <w:pPr>
              <w:spacing w:after="200"/>
              <w:jc w:val="center"/>
              <w:rPr>
                <w:rFonts w:eastAsia="Calibri"/>
                <w:sz w:val="22"/>
                <w:szCs w:val="22"/>
                <w:lang w:eastAsia="en-US"/>
              </w:rPr>
            </w:pPr>
            <w:r w:rsidRPr="00C07160">
              <w:rPr>
                <w:b/>
                <w:sz w:val="22"/>
                <w:szCs w:val="22"/>
              </w:rPr>
              <w:t>CATMAT</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5A471790" w14:textId="77777777" w:rsidR="00C07160" w:rsidRPr="00C07160" w:rsidRDefault="00C07160" w:rsidP="00C07160">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1" w:type="dxa"/>
            <w:tcBorders>
              <w:top w:val="single" w:sz="4" w:space="0" w:color="auto"/>
              <w:left w:val="single" w:sz="4" w:space="0" w:color="auto"/>
              <w:bottom w:val="single" w:sz="4" w:space="0" w:color="auto"/>
              <w:right w:val="single" w:sz="4" w:space="0" w:color="auto"/>
            </w:tcBorders>
            <w:shd w:val="clear" w:color="auto" w:fill="8DB3E2"/>
            <w:hideMark/>
          </w:tcPr>
          <w:p w14:paraId="745FE5FF"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160" w:type="dxa"/>
            <w:tcBorders>
              <w:top w:val="single" w:sz="4" w:space="0" w:color="auto"/>
              <w:left w:val="single" w:sz="4" w:space="0" w:color="auto"/>
              <w:bottom w:val="single" w:sz="4" w:space="0" w:color="auto"/>
              <w:right w:val="single" w:sz="4" w:space="0" w:color="auto"/>
            </w:tcBorders>
            <w:shd w:val="clear" w:color="auto" w:fill="8DB3E2"/>
            <w:hideMark/>
          </w:tcPr>
          <w:p w14:paraId="1E075D0D"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Quant. Máxima</w:t>
            </w:r>
          </w:p>
        </w:tc>
      </w:tr>
      <w:tr w:rsidR="00C07160" w:rsidRPr="00C07160" w14:paraId="2AF77E95" w14:textId="77777777" w:rsidTr="00B15A1C">
        <w:trPr>
          <w:trHeight w:val="567"/>
        </w:trPr>
        <w:tc>
          <w:tcPr>
            <w:tcW w:w="851" w:type="dxa"/>
            <w:tcBorders>
              <w:top w:val="single" w:sz="4" w:space="0" w:color="auto"/>
              <w:left w:val="single" w:sz="4" w:space="0" w:color="auto"/>
              <w:bottom w:val="single" w:sz="4" w:space="0" w:color="auto"/>
              <w:right w:val="single" w:sz="4" w:space="0" w:color="auto"/>
            </w:tcBorders>
            <w:hideMark/>
          </w:tcPr>
          <w:p w14:paraId="061F1F4D"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539" w:type="dxa"/>
            <w:tcBorders>
              <w:top w:val="single" w:sz="4" w:space="0" w:color="auto"/>
              <w:left w:val="single" w:sz="4" w:space="0" w:color="auto"/>
              <w:bottom w:val="single" w:sz="4" w:space="0" w:color="auto"/>
              <w:right w:val="single" w:sz="4" w:space="0" w:color="auto"/>
            </w:tcBorders>
            <w:vAlign w:val="center"/>
          </w:tcPr>
          <w:p w14:paraId="7300877D" w14:textId="77777777" w:rsidR="00C07160" w:rsidRPr="00C07160" w:rsidRDefault="00C07160" w:rsidP="00C07160">
            <w:pPr>
              <w:tabs>
                <w:tab w:val="center" w:pos="4252"/>
                <w:tab w:val="right" w:pos="8504"/>
              </w:tabs>
              <w:jc w:val="both"/>
              <w:rPr>
                <w:rFonts w:eastAsia="Calibri"/>
                <w:b/>
                <w:sz w:val="22"/>
                <w:szCs w:val="22"/>
              </w:rPr>
            </w:pPr>
            <w:r w:rsidRPr="00C07160">
              <w:rPr>
                <w:b/>
                <w:sz w:val="22"/>
                <w:szCs w:val="22"/>
              </w:rPr>
              <w:t>PAREDE DE ESCALADA</w:t>
            </w:r>
          </w:p>
          <w:p w14:paraId="765AC14A" w14:textId="77777777" w:rsidR="00C07160" w:rsidRPr="00C07160" w:rsidRDefault="00C07160" w:rsidP="00C07160">
            <w:pPr>
              <w:tabs>
                <w:tab w:val="center" w:pos="4252"/>
                <w:tab w:val="right" w:pos="8504"/>
              </w:tabs>
              <w:jc w:val="both"/>
              <w:rPr>
                <w:sz w:val="22"/>
                <w:szCs w:val="22"/>
              </w:rPr>
            </w:pPr>
            <w:r w:rsidRPr="00C07160">
              <w:rPr>
                <w:sz w:val="22"/>
                <w:szCs w:val="22"/>
              </w:rPr>
              <w:t xml:space="preserve">Dimensões: 6m de altura, 3m de largura, 3m de comprimento. Composta por estrutura de treliça Q30, placas em compensado naval de 20mm.Com duas vias de escaladas, freios </w:t>
            </w:r>
            <w:r w:rsidRPr="00C07160">
              <w:rPr>
                <w:sz w:val="22"/>
                <w:szCs w:val="22"/>
              </w:rPr>
              <w:lastRenderedPageBreak/>
              <w:t xml:space="preserve">“grigri” que travam o participante automaticamente evitando qualquer risco para o usuário. Cordas e equipamentos de alpinismo profissionais, incluindo todos os aparatos de seguranças, respeitando as normas técnicas NBR/TUV. </w:t>
            </w:r>
          </w:p>
          <w:p w14:paraId="12B62FE4" w14:textId="77777777" w:rsidR="00C07160" w:rsidRPr="00C07160" w:rsidRDefault="00C07160" w:rsidP="00C07160">
            <w:pPr>
              <w:tabs>
                <w:tab w:val="center" w:pos="4252"/>
                <w:tab w:val="right" w:pos="8504"/>
              </w:tabs>
              <w:jc w:val="both"/>
              <w:rPr>
                <w:sz w:val="22"/>
                <w:szCs w:val="22"/>
              </w:rPr>
            </w:pPr>
            <w:r w:rsidRPr="00C07160">
              <w:rPr>
                <w:sz w:val="22"/>
                <w:szCs w:val="22"/>
              </w:rPr>
              <w:t>Brinquedo instalado e acompanhado de pessoa de monitoria. Para eventos com duração estimada em 6horas.</w:t>
            </w:r>
          </w:p>
          <w:p w14:paraId="725808FA" w14:textId="77777777" w:rsidR="00C07160" w:rsidRPr="00C07160" w:rsidRDefault="00C07160" w:rsidP="00C07160">
            <w:pPr>
              <w:tabs>
                <w:tab w:val="center" w:pos="4252"/>
                <w:tab w:val="right" w:pos="8504"/>
              </w:tabs>
              <w:spacing w:after="200"/>
              <w:jc w:val="both"/>
              <w:rPr>
                <w:rFonts w:eastAsia="Calibri"/>
                <w:b/>
                <w:sz w:val="22"/>
                <w:szCs w:val="22"/>
                <w:u w:val="single"/>
                <w:lang w:eastAsia="en-US"/>
              </w:rPr>
            </w:pPr>
          </w:p>
        </w:tc>
        <w:tc>
          <w:tcPr>
            <w:tcW w:w="1135" w:type="dxa"/>
            <w:tcBorders>
              <w:top w:val="single" w:sz="4" w:space="0" w:color="auto"/>
              <w:left w:val="single" w:sz="4" w:space="0" w:color="auto"/>
              <w:bottom w:val="single" w:sz="4" w:space="0" w:color="auto"/>
              <w:right w:val="single" w:sz="4" w:space="0" w:color="auto"/>
            </w:tcBorders>
          </w:tcPr>
          <w:p w14:paraId="365D6624" w14:textId="77777777" w:rsidR="00C07160" w:rsidRPr="00C07160" w:rsidRDefault="00C07160" w:rsidP="00C0716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lastRenderedPageBreak/>
              <w:t xml:space="preserve">Não </w:t>
            </w:r>
          </w:p>
          <w:p w14:paraId="38244E91" w14:textId="77777777" w:rsidR="00C07160" w:rsidRPr="00C07160" w:rsidRDefault="00C07160" w:rsidP="00C0716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63E6E232" w14:textId="77777777" w:rsidR="00C07160" w:rsidRPr="00C07160" w:rsidRDefault="00C07160" w:rsidP="00C07160">
            <w:pPr>
              <w:spacing w:after="200"/>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2B8089FB" w14:textId="77777777" w:rsidR="00C07160" w:rsidRPr="00C07160" w:rsidRDefault="00C07160" w:rsidP="00C07160">
            <w:pPr>
              <w:spacing w:after="200"/>
              <w:jc w:val="center"/>
              <w:rPr>
                <w:rFonts w:eastAsia="Calibri"/>
                <w:sz w:val="22"/>
                <w:szCs w:val="22"/>
                <w:lang w:eastAsia="en-US"/>
              </w:rPr>
            </w:pPr>
            <w:r w:rsidRPr="00C07160">
              <w:rPr>
                <w:sz w:val="22"/>
                <w:szCs w:val="22"/>
              </w:rPr>
              <w:lastRenderedPageBreak/>
              <w:t>Unidade</w:t>
            </w:r>
          </w:p>
        </w:tc>
        <w:tc>
          <w:tcPr>
            <w:tcW w:w="1111" w:type="dxa"/>
            <w:tcBorders>
              <w:top w:val="single" w:sz="4" w:space="0" w:color="auto"/>
              <w:left w:val="single" w:sz="4" w:space="0" w:color="auto"/>
              <w:bottom w:val="single" w:sz="4" w:space="0" w:color="auto"/>
              <w:right w:val="single" w:sz="4" w:space="0" w:color="auto"/>
            </w:tcBorders>
            <w:hideMark/>
          </w:tcPr>
          <w:p w14:paraId="7D3A38A6"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60" w:type="dxa"/>
            <w:tcBorders>
              <w:top w:val="single" w:sz="4" w:space="0" w:color="auto"/>
              <w:left w:val="single" w:sz="4" w:space="0" w:color="auto"/>
              <w:bottom w:val="single" w:sz="4" w:space="0" w:color="auto"/>
              <w:right w:val="single" w:sz="4" w:space="0" w:color="auto"/>
            </w:tcBorders>
            <w:hideMark/>
          </w:tcPr>
          <w:p w14:paraId="3D9C29AC"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8</w:t>
            </w:r>
          </w:p>
        </w:tc>
      </w:tr>
      <w:tr w:rsidR="00C07160" w:rsidRPr="00C07160" w14:paraId="4C69315D" w14:textId="77777777" w:rsidTr="00665EFC">
        <w:trPr>
          <w:trHeight w:hRule="exact" w:val="3343"/>
        </w:trPr>
        <w:tc>
          <w:tcPr>
            <w:tcW w:w="851" w:type="dxa"/>
            <w:tcBorders>
              <w:top w:val="single" w:sz="4" w:space="0" w:color="auto"/>
              <w:left w:val="single" w:sz="4" w:space="0" w:color="auto"/>
              <w:bottom w:val="single" w:sz="4" w:space="0" w:color="auto"/>
              <w:right w:val="single" w:sz="4" w:space="0" w:color="auto"/>
            </w:tcBorders>
            <w:hideMark/>
          </w:tcPr>
          <w:p w14:paraId="73BFDE76"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lastRenderedPageBreak/>
              <w:t>02</w:t>
            </w:r>
          </w:p>
        </w:tc>
        <w:tc>
          <w:tcPr>
            <w:tcW w:w="4539" w:type="dxa"/>
            <w:tcBorders>
              <w:top w:val="single" w:sz="4" w:space="0" w:color="auto"/>
              <w:left w:val="single" w:sz="4" w:space="0" w:color="auto"/>
              <w:bottom w:val="single" w:sz="4" w:space="0" w:color="auto"/>
              <w:right w:val="single" w:sz="4" w:space="0" w:color="auto"/>
            </w:tcBorders>
            <w:vAlign w:val="center"/>
          </w:tcPr>
          <w:p w14:paraId="22C647E2" w14:textId="77777777" w:rsidR="00C07160" w:rsidRPr="00C07160" w:rsidRDefault="00C07160" w:rsidP="00C07160">
            <w:pPr>
              <w:tabs>
                <w:tab w:val="center" w:pos="4252"/>
                <w:tab w:val="right" w:pos="8504"/>
              </w:tabs>
              <w:jc w:val="both"/>
              <w:rPr>
                <w:rFonts w:eastAsia="Calibri"/>
                <w:b/>
                <w:sz w:val="22"/>
                <w:szCs w:val="22"/>
              </w:rPr>
            </w:pPr>
            <w:r w:rsidRPr="00C07160">
              <w:rPr>
                <w:b/>
                <w:sz w:val="22"/>
                <w:szCs w:val="22"/>
              </w:rPr>
              <w:t>BRINQUEDÃO MULTI ATIVIDADES:</w:t>
            </w:r>
          </w:p>
          <w:p w14:paraId="2BC07C0C" w14:textId="4E4FCA6E" w:rsidR="00C07160" w:rsidRPr="00C07160" w:rsidRDefault="00C07160" w:rsidP="00C07160">
            <w:pPr>
              <w:tabs>
                <w:tab w:val="center" w:pos="4252"/>
                <w:tab w:val="right" w:pos="8504"/>
              </w:tabs>
              <w:jc w:val="both"/>
              <w:rPr>
                <w:sz w:val="22"/>
                <w:szCs w:val="22"/>
              </w:rPr>
            </w:pPr>
            <w:r w:rsidRPr="00C07160">
              <w:rPr>
                <w:sz w:val="22"/>
                <w:szCs w:val="22"/>
              </w:rPr>
              <w:t xml:space="preserve"> Dimensões: 10m de comprimentos,</w:t>
            </w:r>
            <w:r w:rsidR="0014658B">
              <w:rPr>
                <w:sz w:val="22"/>
                <w:szCs w:val="22"/>
              </w:rPr>
              <w:t xml:space="preserve"> </w:t>
            </w:r>
            <w:r w:rsidRPr="00C07160">
              <w:rPr>
                <w:sz w:val="22"/>
                <w:szCs w:val="22"/>
              </w:rPr>
              <w:t>2m de altura.</w:t>
            </w:r>
          </w:p>
          <w:p w14:paraId="1263B520" w14:textId="77777777" w:rsidR="00C07160" w:rsidRPr="00C07160" w:rsidRDefault="00C07160" w:rsidP="00C07160">
            <w:pPr>
              <w:tabs>
                <w:tab w:val="center" w:pos="4252"/>
                <w:tab w:val="right" w:pos="8504"/>
              </w:tabs>
              <w:jc w:val="both"/>
              <w:rPr>
                <w:sz w:val="22"/>
                <w:szCs w:val="22"/>
              </w:rPr>
            </w:pPr>
            <w:r w:rsidRPr="00C07160">
              <w:rPr>
                <w:sz w:val="22"/>
                <w:szCs w:val="22"/>
              </w:rPr>
              <w:t>Brinquedo montado sobre carretinha veicular, capaz de ser transportado montado. Brinquedo composto por dois andares, incluindo um tobogã, uma passarela, vários percursos para serem desviados pelas crianças e uma cama elástica.</w:t>
            </w:r>
          </w:p>
          <w:p w14:paraId="16283B29" w14:textId="77777777" w:rsidR="00C07160" w:rsidRPr="00C07160" w:rsidRDefault="00C07160" w:rsidP="00C07160">
            <w:pPr>
              <w:tabs>
                <w:tab w:val="center" w:pos="4252"/>
                <w:tab w:val="right" w:pos="8504"/>
              </w:tabs>
              <w:jc w:val="both"/>
              <w:rPr>
                <w:sz w:val="22"/>
                <w:szCs w:val="22"/>
              </w:rPr>
            </w:pPr>
            <w:r w:rsidRPr="00C07160">
              <w:rPr>
                <w:sz w:val="22"/>
                <w:szCs w:val="22"/>
              </w:rPr>
              <w:t>Brinquedo instalado e acompanhado de pessoa de monitoria. Para eventos com duração estimada em 6horas.</w:t>
            </w:r>
          </w:p>
          <w:p w14:paraId="20723FA8" w14:textId="77777777" w:rsidR="00C07160" w:rsidRPr="00C07160" w:rsidRDefault="00C07160" w:rsidP="00C07160">
            <w:pPr>
              <w:tabs>
                <w:tab w:val="center" w:pos="4252"/>
                <w:tab w:val="right" w:pos="8504"/>
              </w:tabs>
              <w:jc w:val="both"/>
              <w:rPr>
                <w:sz w:val="22"/>
                <w:szCs w:val="22"/>
              </w:rPr>
            </w:pPr>
          </w:p>
          <w:p w14:paraId="5A00C681" w14:textId="77777777" w:rsidR="00C07160" w:rsidRPr="00C07160" w:rsidRDefault="00C07160" w:rsidP="00C07160">
            <w:pPr>
              <w:tabs>
                <w:tab w:val="center" w:pos="4252"/>
                <w:tab w:val="right" w:pos="8504"/>
              </w:tabs>
              <w:spacing w:after="200"/>
              <w:jc w:val="both"/>
              <w:rPr>
                <w:rFonts w:eastAsia="Calibri"/>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tcPr>
          <w:p w14:paraId="6ACC1EB9" w14:textId="77777777" w:rsidR="00C07160" w:rsidRPr="00C07160" w:rsidRDefault="00C07160" w:rsidP="00C0716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33C39392" w14:textId="77777777" w:rsidR="00C07160" w:rsidRPr="00C07160" w:rsidRDefault="00C07160" w:rsidP="00C0716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71012552" w14:textId="77777777" w:rsidR="00C07160" w:rsidRPr="00C07160" w:rsidRDefault="00C07160" w:rsidP="00C07160">
            <w:pPr>
              <w:spacing w:after="200"/>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5401C076" w14:textId="77777777" w:rsidR="00C07160" w:rsidRPr="00C07160" w:rsidRDefault="00C07160" w:rsidP="00C07160">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62414A81"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60" w:type="dxa"/>
            <w:tcBorders>
              <w:top w:val="single" w:sz="4" w:space="0" w:color="auto"/>
              <w:left w:val="single" w:sz="4" w:space="0" w:color="auto"/>
              <w:bottom w:val="single" w:sz="4" w:space="0" w:color="auto"/>
              <w:right w:val="single" w:sz="4" w:space="0" w:color="auto"/>
            </w:tcBorders>
            <w:hideMark/>
          </w:tcPr>
          <w:p w14:paraId="7DD41652"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8</w:t>
            </w:r>
          </w:p>
        </w:tc>
      </w:tr>
      <w:tr w:rsidR="00C07160" w:rsidRPr="00C07160" w14:paraId="23FA2BB1" w14:textId="77777777" w:rsidTr="00665EFC">
        <w:trPr>
          <w:trHeight w:hRule="exact" w:val="2926"/>
        </w:trPr>
        <w:tc>
          <w:tcPr>
            <w:tcW w:w="851" w:type="dxa"/>
            <w:tcBorders>
              <w:top w:val="single" w:sz="4" w:space="0" w:color="auto"/>
              <w:left w:val="single" w:sz="4" w:space="0" w:color="auto"/>
              <w:bottom w:val="single" w:sz="4" w:space="0" w:color="auto"/>
              <w:right w:val="single" w:sz="4" w:space="0" w:color="auto"/>
            </w:tcBorders>
            <w:hideMark/>
          </w:tcPr>
          <w:p w14:paraId="7A979413"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03</w:t>
            </w:r>
          </w:p>
        </w:tc>
        <w:tc>
          <w:tcPr>
            <w:tcW w:w="4539" w:type="dxa"/>
            <w:tcBorders>
              <w:top w:val="single" w:sz="4" w:space="0" w:color="auto"/>
              <w:left w:val="single" w:sz="4" w:space="0" w:color="auto"/>
              <w:bottom w:val="single" w:sz="4" w:space="0" w:color="auto"/>
              <w:right w:val="single" w:sz="4" w:space="0" w:color="auto"/>
            </w:tcBorders>
            <w:vAlign w:val="center"/>
          </w:tcPr>
          <w:p w14:paraId="24188E32" w14:textId="77777777" w:rsidR="00C07160" w:rsidRPr="00C07160" w:rsidRDefault="00C07160" w:rsidP="00C07160">
            <w:pPr>
              <w:tabs>
                <w:tab w:val="center" w:pos="4252"/>
                <w:tab w:val="right" w:pos="8504"/>
              </w:tabs>
              <w:jc w:val="both"/>
              <w:rPr>
                <w:rFonts w:eastAsia="Calibri"/>
                <w:b/>
                <w:sz w:val="22"/>
                <w:szCs w:val="22"/>
              </w:rPr>
            </w:pPr>
            <w:r w:rsidRPr="00C07160">
              <w:rPr>
                <w:b/>
                <w:sz w:val="22"/>
                <w:szCs w:val="22"/>
              </w:rPr>
              <w:t>HIGH JUMP</w:t>
            </w:r>
          </w:p>
          <w:p w14:paraId="5D13E037" w14:textId="77777777" w:rsidR="00C07160" w:rsidRPr="00C07160" w:rsidRDefault="00C07160" w:rsidP="00C07160">
            <w:pPr>
              <w:tabs>
                <w:tab w:val="center" w:pos="4252"/>
                <w:tab w:val="right" w:pos="8504"/>
              </w:tabs>
              <w:jc w:val="both"/>
              <w:rPr>
                <w:sz w:val="22"/>
                <w:szCs w:val="22"/>
              </w:rPr>
            </w:pPr>
            <w:r w:rsidRPr="00C07160">
              <w:rPr>
                <w:sz w:val="22"/>
                <w:szCs w:val="22"/>
              </w:rPr>
              <w:t>Opção do brinquedo com 5m ou 6m de altura. Fabricado em tubo de aço, contém uma cama elástica de 3m de diâmetro, com todos equipamentos de segurança, elásticos do modelo Power cords e cintos fabricados com todas as normas técnicas NBR/TUV</w:t>
            </w:r>
          </w:p>
          <w:p w14:paraId="5E8D85D4" w14:textId="77777777" w:rsidR="00C07160" w:rsidRPr="00C07160" w:rsidRDefault="00C07160" w:rsidP="00C07160">
            <w:pPr>
              <w:tabs>
                <w:tab w:val="center" w:pos="4252"/>
                <w:tab w:val="right" w:pos="8504"/>
              </w:tabs>
              <w:jc w:val="both"/>
              <w:rPr>
                <w:sz w:val="22"/>
                <w:szCs w:val="22"/>
              </w:rPr>
            </w:pPr>
            <w:r w:rsidRPr="00C07160">
              <w:rPr>
                <w:sz w:val="22"/>
                <w:szCs w:val="22"/>
              </w:rPr>
              <w:t>Brinquedo instalado e acompanhado de pessoa de monitoria. Para eventos com duração estimada em 6horas.</w:t>
            </w:r>
          </w:p>
          <w:p w14:paraId="76540CC6" w14:textId="77777777" w:rsidR="00C07160" w:rsidRPr="00C07160" w:rsidRDefault="00C07160" w:rsidP="00C07160">
            <w:pPr>
              <w:tabs>
                <w:tab w:val="center" w:pos="4252"/>
                <w:tab w:val="right" w:pos="8504"/>
              </w:tabs>
              <w:spacing w:after="200"/>
              <w:jc w:val="both"/>
              <w:rPr>
                <w:rFonts w:eastAsia="Calibri"/>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tcPr>
          <w:p w14:paraId="117B0450" w14:textId="77777777" w:rsidR="00C07160" w:rsidRPr="00C07160" w:rsidRDefault="00C07160" w:rsidP="00C0716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3761389F" w14:textId="77777777" w:rsidR="00C07160" w:rsidRPr="00C07160" w:rsidRDefault="00C07160" w:rsidP="00C0716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27C5F126" w14:textId="77777777" w:rsidR="00C07160" w:rsidRPr="00C07160" w:rsidRDefault="00C07160" w:rsidP="00C07160">
            <w:pPr>
              <w:spacing w:after="200"/>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FC0F9EC" w14:textId="77777777" w:rsidR="00C07160" w:rsidRPr="00C07160" w:rsidRDefault="00C07160" w:rsidP="00C07160">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5940B8A3"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60" w:type="dxa"/>
            <w:tcBorders>
              <w:top w:val="single" w:sz="4" w:space="0" w:color="auto"/>
              <w:left w:val="single" w:sz="4" w:space="0" w:color="auto"/>
              <w:bottom w:val="single" w:sz="4" w:space="0" w:color="auto"/>
              <w:right w:val="single" w:sz="4" w:space="0" w:color="auto"/>
            </w:tcBorders>
            <w:hideMark/>
          </w:tcPr>
          <w:p w14:paraId="22F82041"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8</w:t>
            </w:r>
          </w:p>
        </w:tc>
      </w:tr>
      <w:tr w:rsidR="00C07160" w:rsidRPr="00C07160" w14:paraId="7411144D" w14:textId="77777777" w:rsidTr="00665EFC">
        <w:trPr>
          <w:trHeight w:hRule="exact" w:val="2663"/>
        </w:trPr>
        <w:tc>
          <w:tcPr>
            <w:tcW w:w="851" w:type="dxa"/>
            <w:tcBorders>
              <w:top w:val="single" w:sz="4" w:space="0" w:color="auto"/>
              <w:left w:val="single" w:sz="4" w:space="0" w:color="auto"/>
              <w:bottom w:val="single" w:sz="4" w:space="0" w:color="auto"/>
              <w:right w:val="single" w:sz="4" w:space="0" w:color="auto"/>
            </w:tcBorders>
            <w:hideMark/>
          </w:tcPr>
          <w:p w14:paraId="4F6AE31E"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04</w:t>
            </w:r>
          </w:p>
        </w:tc>
        <w:tc>
          <w:tcPr>
            <w:tcW w:w="4539" w:type="dxa"/>
            <w:tcBorders>
              <w:top w:val="single" w:sz="4" w:space="0" w:color="auto"/>
              <w:left w:val="single" w:sz="4" w:space="0" w:color="auto"/>
              <w:bottom w:val="single" w:sz="4" w:space="0" w:color="auto"/>
              <w:right w:val="single" w:sz="4" w:space="0" w:color="auto"/>
            </w:tcBorders>
            <w:vAlign w:val="center"/>
            <w:hideMark/>
          </w:tcPr>
          <w:p w14:paraId="5297CA1E" w14:textId="77777777" w:rsidR="00C07160" w:rsidRPr="00C07160" w:rsidRDefault="00C07160" w:rsidP="00C07160">
            <w:pPr>
              <w:tabs>
                <w:tab w:val="center" w:pos="4252"/>
                <w:tab w:val="right" w:pos="8504"/>
              </w:tabs>
              <w:jc w:val="both"/>
              <w:rPr>
                <w:rFonts w:eastAsia="Calibri"/>
                <w:b/>
                <w:sz w:val="22"/>
                <w:szCs w:val="22"/>
              </w:rPr>
            </w:pPr>
            <w:r w:rsidRPr="00C07160">
              <w:rPr>
                <w:b/>
                <w:sz w:val="22"/>
                <w:szCs w:val="22"/>
              </w:rPr>
              <w:t>ALPINISMO MEGA</w:t>
            </w:r>
          </w:p>
          <w:p w14:paraId="2431C109" w14:textId="77777777" w:rsidR="00C07160" w:rsidRPr="00C07160" w:rsidRDefault="00C07160" w:rsidP="00C07160">
            <w:pPr>
              <w:tabs>
                <w:tab w:val="center" w:pos="4252"/>
                <w:tab w:val="right" w:pos="8504"/>
              </w:tabs>
              <w:jc w:val="both"/>
              <w:rPr>
                <w:sz w:val="22"/>
                <w:szCs w:val="22"/>
              </w:rPr>
            </w:pPr>
            <w:r w:rsidRPr="00C07160">
              <w:rPr>
                <w:sz w:val="22"/>
                <w:szCs w:val="22"/>
              </w:rPr>
              <w:t>Dimensões: 5,60(c) x 5,60(l) x ¨,00(A)m</w:t>
            </w:r>
          </w:p>
          <w:p w14:paraId="23C72B78" w14:textId="77777777" w:rsidR="00C07160" w:rsidRPr="00C07160" w:rsidRDefault="00C07160" w:rsidP="00C07160">
            <w:pPr>
              <w:tabs>
                <w:tab w:val="center" w:pos="4252"/>
                <w:tab w:val="right" w:pos="8504"/>
              </w:tabs>
              <w:spacing w:after="200"/>
              <w:jc w:val="both"/>
              <w:rPr>
                <w:rFonts w:eastAsia="Calibri"/>
                <w:sz w:val="22"/>
                <w:szCs w:val="22"/>
                <w:lang w:eastAsia="en-US"/>
              </w:rPr>
            </w:pPr>
            <w:r w:rsidRPr="00C07160">
              <w:rPr>
                <w:sz w:val="22"/>
                <w:szCs w:val="22"/>
              </w:rPr>
              <w:t>Brinquedo extremamente radical, que simula uma montanha, onde o alpinista tenta chegar ao cume no menor tempo possível. Acompanha equipamento de alpinismo profissional, proporcionando segurança total ao usuário. Para eventos com duração estimada em 6 horas.</w:t>
            </w:r>
          </w:p>
        </w:tc>
        <w:tc>
          <w:tcPr>
            <w:tcW w:w="1135" w:type="dxa"/>
            <w:tcBorders>
              <w:top w:val="single" w:sz="4" w:space="0" w:color="auto"/>
              <w:left w:val="single" w:sz="4" w:space="0" w:color="auto"/>
              <w:bottom w:val="single" w:sz="4" w:space="0" w:color="auto"/>
              <w:right w:val="single" w:sz="4" w:space="0" w:color="auto"/>
            </w:tcBorders>
          </w:tcPr>
          <w:p w14:paraId="2ADB7316" w14:textId="77777777" w:rsidR="00C07160" w:rsidRPr="00C07160" w:rsidRDefault="00C07160" w:rsidP="00C0716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3FDADA53" w14:textId="77777777" w:rsidR="00C07160" w:rsidRPr="00C07160" w:rsidRDefault="00C07160" w:rsidP="00C0716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49F678FE" w14:textId="77777777" w:rsidR="00C07160" w:rsidRPr="00C07160" w:rsidRDefault="00C07160" w:rsidP="00C07160">
            <w:pPr>
              <w:spacing w:after="200"/>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F8C961F" w14:textId="77777777" w:rsidR="00C07160" w:rsidRPr="00C07160" w:rsidRDefault="00C07160" w:rsidP="00C07160">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1F67E1AE"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60" w:type="dxa"/>
            <w:tcBorders>
              <w:top w:val="single" w:sz="4" w:space="0" w:color="auto"/>
              <w:left w:val="single" w:sz="4" w:space="0" w:color="auto"/>
              <w:bottom w:val="single" w:sz="4" w:space="0" w:color="auto"/>
              <w:right w:val="single" w:sz="4" w:space="0" w:color="auto"/>
            </w:tcBorders>
            <w:hideMark/>
          </w:tcPr>
          <w:p w14:paraId="6F498F73"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8</w:t>
            </w:r>
          </w:p>
        </w:tc>
      </w:tr>
      <w:tr w:rsidR="00C07160" w:rsidRPr="00C07160" w14:paraId="0E1F1713" w14:textId="77777777" w:rsidTr="00665EFC">
        <w:trPr>
          <w:trHeight w:hRule="exact" w:val="2531"/>
        </w:trPr>
        <w:tc>
          <w:tcPr>
            <w:tcW w:w="851" w:type="dxa"/>
            <w:tcBorders>
              <w:top w:val="single" w:sz="4" w:space="0" w:color="auto"/>
              <w:left w:val="single" w:sz="4" w:space="0" w:color="auto"/>
              <w:bottom w:val="single" w:sz="4" w:space="0" w:color="auto"/>
              <w:right w:val="single" w:sz="4" w:space="0" w:color="auto"/>
            </w:tcBorders>
            <w:hideMark/>
          </w:tcPr>
          <w:p w14:paraId="4E44D2F8"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05</w:t>
            </w:r>
          </w:p>
        </w:tc>
        <w:tc>
          <w:tcPr>
            <w:tcW w:w="4539" w:type="dxa"/>
            <w:tcBorders>
              <w:top w:val="single" w:sz="4" w:space="0" w:color="auto"/>
              <w:left w:val="single" w:sz="4" w:space="0" w:color="auto"/>
              <w:bottom w:val="single" w:sz="4" w:space="0" w:color="auto"/>
              <w:right w:val="single" w:sz="4" w:space="0" w:color="auto"/>
            </w:tcBorders>
            <w:vAlign w:val="center"/>
          </w:tcPr>
          <w:p w14:paraId="415E5DD1" w14:textId="77777777" w:rsidR="00C07160" w:rsidRPr="00C07160" w:rsidRDefault="00C07160" w:rsidP="00C07160">
            <w:pPr>
              <w:tabs>
                <w:tab w:val="center" w:pos="4252"/>
                <w:tab w:val="right" w:pos="8504"/>
              </w:tabs>
              <w:jc w:val="both"/>
              <w:rPr>
                <w:rFonts w:eastAsia="Calibri"/>
                <w:b/>
                <w:sz w:val="22"/>
                <w:szCs w:val="22"/>
              </w:rPr>
            </w:pPr>
            <w:r w:rsidRPr="00C07160">
              <w:rPr>
                <w:b/>
                <w:sz w:val="22"/>
                <w:szCs w:val="22"/>
              </w:rPr>
              <w:t xml:space="preserve">PISTA GO KARTS: </w:t>
            </w:r>
          </w:p>
          <w:p w14:paraId="5C420014" w14:textId="77777777" w:rsidR="00C07160" w:rsidRPr="00C07160" w:rsidRDefault="00C07160" w:rsidP="00C07160">
            <w:pPr>
              <w:tabs>
                <w:tab w:val="center" w:pos="4252"/>
                <w:tab w:val="right" w:pos="8504"/>
              </w:tabs>
              <w:jc w:val="both"/>
              <w:rPr>
                <w:sz w:val="22"/>
                <w:szCs w:val="22"/>
              </w:rPr>
            </w:pPr>
            <w:r w:rsidRPr="00C07160">
              <w:rPr>
                <w:sz w:val="22"/>
                <w:szCs w:val="22"/>
              </w:rPr>
              <w:t xml:space="preserve">Acompanhada de pista inflável para realização do percurso, composto por 5 karts a pedal produzidos com aço-carbono, plástico (PVC/PP/PE), borracha NE alumínio, sob os maiores padrões de qualidades. </w:t>
            </w:r>
          </w:p>
          <w:p w14:paraId="6B09E158" w14:textId="77777777" w:rsidR="00C07160" w:rsidRPr="00C07160" w:rsidRDefault="00C07160" w:rsidP="00C07160">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7516E440" w14:textId="77777777" w:rsidR="00C07160" w:rsidRPr="00C07160" w:rsidRDefault="00C07160" w:rsidP="00C07160">
            <w:pPr>
              <w:tabs>
                <w:tab w:val="center" w:pos="4252"/>
                <w:tab w:val="right" w:pos="8504"/>
              </w:tabs>
              <w:spacing w:after="200"/>
              <w:jc w:val="both"/>
              <w:rPr>
                <w:rFonts w:eastAsia="Calibri"/>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tcPr>
          <w:p w14:paraId="0A3F720D" w14:textId="77777777" w:rsidR="00C07160" w:rsidRPr="00C07160" w:rsidRDefault="00C07160" w:rsidP="00C0716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3F070782" w14:textId="77777777" w:rsidR="00C07160" w:rsidRPr="00C07160" w:rsidRDefault="00C07160" w:rsidP="00C0716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0BB7D534" w14:textId="77777777" w:rsidR="00C07160" w:rsidRPr="00C07160" w:rsidRDefault="00C07160" w:rsidP="00C07160">
            <w:pPr>
              <w:spacing w:after="200"/>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267AF09A" w14:textId="77777777" w:rsidR="00C07160" w:rsidRPr="00C07160" w:rsidRDefault="00C07160" w:rsidP="00C07160">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556D0D13"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60" w:type="dxa"/>
            <w:tcBorders>
              <w:top w:val="single" w:sz="4" w:space="0" w:color="auto"/>
              <w:left w:val="single" w:sz="4" w:space="0" w:color="auto"/>
              <w:bottom w:val="single" w:sz="4" w:space="0" w:color="auto"/>
              <w:right w:val="single" w:sz="4" w:space="0" w:color="auto"/>
            </w:tcBorders>
            <w:hideMark/>
          </w:tcPr>
          <w:p w14:paraId="539B7688"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8</w:t>
            </w:r>
          </w:p>
        </w:tc>
      </w:tr>
      <w:tr w:rsidR="00C07160" w:rsidRPr="00C07160" w14:paraId="65AE4B8F" w14:textId="77777777" w:rsidTr="00665EFC">
        <w:trPr>
          <w:trHeight w:hRule="exact" w:val="2555"/>
        </w:trPr>
        <w:tc>
          <w:tcPr>
            <w:tcW w:w="851" w:type="dxa"/>
            <w:tcBorders>
              <w:top w:val="single" w:sz="4" w:space="0" w:color="auto"/>
              <w:left w:val="single" w:sz="4" w:space="0" w:color="auto"/>
              <w:bottom w:val="single" w:sz="4" w:space="0" w:color="auto"/>
              <w:right w:val="single" w:sz="4" w:space="0" w:color="auto"/>
            </w:tcBorders>
            <w:hideMark/>
          </w:tcPr>
          <w:p w14:paraId="59C4FB4F"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lastRenderedPageBreak/>
              <w:t>06</w:t>
            </w:r>
          </w:p>
        </w:tc>
        <w:tc>
          <w:tcPr>
            <w:tcW w:w="4539" w:type="dxa"/>
            <w:tcBorders>
              <w:top w:val="single" w:sz="4" w:space="0" w:color="auto"/>
              <w:left w:val="single" w:sz="4" w:space="0" w:color="auto"/>
              <w:bottom w:val="single" w:sz="4" w:space="0" w:color="auto"/>
              <w:right w:val="single" w:sz="4" w:space="0" w:color="auto"/>
            </w:tcBorders>
            <w:vAlign w:val="center"/>
          </w:tcPr>
          <w:p w14:paraId="74E9E382" w14:textId="77777777" w:rsidR="00C07160" w:rsidRPr="00C07160" w:rsidRDefault="00C07160" w:rsidP="00C07160">
            <w:pPr>
              <w:tabs>
                <w:tab w:val="center" w:pos="4252"/>
                <w:tab w:val="right" w:pos="8504"/>
              </w:tabs>
              <w:jc w:val="both"/>
              <w:rPr>
                <w:rFonts w:eastAsia="Calibri"/>
                <w:b/>
                <w:sz w:val="22"/>
                <w:szCs w:val="22"/>
              </w:rPr>
            </w:pPr>
            <w:r w:rsidRPr="00C07160">
              <w:rPr>
                <w:b/>
                <w:sz w:val="22"/>
                <w:szCs w:val="22"/>
              </w:rPr>
              <w:t xml:space="preserve">CAMA ELÁSTICA: </w:t>
            </w:r>
          </w:p>
          <w:p w14:paraId="4BC9DBF3" w14:textId="77777777" w:rsidR="00C07160" w:rsidRPr="00C07160" w:rsidRDefault="00C07160" w:rsidP="00C07160">
            <w:pPr>
              <w:tabs>
                <w:tab w:val="center" w:pos="4252"/>
                <w:tab w:val="right" w:pos="8504"/>
              </w:tabs>
              <w:jc w:val="both"/>
              <w:rPr>
                <w:sz w:val="22"/>
                <w:szCs w:val="22"/>
              </w:rPr>
            </w:pPr>
            <w:r w:rsidRPr="00C07160">
              <w:rPr>
                <w:sz w:val="22"/>
                <w:szCs w:val="22"/>
              </w:rPr>
              <w:t>Duas opções de tamanho: 3m e 4,3m de diâmetro. Estrutura reforçada em tubos de aço de primeira qualidade, atendendo todas as normas ABNT NBR 6591.</w:t>
            </w:r>
          </w:p>
          <w:p w14:paraId="1A07DE82" w14:textId="77777777" w:rsidR="00C07160" w:rsidRPr="00C07160" w:rsidRDefault="00C07160" w:rsidP="00C07160">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3AEFE3EA" w14:textId="77777777" w:rsidR="00C07160" w:rsidRPr="00C07160" w:rsidRDefault="00C07160" w:rsidP="00C07160">
            <w:pPr>
              <w:tabs>
                <w:tab w:val="center" w:pos="4252"/>
                <w:tab w:val="right" w:pos="8504"/>
              </w:tabs>
              <w:spacing w:after="200"/>
              <w:jc w:val="both"/>
              <w:rPr>
                <w:rFonts w:eastAsia="Calibri"/>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tcPr>
          <w:p w14:paraId="200754D0" w14:textId="77777777" w:rsidR="00C07160" w:rsidRPr="00C07160" w:rsidRDefault="00C07160" w:rsidP="00C0716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544D6A01" w14:textId="77777777" w:rsidR="00C07160" w:rsidRPr="00C07160" w:rsidRDefault="00C07160" w:rsidP="00C0716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38E89C47" w14:textId="77777777" w:rsidR="00C07160" w:rsidRPr="00C07160" w:rsidRDefault="00C07160" w:rsidP="00C07160">
            <w:pPr>
              <w:spacing w:after="200"/>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EC0298E" w14:textId="77777777" w:rsidR="00C07160" w:rsidRPr="00C07160" w:rsidRDefault="00C07160" w:rsidP="00C07160">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3D071DA7"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60" w:type="dxa"/>
            <w:tcBorders>
              <w:top w:val="single" w:sz="4" w:space="0" w:color="auto"/>
              <w:left w:val="single" w:sz="4" w:space="0" w:color="auto"/>
              <w:bottom w:val="single" w:sz="4" w:space="0" w:color="auto"/>
              <w:right w:val="single" w:sz="4" w:space="0" w:color="auto"/>
            </w:tcBorders>
            <w:hideMark/>
          </w:tcPr>
          <w:p w14:paraId="55096D2D"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08</w:t>
            </w:r>
          </w:p>
        </w:tc>
      </w:tr>
      <w:tr w:rsidR="00C07160" w:rsidRPr="00C07160" w14:paraId="74859574" w14:textId="77777777" w:rsidTr="00665EFC">
        <w:trPr>
          <w:trHeight w:hRule="exact" w:val="3401"/>
        </w:trPr>
        <w:tc>
          <w:tcPr>
            <w:tcW w:w="851" w:type="dxa"/>
            <w:tcBorders>
              <w:top w:val="single" w:sz="4" w:space="0" w:color="auto"/>
              <w:left w:val="single" w:sz="4" w:space="0" w:color="auto"/>
              <w:bottom w:val="single" w:sz="4" w:space="0" w:color="auto"/>
              <w:right w:val="single" w:sz="4" w:space="0" w:color="auto"/>
            </w:tcBorders>
            <w:hideMark/>
          </w:tcPr>
          <w:p w14:paraId="6A95A296"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07</w:t>
            </w:r>
          </w:p>
        </w:tc>
        <w:tc>
          <w:tcPr>
            <w:tcW w:w="4539" w:type="dxa"/>
            <w:tcBorders>
              <w:top w:val="single" w:sz="4" w:space="0" w:color="auto"/>
              <w:left w:val="single" w:sz="4" w:space="0" w:color="auto"/>
              <w:bottom w:val="single" w:sz="4" w:space="0" w:color="auto"/>
              <w:right w:val="single" w:sz="4" w:space="0" w:color="auto"/>
            </w:tcBorders>
            <w:vAlign w:val="center"/>
          </w:tcPr>
          <w:p w14:paraId="098B3514" w14:textId="77777777" w:rsidR="00C07160" w:rsidRPr="00C07160" w:rsidRDefault="00C07160" w:rsidP="00C07160">
            <w:pPr>
              <w:tabs>
                <w:tab w:val="center" w:pos="4252"/>
                <w:tab w:val="right" w:pos="8504"/>
              </w:tabs>
              <w:jc w:val="both"/>
              <w:rPr>
                <w:rFonts w:eastAsia="Calibri"/>
                <w:b/>
                <w:sz w:val="22"/>
                <w:szCs w:val="22"/>
              </w:rPr>
            </w:pPr>
            <w:r w:rsidRPr="00C07160">
              <w:rPr>
                <w:b/>
                <w:sz w:val="22"/>
                <w:szCs w:val="22"/>
              </w:rPr>
              <w:t>PISCINA DE BOLINHAS INFLÁVEL:</w:t>
            </w:r>
          </w:p>
          <w:p w14:paraId="3C7FF8E9" w14:textId="77777777" w:rsidR="00C07160" w:rsidRPr="00C07160" w:rsidRDefault="00C07160" w:rsidP="00C07160">
            <w:pPr>
              <w:tabs>
                <w:tab w:val="center" w:pos="4252"/>
                <w:tab w:val="right" w:pos="8504"/>
              </w:tabs>
              <w:jc w:val="both"/>
              <w:rPr>
                <w:sz w:val="22"/>
                <w:szCs w:val="22"/>
              </w:rPr>
            </w:pPr>
            <w:r w:rsidRPr="00C07160">
              <w:rPr>
                <w:sz w:val="22"/>
                <w:szCs w:val="22"/>
              </w:rPr>
              <w:t xml:space="preserve">Dimensões: 2,00(C) x 2,00(L) x 1,40(A). A piscina de bolinhas inflável traz mais segurança às crianças por não conter ferragens e nem madeiras, totalmente inovador a interação e a diversão são grandes diferenciais. Ela possui 1500 bolinhas multicoloridas e 2 laterais com 8 laterais com ES de ar, onde eles equilibram as bolinhas. </w:t>
            </w:r>
          </w:p>
          <w:p w14:paraId="147CE8C6" w14:textId="77777777" w:rsidR="00C07160" w:rsidRPr="00C07160" w:rsidRDefault="00C07160" w:rsidP="00C07160">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16FABD83" w14:textId="77777777" w:rsidR="00C07160" w:rsidRPr="00C07160" w:rsidRDefault="00C07160" w:rsidP="00C07160">
            <w:pPr>
              <w:tabs>
                <w:tab w:val="center" w:pos="4252"/>
                <w:tab w:val="right" w:pos="8504"/>
              </w:tabs>
              <w:spacing w:after="200"/>
              <w:jc w:val="both"/>
              <w:rPr>
                <w:rFonts w:eastAsia="Calibri"/>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tcPr>
          <w:p w14:paraId="2C450C4E" w14:textId="77777777" w:rsidR="00C07160" w:rsidRPr="00C07160" w:rsidRDefault="00C07160" w:rsidP="00C0716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6FF5CB46" w14:textId="77777777" w:rsidR="00C07160" w:rsidRPr="00C07160" w:rsidRDefault="00C07160" w:rsidP="00C0716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43842C73" w14:textId="77777777" w:rsidR="00C07160" w:rsidRPr="00C07160" w:rsidRDefault="00C07160" w:rsidP="00C07160">
            <w:pPr>
              <w:spacing w:after="200"/>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0AA0088" w14:textId="77777777" w:rsidR="00C07160" w:rsidRPr="00C07160" w:rsidRDefault="00C07160" w:rsidP="00C07160">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54E3498E"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60" w:type="dxa"/>
            <w:tcBorders>
              <w:top w:val="single" w:sz="4" w:space="0" w:color="auto"/>
              <w:left w:val="single" w:sz="4" w:space="0" w:color="auto"/>
              <w:bottom w:val="single" w:sz="4" w:space="0" w:color="auto"/>
              <w:right w:val="single" w:sz="4" w:space="0" w:color="auto"/>
            </w:tcBorders>
            <w:hideMark/>
          </w:tcPr>
          <w:p w14:paraId="2E89B8DC"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08</w:t>
            </w:r>
          </w:p>
        </w:tc>
      </w:tr>
      <w:tr w:rsidR="00C07160" w:rsidRPr="00C07160" w14:paraId="5DCB0902" w14:textId="77777777" w:rsidTr="00665EFC">
        <w:trPr>
          <w:trHeight w:hRule="exact" w:val="2981"/>
        </w:trPr>
        <w:tc>
          <w:tcPr>
            <w:tcW w:w="851" w:type="dxa"/>
            <w:tcBorders>
              <w:top w:val="single" w:sz="4" w:space="0" w:color="auto"/>
              <w:left w:val="single" w:sz="4" w:space="0" w:color="auto"/>
              <w:bottom w:val="single" w:sz="4" w:space="0" w:color="auto"/>
              <w:right w:val="single" w:sz="4" w:space="0" w:color="auto"/>
            </w:tcBorders>
            <w:hideMark/>
          </w:tcPr>
          <w:p w14:paraId="43C3728F"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08</w:t>
            </w:r>
          </w:p>
        </w:tc>
        <w:tc>
          <w:tcPr>
            <w:tcW w:w="4539" w:type="dxa"/>
            <w:tcBorders>
              <w:top w:val="single" w:sz="4" w:space="0" w:color="auto"/>
              <w:left w:val="single" w:sz="4" w:space="0" w:color="auto"/>
              <w:bottom w:val="single" w:sz="4" w:space="0" w:color="auto"/>
              <w:right w:val="single" w:sz="4" w:space="0" w:color="auto"/>
            </w:tcBorders>
            <w:vAlign w:val="center"/>
          </w:tcPr>
          <w:p w14:paraId="3C0EB5AF" w14:textId="77777777" w:rsidR="00C07160" w:rsidRPr="00C07160" w:rsidRDefault="00C07160" w:rsidP="00C07160">
            <w:pPr>
              <w:tabs>
                <w:tab w:val="center" w:pos="4252"/>
                <w:tab w:val="right" w:pos="8504"/>
              </w:tabs>
              <w:jc w:val="both"/>
              <w:rPr>
                <w:rFonts w:eastAsia="Calibri"/>
                <w:b/>
                <w:sz w:val="22"/>
                <w:szCs w:val="22"/>
              </w:rPr>
            </w:pPr>
            <w:r w:rsidRPr="00C07160">
              <w:rPr>
                <w:b/>
                <w:sz w:val="22"/>
                <w:szCs w:val="22"/>
              </w:rPr>
              <w:t xml:space="preserve">TOBOGÂ: </w:t>
            </w:r>
          </w:p>
          <w:p w14:paraId="1B5CDD55" w14:textId="77777777" w:rsidR="00C07160" w:rsidRPr="00C07160" w:rsidRDefault="00C07160" w:rsidP="00C07160">
            <w:pPr>
              <w:tabs>
                <w:tab w:val="center" w:pos="4252"/>
                <w:tab w:val="right" w:pos="8504"/>
              </w:tabs>
              <w:jc w:val="both"/>
              <w:rPr>
                <w:sz w:val="22"/>
                <w:szCs w:val="22"/>
              </w:rPr>
            </w:pPr>
            <w:r w:rsidRPr="00C07160">
              <w:rPr>
                <w:sz w:val="22"/>
                <w:szCs w:val="22"/>
              </w:rPr>
              <w:t>Dimensões 6,50 x 3,50 x 5,00. É um carregador 100% inflável. Possui escada frontal com parede para separar da área do escorregador. O telhado em forma de capela proporciona total segurança, evitando que as crianças pulem ou desçam do brinquedo.</w:t>
            </w:r>
          </w:p>
          <w:p w14:paraId="54A3C8CA" w14:textId="77777777" w:rsidR="00C07160" w:rsidRPr="00C07160" w:rsidRDefault="00C07160" w:rsidP="00C07160">
            <w:pPr>
              <w:tabs>
                <w:tab w:val="center" w:pos="4252"/>
                <w:tab w:val="right" w:pos="8504"/>
              </w:tabs>
              <w:jc w:val="both"/>
              <w:rPr>
                <w:sz w:val="22"/>
                <w:szCs w:val="22"/>
              </w:rPr>
            </w:pPr>
            <w:r w:rsidRPr="00C07160">
              <w:rPr>
                <w:sz w:val="22"/>
                <w:szCs w:val="22"/>
              </w:rPr>
              <w:t xml:space="preserve"> Brinquedo instalado e acompanhado de pessoa de monitoria. Para eventos com duração estimada em 6 horas.</w:t>
            </w:r>
          </w:p>
          <w:p w14:paraId="2A5ACF17" w14:textId="77777777" w:rsidR="00C07160" w:rsidRPr="00C07160" w:rsidRDefault="00C07160" w:rsidP="00C07160">
            <w:pPr>
              <w:tabs>
                <w:tab w:val="center" w:pos="4252"/>
                <w:tab w:val="right" w:pos="8504"/>
              </w:tabs>
              <w:spacing w:after="200"/>
              <w:jc w:val="both"/>
              <w:rPr>
                <w:rFonts w:eastAsia="Calibri"/>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tcPr>
          <w:p w14:paraId="78C779CC" w14:textId="77777777" w:rsidR="00C07160" w:rsidRPr="00C07160" w:rsidRDefault="00C07160" w:rsidP="00C0716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17987C26" w14:textId="77777777" w:rsidR="00C07160" w:rsidRPr="00C07160" w:rsidRDefault="00C07160" w:rsidP="00C0716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4FDF8D01" w14:textId="77777777" w:rsidR="00C07160" w:rsidRPr="00C07160" w:rsidRDefault="00C07160" w:rsidP="00C07160">
            <w:pPr>
              <w:spacing w:after="200"/>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E3138FA" w14:textId="77777777" w:rsidR="00C07160" w:rsidRPr="00C07160" w:rsidRDefault="00C07160" w:rsidP="00C07160">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5163B1F3"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60" w:type="dxa"/>
            <w:tcBorders>
              <w:top w:val="single" w:sz="4" w:space="0" w:color="auto"/>
              <w:left w:val="single" w:sz="4" w:space="0" w:color="auto"/>
              <w:bottom w:val="single" w:sz="4" w:space="0" w:color="auto"/>
              <w:right w:val="single" w:sz="4" w:space="0" w:color="auto"/>
            </w:tcBorders>
            <w:hideMark/>
          </w:tcPr>
          <w:p w14:paraId="78AE9D07"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08</w:t>
            </w:r>
          </w:p>
        </w:tc>
      </w:tr>
      <w:tr w:rsidR="00C07160" w:rsidRPr="00C07160" w14:paraId="0B27F5B8" w14:textId="77777777" w:rsidTr="00665EFC">
        <w:trPr>
          <w:trHeight w:hRule="exact" w:val="2258"/>
        </w:trPr>
        <w:tc>
          <w:tcPr>
            <w:tcW w:w="851" w:type="dxa"/>
            <w:tcBorders>
              <w:top w:val="single" w:sz="4" w:space="0" w:color="auto"/>
              <w:left w:val="single" w:sz="4" w:space="0" w:color="auto"/>
              <w:bottom w:val="single" w:sz="4" w:space="0" w:color="auto"/>
              <w:right w:val="single" w:sz="4" w:space="0" w:color="auto"/>
            </w:tcBorders>
            <w:hideMark/>
          </w:tcPr>
          <w:p w14:paraId="5125681E"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09</w:t>
            </w:r>
          </w:p>
        </w:tc>
        <w:tc>
          <w:tcPr>
            <w:tcW w:w="4539" w:type="dxa"/>
            <w:tcBorders>
              <w:top w:val="single" w:sz="4" w:space="0" w:color="auto"/>
              <w:left w:val="single" w:sz="4" w:space="0" w:color="auto"/>
              <w:bottom w:val="single" w:sz="4" w:space="0" w:color="auto"/>
              <w:right w:val="single" w:sz="4" w:space="0" w:color="auto"/>
            </w:tcBorders>
            <w:vAlign w:val="center"/>
          </w:tcPr>
          <w:p w14:paraId="2318314C" w14:textId="77777777" w:rsidR="00C07160" w:rsidRPr="00C07160" w:rsidRDefault="00C07160" w:rsidP="00C07160">
            <w:pPr>
              <w:tabs>
                <w:tab w:val="center" w:pos="4252"/>
                <w:tab w:val="right" w:pos="8504"/>
              </w:tabs>
              <w:jc w:val="both"/>
              <w:rPr>
                <w:rFonts w:eastAsia="Calibri"/>
                <w:b/>
                <w:sz w:val="22"/>
                <w:szCs w:val="22"/>
              </w:rPr>
            </w:pPr>
            <w:r w:rsidRPr="00C07160">
              <w:rPr>
                <w:b/>
                <w:sz w:val="22"/>
                <w:szCs w:val="22"/>
              </w:rPr>
              <w:t>FUTEBOL DE SABÃO</w:t>
            </w:r>
          </w:p>
          <w:p w14:paraId="722807C0" w14:textId="77777777" w:rsidR="00C07160" w:rsidRPr="00C07160" w:rsidRDefault="00C07160" w:rsidP="00C07160">
            <w:pPr>
              <w:tabs>
                <w:tab w:val="center" w:pos="4252"/>
                <w:tab w:val="right" w:pos="8504"/>
              </w:tabs>
              <w:jc w:val="both"/>
              <w:rPr>
                <w:sz w:val="22"/>
                <w:szCs w:val="22"/>
              </w:rPr>
            </w:pPr>
            <w:r w:rsidRPr="00C07160">
              <w:rPr>
                <w:sz w:val="22"/>
                <w:szCs w:val="22"/>
              </w:rPr>
              <w:t>Dimensões 13,20 x 5,50 x 2,40. Futebol de sabão com piso inflável, que pode ser utilizado com ou sem sabão, fabricado em lona kp 1000.</w:t>
            </w:r>
          </w:p>
          <w:p w14:paraId="04BE341C" w14:textId="77777777" w:rsidR="00C07160" w:rsidRPr="00C07160" w:rsidRDefault="00C07160" w:rsidP="00C07160">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0FE1C41B" w14:textId="77777777" w:rsidR="00C07160" w:rsidRPr="00C07160" w:rsidRDefault="00C07160" w:rsidP="00C07160">
            <w:pPr>
              <w:tabs>
                <w:tab w:val="center" w:pos="4252"/>
                <w:tab w:val="right" w:pos="8504"/>
              </w:tabs>
              <w:spacing w:after="200"/>
              <w:jc w:val="both"/>
              <w:rPr>
                <w:rFonts w:eastAsia="Calibri"/>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tcPr>
          <w:p w14:paraId="632D008B" w14:textId="77777777" w:rsidR="00C07160" w:rsidRPr="00C07160" w:rsidRDefault="00C07160" w:rsidP="00C0716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507AD24D" w14:textId="77777777" w:rsidR="00C07160" w:rsidRPr="00C07160" w:rsidRDefault="00C07160" w:rsidP="00C0716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12E2ACD7" w14:textId="77777777" w:rsidR="00C07160" w:rsidRPr="00C07160" w:rsidRDefault="00C07160" w:rsidP="00C07160">
            <w:pPr>
              <w:spacing w:after="200"/>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1D0D77EB" w14:textId="77777777" w:rsidR="00C07160" w:rsidRPr="00C07160" w:rsidRDefault="00C07160" w:rsidP="00C07160">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28BE349C"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60" w:type="dxa"/>
            <w:tcBorders>
              <w:top w:val="single" w:sz="4" w:space="0" w:color="auto"/>
              <w:left w:val="single" w:sz="4" w:space="0" w:color="auto"/>
              <w:bottom w:val="single" w:sz="4" w:space="0" w:color="auto"/>
              <w:right w:val="single" w:sz="4" w:space="0" w:color="auto"/>
            </w:tcBorders>
            <w:hideMark/>
          </w:tcPr>
          <w:p w14:paraId="23F50E07"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08</w:t>
            </w:r>
          </w:p>
        </w:tc>
      </w:tr>
      <w:tr w:rsidR="00C07160" w:rsidRPr="00C07160" w14:paraId="6E45DE73" w14:textId="77777777" w:rsidTr="00665EFC">
        <w:trPr>
          <w:trHeight w:hRule="exact" w:val="2784"/>
        </w:trPr>
        <w:tc>
          <w:tcPr>
            <w:tcW w:w="851" w:type="dxa"/>
            <w:tcBorders>
              <w:top w:val="single" w:sz="4" w:space="0" w:color="auto"/>
              <w:left w:val="single" w:sz="4" w:space="0" w:color="auto"/>
              <w:bottom w:val="single" w:sz="4" w:space="0" w:color="auto"/>
              <w:right w:val="single" w:sz="4" w:space="0" w:color="auto"/>
            </w:tcBorders>
            <w:hideMark/>
          </w:tcPr>
          <w:p w14:paraId="170A38C9"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10</w:t>
            </w:r>
          </w:p>
        </w:tc>
        <w:tc>
          <w:tcPr>
            <w:tcW w:w="4539" w:type="dxa"/>
            <w:tcBorders>
              <w:top w:val="single" w:sz="4" w:space="0" w:color="auto"/>
              <w:left w:val="single" w:sz="4" w:space="0" w:color="auto"/>
              <w:bottom w:val="single" w:sz="4" w:space="0" w:color="auto"/>
              <w:right w:val="single" w:sz="4" w:space="0" w:color="auto"/>
            </w:tcBorders>
            <w:vAlign w:val="center"/>
          </w:tcPr>
          <w:p w14:paraId="7E313F8C" w14:textId="77777777" w:rsidR="00C07160" w:rsidRPr="00C07160" w:rsidRDefault="00C07160" w:rsidP="00C07160">
            <w:pPr>
              <w:tabs>
                <w:tab w:val="center" w:pos="4252"/>
                <w:tab w:val="right" w:pos="8504"/>
              </w:tabs>
              <w:jc w:val="both"/>
              <w:rPr>
                <w:rFonts w:eastAsia="Calibri"/>
                <w:b/>
                <w:sz w:val="22"/>
                <w:szCs w:val="22"/>
              </w:rPr>
            </w:pPr>
            <w:r w:rsidRPr="00C07160">
              <w:rPr>
                <w:b/>
                <w:sz w:val="22"/>
                <w:szCs w:val="22"/>
              </w:rPr>
              <w:t>TOURO MECÂNICO:</w:t>
            </w:r>
          </w:p>
          <w:p w14:paraId="425FD778" w14:textId="77777777" w:rsidR="00C07160" w:rsidRPr="00C07160" w:rsidRDefault="00C07160" w:rsidP="00C07160">
            <w:pPr>
              <w:tabs>
                <w:tab w:val="center" w:pos="4252"/>
                <w:tab w:val="right" w:pos="8504"/>
              </w:tabs>
              <w:jc w:val="both"/>
              <w:rPr>
                <w:sz w:val="22"/>
                <w:szCs w:val="22"/>
              </w:rPr>
            </w:pPr>
            <w:r w:rsidRPr="00C07160">
              <w:rPr>
                <w:sz w:val="22"/>
                <w:szCs w:val="22"/>
              </w:rPr>
              <w:t>Dimensão colchão: 4,20 x 4,20 x 1,15Touro mecânico mono/bifásico220v. Acionamento eletrônico, velocidade ajustável. Montaria realista trazendo a sensação de um touro verdadeiro contendo pelagem semelhante, cabeça, chifre, rabo.</w:t>
            </w:r>
          </w:p>
          <w:p w14:paraId="71D9E8F0" w14:textId="77777777" w:rsidR="00C07160" w:rsidRPr="00C07160" w:rsidRDefault="00C07160" w:rsidP="00C07160">
            <w:pPr>
              <w:tabs>
                <w:tab w:val="center" w:pos="4252"/>
                <w:tab w:val="right" w:pos="8504"/>
              </w:tabs>
              <w:jc w:val="both"/>
              <w:rPr>
                <w:sz w:val="22"/>
                <w:szCs w:val="22"/>
              </w:rPr>
            </w:pPr>
            <w:r w:rsidRPr="00C07160">
              <w:rPr>
                <w:sz w:val="22"/>
                <w:szCs w:val="22"/>
              </w:rPr>
              <w:t xml:space="preserve"> Brinquedo instalado e acompanhado de pessoa de monitoria. Para eventos com duração estimada em 6 horas.</w:t>
            </w:r>
          </w:p>
          <w:p w14:paraId="4FCA30EE" w14:textId="77777777" w:rsidR="00C07160" w:rsidRPr="00C07160" w:rsidRDefault="00C07160" w:rsidP="00C07160">
            <w:pPr>
              <w:tabs>
                <w:tab w:val="center" w:pos="4252"/>
                <w:tab w:val="right" w:pos="8504"/>
              </w:tabs>
              <w:spacing w:after="200"/>
              <w:jc w:val="both"/>
              <w:rPr>
                <w:rFonts w:eastAsia="Calibri"/>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tcPr>
          <w:p w14:paraId="1AC3E9F6" w14:textId="77777777" w:rsidR="00C07160" w:rsidRPr="00C07160" w:rsidRDefault="00C07160" w:rsidP="00C0716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68F3517D" w14:textId="77777777" w:rsidR="00C07160" w:rsidRPr="00C07160" w:rsidRDefault="00C07160" w:rsidP="00C0716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598A216B" w14:textId="77777777" w:rsidR="00C07160" w:rsidRPr="00C07160" w:rsidRDefault="00C07160" w:rsidP="00C07160">
            <w:pPr>
              <w:spacing w:after="200"/>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2330ED20" w14:textId="77777777" w:rsidR="00C07160" w:rsidRPr="00C07160" w:rsidRDefault="00C07160" w:rsidP="00C07160">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2705A3A4"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60" w:type="dxa"/>
            <w:tcBorders>
              <w:top w:val="single" w:sz="4" w:space="0" w:color="auto"/>
              <w:left w:val="single" w:sz="4" w:space="0" w:color="auto"/>
              <w:bottom w:val="single" w:sz="4" w:space="0" w:color="auto"/>
              <w:right w:val="single" w:sz="4" w:space="0" w:color="auto"/>
            </w:tcBorders>
            <w:hideMark/>
          </w:tcPr>
          <w:p w14:paraId="1E639B34"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08</w:t>
            </w:r>
          </w:p>
        </w:tc>
      </w:tr>
      <w:tr w:rsidR="00C07160" w:rsidRPr="00C07160" w14:paraId="7D6942DD" w14:textId="77777777" w:rsidTr="00665EFC">
        <w:trPr>
          <w:trHeight w:hRule="exact" w:val="2258"/>
        </w:trPr>
        <w:tc>
          <w:tcPr>
            <w:tcW w:w="851" w:type="dxa"/>
            <w:tcBorders>
              <w:top w:val="single" w:sz="4" w:space="0" w:color="auto"/>
              <w:left w:val="single" w:sz="4" w:space="0" w:color="auto"/>
              <w:bottom w:val="single" w:sz="4" w:space="0" w:color="auto"/>
              <w:right w:val="single" w:sz="4" w:space="0" w:color="auto"/>
            </w:tcBorders>
            <w:hideMark/>
          </w:tcPr>
          <w:p w14:paraId="0973C356"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lastRenderedPageBreak/>
              <w:t>11</w:t>
            </w:r>
          </w:p>
        </w:tc>
        <w:tc>
          <w:tcPr>
            <w:tcW w:w="4539" w:type="dxa"/>
            <w:tcBorders>
              <w:top w:val="single" w:sz="4" w:space="0" w:color="auto"/>
              <w:left w:val="single" w:sz="4" w:space="0" w:color="auto"/>
              <w:bottom w:val="single" w:sz="4" w:space="0" w:color="auto"/>
              <w:right w:val="single" w:sz="4" w:space="0" w:color="auto"/>
            </w:tcBorders>
            <w:vAlign w:val="center"/>
          </w:tcPr>
          <w:p w14:paraId="391980C0" w14:textId="77777777" w:rsidR="00C07160" w:rsidRPr="00C07160" w:rsidRDefault="00C07160" w:rsidP="00C07160">
            <w:pPr>
              <w:tabs>
                <w:tab w:val="center" w:pos="4252"/>
                <w:tab w:val="right" w:pos="8504"/>
              </w:tabs>
              <w:jc w:val="both"/>
              <w:rPr>
                <w:rFonts w:eastAsia="Calibri"/>
                <w:b/>
                <w:sz w:val="22"/>
                <w:szCs w:val="22"/>
              </w:rPr>
            </w:pPr>
            <w:r w:rsidRPr="00C07160">
              <w:rPr>
                <w:b/>
                <w:sz w:val="22"/>
                <w:szCs w:val="22"/>
              </w:rPr>
              <w:t>GUERRA DE COTONETES:</w:t>
            </w:r>
          </w:p>
          <w:p w14:paraId="226D1CAB" w14:textId="77777777" w:rsidR="00C07160" w:rsidRPr="00C07160" w:rsidRDefault="00C07160" w:rsidP="00C07160">
            <w:pPr>
              <w:tabs>
                <w:tab w:val="center" w:pos="4252"/>
                <w:tab w:val="right" w:pos="8504"/>
              </w:tabs>
              <w:jc w:val="both"/>
              <w:rPr>
                <w:sz w:val="22"/>
                <w:szCs w:val="22"/>
              </w:rPr>
            </w:pPr>
            <w:r w:rsidRPr="00C07160">
              <w:rPr>
                <w:sz w:val="22"/>
                <w:szCs w:val="22"/>
              </w:rPr>
              <w:t>Dimensões: 4,90 x 4,90 x 1,00. Brinquedo onde um jogador tenta derrubar o outro no colchão inflável. Acompanham 2 cotonetes.</w:t>
            </w:r>
          </w:p>
          <w:p w14:paraId="4EF19A92" w14:textId="77777777" w:rsidR="00C07160" w:rsidRPr="00C07160" w:rsidRDefault="00C07160" w:rsidP="00C07160">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25C3B3B3" w14:textId="77777777" w:rsidR="00C07160" w:rsidRPr="00C07160" w:rsidRDefault="00C07160" w:rsidP="00C07160">
            <w:pPr>
              <w:tabs>
                <w:tab w:val="center" w:pos="4252"/>
                <w:tab w:val="right" w:pos="8504"/>
              </w:tabs>
              <w:spacing w:after="200"/>
              <w:jc w:val="both"/>
              <w:rPr>
                <w:rFonts w:eastAsia="Calibri"/>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tcPr>
          <w:p w14:paraId="5FD199A4" w14:textId="77777777" w:rsidR="00C07160" w:rsidRPr="00C07160" w:rsidRDefault="00C07160" w:rsidP="00C0716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07000A97" w14:textId="77777777" w:rsidR="00C07160" w:rsidRPr="00C07160" w:rsidRDefault="00C07160" w:rsidP="00C0716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27A2E673" w14:textId="77777777" w:rsidR="00C07160" w:rsidRPr="00C07160" w:rsidRDefault="00C07160" w:rsidP="00C07160">
            <w:pPr>
              <w:spacing w:after="200"/>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2F6F87F8" w14:textId="77777777" w:rsidR="00C07160" w:rsidRPr="00C07160" w:rsidRDefault="00C07160" w:rsidP="00C07160">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64C005CA"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60" w:type="dxa"/>
            <w:tcBorders>
              <w:top w:val="single" w:sz="4" w:space="0" w:color="auto"/>
              <w:left w:val="single" w:sz="4" w:space="0" w:color="auto"/>
              <w:bottom w:val="single" w:sz="4" w:space="0" w:color="auto"/>
              <w:right w:val="single" w:sz="4" w:space="0" w:color="auto"/>
            </w:tcBorders>
            <w:hideMark/>
          </w:tcPr>
          <w:p w14:paraId="35AB0846"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08</w:t>
            </w:r>
          </w:p>
        </w:tc>
      </w:tr>
      <w:tr w:rsidR="00C07160" w:rsidRPr="00C07160" w14:paraId="068EA692" w14:textId="77777777" w:rsidTr="00665EFC">
        <w:trPr>
          <w:trHeight w:hRule="exact" w:val="2258"/>
        </w:trPr>
        <w:tc>
          <w:tcPr>
            <w:tcW w:w="851" w:type="dxa"/>
            <w:tcBorders>
              <w:top w:val="single" w:sz="4" w:space="0" w:color="auto"/>
              <w:left w:val="single" w:sz="4" w:space="0" w:color="auto"/>
              <w:bottom w:val="single" w:sz="4" w:space="0" w:color="auto"/>
              <w:right w:val="single" w:sz="4" w:space="0" w:color="auto"/>
            </w:tcBorders>
            <w:hideMark/>
          </w:tcPr>
          <w:p w14:paraId="4A370588"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12</w:t>
            </w:r>
          </w:p>
        </w:tc>
        <w:tc>
          <w:tcPr>
            <w:tcW w:w="4539" w:type="dxa"/>
            <w:tcBorders>
              <w:top w:val="single" w:sz="4" w:space="0" w:color="auto"/>
              <w:left w:val="single" w:sz="4" w:space="0" w:color="auto"/>
              <w:bottom w:val="single" w:sz="4" w:space="0" w:color="auto"/>
              <w:right w:val="single" w:sz="4" w:space="0" w:color="auto"/>
            </w:tcBorders>
            <w:vAlign w:val="center"/>
          </w:tcPr>
          <w:p w14:paraId="3BDC05CD" w14:textId="77777777" w:rsidR="00C07160" w:rsidRPr="00C07160" w:rsidRDefault="00C07160" w:rsidP="00C07160">
            <w:pPr>
              <w:tabs>
                <w:tab w:val="center" w:pos="4252"/>
                <w:tab w:val="right" w:pos="8504"/>
              </w:tabs>
              <w:jc w:val="both"/>
              <w:rPr>
                <w:rFonts w:eastAsia="Calibri"/>
                <w:b/>
                <w:sz w:val="22"/>
                <w:szCs w:val="22"/>
              </w:rPr>
            </w:pPr>
            <w:r w:rsidRPr="00C07160">
              <w:rPr>
                <w:b/>
                <w:sz w:val="22"/>
                <w:szCs w:val="22"/>
              </w:rPr>
              <w:t xml:space="preserve">KID PLAY: </w:t>
            </w:r>
          </w:p>
          <w:p w14:paraId="02D769AF" w14:textId="77777777" w:rsidR="00C07160" w:rsidRPr="00C07160" w:rsidRDefault="00C07160" w:rsidP="00C07160">
            <w:pPr>
              <w:tabs>
                <w:tab w:val="center" w:pos="4252"/>
                <w:tab w:val="right" w:pos="8504"/>
              </w:tabs>
              <w:jc w:val="both"/>
              <w:rPr>
                <w:sz w:val="22"/>
                <w:szCs w:val="22"/>
              </w:rPr>
            </w:pPr>
            <w:r w:rsidRPr="00C07160">
              <w:rPr>
                <w:sz w:val="22"/>
                <w:szCs w:val="22"/>
              </w:rPr>
              <w:t xml:space="preserve">Dimensões: 6 x 6m. Brinquedo inflável contendo bonecos João bobo, mini escalada ao acesso a mini escorrega. </w:t>
            </w:r>
          </w:p>
          <w:p w14:paraId="1CFE1ABE" w14:textId="77777777" w:rsidR="00C07160" w:rsidRPr="00C07160" w:rsidRDefault="00C07160" w:rsidP="00C07160">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5B54BF65" w14:textId="77777777" w:rsidR="00C07160" w:rsidRPr="00C07160" w:rsidRDefault="00C07160" w:rsidP="00C07160">
            <w:pPr>
              <w:tabs>
                <w:tab w:val="center" w:pos="4252"/>
                <w:tab w:val="right" w:pos="8504"/>
              </w:tabs>
              <w:spacing w:after="200"/>
              <w:jc w:val="both"/>
              <w:rPr>
                <w:rFonts w:eastAsia="Calibri"/>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tcPr>
          <w:p w14:paraId="5D3F6466" w14:textId="77777777" w:rsidR="00C07160" w:rsidRPr="00C07160" w:rsidRDefault="00C07160" w:rsidP="00C0716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63FB8DAC" w14:textId="77777777" w:rsidR="00C07160" w:rsidRPr="00C07160" w:rsidRDefault="00C07160" w:rsidP="00C0716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4476D98C" w14:textId="77777777" w:rsidR="00C07160" w:rsidRPr="00C07160" w:rsidRDefault="00C07160" w:rsidP="00C07160">
            <w:pPr>
              <w:spacing w:after="200"/>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1E84B670" w14:textId="77777777" w:rsidR="00C07160" w:rsidRPr="00C07160" w:rsidRDefault="00C07160" w:rsidP="00C07160">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6457B3B6"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60" w:type="dxa"/>
            <w:tcBorders>
              <w:top w:val="single" w:sz="4" w:space="0" w:color="auto"/>
              <w:left w:val="single" w:sz="4" w:space="0" w:color="auto"/>
              <w:bottom w:val="single" w:sz="4" w:space="0" w:color="auto"/>
              <w:right w:val="single" w:sz="4" w:space="0" w:color="auto"/>
            </w:tcBorders>
            <w:hideMark/>
          </w:tcPr>
          <w:p w14:paraId="139642D5"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08</w:t>
            </w:r>
          </w:p>
        </w:tc>
      </w:tr>
      <w:tr w:rsidR="00C07160" w:rsidRPr="00C07160" w14:paraId="676778C2" w14:textId="77777777" w:rsidTr="00665EFC">
        <w:trPr>
          <w:trHeight w:hRule="exact" w:val="3071"/>
        </w:trPr>
        <w:tc>
          <w:tcPr>
            <w:tcW w:w="851" w:type="dxa"/>
            <w:tcBorders>
              <w:top w:val="single" w:sz="4" w:space="0" w:color="auto"/>
              <w:left w:val="single" w:sz="4" w:space="0" w:color="auto"/>
              <w:bottom w:val="single" w:sz="4" w:space="0" w:color="auto"/>
              <w:right w:val="single" w:sz="4" w:space="0" w:color="auto"/>
            </w:tcBorders>
            <w:hideMark/>
          </w:tcPr>
          <w:p w14:paraId="2998E391"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13</w:t>
            </w:r>
          </w:p>
        </w:tc>
        <w:tc>
          <w:tcPr>
            <w:tcW w:w="4539" w:type="dxa"/>
            <w:tcBorders>
              <w:top w:val="single" w:sz="4" w:space="0" w:color="auto"/>
              <w:left w:val="single" w:sz="4" w:space="0" w:color="auto"/>
              <w:bottom w:val="single" w:sz="4" w:space="0" w:color="auto"/>
              <w:right w:val="single" w:sz="4" w:space="0" w:color="auto"/>
            </w:tcBorders>
            <w:vAlign w:val="center"/>
          </w:tcPr>
          <w:p w14:paraId="695EF1D0" w14:textId="77777777" w:rsidR="00C07160" w:rsidRPr="00C07160" w:rsidRDefault="00C07160" w:rsidP="00C07160">
            <w:pPr>
              <w:tabs>
                <w:tab w:val="center" w:pos="4252"/>
                <w:tab w:val="right" w:pos="8504"/>
              </w:tabs>
              <w:jc w:val="both"/>
              <w:rPr>
                <w:rFonts w:eastAsia="Calibri"/>
                <w:b/>
                <w:sz w:val="22"/>
                <w:szCs w:val="22"/>
              </w:rPr>
            </w:pPr>
            <w:r w:rsidRPr="00C07160">
              <w:rPr>
                <w:b/>
                <w:sz w:val="22"/>
                <w:szCs w:val="22"/>
              </w:rPr>
              <w:t>TOMBO LEGAL:</w:t>
            </w:r>
          </w:p>
          <w:p w14:paraId="7A6FA4FB" w14:textId="77777777" w:rsidR="00C07160" w:rsidRPr="00C07160" w:rsidRDefault="00C07160" w:rsidP="00C07160">
            <w:pPr>
              <w:tabs>
                <w:tab w:val="center" w:pos="4252"/>
                <w:tab w:val="right" w:pos="8504"/>
              </w:tabs>
              <w:jc w:val="both"/>
              <w:rPr>
                <w:sz w:val="22"/>
                <w:szCs w:val="22"/>
              </w:rPr>
            </w:pPr>
            <w:r w:rsidRPr="00C07160">
              <w:rPr>
                <w:sz w:val="22"/>
                <w:szCs w:val="22"/>
              </w:rPr>
              <w:t>Dimensão; 1,95 x 1,80 x 1,75Brinquedo onde a criança senta na cadeirinha, enquanto as outras crianças tentam acertar o alvo para que a criança caia na piscina de bolinhas. Toda estrutura em metalon, pintura eletrostática, madeiramento em MDF revestido com adesivos de impressão digital.</w:t>
            </w:r>
          </w:p>
          <w:p w14:paraId="28192B05" w14:textId="77777777" w:rsidR="00C07160" w:rsidRPr="00C07160" w:rsidRDefault="00C07160" w:rsidP="00C07160">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68941FA1" w14:textId="77777777" w:rsidR="00C07160" w:rsidRPr="00C07160" w:rsidRDefault="00C07160" w:rsidP="00C07160">
            <w:pPr>
              <w:tabs>
                <w:tab w:val="center" w:pos="4252"/>
                <w:tab w:val="right" w:pos="8504"/>
              </w:tabs>
              <w:spacing w:after="200"/>
              <w:jc w:val="both"/>
              <w:rPr>
                <w:rFonts w:eastAsia="Calibri"/>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tcPr>
          <w:p w14:paraId="158E41E7" w14:textId="77777777" w:rsidR="00C07160" w:rsidRPr="00C07160" w:rsidRDefault="00C07160" w:rsidP="00C0716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0D82E94D" w14:textId="77777777" w:rsidR="00C07160" w:rsidRPr="00C07160" w:rsidRDefault="00C07160" w:rsidP="00C0716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723CF328" w14:textId="77777777" w:rsidR="00C07160" w:rsidRPr="00C07160" w:rsidRDefault="00C07160" w:rsidP="00C07160">
            <w:pPr>
              <w:spacing w:after="200"/>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27492A9D" w14:textId="77777777" w:rsidR="00C07160" w:rsidRPr="00C07160" w:rsidRDefault="00C07160" w:rsidP="00C07160">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3CF47DDC"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60" w:type="dxa"/>
            <w:tcBorders>
              <w:top w:val="single" w:sz="4" w:space="0" w:color="auto"/>
              <w:left w:val="single" w:sz="4" w:space="0" w:color="auto"/>
              <w:bottom w:val="single" w:sz="4" w:space="0" w:color="auto"/>
              <w:right w:val="single" w:sz="4" w:space="0" w:color="auto"/>
            </w:tcBorders>
            <w:hideMark/>
          </w:tcPr>
          <w:p w14:paraId="0A8D3CF0"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08</w:t>
            </w:r>
          </w:p>
        </w:tc>
      </w:tr>
    </w:tbl>
    <w:p w14:paraId="1F6138B2" w14:textId="77777777" w:rsidR="00B15A1C" w:rsidRDefault="00B15A1C" w:rsidP="00C07160">
      <w:pPr>
        <w:tabs>
          <w:tab w:val="left" w:pos="2865"/>
        </w:tabs>
        <w:jc w:val="both"/>
        <w:rPr>
          <w:b/>
          <w:sz w:val="22"/>
          <w:szCs w:val="22"/>
          <w:u w:val="single"/>
        </w:rPr>
      </w:pPr>
    </w:p>
    <w:p w14:paraId="68E95591" w14:textId="77777777" w:rsidR="00C07160" w:rsidRPr="00C07160" w:rsidRDefault="00C07160" w:rsidP="00C07160">
      <w:pPr>
        <w:tabs>
          <w:tab w:val="left" w:pos="2865"/>
        </w:tabs>
        <w:jc w:val="both"/>
        <w:rPr>
          <w:b/>
          <w:sz w:val="22"/>
          <w:szCs w:val="22"/>
          <w:u w:val="single"/>
        </w:rPr>
      </w:pPr>
      <w:r w:rsidRPr="00C07160">
        <w:rPr>
          <w:b/>
          <w:sz w:val="22"/>
          <w:szCs w:val="22"/>
          <w:u w:val="single"/>
        </w:rPr>
        <w:t>LOTE 29 – CABINE DE FOTOS</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9"/>
        <w:gridCol w:w="1135"/>
        <w:gridCol w:w="1134"/>
        <w:gridCol w:w="1111"/>
        <w:gridCol w:w="1160"/>
      </w:tblGrid>
      <w:tr w:rsidR="00C07160" w:rsidRPr="00C07160" w14:paraId="3AC8DC02" w14:textId="77777777" w:rsidTr="00C07160">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5A84864C"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536" w:type="dxa"/>
            <w:tcBorders>
              <w:top w:val="single" w:sz="4" w:space="0" w:color="auto"/>
              <w:left w:val="single" w:sz="4" w:space="0" w:color="auto"/>
              <w:bottom w:val="single" w:sz="4" w:space="0" w:color="auto"/>
              <w:right w:val="single" w:sz="4" w:space="0" w:color="auto"/>
            </w:tcBorders>
            <w:shd w:val="clear" w:color="auto" w:fill="8DB3E2"/>
            <w:hideMark/>
          </w:tcPr>
          <w:p w14:paraId="2920FDA8"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71AFED05" w14:textId="77777777" w:rsidR="00C07160" w:rsidRPr="00C07160" w:rsidRDefault="00C07160" w:rsidP="00C07160">
            <w:pPr>
              <w:jc w:val="center"/>
              <w:rPr>
                <w:rFonts w:eastAsia="Calibri"/>
                <w:b/>
                <w:sz w:val="22"/>
                <w:szCs w:val="22"/>
              </w:rPr>
            </w:pPr>
            <w:r w:rsidRPr="00C07160">
              <w:rPr>
                <w:b/>
                <w:sz w:val="22"/>
                <w:szCs w:val="22"/>
              </w:rPr>
              <w:t>CATSER</w:t>
            </w:r>
          </w:p>
          <w:p w14:paraId="0524D49A" w14:textId="77777777" w:rsidR="00C07160" w:rsidRPr="00C07160" w:rsidRDefault="00C07160" w:rsidP="00C07160">
            <w:pPr>
              <w:spacing w:after="200"/>
              <w:jc w:val="center"/>
              <w:rPr>
                <w:rFonts w:eastAsia="Calibri"/>
                <w:sz w:val="22"/>
                <w:szCs w:val="22"/>
                <w:lang w:eastAsia="en-US"/>
              </w:rPr>
            </w:pPr>
            <w:r w:rsidRPr="00C07160">
              <w:rPr>
                <w:b/>
                <w:sz w:val="22"/>
                <w:szCs w:val="22"/>
              </w:rPr>
              <w:t>CATMAT</w:t>
            </w:r>
          </w:p>
        </w:tc>
        <w:tc>
          <w:tcPr>
            <w:tcW w:w="1133" w:type="dxa"/>
            <w:tcBorders>
              <w:top w:val="single" w:sz="4" w:space="0" w:color="auto"/>
              <w:left w:val="single" w:sz="4" w:space="0" w:color="auto"/>
              <w:bottom w:val="single" w:sz="4" w:space="0" w:color="auto"/>
              <w:right w:val="single" w:sz="4" w:space="0" w:color="auto"/>
            </w:tcBorders>
            <w:shd w:val="clear" w:color="auto" w:fill="8DB3E2"/>
            <w:hideMark/>
          </w:tcPr>
          <w:p w14:paraId="70FCCE1E" w14:textId="77777777" w:rsidR="00C07160" w:rsidRPr="00C07160" w:rsidRDefault="00C07160" w:rsidP="00C07160">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0" w:type="dxa"/>
            <w:tcBorders>
              <w:top w:val="single" w:sz="4" w:space="0" w:color="auto"/>
              <w:left w:val="single" w:sz="4" w:space="0" w:color="auto"/>
              <w:bottom w:val="single" w:sz="4" w:space="0" w:color="auto"/>
              <w:right w:val="single" w:sz="4" w:space="0" w:color="auto"/>
            </w:tcBorders>
            <w:shd w:val="clear" w:color="auto" w:fill="8DB3E2"/>
            <w:hideMark/>
          </w:tcPr>
          <w:p w14:paraId="2D7C3B40"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159" w:type="dxa"/>
            <w:tcBorders>
              <w:top w:val="single" w:sz="4" w:space="0" w:color="auto"/>
              <w:left w:val="single" w:sz="4" w:space="0" w:color="auto"/>
              <w:bottom w:val="single" w:sz="4" w:space="0" w:color="auto"/>
              <w:right w:val="single" w:sz="4" w:space="0" w:color="auto"/>
            </w:tcBorders>
            <w:shd w:val="clear" w:color="auto" w:fill="8DB3E2"/>
            <w:hideMark/>
          </w:tcPr>
          <w:p w14:paraId="11F9E4BD"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Quant. Máxima</w:t>
            </w:r>
          </w:p>
        </w:tc>
      </w:tr>
      <w:tr w:rsidR="00C07160" w:rsidRPr="00C07160" w14:paraId="692EBEB0" w14:textId="77777777" w:rsidTr="00C07160">
        <w:trPr>
          <w:trHeight w:hRule="exact" w:val="2695"/>
        </w:trPr>
        <w:tc>
          <w:tcPr>
            <w:tcW w:w="851" w:type="dxa"/>
            <w:tcBorders>
              <w:top w:val="single" w:sz="4" w:space="0" w:color="auto"/>
              <w:left w:val="single" w:sz="4" w:space="0" w:color="auto"/>
              <w:bottom w:val="single" w:sz="4" w:space="0" w:color="auto"/>
              <w:right w:val="single" w:sz="4" w:space="0" w:color="auto"/>
            </w:tcBorders>
            <w:hideMark/>
          </w:tcPr>
          <w:p w14:paraId="46AD1F27" w14:textId="77777777" w:rsidR="00C07160" w:rsidRPr="00C07160" w:rsidRDefault="00C07160" w:rsidP="00C07160">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536" w:type="dxa"/>
            <w:tcBorders>
              <w:top w:val="single" w:sz="4" w:space="0" w:color="auto"/>
              <w:left w:val="single" w:sz="4" w:space="0" w:color="auto"/>
              <w:bottom w:val="single" w:sz="4" w:space="0" w:color="auto"/>
              <w:right w:val="single" w:sz="4" w:space="0" w:color="auto"/>
            </w:tcBorders>
            <w:vAlign w:val="center"/>
          </w:tcPr>
          <w:p w14:paraId="7A91009E" w14:textId="77777777" w:rsidR="00C07160" w:rsidRPr="00C07160" w:rsidRDefault="00C07160" w:rsidP="00C07160">
            <w:pPr>
              <w:tabs>
                <w:tab w:val="center" w:pos="4252"/>
                <w:tab w:val="right" w:pos="8504"/>
              </w:tabs>
              <w:jc w:val="both"/>
              <w:rPr>
                <w:rFonts w:eastAsia="Calibri"/>
                <w:b/>
                <w:sz w:val="22"/>
                <w:szCs w:val="22"/>
              </w:rPr>
            </w:pPr>
            <w:r w:rsidRPr="00C07160">
              <w:rPr>
                <w:b/>
                <w:sz w:val="22"/>
                <w:szCs w:val="22"/>
              </w:rPr>
              <w:t>CABINE DE FOTOS:</w:t>
            </w:r>
          </w:p>
          <w:p w14:paraId="27D1AB5B" w14:textId="77777777" w:rsidR="00C07160" w:rsidRPr="00C07160" w:rsidRDefault="00C07160" w:rsidP="00C07160">
            <w:pPr>
              <w:tabs>
                <w:tab w:val="center" w:pos="4252"/>
                <w:tab w:val="right" w:pos="8504"/>
              </w:tabs>
              <w:jc w:val="both"/>
              <w:rPr>
                <w:sz w:val="22"/>
                <w:szCs w:val="22"/>
              </w:rPr>
            </w:pPr>
            <w:r w:rsidRPr="00C07160">
              <w:rPr>
                <w:sz w:val="22"/>
                <w:szCs w:val="22"/>
              </w:rPr>
              <w:t xml:space="preserve">Cabine de fotos automatizada, onde a pessoa entra, pressiona a tela e a cabine tira as fotos. Fotos ilimitadas durante um período de quatro horas de festas. </w:t>
            </w:r>
          </w:p>
          <w:p w14:paraId="31A78293" w14:textId="77777777" w:rsidR="00C07160" w:rsidRPr="00C07160" w:rsidRDefault="00C07160" w:rsidP="00C07160">
            <w:pPr>
              <w:tabs>
                <w:tab w:val="center" w:pos="4252"/>
                <w:tab w:val="right" w:pos="8504"/>
              </w:tabs>
              <w:jc w:val="both"/>
              <w:rPr>
                <w:sz w:val="22"/>
                <w:szCs w:val="22"/>
              </w:rPr>
            </w:pPr>
            <w:r w:rsidRPr="00C07160">
              <w:rPr>
                <w:sz w:val="22"/>
                <w:szCs w:val="22"/>
              </w:rPr>
              <w:t>Brinquedo instalado e acompanhado de pessoa de monitoria. Para eventos com duração estimada em 6horas.</w:t>
            </w:r>
          </w:p>
          <w:p w14:paraId="024903F1" w14:textId="77777777" w:rsidR="00C07160" w:rsidRPr="00C07160" w:rsidRDefault="00C07160" w:rsidP="00C07160">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628F36A" w14:textId="77777777" w:rsidR="00C07160" w:rsidRPr="00C07160" w:rsidRDefault="00C07160" w:rsidP="00C0716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2C0F1290" w14:textId="77777777" w:rsidR="00C07160" w:rsidRPr="00C07160" w:rsidRDefault="00C07160" w:rsidP="00C0716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5947DBC1" w14:textId="77777777" w:rsidR="00C07160" w:rsidRPr="00C07160" w:rsidRDefault="00C07160" w:rsidP="00C07160">
            <w:pPr>
              <w:spacing w:after="200"/>
              <w:jc w:val="center"/>
              <w:rPr>
                <w:rFonts w:eastAsia="Calibri"/>
                <w:sz w:val="22"/>
                <w:szCs w:val="22"/>
                <w:lang w:eastAsia="en-US"/>
              </w:rPr>
            </w:pPr>
          </w:p>
        </w:tc>
        <w:tc>
          <w:tcPr>
            <w:tcW w:w="1133" w:type="dxa"/>
            <w:tcBorders>
              <w:top w:val="single" w:sz="4" w:space="0" w:color="auto"/>
              <w:left w:val="single" w:sz="4" w:space="0" w:color="auto"/>
              <w:bottom w:val="single" w:sz="4" w:space="0" w:color="auto"/>
              <w:right w:val="single" w:sz="4" w:space="0" w:color="auto"/>
            </w:tcBorders>
            <w:hideMark/>
          </w:tcPr>
          <w:p w14:paraId="34C652DB" w14:textId="77777777" w:rsidR="00C07160" w:rsidRPr="00C07160" w:rsidRDefault="00C07160" w:rsidP="00C07160">
            <w:pPr>
              <w:spacing w:after="200"/>
              <w:jc w:val="center"/>
              <w:rPr>
                <w:rFonts w:eastAsia="Calibri"/>
                <w:sz w:val="22"/>
                <w:szCs w:val="22"/>
                <w:lang w:eastAsia="en-US"/>
              </w:rPr>
            </w:pPr>
            <w:r w:rsidRPr="00C07160">
              <w:rPr>
                <w:sz w:val="22"/>
                <w:szCs w:val="22"/>
              </w:rPr>
              <w:t>Unidade</w:t>
            </w:r>
          </w:p>
        </w:tc>
        <w:tc>
          <w:tcPr>
            <w:tcW w:w="1110" w:type="dxa"/>
            <w:tcBorders>
              <w:top w:val="single" w:sz="4" w:space="0" w:color="auto"/>
              <w:left w:val="single" w:sz="4" w:space="0" w:color="auto"/>
              <w:bottom w:val="single" w:sz="4" w:space="0" w:color="auto"/>
              <w:right w:val="single" w:sz="4" w:space="0" w:color="auto"/>
            </w:tcBorders>
            <w:hideMark/>
          </w:tcPr>
          <w:p w14:paraId="376569EF"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489DCF83" w14:textId="77777777" w:rsidR="00C07160" w:rsidRPr="00C07160" w:rsidRDefault="00C07160" w:rsidP="00C07160">
            <w:pPr>
              <w:tabs>
                <w:tab w:val="center" w:pos="4252"/>
                <w:tab w:val="right" w:pos="8504"/>
              </w:tabs>
              <w:spacing w:after="200"/>
              <w:jc w:val="center"/>
              <w:rPr>
                <w:rFonts w:eastAsia="Calibri"/>
                <w:sz w:val="22"/>
                <w:szCs w:val="22"/>
                <w:lang w:eastAsia="en-US"/>
              </w:rPr>
            </w:pPr>
            <w:r w:rsidRPr="00C07160">
              <w:rPr>
                <w:sz w:val="22"/>
                <w:szCs w:val="22"/>
              </w:rPr>
              <w:t>08</w:t>
            </w:r>
          </w:p>
        </w:tc>
      </w:tr>
    </w:tbl>
    <w:p w14:paraId="6FC8D13E" w14:textId="77777777" w:rsidR="00B15A1C" w:rsidRDefault="00B15A1C" w:rsidP="00C07160">
      <w:pPr>
        <w:tabs>
          <w:tab w:val="left" w:pos="2865"/>
        </w:tabs>
        <w:jc w:val="both"/>
        <w:rPr>
          <w:b/>
          <w:sz w:val="22"/>
          <w:szCs w:val="22"/>
        </w:rPr>
      </w:pPr>
    </w:p>
    <w:p w14:paraId="06101A6F" w14:textId="77777777" w:rsidR="00B15A1C" w:rsidRDefault="00B15A1C" w:rsidP="00C07160">
      <w:pPr>
        <w:tabs>
          <w:tab w:val="left" w:pos="2865"/>
        </w:tabs>
        <w:jc w:val="both"/>
        <w:rPr>
          <w:b/>
          <w:sz w:val="22"/>
          <w:szCs w:val="22"/>
        </w:rPr>
      </w:pPr>
    </w:p>
    <w:p w14:paraId="32D2BECF" w14:textId="77777777" w:rsidR="00B15A1C" w:rsidRDefault="00B15A1C" w:rsidP="00C07160">
      <w:pPr>
        <w:tabs>
          <w:tab w:val="left" w:pos="2865"/>
        </w:tabs>
        <w:jc w:val="both"/>
        <w:rPr>
          <w:b/>
          <w:sz w:val="22"/>
          <w:szCs w:val="22"/>
        </w:rPr>
      </w:pPr>
    </w:p>
    <w:p w14:paraId="59EEE4AA" w14:textId="77777777" w:rsidR="00B15A1C" w:rsidRDefault="00B15A1C" w:rsidP="00C07160">
      <w:pPr>
        <w:tabs>
          <w:tab w:val="left" w:pos="2865"/>
        </w:tabs>
        <w:jc w:val="both"/>
        <w:rPr>
          <w:b/>
          <w:sz w:val="22"/>
          <w:szCs w:val="22"/>
        </w:rPr>
      </w:pPr>
    </w:p>
    <w:p w14:paraId="3CC722F4" w14:textId="77777777" w:rsidR="00B15A1C" w:rsidRDefault="00B15A1C" w:rsidP="00C07160">
      <w:pPr>
        <w:tabs>
          <w:tab w:val="left" w:pos="2865"/>
        </w:tabs>
        <w:jc w:val="both"/>
        <w:rPr>
          <w:b/>
          <w:sz w:val="22"/>
          <w:szCs w:val="22"/>
        </w:rPr>
      </w:pPr>
    </w:p>
    <w:p w14:paraId="3E94B246" w14:textId="77777777" w:rsidR="00B15A1C" w:rsidRDefault="00B15A1C" w:rsidP="00C07160">
      <w:pPr>
        <w:tabs>
          <w:tab w:val="left" w:pos="2865"/>
        </w:tabs>
        <w:jc w:val="both"/>
        <w:rPr>
          <w:b/>
          <w:sz w:val="22"/>
          <w:szCs w:val="22"/>
        </w:rPr>
      </w:pPr>
    </w:p>
    <w:p w14:paraId="6987F3C8" w14:textId="77777777" w:rsidR="00B15A1C" w:rsidRDefault="00B15A1C" w:rsidP="00C07160">
      <w:pPr>
        <w:tabs>
          <w:tab w:val="left" w:pos="2865"/>
        </w:tabs>
        <w:jc w:val="both"/>
        <w:rPr>
          <w:b/>
          <w:sz w:val="22"/>
          <w:szCs w:val="22"/>
        </w:rPr>
      </w:pPr>
    </w:p>
    <w:p w14:paraId="1FA01D05" w14:textId="77777777" w:rsidR="00B15A1C" w:rsidRDefault="00B15A1C" w:rsidP="00C07160">
      <w:pPr>
        <w:tabs>
          <w:tab w:val="left" w:pos="2865"/>
        </w:tabs>
        <w:jc w:val="both"/>
        <w:rPr>
          <w:b/>
          <w:sz w:val="22"/>
          <w:szCs w:val="22"/>
        </w:rPr>
      </w:pPr>
    </w:p>
    <w:p w14:paraId="5C8608BB" w14:textId="77777777" w:rsidR="00B15A1C" w:rsidRDefault="00B15A1C" w:rsidP="00C07160">
      <w:pPr>
        <w:tabs>
          <w:tab w:val="left" w:pos="2865"/>
        </w:tabs>
        <w:jc w:val="both"/>
        <w:rPr>
          <w:b/>
          <w:sz w:val="22"/>
          <w:szCs w:val="22"/>
        </w:rPr>
      </w:pPr>
    </w:p>
    <w:p w14:paraId="1D09C574" w14:textId="77777777" w:rsidR="00B15A1C" w:rsidRDefault="00B15A1C" w:rsidP="00C07160">
      <w:pPr>
        <w:tabs>
          <w:tab w:val="left" w:pos="2865"/>
        </w:tabs>
        <w:jc w:val="both"/>
        <w:rPr>
          <w:b/>
          <w:sz w:val="22"/>
          <w:szCs w:val="22"/>
        </w:rPr>
      </w:pPr>
    </w:p>
    <w:p w14:paraId="7AD85280" w14:textId="77777777" w:rsidR="00C07160" w:rsidRPr="00C07160" w:rsidRDefault="00C07160" w:rsidP="00C07160">
      <w:pPr>
        <w:tabs>
          <w:tab w:val="left" w:pos="2865"/>
        </w:tabs>
        <w:jc w:val="both"/>
        <w:rPr>
          <w:b/>
          <w:sz w:val="22"/>
          <w:szCs w:val="22"/>
        </w:rPr>
      </w:pPr>
      <w:r w:rsidRPr="00C07160">
        <w:rPr>
          <w:b/>
          <w:sz w:val="22"/>
          <w:szCs w:val="22"/>
        </w:rPr>
        <w:lastRenderedPageBreak/>
        <w:t>LOTE 30 – ESSÊNCIAS PARA HIGIENIZAÇÃO DE VIAS PÚBLICAS</w:t>
      </w:r>
    </w:p>
    <w:tbl>
      <w:tblPr>
        <w:tblStyle w:val="Tabelacomgrade"/>
        <w:tblW w:w="9603" w:type="dxa"/>
        <w:tblLook w:val="04A0" w:firstRow="1" w:lastRow="0" w:firstColumn="1" w:lastColumn="0" w:noHBand="0" w:noVBand="1"/>
      </w:tblPr>
      <w:tblGrid>
        <w:gridCol w:w="803"/>
        <w:gridCol w:w="4121"/>
        <w:gridCol w:w="1121"/>
        <w:gridCol w:w="1243"/>
        <w:gridCol w:w="1121"/>
        <w:gridCol w:w="1194"/>
      </w:tblGrid>
      <w:tr w:rsidR="00C07160" w:rsidRPr="00C07160" w14:paraId="2403D352" w14:textId="77777777" w:rsidTr="00C0716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7E202BE"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49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49011D0"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608036B"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C781C2E"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6DDD160"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6B62059"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C07160" w:rsidRPr="00C07160" w14:paraId="6E1033C8" w14:textId="77777777" w:rsidTr="00C07160">
        <w:trPr>
          <w:trHeight w:val="5794"/>
        </w:trPr>
        <w:tc>
          <w:tcPr>
            <w:tcW w:w="704" w:type="dxa"/>
            <w:tcBorders>
              <w:top w:val="single" w:sz="4" w:space="0" w:color="auto"/>
              <w:left w:val="single" w:sz="4" w:space="0" w:color="auto"/>
              <w:bottom w:val="single" w:sz="4" w:space="0" w:color="auto"/>
              <w:right w:val="single" w:sz="4" w:space="0" w:color="auto"/>
            </w:tcBorders>
            <w:hideMark/>
          </w:tcPr>
          <w:p w14:paraId="41CEB43A"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495" w:type="dxa"/>
            <w:tcBorders>
              <w:top w:val="single" w:sz="4" w:space="0" w:color="auto"/>
              <w:left w:val="single" w:sz="4" w:space="0" w:color="auto"/>
              <w:bottom w:val="single" w:sz="4" w:space="0" w:color="auto"/>
              <w:right w:val="single" w:sz="4" w:space="0" w:color="auto"/>
            </w:tcBorders>
            <w:hideMark/>
          </w:tcPr>
          <w:p w14:paraId="31E4DAD4" w14:textId="77777777" w:rsidR="00C07160" w:rsidRPr="00C07160" w:rsidRDefault="00C07160" w:rsidP="00C07160">
            <w:pPr>
              <w:autoSpaceDE w:val="0"/>
              <w:autoSpaceDN w:val="0"/>
              <w:adjustRightInd w:val="0"/>
              <w:spacing w:after="120"/>
              <w:jc w:val="both"/>
              <w:rPr>
                <w:rFonts w:ascii="Times New Roman" w:hAnsi="Times New Roman" w:cs="Times New Roman"/>
                <w:sz w:val="22"/>
                <w:szCs w:val="22"/>
                <w:lang w:eastAsia="en-US"/>
              </w:rPr>
            </w:pPr>
            <w:r w:rsidRPr="00C07160">
              <w:rPr>
                <w:rFonts w:ascii="Times New Roman" w:hAnsi="Times New Roman" w:cs="Times New Roman"/>
                <w:b/>
                <w:sz w:val="22"/>
                <w:szCs w:val="22"/>
                <w:u w:val="single"/>
              </w:rPr>
              <w:t>Essência de eucalipto antibactericida</w:t>
            </w:r>
            <w:r w:rsidRPr="00C07160">
              <w:rPr>
                <w:rFonts w:ascii="Times New Roman" w:hAnsi="Times New Roman" w:cs="Times New Roman"/>
                <w:sz w:val="22"/>
                <w:szCs w:val="22"/>
              </w:rPr>
              <w:t xml:space="preserve"> com composição equilibrada de ativo catiônico + PHMB para a limpeza e desinfecção simultânea de superfícies. </w:t>
            </w:r>
            <w:r w:rsidRPr="00C07160">
              <w:rPr>
                <w:rFonts w:ascii="Times New Roman" w:hAnsi="Times New Roman" w:cs="Times New Roman"/>
                <w:b/>
                <w:sz w:val="22"/>
                <w:szCs w:val="22"/>
                <w:u w:val="single"/>
              </w:rPr>
              <w:t>ULTRACONCENTRADO.</w:t>
            </w:r>
            <w:r w:rsidRPr="00C07160">
              <w:rPr>
                <w:rFonts w:ascii="Times New Roman" w:hAnsi="Times New Roman" w:cs="Times New Roman"/>
                <w:sz w:val="22"/>
                <w:szCs w:val="22"/>
              </w:rPr>
              <w:t xml:space="preserve"> Diluição para superfícies – 5ml de produto para 1000ml de água, aproximadamente. Composição equilibrada de PHMB + tensoativo catiônico. Não necessita enxágue na aplicação em superfícies. Biodegradável, pode ser descartado na rede de esgoto sem necessidade de inativação. De acordo com as normas: RDC nº35 de 16 de agosto de 2010 – (Desinfetante de alto nível e nível intermediário). RDC nº14 de 28 de fevereiro de 2007 – (Desinfetante de superfícies). RDC nº15 de 15 de março de 2012 – (Boas práticas para o processamento de produtos para saúde). RDC nº59 de 17 de dezembro de 2010 – (Notificação e o registro de produtos saneantes).</w:t>
            </w:r>
          </w:p>
        </w:tc>
        <w:tc>
          <w:tcPr>
            <w:tcW w:w="1121" w:type="dxa"/>
            <w:tcBorders>
              <w:top w:val="single" w:sz="4" w:space="0" w:color="auto"/>
              <w:left w:val="single" w:sz="4" w:space="0" w:color="auto"/>
              <w:bottom w:val="single" w:sz="4" w:space="0" w:color="auto"/>
              <w:right w:val="single" w:sz="4" w:space="0" w:color="auto"/>
            </w:tcBorders>
            <w:hideMark/>
          </w:tcPr>
          <w:p w14:paraId="33ABD4FA"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238" w:type="dxa"/>
            <w:tcBorders>
              <w:top w:val="single" w:sz="4" w:space="0" w:color="auto"/>
              <w:left w:val="single" w:sz="4" w:space="0" w:color="auto"/>
              <w:bottom w:val="single" w:sz="4" w:space="0" w:color="auto"/>
              <w:right w:val="single" w:sz="4" w:space="0" w:color="auto"/>
            </w:tcBorders>
            <w:hideMark/>
          </w:tcPr>
          <w:p w14:paraId="62164C1E"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Galão 50 litros</w:t>
            </w:r>
          </w:p>
        </w:tc>
        <w:tc>
          <w:tcPr>
            <w:tcW w:w="997" w:type="dxa"/>
            <w:tcBorders>
              <w:top w:val="single" w:sz="4" w:space="0" w:color="auto"/>
              <w:left w:val="single" w:sz="4" w:space="0" w:color="auto"/>
              <w:bottom w:val="single" w:sz="4" w:space="0" w:color="auto"/>
              <w:right w:val="single" w:sz="4" w:space="0" w:color="auto"/>
            </w:tcBorders>
            <w:hideMark/>
          </w:tcPr>
          <w:p w14:paraId="0C72F7D0"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3199A308"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25</w:t>
            </w:r>
          </w:p>
        </w:tc>
      </w:tr>
    </w:tbl>
    <w:p w14:paraId="7E9F839A" w14:textId="77777777" w:rsidR="00C07160" w:rsidRPr="00C07160" w:rsidRDefault="00C07160" w:rsidP="00C07160">
      <w:pPr>
        <w:rPr>
          <w:rFonts w:eastAsia="Calibri"/>
          <w:sz w:val="22"/>
          <w:szCs w:val="22"/>
          <w:lang w:eastAsia="en-US"/>
        </w:rPr>
      </w:pPr>
    </w:p>
    <w:p w14:paraId="4888A634" w14:textId="77777777" w:rsidR="00C07160" w:rsidRPr="00C07160" w:rsidRDefault="00C07160" w:rsidP="00C07160">
      <w:pPr>
        <w:jc w:val="both"/>
        <w:rPr>
          <w:sz w:val="22"/>
          <w:szCs w:val="22"/>
        </w:rPr>
      </w:pPr>
      <w:r w:rsidRPr="00C07160">
        <w:rPr>
          <w:b/>
          <w:sz w:val="22"/>
          <w:szCs w:val="22"/>
        </w:rPr>
        <w:t xml:space="preserve">LOTE 31 - </w:t>
      </w:r>
      <w:r w:rsidRPr="00C07160">
        <w:rPr>
          <w:sz w:val="22"/>
          <w:szCs w:val="22"/>
        </w:rPr>
        <w:t xml:space="preserve">CONTRATAÇÃO DE SERVIÇOS </w:t>
      </w:r>
      <w:r w:rsidRPr="00C07160">
        <w:rPr>
          <w:b/>
          <w:sz w:val="22"/>
          <w:szCs w:val="22"/>
        </w:rPr>
        <w:t>DE REBOQUE DE VEÍCULOS</w:t>
      </w:r>
      <w:r w:rsidRPr="00C07160">
        <w:rPr>
          <w:sz w:val="22"/>
          <w:szCs w:val="22"/>
        </w:rPr>
        <w:t xml:space="preserve"> COM CAMINHÃO GUINCHO, PARA ATENDER REMOÇÃO DE VEICULOS, AS NECESSIDADES DAS DIVERSAS SECRETARIAS DO MUNICÍPIO.</w:t>
      </w:r>
    </w:p>
    <w:tbl>
      <w:tblPr>
        <w:tblStyle w:val="Tabelacomgrade"/>
        <w:tblW w:w="9603" w:type="dxa"/>
        <w:tblLook w:val="04A0" w:firstRow="1" w:lastRow="0" w:firstColumn="1" w:lastColumn="0" w:noHBand="0" w:noVBand="1"/>
      </w:tblPr>
      <w:tblGrid>
        <w:gridCol w:w="803"/>
        <w:gridCol w:w="4123"/>
        <w:gridCol w:w="1119"/>
        <w:gridCol w:w="1243"/>
        <w:gridCol w:w="1121"/>
        <w:gridCol w:w="1194"/>
      </w:tblGrid>
      <w:tr w:rsidR="00C07160" w:rsidRPr="00C07160" w14:paraId="44011CC1" w14:textId="77777777" w:rsidTr="00C0716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D5CEB16"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49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0B38ECC"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379FFD9"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A591C92"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7A9E6BB"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C0557AC"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C07160" w:rsidRPr="00C07160" w14:paraId="2980C6D4" w14:textId="77777777" w:rsidTr="00C07160">
        <w:tc>
          <w:tcPr>
            <w:tcW w:w="704" w:type="dxa"/>
            <w:tcBorders>
              <w:top w:val="single" w:sz="4" w:space="0" w:color="auto"/>
              <w:left w:val="single" w:sz="4" w:space="0" w:color="auto"/>
              <w:bottom w:val="single" w:sz="4" w:space="0" w:color="auto"/>
              <w:right w:val="single" w:sz="4" w:space="0" w:color="auto"/>
            </w:tcBorders>
            <w:hideMark/>
          </w:tcPr>
          <w:p w14:paraId="79B8E596"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495" w:type="dxa"/>
            <w:tcBorders>
              <w:top w:val="single" w:sz="4" w:space="0" w:color="auto"/>
              <w:left w:val="single" w:sz="4" w:space="0" w:color="auto"/>
              <w:bottom w:val="single" w:sz="4" w:space="0" w:color="auto"/>
              <w:right w:val="single" w:sz="4" w:space="0" w:color="auto"/>
            </w:tcBorders>
            <w:hideMark/>
          </w:tcPr>
          <w:p w14:paraId="454CA4A7" w14:textId="77777777" w:rsidR="00C07160" w:rsidRPr="00C07160" w:rsidRDefault="00C07160" w:rsidP="00C07160">
            <w:pPr>
              <w:spacing w:after="200"/>
              <w:jc w:val="both"/>
              <w:rPr>
                <w:rFonts w:ascii="Times New Roman" w:hAnsi="Times New Roman" w:cs="Times New Roman"/>
                <w:b/>
                <w:sz w:val="22"/>
                <w:szCs w:val="22"/>
                <w:lang w:eastAsia="en-US"/>
              </w:rPr>
            </w:pPr>
            <w:r w:rsidRPr="00C07160">
              <w:rPr>
                <w:rFonts w:ascii="Times New Roman" w:hAnsi="Times New Roman" w:cs="Times New Roman"/>
                <w:sz w:val="22"/>
                <w:szCs w:val="22"/>
              </w:rPr>
              <w:t>SERVIÇO DE REBOQUE DE VEICULOS COM CAMINHÃO GUINCHO LEVE PARA VEICULOS (PEQUENOS DE PASSEIO, VEICULOS UTILITARIOS, CAMINHONETES E VANS) COM DESLOCAMENTO ATÉ 30KM.</w:t>
            </w:r>
          </w:p>
        </w:tc>
        <w:tc>
          <w:tcPr>
            <w:tcW w:w="1121" w:type="dxa"/>
            <w:tcBorders>
              <w:top w:val="single" w:sz="4" w:space="0" w:color="auto"/>
              <w:left w:val="single" w:sz="4" w:space="0" w:color="auto"/>
              <w:bottom w:val="single" w:sz="4" w:space="0" w:color="auto"/>
              <w:right w:val="single" w:sz="4" w:space="0" w:color="auto"/>
            </w:tcBorders>
            <w:hideMark/>
          </w:tcPr>
          <w:p w14:paraId="28556992"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16160</w:t>
            </w:r>
          </w:p>
        </w:tc>
        <w:tc>
          <w:tcPr>
            <w:tcW w:w="1238" w:type="dxa"/>
            <w:tcBorders>
              <w:top w:val="single" w:sz="4" w:space="0" w:color="auto"/>
              <w:left w:val="single" w:sz="4" w:space="0" w:color="auto"/>
              <w:bottom w:val="single" w:sz="4" w:space="0" w:color="auto"/>
              <w:right w:val="single" w:sz="4" w:space="0" w:color="auto"/>
            </w:tcBorders>
            <w:hideMark/>
          </w:tcPr>
          <w:p w14:paraId="6FBFC3C7"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UNIDADE / VIAGEM</w:t>
            </w:r>
          </w:p>
        </w:tc>
        <w:tc>
          <w:tcPr>
            <w:tcW w:w="997" w:type="dxa"/>
            <w:tcBorders>
              <w:top w:val="single" w:sz="4" w:space="0" w:color="auto"/>
              <w:left w:val="single" w:sz="4" w:space="0" w:color="auto"/>
              <w:bottom w:val="single" w:sz="4" w:space="0" w:color="auto"/>
              <w:right w:val="single" w:sz="4" w:space="0" w:color="auto"/>
            </w:tcBorders>
            <w:hideMark/>
          </w:tcPr>
          <w:p w14:paraId="2AC69CE9"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207E549D" w14:textId="77777777" w:rsidR="00C07160" w:rsidRPr="00C07160" w:rsidRDefault="00C07160" w:rsidP="00C0716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50</w:t>
            </w:r>
          </w:p>
        </w:tc>
      </w:tr>
    </w:tbl>
    <w:p w14:paraId="4C588AE8" w14:textId="77777777" w:rsidR="00C07160" w:rsidRPr="00C07160" w:rsidRDefault="00C07160" w:rsidP="00C07160">
      <w:pPr>
        <w:rPr>
          <w:rFonts w:eastAsia="Calibri"/>
          <w:sz w:val="22"/>
          <w:szCs w:val="22"/>
          <w:lang w:eastAsia="en-US"/>
        </w:rPr>
      </w:pPr>
    </w:p>
    <w:p w14:paraId="7E84CE12" w14:textId="77777777" w:rsidR="00C07160" w:rsidRPr="00C07160" w:rsidRDefault="00C07160" w:rsidP="00C07160">
      <w:pPr>
        <w:jc w:val="both"/>
        <w:rPr>
          <w:b/>
          <w:sz w:val="22"/>
          <w:szCs w:val="22"/>
        </w:rPr>
      </w:pPr>
      <w:r w:rsidRPr="00C07160">
        <w:rPr>
          <w:b/>
          <w:sz w:val="22"/>
          <w:szCs w:val="22"/>
        </w:rPr>
        <w:t xml:space="preserve">LOTE 32 – PRODUTORA DE CONTEUDO IMAGEM, AUDIO E VIDEO </w:t>
      </w:r>
    </w:p>
    <w:tbl>
      <w:tblPr>
        <w:tblStyle w:val="Tabelacomgrade"/>
        <w:tblW w:w="9603" w:type="dxa"/>
        <w:tblLook w:val="04A0" w:firstRow="1" w:lastRow="0" w:firstColumn="1" w:lastColumn="0" w:noHBand="0" w:noVBand="1"/>
      </w:tblPr>
      <w:tblGrid>
        <w:gridCol w:w="803"/>
        <w:gridCol w:w="4084"/>
        <w:gridCol w:w="1121"/>
        <w:gridCol w:w="1280"/>
        <w:gridCol w:w="1121"/>
        <w:gridCol w:w="1194"/>
      </w:tblGrid>
      <w:tr w:rsidR="00C07160" w:rsidRPr="00C07160" w14:paraId="36147FD7" w14:textId="77777777" w:rsidTr="009E0F44">
        <w:tc>
          <w:tcPr>
            <w:tcW w:w="80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7E285E5"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08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83777AF"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2F75814"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8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5FAD97F"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376BBFF"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19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D16FDD4"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C07160" w:rsidRPr="00C07160" w14:paraId="403AC297" w14:textId="77777777" w:rsidTr="009E0F44">
        <w:tc>
          <w:tcPr>
            <w:tcW w:w="803" w:type="dxa"/>
            <w:tcBorders>
              <w:top w:val="single" w:sz="4" w:space="0" w:color="auto"/>
              <w:left w:val="single" w:sz="4" w:space="0" w:color="auto"/>
              <w:bottom w:val="single" w:sz="4" w:space="0" w:color="auto"/>
              <w:right w:val="single" w:sz="4" w:space="0" w:color="auto"/>
            </w:tcBorders>
            <w:hideMark/>
          </w:tcPr>
          <w:p w14:paraId="4B791C11"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084" w:type="dxa"/>
            <w:tcBorders>
              <w:top w:val="single" w:sz="4" w:space="0" w:color="auto"/>
              <w:left w:val="single" w:sz="4" w:space="0" w:color="auto"/>
              <w:bottom w:val="single" w:sz="4" w:space="0" w:color="auto"/>
              <w:right w:val="single" w:sz="4" w:space="0" w:color="auto"/>
            </w:tcBorders>
            <w:hideMark/>
          </w:tcPr>
          <w:p w14:paraId="0036A487"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b/>
                <w:sz w:val="22"/>
                <w:szCs w:val="22"/>
              </w:rPr>
              <w:t xml:space="preserve">CONTRATAÇÃO DE PRODUTORA DE COMUNICAÇÃO, PARA REGISTRO, TIPO FILMAGEM (AUDIO E VIDEO), DE EVENTO. </w:t>
            </w:r>
            <w:r w:rsidRPr="00C07160">
              <w:rPr>
                <w:rFonts w:ascii="Times New Roman" w:hAnsi="Times New Roman" w:cs="Times New Roman"/>
                <w:sz w:val="22"/>
                <w:szCs w:val="22"/>
              </w:rPr>
              <w:t xml:space="preserve"> Cobertura com câmeras para evento com duração estimada dos eventos de 7 horas. </w:t>
            </w:r>
          </w:p>
          <w:p w14:paraId="4B52752E" w14:textId="77777777" w:rsidR="00C07160" w:rsidRPr="00C07160" w:rsidRDefault="00C07160" w:rsidP="00C07160">
            <w:pPr>
              <w:spacing w:after="120"/>
              <w:jc w:val="both"/>
              <w:rPr>
                <w:rFonts w:ascii="Times New Roman" w:hAnsi="Times New Roman" w:cs="Times New Roman"/>
                <w:sz w:val="22"/>
                <w:szCs w:val="22"/>
                <w:lang w:eastAsia="en-US"/>
              </w:rPr>
            </w:pPr>
            <w:r w:rsidRPr="00C07160">
              <w:rPr>
                <w:rFonts w:ascii="Times New Roman" w:hAnsi="Times New Roman" w:cs="Times New Roman"/>
                <w:sz w:val="22"/>
                <w:szCs w:val="22"/>
              </w:rPr>
              <w:t>Com obrigação de entrega de material de áudio/vídeo bruto integral e entrega de vídeo sintético dos melhores momentos editado e finalizado com cerca de 5 min</w:t>
            </w:r>
          </w:p>
        </w:tc>
        <w:tc>
          <w:tcPr>
            <w:tcW w:w="1121" w:type="dxa"/>
            <w:tcBorders>
              <w:top w:val="single" w:sz="4" w:space="0" w:color="auto"/>
              <w:left w:val="single" w:sz="4" w:space="0" w:color="auto"/>
              <w:bottom w:val="single" w:sz="4" w:space="0" w:color="auto"/>
              <w:right w:val="single" w:sz="4" w:space="0" w:color="auto"/>
            </w:tcBorders>
            <w:hideMark/>
          </w:tcPr>
          <w:p w14:paraId="35665103"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280" w:type="dxa"/>
            <w:tcBorders>
              <w:top w:val="single" w:sz="4" w:space="0" w:color="auto"/>
              <w:left w:val="single" w:sz="4" w:space="0" w:color="auto"/>
              <w:bottom w:val="single" w:sz="4" w:space="0" w:color="auto"/>
              <w:right w:val="single" w:sz="4" w:space="0" w:color="auto"/>
            </w:tcBorders>
            <w:hideMark/>
          </w:tcPr>
          <w:p w14:paraId="313EA626" w14:textId="77777777" w:rsidR="00C07160" w:rsidRPr="00C07160" w:rsidRDefault="00C07160" w:rsidP="00C07160">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UNIDADE/</w:t>
            </w:r>
          </w:p>
          <w:p w14:paraId="4B78D346"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EVENTO</w:t>
            </w:r>
          </w:p>
        </w:tc>
        <w:tc>
          <w:tcPr>
            <w:tcW w:w="1121" w:type="dxa"/>
            <w:tcBorders>
              <w:top w:val="single" w:sz="4" w:space="0" w:color="auto"/>
              <w:left w:val="single" w:sz="4" w:space="0" w:color="auto"/>
              <w:bottom w:val="single" w:sz="4" w:space="0" w:color="auto"/>
              <w:right w:val="single" w:sz="4" w:space="0" w:color="auto"/>
            </w:tcBorders>
            <w:hideMark/>
          </w:tcPr>
          <w:p w14:paraId="754E0B9A"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194" w:type="dxa"/>
            <w:tcBorders>
              <w:top w:val="single" w:sz="4" w:space="0" w:color="auto"/>
              <w:left w:val="single" w:sz="4" w:space="0" w:color="auto"/>
              <w:bottom w:val="single" w:sz="4" w:space="0" w:color="auto"/>
              <w:right w:val="single" w:sz="4" w:space="0" w:color="auto"/>
            </w:tcBorders>
            <w:hideMark/>
          </w:tcPr>
          <w:p w14:paraId="4E2017B8"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30</w:t>
            </w:r>
          </w:p>
        </w:tc>
      </w:tr>
      <w:tr w:rsidR="00C07160" w:rsidRPr="00C07160" w14:paraId="4065442B" w14:textId="77777777" w:rsidTr="009E0F44">
        <w:tc>
          <w:tcPr>
            <w:tcW w:w="803" w:type="dxa"/>
            <w:tcBorders>
              <w:top w:val="single" w:sz="4" w:space="0" w:color="auto"/>
              <w:left w:val="single" w:sz="4" w:space="0" w:color="auto"/>
              <w:bottom w:val="single" w:sz="4" w:space="0" w:color="auto"/>
              <w:right w:val="single" w:sz="4" w:space="0" w:color="auto"/>
            </w:tcBorders>
            <w:hideMark/>
          </w:tcPr>
          <w:p w14:paraId="2947DF0B" w14:textId="77777777" w:rsidR="00C07160" w:rsidRPr="00C07160" w:rsidRDefault="00C07160"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lastRenderedPageBreak/>
              <w:t>02</w:t>
            </w:r>
          </w:p>
        </w:tc>
        <w:tc>
          <w:tcPr>
            <w:tcW w:w="4084" w:type="dxa"/>
            <w:tcBorders>
              <w:top w:val="single" w:sz="4" w:space="0" w:color="auto"/>
              <w:left w:val="single" w:sz="4" w:space="0" w:color="auto"/>
              <w:bottom w:val="single" w:sz="4" w:space="0" w:color="auto"/>
              <w:right w:val="single" w:sz="4" w:space="0" w:color="auto"/>
            </w:tcBorders>
            <w:hideMark/>
          </w:tcPr>
          <w:p w14:paraId="454467B6" w14:textId="77777777" w:rsidR="00C07160" w:rsidRPr="00C07160" w:rsidRDefault="00C07160" w:rsidP="00C07160">
            <w:pPr>
              <w:spacing w:after="120"/>
              <w:jc w:val="both"/>
              <w:rPr>
                <w:rFonts w:ascii="Times New Roman" w:hAnsi="Times New Roman" w:cs="Times New Roman"/>
                <w:sz w:val="22"/>
                <w:szCs w:val="22"/>
              </w:rPr>
            </w:pPr>
            <w:r w:rsidRPr="00C07160">
              <w:rPr>
                <w:rFonts w:ascii="Times New Roman" w:hAnsi="Times New Roman" w:cs="Times New Roman"/>
                <w:b/>
                <w:sz w:val="22"/>
                <w:szCs w:val="22"/>
              </w:rPr>
              <w:t xml:space="preserve">CONTRATAÇÃO DE PRODUTORA DE COMUNICAÇÃO, PARA REGISTRO, TIPO FILMAGEM (AUDIO E VIDEO), DE EVENTO, COM COBERTURA POR DRONE INCLUSA. </w:t>
            </w:r>
            <w:r w:rsidRPr="00C07160">
              <w:rPr>
                <w:rFonts w:ascii="Times New Roman" w:hAnsi="Times New Roman" w:cs="Times New Roman"/>
                <w:sz w:val="22"/>
                <w:szCs w:val="22"/>
              </w:rPr>
              <w:t xml:space="preserve"> Cobertura com câmeras e até uso de drones, para evento com duração estimada dos eventos de 7 horas. </w:t>
            </w:r>
          </w:p>
          <w:p w14:paraId="6C4B8C3A" w14:textId="77777777" w:rsidR="00C07160" w:rsidRPr="00C07160" w:rsidRDefault="00C07160" w:rsidP="00C07160">
            <w:pPr>
              <w:tabs>
                <w:tab w:val="left" w:pos="3405"/>
              </w:tabs>
              <w:spacing w:after="120"/>
              <w:jc w:val="both"/>
              <w:rPr>
                <w:rFonts w:ascii="Times New Roman" w:hAnsi="Times New Roman" w:cs="Times New Roman"/>
                <w:b/>
                <w:sz w:val="22"/>
                <w:szCs w:val="22"/>
                <w:lang w:eastAsia="en-US"/>
              </w:rPr>
            </w:pPr>
            <w:r w:rsidRPr="00C07160">
              <w:rPr>
                <w:rFonts w:ascii="Times New Roman" w:hAnsi="Times New Roman" w:cs="Times New Roman"/>
                <w:sz w:val="22"/>
                <w:szCs w:val="22"/>
              </w:rPr>
              <w:t>Com obrigação de entrega de material de áudio/vídeo bruto integral e entrega de conteúdo tipo vídeo sintético dos melhores momentos editado e finalizado com cerca de 5 min.</w:t>
            </w:r>
          </w:p>
        </w:tc>
        <w:tc>
          <w:tcPr>
            <w:tcW w:w="1121" w:type="dxa"/>
            <w:tcBorders>
              <w:top w:val="single" w:sz="4" w:space="0" w:color="auto"/>
              <w:left w:val="single" w:sz="4" w:space="0" w:color="auto"/>
              <w:bottom w:val="single" w:sz="4" w:space="0" w:color="auto"/>
              <w:right w:val="single" w:sz="4" w:space="0" w:color="auto"/>
            </w:tcBorders>
            <w:hideMark/>
          </w:tcPr>
          <w:p w14:paraId="294F887B"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280" w:type="dxa"/>
            <w:tcBorders>
              <w:top w:val="single" w:sz="4" w:space="0" w:color="auto"/>
              <w:left w:val="single" w:sz="4" w:space="0" w:color="auto"/>
              <w:bottom w:val="single" w:sz="4" w:space="0" w:color="auto"/>
              <w:right w:val="single" w:sz="4" w:space="0" w:color="auto"/>
            </w:tcBorders>
            <w:hideMark/>
          </w:tcPr>
          <w:p w14:paraId="6B339073" w14:textId="77777777" w:rsidR="00C07160" w:rsidRPr="00C07160" w:rsidRDefault="00C07160" w:rsidP="00C07160">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UNIDADE/</w:t>
            </w:r>
          </w:p>
          <w:p w14:paraId="34398DB4"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EVENTO</w:t>
            </w:r>
          </w:p>
        </w:tc>
        <w:tc>
          <w:tcPr>
            <w:tcW w:w="1121" w:type="dxa"/>
            <w:tcBorders>
              <w:top w:val="single" w:sz="4" w:space="0" w:color="auto"/>
              <w:left w:val="single" w:sz="4" w:space="0" w:color="auto"/>
              <w:bottom w:val="single" w:sz="4" w:space="0" w:color="auto"/>
              <w:right w:val="single" w:sz="4" w:space="0" w:color="auto"/>
            </w:tcBorders>
            <w:hideMark/>
          </w:tcPr>
          <w:p w14:paraId="1EFE0AE2"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194" w:type="dxa"/>
            <w:tcBorders>
              <w:top w:val="single" w:sz="4" w:space="0" w:color="auto"/>
              <w:left w:val="single" w:sz="4" w:space="0" w:color="auto"/>
              <w:bottom w:val="single" w:sz="4" w:space="0" w:color="auto"/>
              <w:right w:val="single" w:sz="4" w:space="0" w:color="auto"/>
            </w:tcBorders>
            <w:hideMark/>
          </w:tcPr>
          <w:p w14:paraId="12F44770" w14:textId="77777777" w:rsidR="00C07160" w:rsidRPr="00C07160" w:rsidRDefault="00C07160"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30</w:t>
            </w:r>
          </w:p>
        </w:tc>
      </w:tr>
      <w:tr w:rsidR="009E0F44" w:rsidRPr="00C07160" w14:paraId="6FC9113D" w14:textId="77777777" w:rsidTr="009E0F44">
        <w:tc>
          <w:tcPr>
            <w:tcW w:w="803" w:type="dxa"/>
            <w:tcBorders>
              <w:top w:val="single" w:sz="4" w:space="0" w:color="auto"/>
              <w:left w:val="single" w:sz="4" w:space="0" w:color="auto"/>
              <w:bottom w:val="single" w:sz="4" w:space="0" w:color="auto"/>
              <w:right w:val="single" w:sz="4" w:space="0" w:color="auto"/>
            </w:tcBorders>
            <w:hideMark/>
          </w:tcPr>
          <w:p w14:paraId="07F4ED1B" w14:textId="77777777" w:rsidR="009E0F44" w:rsidRPr="00C07160" w:rsidRDefault="009E0F44" w:rsidP="00C0716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03</w:t>
            </w:r>
          </w:p>
        </w:tc>
        <w:tc>
          <w:tcPr>
            <w:tcW w:w="4084" w:type="dxa"/>
            <w:tcBorders>
              <w:top w:val="single" w:sz="4" w:space="0" w:color="auto"/>
              <w:left w:val="single" w:sz="4" w:space="0" w:color="auto"/>
              <w:bottom w:val="single" w:sz="4" w:space="0" w:color="auto"/>
              <w:right w:val="single" w:sz="4" w:space="0" w:color="auto"/>
            </w:tcBorders>
            <w:hideMark/>
          </w:tcPr>
          <w:p w14:paraId="042D7BC0" w14:textId="77777777" w:rsidR="009E0F44" w:rsidRPr="00C07160" w:rsidRDefault="009E0F44" w:rsidP="00067384">
            <w:pPr>
              <w:spacing w:after="120"/>
              <w:jc w:val="both"/>
              <w:rPr>
                <w:rFonts w:ascii="Times New Roman" w:hAnsi="Times New Roman" w:cs="Times New Roman"/>
                <w:sz w:val="22"/>
                <w:szCs w:val="22"/>
              </w:rPr>
            </w:pPr>
            <w:r w:rsidRPr="00C07160">
              <w:rPr>
                <w:rFonts w:ascii="Times New Roman" w:hAnsi="Times New Roman" w:cs="Times New Roman"/>
                <w:b/>
                <w:sz w:val="22"/>
                <w:szCs w:val="22"/>
              </w:rPr>
              <w:t>CONTRATAÇÃO DE PRODUTORA DE COMUNICAÇÃO, PARA REGISTRO DE IMAGENS, TIPO FOTOGRAFAR</w:t>
            </w:r>
            <w:r w:rsidRPr="00C07160">
              <w:rPr>
                <w:rFonts w:ascii="Times New Roman" w:hAnsi="Times New Roman" w:cs="Times New Roman"/>
                <w:sz w:val="22"/>
                <w:szCs w:val="22"/>
              </w:rPr>
              <w:t xml:space="preserve">, cobrir eventos. </w:t>
            </w:r>
            <w:r w:rsidRPr="00C07160">
              <w:rPr>
                <w:rFonts w:ascii="Times New Roman" w:hAnsi="Times New Roman" w:cs="Times New Roman"/>
                <w:b/>
                <w:sz w:val="22"/>
                <w:szCs w:val="22"/>
              </w:rPr>
              <w:t xml:space="preserve"> </w:t>
            </w:r>
            <w:r w:rsidRPr="00C07160">
              <w:rPr>
                <w:rFonts w:ascii="Times New Roman" w:hAnsi="Times New Roman" w:cs="Times New Roman"/>
                <w:sz w:val="22"/>
                <w:szCs w:val="22"/>
              </w:rPr>
              <w:t xml:space="preserve">Duração estimada dos eventos de 7 horas. </w:t>
            </w:r>
          </w:p>
          <w:p w14:paraId="5371E74F" w14:textId="5FF13902" w:rsidR="009E0F44" w:rsidRPr="00C07160" w:rsidRDefault="009E0F44" w:rsidP="005053E9">
            <w:pPr>
              <w:spacing w:after="120"/>
              <w:jc w:val="both"/>
              <w:rPr>
                <w:rFonts w:ascii="Times New Roman" w:hAnsi="Times New Roman" w:cs="Times New Roman"/>
                <w:sz w:val="22"/>
                <w:szCs w:val="22"/>
                <w:lang w:eastAsia="en-US"/>
              </w:rPr>
            </w:pPr>
            <w:r w:rsidRPr="005053E9">
              <w:rPr>
                <w:rFonts w:ascii="Times New Roman" w:hAnsi="Times New Roman" w:cs="Times New Roman"/>
                <w:sz w:val="22"/>
                <w:szCs w:val="22"/>
              </w:rPr>
              <w:t xml:space="preserve">Com obrigação de entrega de material de </w:t>
            </w:r>
            <w:r>
              <w:rPr>
                <w:rFonts w:ascii="Times New Roman" w:hAnsi="Times New Roman" w:cs="Times New Roman"/>
                <w:sz w:val="22"/>
                <w:szCs w:val="22"/>
              </w:rPr>
              <w:t>imagem</w:t>
            </w:r>
            <w:r w:rsidRPr="005053E9">
              <w:rPr>
                <w:rFonts w:ascii="Times New Roman" w:hAnsi="Times New Roman" w:cs="Times New Roman"/>
                <w:sz w:val="22"/>
                <w:szCs w:val="22"/>
              </w:rPr>
              <w:t xml:space="preserve"> bruto integral e entrega de conteúdo tipo vídeo sintético dos melhores momentos editado e finalizado com cerca de 5 min.</w:t>
            </w:r>
          </w:p>
        </w:tc>
        <w:tc>
          <w:tcPr>
            <w:tcW w:w="1121" w:type="dxa"/>
            <w:tcBorders>
              <w:top w:val="single" w:sz="4" w:space="0" w:color="auto"/>
              <w:left w:val="single" w:sz="4" w:space="0" w:color="auto"/>
              <w:bottom w:val="single" w:sz="4" w:space="0" w:color="auto"/>
              <w:right w:val="single" w:sz="4" w:space="0" w:color="auto"/>
            </w:tcBorders>
            <w:hideMark/>
          </w:tcPr>
          <w:p w14:paraId="53C3A73A" w14:textId="77777777" w:rsidR="009E0F44" w:rsidRPr="00C07160" w:rsidRDefault="009E0F44"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280" w:type="dxa"/>
            <w:tcBorders>
              <w:top w:val="single" w:sz="4" w:space="0" w:color="auto"/>
              <w:left w:val="single" w:sz="4" w:space="0" w:color="auto"/>
              <w:bottom w:val="single" w:sz="4" w:space="0" w:color="auto"/>
              <w:right w:val="single" w:sz="4" w:space="0" w:color="auto"/>
            </w:tcBorders>
            <w:hideMark/>
          </w:tcPr>
          <w:p w14:paraId="13F33AA2" w14:textId="77777777" w:rsidR="009E0F44" w:rsidRPr="00C07160" w:rsidRDefault="009E0F44" w:rsidP="00C07160">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UNIDADE/</w:t>
            </w:r>
          </w:p>
          <w:p w14:paraId="751D152A" w14:textId="77777777" w:rsidR="009E0F44" w:rsidRPr="00C07160" w:rsidRDefault="009E0F44"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EVENTO</w:t>
            </w:r>
          </w:p>
        </w:tc>
        <w:tc>
          <w:tcPr>
            <w:tcW w:w="1121" w:type="dxa"/>
            <w:tcBorders>
              <w:top w:val="single" w:sz="4" w:space="0" w:color="auto"/>
              <w:left w:val="single" w:sz="4" w:space="0" w:color="auto"/>
              <w:bottom w:val="single" w:sz="4" w:space="0" w:color="auto"/>
              <w:right w:val="single" w:sz="4" w:space="0" w:color="auto"/>
            </w:tcBorders>
            <w:hideMark/>
          </w:tcPr>
          <w:p w14:paraId="77C1F4ED" w14:textId="77777777" w:rsidR="009E0F44" w:rsidRPr="00C07160" w:rsidRDefault="009E0F44"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194" w:type="dxa"/>
            <w:tcBorders>
              <w:top w:val="single" w:sz="4" w:space="0" w:color="auto"/>
              <w:left w:val="single" w:sz="4" w:space="0" w:color="auto"/>
              <w:bottom w:val="single" w:sz="4" w:space="0" w:color="auto"/>
              <w:right w:val="single" w:sz="4" w:space="0" w:color="auto"/>
            </w:tcBorders>
            <w:hideMark/>
          </w:tcPr>
          <w:p w14:paraId="66DE0DEC" w14:textId="77777777" w:rsidR="009E0F44" w:rsidRPr="00C07160" w:rsidRDefault="009E0F44" w:rsidP="00C0716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30</w:t>
            </w:r>
          </w:p>
        </w:tc>
      </w:tr>
    </w:tbl>
    <w:p w14:paraId="0FA750B1" w14:textId="77777777" w:rsidR="00C07160" w:rsidRDefault="00C07160" w:rsidP="00C07160">
      <w:pPr>
        <w:rPr>
          <w:rFonts w:eastAsia="Calibri"/>
          <w:sz w:val="22"/>
          <w:szCs w:val="22"/>
          <w:lang w:eastAsia="en-US"/>
        </w:rPr>
      </w:pPr>
    </w:p>
    <w:p w14:paraId="7639FB6A"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1.2.1 - Os itens objetos desta contratação são caracterizados como comuns, em conformidade com o Art. 6º, XIII, da Lei 14.133/2021.</w:t>
      </w:r>
    </w:p>
    <w:p w14:paraId="296EFEE8"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1.2.2 - O contrato oferece maior detalhamento das regras que serão aplicadas em relação à vigência da contratação.</w:t>
      </w:r>
    </w:p>
    <w:p w14:paraId="2235C541" w14:textId="77777777" w:rsidR="00B57345" w:rsidRPr="00B57345" w:rsidRDefault="00B57345" w:rsidP="00B57345">
      <w:pPr>
        <w:tabs>
          <w:tab w:val="left" w:pos="284"/>
          <w:tab w:val="left" w:pos="1908"/>
        </w:tabs>
        <w:spacing w:before="120" w:after="120"/>
        <w:ind w:right="-1"/>
        <w:contextualSpacing/>
        <w:jc w:val="both"/>
        <w:rPr>
          <w:sz w:val="24"/>
          <w:szCs w:val="24"/>
        </w:rPr>
      </w:pPr>
      <w:r w:rsidRPr="00B57345">
        <w:rPr>
          <w:sz w:val="24"/>
          <w:szCs w:val="24"/>
        </w:rPr>
        <w:t>1.2.3 – Optou-se pelo Sistema de Registro de Preços, pela natureza do objeto, não sendo possível definir previamente o quantitativo exato</w:t>
      </w:r>
      <w:r w:rsidRPr="00B57345">
        <w:rPr>
          <w:spacing w:val="-59"/>
          <w:sz w:val="24"/>
          <w:szCs w:val="24"/>
        </w:rPr>
        <w:t xml:space="preserve"> </w:t>
      </w:r>
      <w:r w:rsidRPr="00B57345">
        <w:rPr>
          <w:sz w:val="24"/>
          <w:szCs w:val="24"/>
        </w:rPr>
        <w:t>a</w:t>
      </w:r>
      <w:r w:rsidRPr="00B57345">
        <w:rPr>
          <w:spacing w:val="-2"/>
          <w:sz w:val="24"/>
          <w:szCs w:val="24"/>
        </w:rPr>
        <w:t xml:space="preserve"> </w:t>
      </w:r>
      <w:r w:rsidRPr="00B57345">
        <w:rPr>
          <w:sz w:val="24"/>
          <w:szCs w:val="24"/>
        </w:rPr>
        <w:t>ser demandado</w:t>
      </w:r>
      <w:r w:rsidRPr="00B57345">
        <w:rPr>
          <w:spacing w:val="-1"/>
          <w:sz w:val="24"/>
          <w:szCs w:val="24"/>
        </w:rPr>
        <w:t xml:space="preserve"> </w:t>
      </w:r>
      <w:r w:rsidRPr="00B57345">
        <w:rPr>
          <w:sz w:val="24"/>
          <w:szCs w:val="24"/>
        </w:rPr>
        <w:t>pela Secretaria requisitante.</w:t>
      </w:r>
    </w:p>
    <w:p w14:paraId="03DD0038" w14:textId="77777777" w:rsidR="00B57345" w:rsidRPr="00B57345" w:rsidRDefault="00B57345" w:rsidP="00B57345">
      <w:pPr>
        <w:tabs>
          <w:tab w:val="left" w:pos="284"/>
          <w:tab w:val="left" w:pos="1908"/>
        </w:tabs>
        <w:spacing w:before="120" w:after="120"/>
        <w:ind w:right="-1"/>
        <w:contextualSpacing/>
        <w:jc w:val="both"/>
        <w:rPr>
          <w:sz w:val="24"/>
          <w:szCs w:val="24"/>
        </w:rPr>
      </w:pPr>
    </w:p>
    <w:p w14:paraId="505E2143" w14:textId="77777777" w:rsidR="00B57345" w:rsidRPr="00B57345" w:rsidRDefault="00B57345" w:rsidP="00B57345">
      <w:pPr>
        <w:keepNext/>
        <w:keepLines/>
        <w:tabs>
          <w:tab w:val="left" w:pos="0"/>
          <w:tab w:val="left" w:pos="284"/>
        </w:tabs>
        <w:spacing w:before="120" w:after="120"/>
        <w:jc w:val="both"/>
        <w:outlineLvl w:val="0"/>
        <w:rPr>
          <w:b/>
          <w:bCs/>
          <w:sz w:val="24"/>
          <w:szCs w:val="24"/>
        </w:rPr>
      </w:pPr>
      <w:r w:rsidRPr="00B57345">
        <w:rPr>
          <w:b/>
          <w:bCs/>
          <w:sz w:val="24"/>
          <w:szCs w:val="24"/>
        </w:rPr>
        <w:t>1.3 - FUNDAMENTAÇÃO E DESCRIÇÃO DA NECESSIDADE DA CONTRATAÇÃO</w:t>
      </w:r>
    </w:p>
    <w:p w14:paraId="462ED4AA" w14:textId="77777777" w:rsidR="00B57345" w:rsidRPr="00B57345" w:rsidRDefault="00B57345" w:rsidP="00B57345">
      <w:pPr>
        <w:tabs>
          <w:tab w:val="left" w:pos="284"/>
        </w:tabs>
        <w:spacing w:before="120" w:after="120"/>
        <w:jc w:val="both"/>
        <w:rPr>
          <w:iCs/>
          <w:sz w:val="24"/>
          <w:szCs w:val="24"/>
        </w:rPr>
      </w:pPr>
      <w:r w:rsidRPr="00B57345">
        <w:rPr>
          <w:iCs/>
          <w:sz w:val="24"/>
          <w:szCs w:val="24"/>
        </w:rPr>
        <w:t>1.3.1 - A Fundamentação e a descrição da necessidade da contratação encontram-se pormenorizadas no item 4 dos Estudos Técnicos Preliminares, apêndice deste Termo de Referência.</w:t>
      </w:r>
    </w:p>
    <w:p w14:paraId="0DA168FC" w14:textId="77777777" w:rsidR="00B57345" w:rsidRPr="00B57345" w:rsidRDefault="00B57345" w:rsidP="00B57345">
      <w:pPr>
        <w:tabs>
          <w:tab w:val="left" w:pos="284"/>
        </w:tabs>
        <w:spacing w:before="120" w:after="120"/>
        <w:jc w:val="both"/>
        <w:rPr>
          <w:b/>
          <w:sz w:val="24"/>
          <w:szCs w:val="24"/>
        </w:rPr>
      </w:pPr>
      <w:r w:rsidRPr="00B57345">
        <w:rPr>
          <w:b/>
          <w:color w:val="000000"/>
          <w:sz w:val="24"/>
          <w:szCs w:val="24"/>
        </w:rPr>
        <w:t xml:space="preserve">2 - DESCRIÇÃO DA SOLUÇÃO COMO UM TODO CONSIDERADO O CICLO DE VIDA </w:t>
      </w:r>
      <w:r w:rsidRPr="00B57345">
        <w:rPr>
          <w:b/>
          <w:sz w:val="24"/>
          <w:szCs w:val="24"/>
        </w:rPr>
        <w:t>DO OBJETO</w:t>
      </w:r>
    </w:p>
    <w:p w14:paraId="04453C41" w14:textId="77777777" w:rsidR="00B57345" w:rsidRPr="00B57345" w:rsidRDefault="00B57345" w:rsidP="00B57345">
      <w:pPr>
        <w:tabs>
          <w:tab w:val="left" w:pos="284"/>
        </w:tabs>
        <w:spacing w:before="120" w:after="120"/>
        <w:jc w:val="both"/>
        <w:rPr>
          <w:iCs/>
          <w:sz w:val="24"/>
          <w:szCs w:val="24"/>
        </w:rPr>
      </w:pPr>
      <w:bookmarkStart w:id="26" w:name="_Ref121236534"/>
      <w:r w:rsidRPr="00B57345">
        <w:rPr>
          <w:iCs/>
          <w:sz w:val="24"/>
          <w:szCs w:val="24"/>
        </w:rPr>
        <w:t>2.1 - A descrição da solução como um todo encontra-se pormenorizada em tópico específico dos Estudos Técnicos Preliminares, item 7, apêndice deste Termo de Referência.</w:t>
      </w:r>
      <w:bookmarkEnd w:id="26"/>
    </w:p>
    <w:p w14:paraId="6F253FA2" w14:textId="77777777" w:rsidR="00B57345" w:rsidRPr="00B57345" w:rsidRDefault="00B57345" w:rsidP="00B57345">
      <w:pPr>
        <w:tabs>
          <w:tab w:val="left" w:pos="284"/>
        </w:tabs>
        <w:spacing w:before="120" w:after="120"/>
        <w:jc w:val="both"/>
        <w:rPr>
          <w:b/>
          <w:sz w:val="24"/>
          <w:szCs w:val="24"/>
        </w:rPr>
      </w:pPr>
      <w:r w:rsidRPr="00B57345">
        <w:rPr>
          <w:b/>
          <w:sz w:val="24"/>
          <w:szCs w:val="24"/>
        </w:rPr>
        <w:t>2.2 – REQUISITOS DA CONTRATAÇÃO</w:t>
      </w:r>
    </w:p>
    <w:p w14:paraId="030728A2"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2.2.1 - Observância aos termos do instrumento convocatório da contratação e às legislações federal, estadual e municipal e normatizações relacionadas vigentes;</w:t>
      </w:r>
    </w:p>
    <w:p w14:paraId="44AE8F37"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2.2.2 – Observância às normas técnicas em geral, em especial às relacionadas com saúde operacional e segurança do trabalho;</w:t>
      </w:r>
    </w:p>
    <w:p w14:paraId="77B90BF1"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2.2.3 – Combate ao trabalho infantil ilegal e ao trabalho escravo e análogo a escravo;</w:t>
      </w:r>
    </w:p>
    <w:p w14:paraId="110C2107"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2.2.4 – Comprometimento com o uso de produtos certificados e que não contenham potencial agressivo e prejudicial às pessoas, aos animais, ao meio ambiente e ao patrimônio;</w:t>
      </w:r>
    </w:p>
    <w:p w14:paraId="195BC26B"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lastRenderedPageBreak/>
        <w:t>2.2.5 – Compromisso com a redução do impacto ambiental negativo e com a proteção ao meio natural e antrópico;</w:t>
      </w:r>
    </w:p>
    <w:p w14:paraId="703E312D"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2.2.6 – Adoção de requisitos que não limitem a competição e não deixe a requisitante dependente da Contratada;</w:t>
      </w:r>
    </w:p>
    <w:p w14:paraId="1CF16EEE"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2.2.7 – Garantia da prevalência dos princípios da legalidade, isonomia, publicidade, probidade administrativa, julgamento objetivo e vinculação ao instrumento convocatório em todo o processo licitatório.</w:t>
      </w:r>
    </w:p>
    <w:p w14:paraId="7539635E" w14:textId="77777777" w:rsidR="00B57345" w:rsidRPr="00B57345" w:rsidRDefault="00B57345" w:rsidP="00B57345">
      <w:pPr>
        <w:tabs>
          <w:tab w:val="left" w:pos="284"/>
        </w:tabs>
        <w:spacing w:before="120" w:after="120"/>
        <w:jc w:val="both"/>
        <w:rPr>
          <w:b/>
          <w:color w:val="000000"/>
          <w:sz w:val="24"/>
          <w:szCs w:val="24"/>
        </w:rPr>
      </w:pPr>
      <w:r w:rsidRPr="00B57345">
        <w:rPr>
          <w:b/>
          <w:color w:val="000000"/>
          <w:sz w:val="24"/>
          <w:szCs w:val="24"/>
        </w:rPr>
        <w:t>Sustentabilidade</w:t>
      </w:r>
    </w:p>
    <w:p w14:paraId="35A61538" w14:textId="77777777" w:rsidR="00B57345" w:rsidRPr="00B57345" w:rsidRDefault="00B57345" w:rsidP="00B57345">
      <w:pPr>
        <w:pStyle w:val="Nvel2-Red"/>
        <w:numPr>
          <w:ilvl w:val="0"/>
          <w:numId w:val="0"/>
        </w:numPr>
        <w:tabs>
          <w:tab w:val="left" w:pos="284"/>
        </w:tabs>
        <w:spacing w:line="240" w:lineRule="auto"/>
        <w:outlineLvl w:val="1"/>
        <w:rPr>
          <w:rFonts w:ascii="Times New Roman" w:eastAsia="MS Mincho" w:hAnsi="Times New Roman" w:cs="Times New Roman"/>
          <w:i w:val="0"/>
          <w:color w:val="auto"/>
          <w:sz w:val="24"/>
          <w:szCs w:val="24"/>
        </w:rPr>
      </w:pPr>
      <w:r w:rsidRPr="00B57345">
        <w:rPr>
          <w:rFonts w:ascii="Times New Roman" w:hAnsi="Times New Roman" w:cs="Times New Roman"/>
          <w:i w:val="0"/>
          <w:color w:val="auto"/>
          <w:sz w:val="24"/>
          <w:szCs w:val="24"/>
        </w:rPr>
        <w:t xml:space="preserve">2.2.8 - </w:t>
      </w:r>
      <w:r w:rsidRPr="00B57345">
        <w:rPr>
          <w:rFonts w:ascii="Times New Roman" w:eastAsia="MS Mincho" w:hAnsi="Times New Roman" w:cs="Times New Roman"/>
          <w:i w:val="0"/>
          <w:color w:val="auto"/>
          <w:sz w:val="24"/>
          <w:szCs w:val="24"/>
        </w:rPr>
        <w:t xml:space="preserve">Além dos critérios de sustentabilidade eventualmente inseridos na descrição do objeto, devem ser atendidos os seguintes requisitos, que se baseiam no </w:t>
      </w:r>
      <w:hyperlink r:id="rId54" w:history="1">
        <w:r w:rsidRPr="00B57345">
          <w:rPr>
            <w:rFonts w:ascii="Times New Roman" w:eastAsia="MS Mincho" w:hAnsi="Times New Roman" w:cs="Times New Roman"/>
            <w:i w:val="0"/>
            <w:color w:val="auto"/>
            <w:sz w:val="24"/>
            <w:szCs w:val="24"/>
            <w:u w:val="single"/>
          </w:rPr>
          <w:t>Guia Nacional de Contratações Sustentáveis</w:t>
        </w:r>
      </w:hyperlink>
      <w:r w:rsidRPr="00B57345">
        <w:rPr>
          <w:rFonts w:ascii="Times New Roman" w:eastAsia="MS Mincho" w:hAnsi="Times New Roman" w:cs="Times New Roman"/>
          <w:i w:val="0"/>
          <w:color w:val="auto"/>
          <w:sz w:val="24"/>
          <w:szCs w:val="24"/>
        </w:rPr>
        <w:t>:</w:t>
      </w:r>
    </w:p>
    <w:p w14:paraId="3F88D9CA" w14:textId="77777777" w:rsidR="00B57345" w:rsidRPr="00B57345" w:rsidRDefault="00B57345" w:rsidP="00B57345">
      <w:pPr>
        <w:tabs>
          <w:tab w:val="left" w:pos="284"/>
        </w:tabs>
        <w:spacing w:before="120" w:after="120"/>
        <w:jc w:val="both"/>
        <w:rPr>
          <w:sz w:val="24"/>
          <w:szCs w:val="24"/>
        </w:rPr>
      </w:pPr>
      <w:r w:rsidRPr="00B57345">
        <w:rPr>
          <w:color w:val="000000"/>
          <w:sz w:val="24"/>
          <w:szCs w:val="24"/>
        </w:rPr>
        <w:t xml:space="preserve">2.2.8.1 - </w:t>
      </w:r>
      <w:r w:rsidRPr="00B57345">
        <w:rPr>
          <w:sz w:val="24"/>
          <w:szCs w:val="24"/>
        </w:rPr>
        <w:t>Como critérios e práticas de sustentabilidade, sob os aspectos socioambientais, socioeconômicos e socioculturais, deverão ser observadas, no que couber, legislações como: Lei nº 12.305/2010, Lei nº 10.295/2001, Lei nº 6.938/1981, Decreto-Lei nº 4.238/1942, Lei Municipal nº 1.659/2022, Decreto nº 11.413/2023, Decreto nº 10.936/2022, Decreto nº 9.864/2019, Resolução CONAMA nº 17/1995, Resolução CONAMA nº 8/1993, Resolução ANVISA nº 40/2008, Resolução ANVISA nº 216/2004, bem como legislação complementar, correlata e alterações supervenientes.</w:t>
      </w:r>
    </w:p>
    <w:p w14:paraId="0017E910" w14:textId="77777777" w:rsidR="00B57345" w:rsidRPr="00B57345" w:rsidRDefault="00B57345" w:rsidP="00B57345">
      <w:pPr>
        <w:tabs>
          <w:tab w:val="left" w:pos="284"/>
        </w:tabs>
        <w:spacing w:before="120" w:after="120"/>
        <w:jc w:val="both"/>
        <w:rPr>
          <w:sz w:val="24"/>
          <w:szCs w:val="24"/>
        </w:rPr>
      </w:pPr>
      <w:r w:rsidRPr="00B57345">
        <w:rPr>
          <w:sz w:val="24"/>
          <w:szCs w:val="24"/>
        </w:rPr>
        <w:t>2.2.8.2 – Observar práticas sustentáveis e de preservação do meio ambiente a fim de mitigar possíveis impactos ambientais, tais como:</w:t>
      </w:r>
    </w:p>
    <w:p w14:paraId="3054B3A6" w14:textId="77777777" w:rsidR="00B57345" w:rsidRPr="00B57345" w:rsidRDefault="00B57345" w:rsidP="00897BFD">
      <w:pPr>
        <w:pStyle w:val="PargrafodaLista"/>
        <w:numPr>
          <w:ilvl w:val="0"/>
          <w:numId w:val="37"/>
        </w:numPr>
        <w:tabs>
          <w:tab w:val="left" w:pos="284"/>
        </w:tabs>
        <w:suppressAutoHyphens w:val="0"/>
        <w:spacing w:before="120" w:after="120"/>
        <w:ind w:left="0" w:firstLine="0"/>
        <w:contextualSpacing/>
        <w:jc w:val="both"/>
        <w:rPr>
          <w:color w:val="000000"/>
          <w:lang w:eastAsia="pt-BR"/>
        </w:rPr>
      </w:pPr>
      <w:r w:rsidRPr="00B57345">
        <w:rPr>
          <w:color w:val="000000"/>
          <w:lang w:eastAsia="pt-BR"/>
        </w:rPr>
        <w:t>Gestão sustentável dos resíduos, por meio de implementação de medidas que garantam a coleta, tratamento e disposição final ambientalmente adequada dos resíduos sólidos;</w:t>
      </w:r>
    </w:p>
    <w:p w14:paraId="3C7CC0EC" w14:textId="77777777" w:rsidR="00B57345" w:rsidRPr="00B57345" w:rsidRDefault="00B57345" w:rsidP="00897BFD">
      <w:pPr>
        <w:pStyle w:val="PargrafodaLista"/>
        <w:numPr>
          <w:ilvl w:val="0"/>
          <w:numId w:val="37"/>
        </w:numPr>
        <w:tabs>
          <w:tab w:val="left" w:pos="284"/>
        </w:tabs>
        <w:suppressAutoHyphens w:val="0"/>
        <w:spacing w:before="120" w:after="120"/>
        <w:ind w:left="0" w:firstLine="0"/>
        <w:contextualSpacing/>
        <w:jc w:val="both"/>
        <w:rPr>
          <w:color w:val="000000"/>
          <w:lang w:eastAsia="pt-BR"/>
        </w:rPr>
      </w:pPr>
      <w:r w:rsidRPr="00B57345">
        <w:rPr>
          <w:color w:val="000000"/>
          <w:lang w:eastAsia="pt-BR"/>
        </w:rPr>
        <w:t>Controle de poluição sonora, por meio de utilização de equipamentos modernos, estratégias de posicionamento e técnicas de engenharia acústica que minimizem a emissão de resíduos sonoros, evitando a propagação do som para áreas adjacentes ao evento;</w:t>
      </w:r>
    </w:p>
    <w:p w14:paraId="1901E824" w14:textId="77777777" w:rsidR="00B57345" w:rsidRPr="00B57345" w:rsidRDefault="00B57345" w:rsidP="00897BFD">
      <w:pPr>
        <w:pStyle w:val="PargrafodaLista"/>
        <w:numPr>
          <w:ilvl w:val="0"/>
          <w:numId w:val="37"/>
        </w:numPr>
        <w:tabs>
          <w:tab w:val="left" w:pos="284"/>
        </w:tabs>
        <w:suppressAutoHyphens w:val="0"/>
        <w:spacing w:before="120" w:after="120"/>
        <w:ind w:left="0" w:firstLine="0"/>
        <w:contextualSpacing/>
        <w:jc w:val="both"/>
        <w:rPr>
          <w:color w:val="000000"/>
          <w:lang w:eastAsia="pt-BR"/>
        </w:rPr>
      </w:pPr>
      <w:r w:rsidRPr="00B57345">
        <w:rPr>
          <w:color w:val="000000"/>
          <w:lang w:eastAsia="pt-BR"/>
        </w:rPr>
        <w:t>Eficiência energética, por meio da adoção de práticas que promovam a racionalização e economia no consumo de energia, especialmente elétrica, aumentando a eficiência na utilização de recursos naturais;</w:t>
      </w:r>
    </w:p>
    <w:p w14:paraId="79336EB6" w14:textId="77777777" w:rsidR="00B57345" w:rsidRPr="00B57345" w:rsidRDefault="00B57345" w:rsidP="00897BFD">
      <w:pPr>
        <w:pStyle w:val="PargrafodaLista"/>
        <w:numPr>
          <w:ilvl w:val="0"/>
          <w:numId w:val="37"/>
        </w:numPr>
        <w:tabs>
          <w:tab w:val="left" w:pos="284"/>
        </w:tabs>
        <w:suppressAutoHyphens w:val="0"/>
        <w:spacing w:before="120" w:after="120"/>
        <w:ind w:left="0" w:firstLine="0"/>
        <w:contextualSpacing/>
        <w:jc w:val="both"/>
        <w:rPr>
          <w:color w:val="000000"/>
          <w:lang w:eastAsia="pt-BR"/>
        </w:rPr>
      </w:pPr>
      <w:r w:rsidRPr="00B57345">
        <w:rPr>
          <w:color w:val="000000"/>
          <w:lang w:eastAsia="pt-BR"/>
        </w:rPr>
        <w:t>Gestão de efluentes de banheiros químicos, por meio de coleta e destinação adequada dos efluentes gerados, garantindo que sejam tratados de maneira a não causar danos ao meio ambiente.</w:t>
      </w:r>
    </w:p>
    <w:p w14:paraId="452B40D1" w14:textId="77777777" w:rsidR="00B57345" w:rsidRPr="00B57345" w:rsidRDefault="00B57345" w:rsidP="00B57345">
      <w:pPr>
        <w:keepNext/>
        <w:keepLines/>
        <w:tabs>
          <w:tab w:val="left" w:pos="284"/>
          <w:tab w:val="left" w:pos="567"/>
        </w:tabs>
        <w:spacing w:before="120" w:after="120"/>
        <w:jc w:val="both"/>
        <w:outlineLvl w:val="1"/>
        <w:rPr>
          <w:b/>
          <w:bCs/>
          <w:sz w:val="24"/>
          <w:szCs w:val="24"/>
        </w:rPr>
      </w:pPr>
      <w:r w:rsidRPr="00B57345">
        <w:rPr>
          <w:b/>
          <w:bCs/>
          <w:sz w:val="24"/>
          <w:szCs w:val="24"/>
        </w:rPr>
        <w:t>Subcontratação</w:t>
      </w:r>
    </w:p>
    <w:p w14:paraId="47B669C7" w14:textId="77777777" w:rsidR="00FF45B7" w:rsidRDefault="005F2D6B" w:rsidP="00FF45B7">
      <w:pPr>
        <w:tabs>
          <w:tab w:val="left" w:pos="284"/>
        </w:tabs>
        <w:spacing w:before="120" w:after="120"/>
        <w:jc w:val="both"/>
        <w:rPr>
          <w:iCs/>
          <w:sz w:val="24"/>
          <w:szCs w:val="24"/>
        </w:rPr>
      </w:pPr>
      <w:r w:rsidRPr="00B57345">
        <w:rPr>
          <w:sz w:val="24"/>
          <w:szCs w:val="24"/>
        </w:rPr>
        <w:t>2.2.</w:t>
      </w:r>
      <w:r>
        <w:rPr>
          <w:sz w:val="24"/>
          <w:szCs w:val="24"/>
        </w:rPr>
        <w:t>9.1</w:t>
      </w:r>
      <w:r w:rsidRPr="00B57345">
        <w:rPr>
          <w:sz w:val="24"/>
          <w:szCs w:val="24"/>
        </w:rPr>
        <w:t xml:space="preserve"> </w:t>
      </w:r>
      <w:r w:rsidRPr="00EC2721">
        <w:rPr>
          <w:sz w:val="24"/>
          <w:szCs w:val="24"/>
        </w:rPr>
        <w:t>-</w:t>
      </w:r>
      <w:r w:rsidRPr="00EC2721">
        <w:rPr>
          <w:iCs/>
          <w:sz w:val="24"/>
          <w:szCs w:val="24"/>
        </w:rPr>
        <w:t xml:space="preserve"> </w:t>
      </w:r>
      <w:r w:rsidR="00FF45B7">
        <w:rPr>
          <w:iCs/>
          <w:sz w:val="24"/>
          <w:szCs w:val="24"/>
        </w:rPr>
        <w:t>Não</w:t>
      </w:r>
      <w:r w:rsidR="00FF45B7" w:rsidRPr="00B57345">
        <w:rPr>
          <w:iCs/>
          <w:sz w:val="24"/>
          <w:szCs w:val="24"/>
        </w:rPr>
        <w:t xml:space="preserve"> será admitida a subcontratação </w:t>
      </w:r>
      <w:r w:rsidR="00FF45B7">
        <w:rPr>
          <w:iCs/>
          <w:sz w:val="24"/>
          <w:szCs w:val="24"/>
        </w:rPr>
        <w:t xml:space="preserve">do </w:t>
      </w:r>
      <w:r w:rsidR="00FF45B7" w:rsidRPr="00B57345">
        <w:rPr>
          <w:iCs/>
          <w:sz w:val="24"/>
          <w:szCs w:val="24"/>
        </w:rPr>
        <w:t>objeto contratual.</w:t>
      </w:r>
    </w:p>
    <w:p w14:paraId="04012492" w14:textId="77777777" w:rsidR="00B57345" w:rsidRPr="00B57345" w:rsidRDefault="00B57345" w:rsidP="00B57345">
      <w:pPr>
        <w:keepNext/>
        <w:keepLines/>
        <w:tabs>
          <w:tab w:val="left" w:pos="284"/>
          <w:tab w:val="left" w:pos="567"/>
        </w:tabs>
        <w:spacing w:before="120" w:after="120"/>
        <w:jc w:val="both"/>
        <w:outlineLvl w:val="1"/>
        <w:rPr>
          <w:b/>
          <w:bCs/>
          <w:sz w:val="24"/>
          <w:szCs w:val="24"/>
        </w:rPr>
      </w:pPr>
      <w:r w:rsidRPr="00B57345">
        <w:rPr>
          <w:b/>
          <w:bCs/>
          <w:sz w:val="24"/>
          <w:szCs w:val="24"/>
        </w:rPr>
        <w:t>Garantia da contratação</w:t>
      </w:r>
    </w:p>
    <w:p w14:paraId="3AE4AF42" w14:textId="77777777" w:rsidR="00B57345" w:rsidRPr="00B57345" w:rsidRDefault="00B57345" w:rsidP="00B57345">
      <w:pPr>
        <w:tabs>
          <w:tab w:val="left" w:pos="284"/>
        </w:tabs>
        <w:spacing w:before="120" w:after="120"/>
        <w:jc w:val="both"/>
        <w:rPr>
          <w:iCs/>
          <w:sz w:val="24"/>
          <w:szCs w:val="24"/>
        </w:rPr>
      </w:pPr>
      <w:r w:rsidRPr="00B57345">
        <w:rPr>
          <w:sz w:val="24"/>
          <w:szCs w:val="24"/>
        </w:rPr>
        <w:t>2.2.10</w:t>
      </w:r>
      <w:r w:rsidRPr="00B57345">
        <w:rPr>
          <w:i/>
          <w:sz w:val="24"/>
          <w:szCs w:val="24"/>
        </w:rPr>
        <w:t xml:space="preserve"> - </w:t>
      </w:r>
      <w:r w:rsidRPr="00B57345">
        <w:rPr>
          <w:iCs/>
          <w:sz w:val="24"/>
          <w:szCs w:val="24"/>
        </w:rPr>
        <w:t xml:space="preserve">Não haverá exigência da garantia da contratação dos </w:t>
      </w:r>
      <w:hyperlink r:id="rId55" w:anchor="art96" w:history="1">
        <w:r w:rsidRPr="00B57345">
          <w:rPr>
            <w:iCs/>
            <w:sz w:val="24"/>
            <w:szCs w:val="24"/>
          </w:rPr>
          <w:t>artigos 96 e seguintes da Lei nº 14.133, de 2021</w:t>
        </w:r>
      </w:hyperlink>
      <w:r w:rsidRPr="00B57345">
        <w:rPr>
          <w:iCs/>
          <w:sz w:val="24"/>
          <w:szCs w:val="24"/>
        </w:rPr>
        <w:t>.</w:t>
      </w:r>
    </w:p>
    <w:p w14:paraId="722455FC" w14:textId="77777777" w:rsidR="00B57345" w:rsidRPr="00B57345" w:rsidRDefault="00B57345" w:rsidP="00B57345">
      <w:pPr>
        <w:keepNext/>
        <w:keepLines/>
        <w:tabs>
          <w:tab w:val="left" w:pos="0"/>
          <w:tab w:val="left" w:pos="284"/>
        </w:tabs>
        <w:spacing w:before="120" w:after="120"/>
        <w:jc w:val="both"/>
        <w:outlineLvl w:val="0"/>
        <w:rPr>
          <w:b/>
          <w:bCs/>
          <w:sz w:val="24"/>
          <w:szCs w:val="24"/>
        </w:rPr>
      </w:pPr>
      <w:r w:rsidRPr="00B57345">
        <w:rPr>
          <w:b/>
          <w:bCs/>
          <w:sz w:val="24"/>
          <w:szCs w:val="24"/>
        </w:rPr>
        <w:t>3 - EXECUÇÃO DO OBJETO</w:t>
      </w:r>
    </w:p>
    <w:p w14:paraId="77038AAC" w14:textId="77777777" w:rsidR="00B57345" w:rsidRPr="00B57345" w:rsidRDefault="00B57345" w:rsidP="00B57345">
      <w:pPr>
        <w:tabs>
          <w:tab w:val="left" w:pos="284"/>
        </w:tabs>
        <w:spacing w:before="120" w:after="120"/>
        <w:jc w:val="both"/>
        <w:rPr>
          <w:sz w:val="24"/>
          <w:szCs w:val="24"/>
        </w:rPr>
      </w:pPr>
      <w:r w:rsidRPr="00B57345">
        <w:rPr>
          <w:sz w:val="24"/>
          <w:szCs w:val="24"/>
        </w:rPr>
        <w:t>3.1 – A forma de execução será INDIRETA, com execução PARCELADA e prestação de serviço pelo regime de EMPREITADA POR PREÇO GLOBAL.</w:t>
      </w:r>
    </w:p>
    <w:p w14:paraId="5DEBD880" w14:textId="05D70771" w:rsidR="00B57345" w:rsidRPr="00B57345" w:rsidRDefault="00B57345" w:rsidP="00B57345">
      <w:pPr>
        <w:tabs>
          <w:tab w:val="left" w:pos="284"/>
        </w:tabs>
        <w:spacing w:before="120" w:after="120"/>
        <w:jc w:val="both"/>
        <w:rPr>
          <w:sz w:val="24"/>
          <w:szCs w:val="24"/>
        </w:rPr>
      </w:pPr>
      <w:r w:rsidRPr="00B57345">
        <w:rPr>
          <w:sz w:val="24"/>
          <w:szCs w:val="24"/>
        </w:rPr>
        <w:t>3.2 - A Administração emitirá por escrito ordem de início, com a quantidade e identificação dos serviços que serão prestados</w:t>
      </w:r>
      <w:r w:rsidR="008B7C39">
        <w:rPr>
          <w:sz w:val="24"/>
          <w:szCs w:val="24"/>
        </w:rPr>
        <w:t>, bem como os itens que serão fornecidos</w:t>
      </w:r>
      <w:r w:rsidRPr="00B57345">
        <w:rPr>
          <w:sz w:val="24"/>
          <w:szCs w:val="24"/>
        </w:rPr>
        <w:t>, o local de execução, período de realização do evento, com prazo para início em até 05 (cinco) dias úteis, após o recebimento da Ordem de Execução, a identificação e assinatura do gestor responsável pela emissão da ordem e a identificação da pessoa jurídica a que se destina a ordem.</w:t>
      </w:r>
    </w:p>
    <w:p w14:paraId="3BDD959F" w14:textId="77777777" w:rsidR="00B57345" w:rsidRPr="00B57345" w:rsidRDefault="00B57345" w:rsidP="00B57345">
      <w:pPr>
        <w:tabs>
          <w:tab w:val="left" w:pos="284"/>
        </w:tabs>
        <w:spacing w:before="120" w:after="120"/>
        <w:jc w:val="both"/>
        <w:rPr>
          <w:sz w:val="24"/>
          <w:szCs w:val="24"/>
        </w:rPr>
      </w:pPr>
      <w:r w:rsidRPr="00B57345">
        <w:rPr>
          <w:sz w:val="24"/>
          <w:szCs w:val="24"/>
        </w:rPr>
        <w:lastRenderedPageBreak/>
        <w:t xml:space="preserve"> </w:t>
      </w:r>
      <w:r w:rsidRPr="00B57345">
        <w:rPr>
          <w:sz w:val="24"/>
          <w:szCs w:val="24"/>
        </w:rPr>
        <w:tab/>
        <w:t>3.2.1 - As demandas serão definidas e orientadas pela Secretaria de Turismo, Esporte, Cultura, Lazer e Desenvolvimento Econômico, que indicará os locais e horários específicos dos eventos através de ordem de execução;</w:t>
      </w:r>
    </w:p>
    <w:p w14:paraId="3EC1B68D"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 </w:t>
      </w:r>
      <w:r w:rsidRPr="00B57345">
        <w:rPr>
          <w:sz w:val="24"/>
          <w:szCs w:val="24"/>
        </w:rPr>
        <w:tab/>
        <w:t xml:space="preserve">3.2.2 – E relação aos </w:t>
      </w:r>
      <w:r w:rsidRPr="00B57345">
        <w:rPr>
          <w:b/>
          <w:sz w:val="24"/>
          <w:szCs w:val="24"/>
        </w:rPr>
        <w:t>LOTES 01,02,03,05, 06, 07, 08, 13, 14 e 21</w:t>
      </w:r>
      <w:r w:rsidRPr="00B57345">
        <w:rPr>
          <w:sz w:val="24"/>
          <w:szCs w:val="24"/>
        </w:rPr>
        <w:t>, a CONTRATADA deverá montar as estruturas e os equipamentos, conforme ordem de serviço e respectiva nota de empenho, um dia antes da data prevista para o evento contemplado, garantindo 24 (vinte e quatro) horas de antecedência entre a montagem e o início do evento, bem como testá-los a fim de verificar sua segurança.</w:t>
      </w:r>
    </w:p>
    <w:p w14:paraId="28850522"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 </w:t>
      </w:r>
      <w:r w:rsidRPr="00B57345">
        <w:rPr>
          <w:sz w:val="24"/>
          <w:szCs w:val="24"/>
        </w:rPr>
        <w:tab/>
        <w:t xml:space="preserve">3.2.3 - As demandas referentes aos </w:t>
      </w:r>
      <w:r w:rsidRPr="00B57345">
        <w:rPr>
          <w:b/>
          <w:sz w:val="24"/>
          <w:szCs w:val="24"/>
        </w:rPr>
        <w:t>Lotes 19 e 20</w:t>
      </w:r>
      <w:r w:rsidRPr="00B57345">
        <w:rPr>
          <w:sz w:val="24"/>
          <w:szCs w:val="24"/>
        </w:rPr>
        <w:t xml:space="preserve">, serão informadas à CONTRATADA em 07 (sete) dias que antecede o evento através de Ordem de Execução. </w:t>
      </w:r>
    </w:p>
    <w:p w14:paraId="1222AEE3"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 </w:t>
      </w:r>
      <w:r w:rsidRPr="00B57345">
        <w:rPr>
          <w:sz w:val="24"/>
          <w:szCs w:val="24"/>
        </w:rPr>
        <w:tab/>
        <w:t xml:space="preserve">3.2.4 – Em relação ao </w:t>
      </w:r>
      <w:r w:rsidRPr="00B57345">
        <w:rPr>
          <w:b/>
          <w:sz w:val="24"/>
          <w:szCs w:val="24"/>
        </w:rPr>
        <w:t>Lote 19</w:t>
      </w:r>
      <w:r w:rsidRPr="00B57345">
        <w:rPr>
          <w:sz w:val="24"/>
          <w:szCs w:val="24"/>
        </w:rPr>
        <w:t>, deverão estar inseridas nas diárias taxas de serviço e café da manhã, desde que servido na área comum, não estando incluídas despesas com bebidas e outros serviços de alimentação. Quaisquer despesas extras, tais como acompanhantes, lavanderia, telefone, frigobar, entre outras, serão de responsabilidade do hóspede convidado e deverão ser pagas no momento do check-out;</w:t>
      </w:r>
    </w:p>
    <w:p w14:paraId="579C0385" w14:textId="77777777" w:rsidR="00B57345" w:rsidRPr="00B57345" w:rsidRDefault="00B57345" w:rsidP="00B57345">
      <w:pPr>
        <w:tabs>
          <w:tab w:val="left" w:pos="284"/>
        </w:tabs>
        <w:spacing w:before="120" w:after="120"/>
        <w:jc w:val="both"/>
        <w:rPr>
          <w:color w:val="000000"/>
          <w:sz w:val="24"/>
          <w:szCs w:val="24"/>
        </w:rPr>
      </w:pPr>
      <w:r w:rsidRPr="00B57345">
        <w:rPr>
          <w:sz w:val="24"/>
          <w:szCs w:val="24"/>
        </w:rPr>
        <w:t xml:space="preserve">3.2.5 – Em relação ao </w:t>
      </w:r>
      <w:r w:rsidRPr="00B57345">
        <w:rPr>
          <w:b/>
          <w:sz w:val="24"/>
          <w:szCs w:val="24"/>
        </w:rPr>
        <w:t>Lote 19,</w:t>
      </w:r>
      <w:r w:rsidRPr="00B57345">
        <w:rPr>
          <w:sz w:val="24"/>
          <w:szCs w:val="24"/>
        </w:rPr>
        <w:t xml:space="preserve"> caso a Contratante não confirme presença da autoridade convidado, palestrantes, colaboradores e da equipe de apoio em até 72 (setenta e duas) horas antes do início da hospedagem, fica cancelada a reserva e desobrigada a Contratante de efetuar qualquer pagamento relativo ao serviço.</w:t>
      </w:r>
    </w:p>
    <w:p w14:paraId="173FE2FB" w14:textId="77777777" w:rsidR="00B57345" w:rsidRPr="00B57345" w:rsidRDefault="00B57345" w:rsidP="00B57345">
      <w:pPr>
        <w:tabs>
          <w:tab w:val="left" w:pos="284"/>
        </w:tabs>
        <w:spacing w:before="120" w:after="120"/>
        <w:jc w:val="both"/>
        <w:rPr>
          <w:sz w:val="24"/>
          <w:szCs w:val="24"/>
        </w:rPr>
      </w:pPr>
      <w:r w:rsidRPr="00B57345">
        <w:rPr>
          <w:sz w:val="24"/>
          <w:szCs w:val="24"/>
        </w:rPr>
        <w:tab/>
        <w:t xml:space="preserve">3.2.6 – Em relação ao </w:t>
      </w:r>
      <w:r w:rsidRPr="00B57345">
        <w:rPr>
          <w:b/>
          <w:sz w:val="24"/>
          <w:szCs w:val="24"/>
        </w:rPr>
        <w:t>LOTE 16</w:t>
      </w:r>
      <w:r w:rsidRPr="00B57345">
        <w:rPr>
          <w:sz w:val="24"/>
          <w:szCs w:val="24"/>
        </w:rPr>
        <w:t xml:space="preserve">, a contratação deste será separada por itens, tendo em vista que a equipe profissional para atendimento pré-hospitalar é composta de acordo com o tipo de evento. </w:t>
      </w:r>
    </w:p>
    <w:p w14:paraId="08F36C9C" w14:textId="77777777" w:rsidR="00B57345" w:rsidRPr="00B57345" w:rsidRDefault="00B57345" w:rsidP="00B57345">
      <w:pPr>
        <w:tabs>
          <w:tab w:val="left" w:pos="284"/>
        </w:tabs>
        <w:spacing w:before="120" w:after="120"/>
        <w:jc w:val="both"/>
        <w:rPr>
          <w:color w:val="FF0000"/>
          <w:sz w:val="24"/>
          <w:szCs w:val="24"/>
        </w:rPr>
      </w:pPr>
      <w:r w:rsidRPr="00B57345">
        <w:rPr>
          <w:sz w:val="24"/>
          <w:szCs w:val="24"/>
        </w:rPr>
        <w:t xml:space="preserve"> </w:t>
      </w:r>
      <w:r w:rsidRPr="00B57345">
        <w:rPr>
          <w:sz w:val="24"/>
          <w:szCs w:val="24"/>
        </w:rPr>
        <w:tab/>
        <w:t xml:space="preserve">3.2.7 – Quanto ao </w:t>
      </w:r>
      <w:r w:rsidRPr="00B57345">
        <w:rPr>
          <w:b/>
          <w:sz w:val="24"/>
          <w:szCs w:val="24"/>
        </w:rPr>
        <w:t>LOTE 17</w:t>
      </w:r>
      <w:r w:rsidRPr="00B57345">
        <w:rPr>
          <w:sz w:val="24"/>
          <w:szCs w:val="24"/>
        </w:rPr>
        <w:t xml:space="preserve">, a CONTRATADA, terá prazo máximo de 70 (setenta) dias úteis, a partir do recebimento da Ordem de Execução, para entregar à CONTRATANTE a legalização para a realização do evento solicitado. Todos os documentos deverão ser protocolados pela empresa contratada em até 45 (quarenta e cinco) dias uteis que antecedem o evento, e a CONTRATADA deverá entregar a CONTRATANTE, em até 10 (dez) dias úteis, as autorizações para realização do evento. </w:t>
      </w:r>
    </w:p>
    <w:p w14:paraId="7D9A63B3" w14:textId="77777777" w:rsidR="00B57345" w:rsidRPr="00B57345" w:rsidRDefault="00B57345" w:rsidP="00B57345">
      <w:pPr>
        <w:tabs>
          <w:tab w:val="left" w:pos="284"/>
        </w:tabs>
        <w:spacing w:before="120" w:after="120"/>
        <w:jc w:val="both"/>
        <w:rPr>
          <w:b/>
          <w:bCs/>
          <w:sz w:val="24"/>
          <w:szCs w:val="24"/>
        </w:rPr>
      </w:pPr>
      <w:r w:rsidRPr="00B57345">
        <w:rPr>
          <w:b/>
          <w:bCs/>
          <w:sz w:val="24"/>
          <w:szCs w:val="24"/>
        </w:rPr>
        <w:t>4 - GESTÃO DA ATA DE REGISTRO DE PREÇOS</w:t>
      </w:r>
    </w:p>
    <w:p w14:paraId="26EFD1B9" w14:textId="77777777" w:rsidR="00B57345" w:rsidRPr="00B57345" w:rsidRDefault="00B57345" w:rsidP="00B57345">
      <w:pPr>
        <w:tabs>
          <w:tab w:val="left" w:pos="284"/>
        </w:tabs>
        <w:spacing w:before="120" w:after="120"/>
        <w:jc w:val="both"/>
        <w:rPr>
          <w:rFonts w:eastAsia="Arial"/>
          <w:sz w:val="24"/>
          <w:szCs w:val="24"/>
        </w:rPr>
      </w:pPr>
      <w:r w:rsidRPr="00B57345">
        <w:rPr>
          <w:sz w:val="24"/>
          <w:szCs w:val="24"/>
        </w:rPr>
        <w:t xml:space="preserve">4.1 – A Ata de Registro de Preços e os Contratos dela derivados deverão ser executados fielmente pelas partes, de acordo com as cláusulas avençadas e as normas da </w:t>
      </w:r>
      <w:hyperlink r:id="rId56" w:history="1">
        <w:r w:rsidRPr="00B57345">
          <w:rPr>
            <w:color w:val="000080"/>
            <w:sz w:val="24"/>
            <w:szCs w:val="24"/>
            <w:u w:val="single"/>
          </w:rPr>
          <w:t>Lei nº 14.133, de 2021</w:t>
        </w:r>
      </w:hyperlink>
      <w:r w:rsidRPr="00B57345">
        <w:rPr>
          <w:sz w:val="24"/>
          <w:szCs w:val="24"/>
        </w:rPr>
        <w:t>, e cada parte responderá pelas consequências de sua inexecução total ou parcial</w:t>
      </w:r>
      <w:r w:rsidRPr="00B57345">
        <w:rPr>
          <w:rFonts w:eastAsia="Arial"/>
          <w:sz w:val="24"/>
          <w:szCs w:val="24"/>
        </w:rPr>
        <w:t>.</w:t>
      </w:r>
    </w:p>
    <w:p w14:paraId="594D7E3F" w14:textId="77777777" w:rsidR="00B57345" w:rsidRPr="00B57345" w:rsidRDefault="00B57345" w:rsidP="00B57345">
      <w:pPr>
        <w:tabs>
          <w:tab w:val="left" w:pos="284"/>
        </w:tabs>
        <w:spacing w:before="120" w:after="120"/>
        <w:jc w:val="both"/>
        <w:rPr>
          <w:b/>
          <w:color w:val="000000"/>
          <w:sz w:val="24"/>
          <w:szCs w:val="24"/>
        </w:rPr>
      </w:pPr>
      <w:r w:rsidRPr="00B57345">
        <w:rPr>
          <w:b/>
          <w:color w:val="000000"/>
          <w:sz w:val="24"/>
          <w:szCs w:val="24"/>
        </w:rPr>
        <w:t xml:space="preserve">Atribuições do Gestor da Ata de Registro de Preços </w:t>
      </w:r>
    </w:p>
    <w:p w14:paraId="0CF12123"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199104EC" w14:textId="77777777" w:rsidR="00B57345" w:rsidRPr="00B57345" w:rsidRDefault="00B57345" w:rsidP="00B57345">
      <w:pPr>
        <w:tabs>
          <w:tab w:val="left" w:pos="284"/>
        </w:tabs>
        <w:spacing w:before="120" w:after="120"/>
        <w:jc w:val="both"/>
        <w:rPr>
          <w:b/>
          <w:color w:val="000000"/>
          <w:sz w:val="24"/>
          <w:szCs w:val="24"/>
        </w:rPr>
      </w:pPr>
      <w:r w:rsidRPr="00B57345">
        <w:rPr>
          <w:color w:val="000000"/>
          <w:sz w:val="24"/>
          <w:szCs w:val="24"/>
        </w:rPr>
        <w:t>4.2.1 – Será gestora da Ata de Registro de Preços a</w:t>
      </w:r>
      <w:r w:rsidRPr="00B57345">
        <w:rPr>
          <w:rFonts w:eastAsia="Arial"/>
          <w:sz w:val="24"/>
          <w:szCs w:val="24"/>
        </w:rPr>
        <w:t xml:space="preserve"> </w:t>
      </w:r>
      <w:r w:rsidRPr="00B57345">
        <w:rPr>
          <w:b/>
          <w:color w:val="000000"/>
          <w:sz w:val="24"/>
          <w:szCs w:val="24"/>
        </w:rPr>
        <w:t>Secretaria Municipal de Turismo, Cultura</w:t>
      </w:r>
      <w:r w:rsidRPr="00B57345">
        <w:rPr>
          <w:color w:val="000000"/>
          <w:sz w:val="24"/>
          <w:szCs w:val="24"/>
        </w:rPr>
        <w:t xml:space="preserve">, Esporte, Lazer e Des. Econômico, representada pelo secretário </w:t>
      </w:r>
      <w:r w:rsidRPr="00B57345">
        <w:rPr>
          <w:b/>
          <w:color w:val="000000"/>
          <w:sz w:val="24"/>
          <w:szCs w:val="24"/>
        </w:rPr>
        <w:t>Jackson Vogas de Aguiar, Matrícula nº 41/6923, CPF nº 124.924.077-80.</w:t>
      </w:r>
    </w:p>
    <w:p w14:paraId="3F8A7BA4"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4.3 -  Cabe ao gestor da Ata de Registro de Preços, as atribuições inerentes ao gerenciamento, particularmente quanto a: </w:t>
      </w:r>
    </w:p>
    <w:p w14:paraId="3EB60A6F"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4.3.1 -  Providenciar a elaboração e publicação da Ata de Registro de Preços.</w:t>
      </w:r>
    </w:p>
    <w:p w14:paraId="68BB2594"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4.3.2 - Controlar, de forma permanente, a utilização da Ata de Registro de Preços para fins de contratações, durante toda sua vigência;</w:t>
      </w:r>
    </w:p>
    <w:p w14:paraId="6E9D9620"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4.3.3 -  Conduzir eventuais procedimentos de alterações dos preços registrados para fins de adequação às novas condições de mercado, observada a legislação vigente e jurisprudência do TCU; </w:t>
      </w:r>
    </w:p>
    <w:p w14:paraId="2E953107"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lastRenderedPageBreak/>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C86A67F"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4.3.5 -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44AE1E84"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4.4 - As comunicações entre o órgão ou entidade e a contratada devem ser realizadas por escrito sempre que o ato exigir tal formalidade, admitindo-se o uso de mensagem eletrônica para esse fim.</w:t>
      </w:r>
    </w:p>
    <w:p w14:paraId="66D5999F"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4.5 - O órgão ou entidade poderá convocar representante da empresa para adoção de providências que devam ser cumpridas de imediato.</w:t>
      </w:r>
    </w:p>
    <w:p w14:paraId="2B7369A4" w14:textId="77777777" w:rsidR="00B57345" w:rsidRPr="00B57345" w:rsidRDefault="00B57345" w:rsidP="00B57345">
      <w:pPr>
        <w:tabs>
          <w:tab w:val="left" w:pos="284"/>
        </w:tabs>
        <w:spacing w:before="120" w:after="120"/>
        <w:jc w:val="both"/>
        <w:rPr>
          <w:iCs/>
          <w:sz w:val="24"/>
          <w:szCs w:val="24"/>
        </w:rPr>
      </w:pPr>
      <w:r w:rsidRPr="00B57345">
        <w:rPr>
          <w:iCs/>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5A87C3E"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4.7 - A execução da Ata de Registro de Preços e do contrato deverão ser acompanhada e fiscalizada pelos fiscais do contrato, ou pelos respectivos substitutos (</w:t>
      </w:r>
      <w:hyperlink r:id="rId57" w:anchor="art117" w:history="1">
        <w:r w:rsidRPr="00B57345">
          <w:rPr>
            <w:color w:val="000080"/>
            <w:sz w:val="24"/>
            <w:szCs w:val="24"/>
            <w:u w:val="single"/>
          </w:rPr>
          <w:t>Lei nº 14.133, de 2021, art. 117, caput</w:t>
        </w:r>
      </w:hyperlink>
      <w:r w:rsidRPr="00B57345">
        <w:rPr>
          <w:color w:val="000000"/>
          <w:sz w:val="24"/>
          <w:szCs w:val="24"/>
        </w:rPr>
        <w:t>).</w:t>
      </w:r>
    </w:p>
    <w:p w14:paraId="2BB30AD3"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4.8 - No caso de ocorrências que possam inviabilizar a execução do contrato nas datas aprazadas, o fiscal do contrato comunicará o fato imediatamente ao gestor do contrato. (</w:t>
      </w:r>
      <w:hyperlink r:id="rId58" w:anchor="art22" w:history="1">
        <w:r w:rsidRPr="00B57345">
          <w:rPr>
            <w:color w:val="000080"/>
            <w:sz w:val="24"/>
            <w:szCs w:val="24"/>
            <w:u w:val="single"/>
          </w:rPr>
          <w:t>Decreto nº 11.246, de 2022, art. 22, V</w:t>
        </w:r>
      </w:hyperlink>
      <w:r w:rsidRPr="00B57345">
        <w:rPr>
          <w:sz w:val="24"/>
          <w:szCs w:val="24"/>
        </w:rPr>
        <w:t>);</w:t>
      </w:r>
    </w:p>
    <w:p w14:paraId="0EB31241"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9" w:anchor="art21" w:history="1">
        <w:r w:rsidRPr="00B57345">
          <w:rPr>
            <w:color w:val="000080"/>
            <w:sz w:val="24"/>
            <w:szCs w:val="24"/>
            <w:u w:val="single"/>
          </w:rPr>
          <w:t>Decreto nº 11.246, de 2022, art. 21, II</w:t>
        </w:r>
      </w:hyperlink>
      <w:r w:rsidRPr="00B57345">
        <w:rPr>
          <w:color w:val="000000"/>
          <w:sz w:val="24"/>
          <w:szCs w:val="24"/>
        </w:rPr>
        <w:t>).</w:t>
      </w:r>
    </w:p>
    <w:p w14:paraId="06CFF3AD" w14:textId="77777777" w:rsidR="00B57345" w:rsidRPr="00B57345" w:rsidRDefault="00B57345" w:rsidP="00B57345">
      <w:pPr>
        <w:tabs>
          <w:tab w:val="left" w:pos="284"/>
        </w:tabs>
        <w:spacing w:before="120" w:after="120"/>
        <w:jc w:val="both"/>
        <w:rPr>
          <w:sz w:val="24"/>
          <w:szCs w:val="24"/>
        </w:rPr>
      </w:pPr>
      <w:r w:rsidRPr="00B57345">
        <w:rPr>
          <w:color w:val="000000"/>
          <w:sz w:val="24"/>
          <w:szCs w:val="24"/>
        </w:rPr>
        <w:t>4.10 - Caso ocorram descumprimento das obrigações contratuais, o fiscal do contrato atuará tempestivamente na solução do problema, reportando ao gestor do contrato para que tome as providências cabíveis, quando ultrapassar a sua competência; (</w:t>
      </w:r>
      <w:hyperlink r:id="rId60" w:anchor="art23" w:history="1">
        <w:r w:rsidRPr="00B57345">
          <w:rPr>
            <w:color w:val="000080"/>
            <w:sz w:val="24"/>
            <w:szCs w:val="24"/>
            <w:u w:val="single"/>
          </w:rPr>
          <w:t>Decreto nº 11.246, de 2022, art. 23, IV</w:t>
        </w:r>
      </w:hyperlink>
      <w:r w:rsidRPr="00B57345">
        <w:rPr>
          <w:color w:val="000000"/>
          <w:sz w:val="24"/>
          <w:szCs w:val="24"/>
        </w:rPr>
        <w:t>).</w:t>
      </w:r>
    </w:p>
    <w:p w14:paraId="72C3DFD4"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61" w:anchor="art21" w:history="1">
        <w:r w:rsidRPr="00B57345">
          <w:rPr>
            <w:color w:val="000080"/>
            <w:sz w:val="24"/>
            <w:szCs w:val="24"/>
            <w:u w:val="single"/>
          </w:rPr>
          <w:t>Decreto nº 11.246, de 2022, art. 21, IV</w:t>
        </w:r>
      </w:hyperlink>
      <w:r w:rsidRPr="00B57345">
        <w:rPr>
          <w:color w:val="000000"/>
          <w:sz w:val="24"/>
          <w:szCs w:val="24"/>
        </w:rPr>
        <w:t>).</w:t>
      </w:r>
    </w:p>
    <w:p w14:paraId="5F6EB9C1"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62" w:anchor="art21" w:history="1">
        <w:r w:rsidRPr="00B57345">
          <w:rPr>
            <w:color w:val="000080"/>
            <w:sz w:val="24"/>
            <w:szCs w:val="24"/>
            <w:u w:val="single"/>
          </w:rPr>
          <w:t>Decreto nº 11.246, de 2022, art. 21, III</w:t>
        </w:r>
      </w:hyperlink>
      <w:r w:rsidRPr="00B57345">
        <w:rPr>
          <w:color w:val="000000"/>
          <w:sz w:val="24"/>
          <w:szCs w:val="24"/>
        </w:rPr>
        <w:t>).</w:t>
      </w:r>
    </w:p>
    <w:p w14:paraId="35D916FA"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3" w:anchor="art21" w:history="1">
        <w:r w:rsidRPr="00B57345">
          <w:rPr>
            <w:color w:val="000080"/>
            <w:sz w:val="24"/>
            <w:szCs w:val="24"/>
            <w:u w:val="single"/>
          </w:rPr>
          <w:t>Decreto nº 11.246, de 2022, art. 21, VIII</w:t>
        </w:r>
      </w:hyperlink>
      <w:r w:rsidRPr="00B57345">
        <w:rPr>
          <w:color w:val="000000"/>
          <w:sz w:val="24"/>
          <w:szCs w:val="24"/>
        </w:rPr>
        <w:t>).</w:t>
      </w:r>
    </w:p>
    <w:p w14:paraId="645343F1"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lastRenderedPageBreak/>
        <w:t xml:space="preserve">4.14 - O gestor do contrato tomará providências para a formalização de processo administrativo de responsabilização para fins de aplicação de sanções, a ser conduzido pela comissão de que trata o </w:t>
      </w:r>
      <w:hyperlink r:id="rId64" w:anchor="art158" w:history="1">
        <w:r w:rsidRPr="00B57345">
          <w:rPr>
            <w:color w:val="000080"/>
            <w:sz w:val="24"/>
            <w:szCs w:val="24"/>
            <w:u w:val="single"/>
          </w:rPr>
          <w:t>art. 158 da Lei nº 14.133, de 2021</w:t>
        </w:r>
      </w:hyperlink>
      <w:r w:rsidRPr="00B57345">
        <w:rPr>
          <w:color w:val="000000"/>
          <w:sz w:val="24"/>
          <w:szCs w:val="24"/>
        </w:rPr>
        <w:t>, ou pelo agente ou pelo setor com competência para tal, conforme o caso. (</w:t>
      </w:r>
      <w:hyperlink r:id="rId65" w:anchor="art21" w:history="1">
        <w:r w:rsidRPr="00B57345">
          <w:rPr>
            <w:color w:val="000080"/>
            <w:sz w:val="24"/>
            <w:szCs w:val="24"/>
            <w:u w:val="single"/>
          </w:rPr>
          <w:t>Decreto nº 11.246, de 2022, art. 21, X</w:t>
        </w:r>
      </w:hyperlink>
      <w:r w:rsidRPr="00B57345">
        <w:rPr>
          <w:color w:val="000000"/>
          <w:sz w:val="24"/>
          <w:szCs w:val="24"/>
        </w:rPr>
        <w:t>).</w:t>
      </w:r>
    </w:p>
    <w:p w14:paraId="69626D8F" w14:textId="77777777" w:rsidR="00B57345" w:rsidRPr="00B57345" w:rsidRDefault="00B57345" w:rsidP="00B57345">
      <w:pPr>
        <w:tabs>
          <w:tab w:val="left" w:pos="284"/>
        </w:tabs>
        <w:spacing w:before="120" w:after="120"/>
        <w:jc w:val="both"/>
        <w:rPr>
          <w:sz w:val="24"/>
          <w:szCs w:val="24"/>
        </w:rPr>
      </w:pPr>
      <w:r w:rsidRPr="00B57345">
        <w:rPr>
          <w:color w:val="000000"/>
          <w:sz w:val="24"/>
          <w:szCs w:val="24"/>
        </w:rPr>
        <w:t>4.15 - O gestor do contrato deverá elaborar</w:t>
      </w:r>
      <w:r w:rsidRPr="00B57345">
        <w:rPr>
          <w:sz w:val="24"/>
          <w:szCs w:val="24"/>
        </w:rPr>
        <w:t xml:space="preserve"> relató</w:t>
      </w:r>
      <w:r w:rsidRPr="00B57345">
        <w:rPr>
          <w:rFonts w:eastAsia="Arial"/>
          <w:sz w:val="24"/>
          <w:szCs w:val="24"/>
        </w:rPr>
        <w:t>rio final com informações sobre a consecução dos objetivos que tenham justificado a contratação e eventuais condutas a serem adotadas para o aprimoramento das atividades da Administração. (</w:t>
      </w:r>
      <w:hyperlink r:id="rId66" w:anchor="art21" w:history="1">
        <w:r w:rsidRPr="00B57345">
          <w:rPr>
            <w:rFonts w:eastAsia="Arial"/>
            <w:color w:val="000080"/>
            <w:sz w:val="24"/>
            <w:szCs w:val="24"/>
            <w:u w:val="single"/>
          </w:rPr>
          <w:t>Decreto nº 11.246, de 2022, art. 21,</w:t>
        </w:r>
        <w:r w:rsidRPr="00B57345">
          <w:rPr>
            <w:color w:val="000080"/>
            <w:sz w:val="24"/>
            <w:szCs w:val="24"/>
            <w:u w:val="single"/>
          </w:rPr>
          <w:t xml:space="preserve"> VI</w:t>
        </w:r>
      </w:hyperlink>
      <w:r w:rsidRPr="00B57345">
        <w:rPr>
          <w:sz w:val="24"/>
          <w:szCs w:val="24"/>
        </w:rPr>
        <w:t>).</w:t>
      </w:r>
    </w:p>
    <w:p w14:paraId="0011EE34"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4AEBFFE8" w14:textId="77777777" w:rsidR="00B57345" w:rsidRPr="00B57345" w:rsidRDefault="00B57345" w:rsidP="00B57345">
      <w:pPr>
        <w:tabs>
          <w:tab w:val="left" w:pos="284"/>
        </w:tabs>
        <w:spacing w:before="120" w:after="120"/>
        <w:jc w:val="both"/>
        <w:rPr>
          <w:iCs/>
          <w:sz w:val="24"/>
          <w:szCs w:val="24"/>
        </w:rPr>
      </w:pPr>
      <w:r w:rsidRPr="00B57345">
        <w:rPr>
          <w:iCs/>
          <w:sz w:val="24"/>
          <w:szCs w:val="24"/>
        </w:rPr>
        <w:t>4.17 - O contratado deverá manter preposto aceito pela Administração para representá-lo na execução do contrato.</w:t>
      </w:r>
    </w:p>
    <w:p w14:paraId="5AC537E7" w14:textId="77777777" w:rsidR="00B57345" w:rsidRPr="00B57345" w:rsidRDefault="00B57345" w:rsidP="00B57345">
      <w:pPr>
        <w:tabs>
          <w:tab w:val="left" w:pos="284"/>
        </w:tabs>
        <w:spacing w:before="120" w:after="120"/>
        <w:jc w:val="both"/>
        <w:rPr>
          <w:iCs/>
          <w:sz w:val="24"/>
          <w:szCs w:val="24"/>
        </w:rPr>
      </w:pPr>
      <w:r w:rsidRPr="00B57345">
        <w:rPr>
          <w:iCs/>
          <w:sz w:val="24"/>
          <w:szCs w:val="24"/>
        </w:rPr>
        <w:t>4.18 - A indicação ou a manutenção do preposto da empresa poderá ser recusada pelo órgão ou entidade, desde que devidamente justificada, devendo a empresa designar outro para o exercício da atividade.</w:t>
      </w:r>
    </w:p>
    <w:p w14:paraId="5AFE917A" w14:textId="77777777" w:rsidR="00B57345" w:rsidRPr="00B57345" w:rsidRDefault="00B57345" w:rsidP="00B57345">
      <w:pPr>
        <w:tabs>
          <w:tab w:val="left" w:pos="284"/>
        </w:tabs>
        <w:spacing w:before="120" w:after="120"/>
        <w:jc w:val="both"/>
        <w:rPr>
          <w:b/>
          <w:iCs/>
          <w:sz w:val="24"/>
          <w:szCs w:val="24"/>
        </w:rPr>
      </w:pPr>
      <w:r w:rsidRPr="00B57345">
        <w:rPr>
          <w:b/>
          <w:iCs/>
          <w:sz w:val="24"/>
          <w:szCs w:val="24"/>
        </w:rPr>
        <w:t>Fiscalização</w:t>
      </w:r>
    </w:p>
    <w:p w14:paraId="731FD91F"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4.19 - O fiscal do contrato acompanhará a execução do contrato, para que sejam cumpridas todas as condições estabelecidas no contrato, de modo a assegurar os melhores resultados para a Administração </w:t>
      </w:r>
      <w:r w:rsidRPr="00B57345">
        <w:rPr>
          <w:rFonts w:eastAsia="Arial"/>
          <w:color w:val="000000"/>
          <w:sz w:val="24"/>
          <w:szCs w:val="24"/>
        </w:rPr>
        <w:t>(</w:t>
      </w:r>
      <w:hyperlink r:id="rId67" w:anchor="art22" w:history="1">
        <w:r w:rsidRPr="00B57345">
          <w:rPr>
            <w:rFonts w:eastAsia="Arial"/>
            <w:color w:val="000080"/>
            <w:sz w:val="24"/>
            <w:szCs w:val="24"/>
            <w:u w:val="single"/>
          </w:rPr>
          <w:t>Decreto nº 11.246, de 2022, art. 22, VI</w:t>
        </w:r>
      </w:hyperlink>
      <w:r w:rsidRPr="00B57345">
        <w:rPr>
          <w:rFonts w:eastAsia="Arial"/>
          <w:color w:val="000000"/>
          <w:sz w:val="24"/>
          <w:szCs w:val="24"/>
        </w:rPr>
        <w:t>);</w:t>
      </w:r>
    </w:p>
    <w:p w14:paraId="27D9785E"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68" w:anchor="art117§1" w:history="1">
        <w:r w:rsidRPr="00B57345">
          <w:rPr>
            <w:color w:val="000080"/>
            <w:sz w:val="24"/>
            <w:szCs w:val="24"/>
            <w:u w:val="single"/>
          </w:rPr>
          <w:t>Lei nº 14.133, de 2021, art. 117, §1º</w:t>
        </w:r>
      </w:hyperlink>
      <w:r w:rsidRPr="00B57345">
        <w:rPr>
          <w:color w:val="000000"/>
          <w:sz w:val="24"/>
          <w:szCs w:val="24"/>
        </w:rPr>
        <w:t xml:space="preserve">, e </w:t>
      </w:r>
      <w:hyperlink r:id="rId69" w:anchor="art22" w:history="1">
        <w:r w:rsidRPr="00B57345">
          <w:rPr>
            <w:color w:val="000080"/>
            <w:sz w:val="24"/>
            <w:szCs w:val="24"/>
            <w:u w:val="single"/>
          </w:rPr>
          <w:t>Decreto nº 11.246, de 2022, art. 22, II);</w:t>
        </w:r>
      </w:hyperlink>
    </w:p>
    <w:p w14:paraId="5CEB7C99"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4.21 - Identificada qualquer inexatidão ou irregularidade, o fiscal do contrato emitirá notificações para a correção da execução do contrato, determinando prazo para a correção. (</w:t>
      </w:r>
      <w:hyperlink r:id="rId70" w:anchor="art22" w:history="1">
        <w:r w:rsidRPr="00B57345">
          <w:rPr>
            <w:color w:val="000080"/>
            <w:sz w:val="24"/>
            <w:szCs w:val="24"/>
            <w:u w:val="single"/>
          </w:rPr>
          <w:t>Decreto nº 11.246, de 2022, art. 22, III</w:t>
        </w:r>
      </w:hyperlink>
      <w:r w:rsidRPr="00B57345">
        <w:rPr>
          <w:color w:val="000000"/>
          <w:sz w:val="24"/>
          <w:szCs w:val="24"/>
        </w:rPr>
        <w:t xml:space="preserve">); </w:t>
      </w:r>
    </w:p>
    <w:p w14:paraId="5117DA3D"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71" w:anchor="art22" w:history="1">
        <w:r w:rsidRPr="00B57345">
          <w:rPr>
            <w:color w:val="000080"/>
            <w:sz w:val="24"/>
            <w:szCs w:val="24"/>
            <w:u w:val="single"/>
          </w:rPr>
          <w:t>Decreto nº 11.246, de 2022, art. 22, IV</w:t>
        </w:r>
      </w:hyperlink>
      <w:r w:rsidRPr="00B57345">
        <w:rPr>
          <w:rFonts w:eastAsia="Arial"/>
          <w:sz w:val="24"/>
          <w:szCs w:val="24"/>
        </w:rPr>
        <w:t>);</w:t>
      </w:r>
    </w:p>
    <w:p w14:paraId="1B1C3C24"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4.23 - O fiscal do contrato comunicará ao gestor do contrato, em tempo hábil, o término do contrato sob sua responsabilidade, com vistas à tempestiva </w:t>
      </w:r>
      <w:r w:rsidRPr="00B57345">
        <w:rPr>
          <w:sz w:val="24"/>
          <w:szCs w:val="24"/>
        </w:rPr>
        <w:t xml:space="preserve">renovação </w:t>
      </w:r>
      <w:r w:rsidRPr="00B57345">
        <w:rPr>
          <w:color w:val="000000"/>
          <w:sz w:val="24"/>
          <w:szCs w:val="24"/>
        </w:rPr>
        <w:t>ou à prorrogação contratual (</w:t>
      </w:r>
      <w:hyperlink r:id="rId72" w:anchor="art22" w:history="1">
        <w:r w:rsidRPr="00B57345">
          <w:rPr>
            <w:color w:val="000080"/>
            <w:sz w:val="24"/>
            <w:szCs w:val="24"/>
            <w:u w:val="single"/>
          </w:rPr>
          <w:t>Decreto nº 11.246, de 2022, art. 22, VII</w:t>
        </w:r>
      </w:hyperlink>
      <w:r w:rsidRPr="00B57345">
        <w:rPr>
          <w:color w:val="000000"/>
          <w:sz w:val="24"/>
          <w:szCs w:val="24"/>
        </w:rPr>
        <w:t>).</w:t>
      </w:r>
    </w:p>
    <w:p w14:paraId="253BECB9"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73" w:anchor="art23" w:history="1">
        <w:r w:rsidRPr="00B57345">
          <w:rPr>
            <w:color w:val="000080"/>
            <w:sz w:val="24"/>
            <w:szCs w:val="24"/>
            <w:u w:val="single"/>
          </w:rPr>
          <w:t>Art. 23, I e II, do Decreto nº 11.246, de 2022</w:t>
        </w:r>
      </w:hyperlink>
      <w:r w:rsidRPr="00B57345">
        <w:rPr>
          <w:color w:val="000000"/>
          <w:sz w:val="24"/>
          <w:szCs w:val="24"/>
        </w:rPr>
        <w:t>).</w:t>
      </w:r>
    </w:p>
    <w:p w14:paraId="06F53F2A"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4.25 - O fiscal do contrato comunicará ao gestor do contrato, em tempo hábil, o término do contrato sob sua responsabilidade, com vistas à tempestiva renovação ou prorrogação contratual. (</w:t>
      </w:r>
      <w:hyperlink r:id="rId74" w:anchor="art22" w:history="1">
        <w:r w:rsidRPr="00B57345">
          <w:rPr>
            <w:color w:val="000080"/>
            <w:sz w:val="24"/>
            <w:szCs w:val="24"/>
            <w:u w:val="single"/>
          </w:rPr>
          <w:t>Decreto nº 11.246, de 2022, art. 22, VII</w:t>
        </w:r>
      </w:hyperlink>
      <w:r w:rsidRPr="00B57345">
        <w:rPr>
          <w:color w:val="000000"/>
          <w:sz w:val="24"/>
          <w:szCs w:val="24"/>
        </w:rPr>
        <w:t>).</w:t>
      </w:r>
    </w:p>
    <w:p w14:paraId="0984EC74" w14:textId="77777777" w:rsidR="00B57345" w:rsidRPr="00B57345" w:rsidRDefault="00B57345" w:rsidP="00B57345">
      <w:pPr>
        <w:tabs>
          <w:tab w:val="left" w:pos="284"/>
        </w:tabs>
        <w:spacing w:before="120" w:after="120"/>
        <w:jc w:val="both"/>
        <w:rPr>
          <w:b/>
          <w:color w:val="000000"/>
          <w:sz w:val="24"/>
          <w:szCs w:val="24"/>
        </w:rPr>
      </w:pPr>
      <w:r w:rsidRPr="00B57345">
        <w:rPr>
          <w:b/>
          <w:color w:val="000000"/>
          <w:sz w:val="24"/>
          <w:szCs w:val="24"/>
        </w:rPr>
        <w:t xml:space="preserve">Atribuições dos Fiscais da Ata de Registro de Preços </w:t>
      </w:r>
    </w:p>
    <w:p w14:paraId="4B6FC87A" w14:textId="77777777" w:rsidR="00B57345" w:rsidRPr="00B57345" w:rsidRDefault="00B57345" w:rsidP="00B57345">
      <w:pPr>
        <w:tabs>
          <w:tab w:val="left" w:pos="284"/>
        </w:tabs>
        <w:spacing w:before="120" w:after="120"/>
        <w:jc w:val="both"/>
        <w:rPr>
          <w:iCs/>
          <w:sz w:val="24"/>
          <w:szCs w:val="24"/>
        </w:rPr>
      </w:pPr>
      <w:r w:rsidRPr="00B57345">
        <w:rPr>
          <w:iCs/>
          <w:sz w:val="24"/>
          <w:szCs w:val="24"/>
        </w:rPr>
        <w:t>4.26 – Serão fiscais da Ata de Registro de Preços, conforme sua cota parte:</w:t>
      </w:r>
    </w:p>
    <w:p w14:paraId="1A6ABBDA" w14:textId="77777777" w:rsidR="00B57345" w:rsidRPr="00B57345" w:rsidRDefault="00B57345" w:rsidP="00B57345">
      <w:pPr>
        <w:tabs>
          <w:tab w:val="left" w:pos="284"/>
        </w:tabs>
        <w:spacing w:before="120" w:after="120"/>
        <w:jc w:val="both"/>
        <w:rPr>
          <w:sz w:val="24"/>
          <w:szCs w:val="24"/>
        </w:rPr>
      </w:pPr>
      <w:r w:rsidRPr="00B57345">
        <w:rPr>
          <w:iCs/>
          <w:sz w:val="24"/>
          <w:szCs w:val="24"/>
        </w:rPr>
        <w:t xml:space="preserve">- </w:t>
      </w:r>
      <w:r w:rsidRPr="00B57345">
        <w:rPr>
          <w:b/>
          <w:sz w:val="24"/>
          <w:szCs w:val="24"/>
        </w:rPr>
        <w:t>Rafael da Costa Gomes</w:t>
      </w:r>
      <w:r w:rsidRPr="00B57345">
        <w:rPr>
          <w:sz w:val="24"/>
          <w:szCs w:val="24"/>
        </w:rPr>
        <w:t>, matrícula 41/7049, CPF nº  112 464 497 - 06 ;</w:t>
      </w:r>
    </w:p>
    <w:p w14:paraId="0BB55145"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 </w:t>
      </w:r>
      <w:r w:rsidRPr="00B57345">
        <w:rPr>
          <w:b/>
          <w:sz w:val="24"/>
          <w:szCs w:val="24"/>
        </w:rPr>
        <w:t xml:space="preserve">Gabriel Serrado Ferreira </w:t>
      </w:r>
      <w:r w:rsidRPr="00B57345">
        <w:rPr>
          <w:sz w:val="24"/>
          <w:szCs w:val="24"/>
        </w:rPr>
        <w:t>, matrícula nº 41/7050, CPF nº 095 758 177 - 70.</w:t>
      </w:r>
    </w:p>
    <w:p w14:paraId="45FB8AF3" w14:textId="77777777" w:rsidR="00B57345" w:rsidRPr="00B57345" w:rsidRDefault="00B57345" w:rsidP="00B57345">
      <w:pPr>
        <w:tabs>
          <w:tab w:val="left" w:pos="284"/>
        </w:tabs>
        <w:spacing w:before="120" w:after="120"/>
        <w:jc w:val="both"/>
        <w:rPr>
          <w:iCs/>
          <w:sz w:val="24"/>
          <w:szCs w:val="24"/>
        </w:rPr>
      </w:pPr>
      <w:r w:rsidRPr="00B57345">
        <w:rPr>
          <w:iCs/>
          <w:sz w:val="24"/>
          <w:szCs w:val="24"/>
        </w:rPr>
        <w:t>Além do disposto acima, a fiscalização contratual obedecerá às seguintes rotinas:</w:t>
      </w:r>
    </w:p>
    <w:p w14:paraId="5E0E5FAC"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lastRenderedPageBreak/>
        <w:t>4.27 –</w:t>
      </w:r>
      <w:r w:rsidRPr="00B57345">
        <w:rPr>
          <w:color w:val="000000"/>
          <w:spacing w:val="-2"/>
          <w:sz w:val="24"/>
          <w:szCs w:val="24"/>
        </w:rPr>
        <w:t xml:space="preserve"> </w:t>
      </w:r>
      <w:r w:rsidRPr="00B57345">
        <w:rPr>
          <w:color w:val="000000"/>
          <w:sz w:val="24"/>
          <w:szCs w:val="24"/>
        </w:rPr>
        <w:t>Realizar os</w:t>
      </w:r>
      <w:r w:rsidRPr="00B57345">
        <w:rPr>
          <w:color w:val="000000"/>
          <w:spacing w:val="-3"/>
          <w:sz w:val="24"/>
          <w:szCs w:val="24"/>
        </w:rPr>
        <w:t xml:space="preserve"> </w:t>
      </w:r>
      <w:r w:rsidRPr="00B57345">
        <w:rPr>
          <w:color w:val="000000"/>
          <w:sz w:val="24"/>
          <w:szCs w:val="24"/>
        </w:rPr>
        <w:t>procedimentos</w:t>
      </w:r>
      <w:r w:rsidRPr="00B57345">
        <w:rPr>
          <w:color w:val="000000"/>
          <w:spacing w:val="-3"/>
          <w:sz w:val="24"/>
          <w:szCs w:val="24"/>
        </w:rPr>
        <w:t xml:space="preserve"> </w:t>
      </w:r>
      <w:r w:rsidRPr="00B57345">
        <w:rPr>
          <w:color w:val="000000"/>
          <w:sz w:val="24"/>
          <w:szCs w:val="24"/>
        </w:rPr>
        <w:t>de</w:t>
      </w:r>
      <w:r w:rsidRPr="00B57345">
        <w:rPr>
          <w:color w:val="000000"/>
          <w:spacing w:val="-7"/>
          <w:sz w:val="24"/>
          <w:szCs w:val="24"/>
        </w:rPr>
        <w:t xml:space="preserve"> </w:t>
      </w:r>
      <w:r w:rsidRPr="00B57345">
        <w:rPr>
          <w:color w:val="000000"/>
          <w:sz w:val="24"/>
          <w:szCs w:val="24"/>
        </w:rPr>
        <w:t>acompanhamento</w:t>
      </w:r>
      <w:r w:rsidRPr="00B57345">
        <w:rPr>
          <w:color w:val="000000"/>
          <w:spacing w:val="2"/>
          <w:sz w:val="24"/>
          <w:szCs w:val="24"/>
        </w:rPr>
        <w:t xml:space="preserve"> </w:t>
      </w:r>
      <w:r w:rsidRPr="00B57345">
        <w:rPr>
          <w:color w:val="000000"/>
          <w:sz w:val="24"/>
          <w:szCs w:val="24"/>
        </w:rPr>
        <w:t>da</w:t>
      </w:r>
      <w:r w:rsidRPr="00B57345">
        <w:rPr>
          <w:color w:val="000000"/>
          <w:spacing w:val="-7"/>
          <w:sz w:val="24"/>
          <w:szCs w:val="24"/>
        </w:rPr>
        <w:t xml:space="preserve"> </w:t>
      </w:r>
      <w:r w:rsidRPr="00B57345">
        <w:rPr>
          <w:color w:val="000000"/>
          <w:sz w:val="24"/>
          <w:szCs w:val="24"/>
        </w:rPr>
        <w:t>execução</w:t>
      </w:r>
      <w:r w:rsidRPr="00B57345">
        <w:rPr>
          <w:color w:val="000000"/>
          <w:spacing w:val="3"/>
          <w:sz w:val="24"/>
          <w:szCs w:val="24"/>
        </w:rPr>
        <w:t xml:space="preserve"> </w:t>
      </w:r>
      <w:r w:rsidRPr="00B57345">
        <w:rPr>
          <w:color w:val="000000"/>
          <w:sz w:val="24"/>
          <w:szCs w:val="24"/>
        </w:rPr>
        <w:t>do</w:t>
      </w:r>
      <w:r w:rsidRPr="00B57345">
        <w:rPr>
          <w:color w:val="000000"/>
          <w:spacing w:val="-1"/>
          <w:sz w:val="24"/>
          <w:szCs w:val="24"/>
        </w:rPr>
        <w:t xml:space="preserve"> </w:t>
      </w:r>
      <w:r w:rsidRPr="00B57345">
        <w:rPr>
          <w:color w:val="000000"/>
          <w:sz w:val="24"/>
          <w:szCs w:val="24"/>
        </w:rPr>
        <w:t>contrato;</w:t>
      </w:r>
    </w:p>
    <w:p w14:paraId="687929B1"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4.28 - Verificar</w:t>
      </w:r>
      <w:r w:rsidRPr="00B57345">
        <w:rPr>
          <w:color w:val="000000"/>
          <w:spacing w:val="1"/>
          <w:sz w:val="24"/>
          <w:szCs w:val="24"/>
        </w:rPr>
        <w:t xml:space="preserve"> </w:t>
      </w:r>
      <w:r w:rsidRPr="00B57345">
        <w:rPr>
          <w:color w:val="000000"/>
          <w:sz w:val="24"/>
          <w:szCs w:val="24"/>
        </w:rPr>
        <w:t>pessoalmente</w:t>
      </w:r>
      <w:r w:rsidRPr="00B57345">
        <w:rPr>
          <w:color w:val="000000"/>
          <w:spacing w:val="1"/>
          <w:sz w:val="24"/>
          <w:szCs w:val="24"/>
        </w:rPr>
        <w:t xml:space="preserve"> </w:t>
      </w:r>
      <w:r w:rsidRPr="00B57345">
        <w:rPr>
          <w:color w:val="000000"/>
          <w:sz w:val="24"/>
          <w:szCs w:val="24"/>
        </w:rPr>
        <w:t>e</w:t>
      </w:r>
      <w:r w:rsidRPr="00B57345">
        <w:rPr>
          <w:color w:val="000000"/>
          <w:spacing w:val="1"/>
          <w:sz w:val="24"/>
          <w:szCs w:val="24"/>
        </w:rPr>
        <w:t xml:space="preserve"> </w:t>
      </w:r>
      <w:r w:rsidRPr="00B57345">
        <w:rPr>
          <w:color w:val="000000"/>
          <w:sz w:val="24"/>
          <w:szCs w:val="24"/>
        </w:rPr>
        <w:t>espontaneamente</w:t>
      </w:r>
      <w:r w:rsidRPr="00B57345">
        <w:rPr>
          <w:color w:val="000000"/>
          <w:spacing w:val="1"/>
          <w:sz w:val="24"/>
          <w:szCs w:val="24"/>
        </w:rPr>
        <w:t xml:space="preserve"> </w:t>
      </w:r>
      <w:r w:rsidRPr="00B57345">
        <w:rPr>
          <w:color w:val="000000"/>
          <w:sz w:val="24"/>
          <w:szCs w:val="24"/>
        </w:rPr>
        <w:t>a</w:t>
      </w:r>
      <w:r w:rsidRPr="00B57345">
        <w:rPr>
          <w:color w:val="000000"/>
          <w:spacing w:val="1"/>
          <w:sz w:val="24"/>
          <w:szCs w:val="24"/>
        </w:rPr>
        <w:t xml:space="preserve"> </w:t>
      </w:r>
      <w:r w:rsidRPr="00B57345">
        <w:rPr>
          <w:color w:val="000000"/>
          <w:sz w:val="24"/>
          <w:szCs w:val="24"/>
        </w:rPr>
        <w:t>execução</w:t>
      </w:r>
      <w:r w:rsidRPr="00B57345">
        <w:rPr>
          <w:color w:val="000000"/>
          <w:spacing w:val="1"/>
          <w:sz w:val="24"/>
          <w:szCs w:val="24"/>
        </w:rPr>
        <w:t xml:space="preserve"> </w:t>
      </w:r>
      <w:r w:rsidRPr="00B57345">
        <w:rPr>
          <w:color w:val="000000"/>
          <w:sz w:val="24"/>
          <w:szCs w:val="24"/>
        </w:rPr>
        <w:t>do</w:t>
      </w:r>
      <w:r w:rsidRPr="00B57345">
        <w:rPr>
          <w:color w:val="000000"/>
          <w:spacing w:val="1"/>
          <w:sz w:val="24"/>
          <w:szCs w:val="24"/>
        </w:rPr>
        <w:t xml:space="preserve"> </w:t>
      </w:r>
      <w:r w:rsidRPr="00B57345">
        <w:rPr>
          <w:color w:val="000000"/>
          <w:sz w:val="24"/>
          <w:szCs w:val="24"/>
        </w:rPr>
        <w:t>contrato,</w:t>
      </w:r>
      <w:r w:rsidRPr="00B57345">
        <w:rPr>
          <w:color w:val="000000"/>
          <w:spacing w:val="1"/>
          <w:sz w:val="24"/>
          <w:szCs w:val="24"/>
        </w:rPr>
        <w:t xml:space="preserve"> </w:t>
      </w:r>
      <w:r w:rsidRPr="00B57345">
        <w:rPr>
          <w:color w:val="000000"/>
          <w:sz w:val="24"/>
          <w:szCs w:val="24"/>
        </w:rPr>
        <w:t>recebendo-os</w:t>
      </w:r>
      <w:r w:rsidRPr="00B57345">
        <w:rPr>
          <w:color w:val="000000"/>
          <w:spacing w:val="1"/>
          <w:sz w:val="24"/>
          <w:szCs w:val="24"/>
        </w:rPr>
        <w:t xml:space="preserve"> </w:t>
      </w:r>
      <w:r w:rsidRPr="00B57345">
        <w:rPr>
          <w:color w:val="000000"/>
          <w:sz w:val="24"/>
          <w:szCs w:val="24"/>
        </w:rPr>
        <w:t>após</w:t>
      </w:r>
      <w:r w:rsidRPr="00B57345">
        <w:rPr>
          <w:color w:val="000000"/>
          <w:spacing w:val="1"/>
          <w:sz w:val="24"/>
          <w:szCs w:val="24"/>
        </w:rPr>
        <w:t xml:space="preserve"> </w:t>
      </w:r>
      <w:r w:rsidRPr="00B57345">
        <w:rPr>
          <w:color w:val="000000"/>
          <w:sz w:val="24"/>
          <w:szCs w:val="24"/>
        </w:rPr>
        <w:t>sua</w:t>
      </w:r>
      <w:r w:rsidRPr="00B57345">
        <w:rPr>
          <w:color w:val="000000"/>
          <w:spacing w:val="1"/>
          <w:sz w:val="24"/>
          <w:szCs w:val="24"/>
        </w:rPr>
        <w:t xml:space="preserve"> </w:t>
      </w:r>
      <w:r w:rsidRPr="00B57345">
        <w:rPr>
          <w:color w:val="000000"/>
          <w:sz w:val="24"/>
          <w:szCs w:val="24"/>
        </w:rPr>
        <w:t>conclusão;</w:t>
      </w:r>
    </w:p>
    <w:p w14:paraId="0B414DD6"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4.29 – Apurar ouvidorias, reclamações ou denúncias relativas à execução do contrato, inclusive</w:t>
      </w:r>
      <w:r w:rsidRPr="00B57345">
        <w:rPr>
          <w:color w:val="000000"/>
          <w:spacing w:val="1"/>
          <w:sz w:val="24"/>
          <w:szCs w:val="24"/>
        </w:rPr>
        <w:t xml:space="preserve"> </w:t>
      </w:r>
      <w:r w:rsidRPr="00B57345">
        <w:rPr>
          <w:color w:val="000000"/>
          <w:sz w:val="24"/>
          <w:szCs w:val="24"/>
        </w:rPr>
        <w:t>anônimas;</w:t>
      </w:r>
    </w:p>
    <w:p w14:paraId="6353B8BF"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4.30 – Receber e analisar os documentos emitidos pela CONTRATADA que são exigidos no</w:t>
      </w:r>
      <w:r w:rsidRPr="00B57345">
        <w:rPr>
          <w:color w:val="000000"/>
          <w:spacing w:val="1"/>
          <w:sz w:val="24"/>
          <w:szCs w:val="24"/>
        </w:rPr>
        <w:t xml:space="preserve"> </w:t>
      </w:r>
      <w:r w:rsidRPr="00B57345">
        <w:rPr>
          <w:color w:val="000000"/>
          <w:sz w:val="24"/>
          <w:szCs w:val="24"/>
        </w:rPr>
        <w:t>instrumento</w:t>
      </w:r>
      <w:r w:rsidRPr="00B57345">
        <w:rPr>
          <w:color w:val="000000"/>
          <w:spacing w:val="1"/>
          <w:sz w:val="24"/>
          <w:szCs w:val="24"/>
        </w:rPr>
        <w:t xml:space="preserve"> </w:t>
      </w:r>
      <w:r w:rsidRPr="00B57345">
        <w:rPr>
          <w:color w:val="000000"/>
          <w:sz w:val="24"/>
          <w:szCs w:val="24"/>
        </w:rPr>
        <w:t>convocatório</w:t>
      </w:r>
      <w:r w:rsidRPr="00B57345">
        <w:rPr>
          <w:color w:val="000000"/>
          <w:spacing w:val="6"/>
          <w:sz w:val="24"/>
          <w:szCs w:val="24"/>
        </w:rPr>
        <w:t xml:space="preserve"> </w:t>
      </w:r>
      <w:r w:rsidRPr="00B57345">
        <w:rPr>
          <w:color w:val="000000"/>
          <w:sz w:val="24"/>
          <w:szCs w:val="24"/>
        </w:rPr>
        <w:t>e</w:t>
      </w:r>
      <w:r w:rsidRPr="00B57345">
        <w:rPr>
          <w:color w:val="000000"/>
          <w:spacing w:val="1"/>
          <w:sz w:val="24"/>
          <w:szCs w:val="24"/>
        </w:rPr>
        <w:t xml:space="preserve"> </w:t>
      </w:r>
      <w:r w:rsidRPr="00B57345">
        <w:rPr>
          <w:color w:val="000000"/>
          <w:sz w:val="24"/>
          <w:szCs w:val="24"/>
        </w:rPr>
        <w:t>seus</w:t>
      </w:r>
      <w:r w:rsidRPr="00B57345">
        <w:rPr>
          <w:color w:val="000000"/>
          <w:spacing w:val="-1"/>
          <w:sz w:val="24"/>
          <w:szCs w:val="24"/>
        </w:rPr>
        <w:t xml:space="preserve"> </w:t>
      </w:r>
      <w:r w:rsidRPr="00B57345">
        <w:rPr>
          <w:color w:val="000000"/>
          <w:sz w:val="24"/>
          <w:szCs w:val="24"/>
        </w:rPr>
        <w:t>anexos;</w:t>
      </w:r>
    </w:p>
    <w:p w14:paraId="1DE36575"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4.31 –</w:t>
      </w:r>
      <w:r w:rsidRPr="00B57345">
        <w:rPr>
          <w:color w:val="000000"/>
          <w:spacing w:val="-8"/>
          <w:sz w:val="24"/>
          <w:szCs w:val="24"/>
        </w:rPr>
        <w:t xml:space="preserve"> </w:t>
      </w:r>
      <w:r w:rsidRPr="00B57345">
        <w:rPr>
          <w:color w:val="000000"/>
          <w:sz w:val="24"/>
          <w:szCs w:val="24"/>
        </w:rPr>
        <w:t>Elaborar</w:t>
      </w:r>
      <w:r w:rsidRPr="00B57345">
        <w:rPr>
          <w:color w:val="000000"/>
          <w:spacing w:val="-6"/>
          <w:sz w:val="24"/>
          <w:szCs w:val="24"/>
        </w:rPr>
        <w:t xml:space="preserve"> </w:t>
      </w:r>
      <w:r w:rsidRPr="00B57345">
        <w:rPr>
          <w:color w:val="000000"/>
          <w:sz w:val="24"/>
          <w:szCs w:val="24"/>
        </w:rPr>
        <w:t>o</w:t>
      </w:r>
      <w:r w:rsidRPr="00B57345">
        <w:rPr>
          <w:color w:val="000000"/>
          <w:spacing w:val="-4"/>
          <w:sz w:val="24"/>
          <w:szCs w:val="24"/>
        </w:rPr>
        <w:t xml:space="preserve"> </w:t>
      </w:r>
      <w:r w:rsidRPr="00B57345">
        <w:rPr>
          <w:color w:val="000000"/>
          <w:sz w:val="24"/>
          <w:szCs w:val="24"/>
        </w:rPr>
        <w:t>registro</w:t>
      </w:r>
      <w:r w:rsidRPr="00B57345">
        <w:rPr>
          <w:color w:val="000000"/>
          <w:spacing w:val="1"/>
          <w:sz w:val="24"/>
          <w:szCs w:val="24"/>
        </w:rPr>
        <w:t xml:space="preserve"> </w:t>
      </w:r>
      <w:r w:rsidRPr="00B57345">
        <w:rPr>
          <w:color w:val="000000"/>
          <w:sz w:val="24"/>
          <w:szCs w:val="24"/>
        </w:rPr>
        <w:t>próprio e</w:t>
      </w:r>
      <w:r w:rsidRPr="00B57345">
        <w:rPr>
          <w:color w:val="000000"/>
          <w:spacing w:val="-4"/>
          <w:sz w:val="24"/>
          <w:szCs w:val="24"/>
        </w:rPr>
        <w:t xml:space="preserve"> </w:t>
      </w:r>
      <w:r w:rsidRPr="00B57345">
        <w:rPr>
          <w:color w:val="000000"/>
          <w:sz w:val="24"/>
          <w:szCs w:val="24"/>
        </w:rPr>
        <w:t>emitir</w:t>
      </w:r>
      <w:r w:rsidRPr="00B57345">
        <w:rPr>
          <w:color w:val="000000"/>
          <w:spacing w:val="-2"/>
          <w:sz w:val="24"/>
          <w:szCs w:val="24"/>
        </w:rPr>
        <w:t xml:space="preserve"> </w:t>
      </w:r>
      <w:r w:rsidRPr="00B57345">
        <w:rPr>
          <w:color w:val="000000"/>
          <w:sz w:val="24"/>
          <w:szCs w:val="24"/>
        </w:rPr>
        <w:t>termo circunstanciando,</w:t>
      </w:r>
      <w:r w:rsidRPr="00B57345">
        <w:rPr>
          <w:color w:val="000000"/>
          <w:spacing w:val="-6"/>
          <w:sz w:val="24"/>
          <w:szCs w:val="24"/>
        </w:rPr>
        <w:t xml:space="preserve"> </w:t>
      </w:r>
      <w:r w:rsidRPr="00B57345">
        <w:rPr>
          <w:color w:val="000000"/>
          <w:sz w:val="24"/>
          <w:szCs w:val="24"/>
        </w:rPr>
        <w:t>recibos</w:t>
      </w:r>
      <w:r w:rsidRPr="00B57345">
        <w:rPr>
          <w:color w:val="000000"/>
          <w:spacing w:val="-5"/>
          <w:sz w:val="24"/>
          <w:szCs w:val="24"/>
        </w:rPr>
        <w:t xml:space="preserve"> </w:t>
      </w:r>
      <w:r w:rsidRPr="00B57345">
        <w:rPr>
          <w:color w:val="000000"/>
          <w:sz w:val="24"/>
          <w:szCs w:val="24"/>
        </w:rPr>
        <w:t>e</w:t>
      </w:r>
      <w:r w:rsidRPr="00B57345">
        <w:rPr>
          <w:color w:val="000000"/>
          <w:spacing w:val="-4"/>
          <w:sz w:val="24"/>
          <w:szCs w:val="24"/>
        </w:rPr>
        <w:t xml:space="preserve"> </w:t>
      </w:r>
      <w:r w:rsidRPr="00B57345">
        <w:rPr>
          <w:color w:val="000000"/>
          <w:sz w:val="24"/>
          <w:szCs w:val="24"/>
        </w:rPr>
        <w:t>demais</w:t>
      </w:r>
      <w:r w:rsidRPr="00B57345">
        <w:rPr>
          <w:color w:val="000000"/>
          <w:spacing w:val="-2"/>
          <w:sz w:val="24"/>
          <w:szCs w:val="24"/>
        </w:rPr>
        <w:t xml:space="preserve"> </w:t>
      </w:r>
      <w:r w:rsidRPr="00B57345">
        <w:rPr>
          <w:color w:val="000000"/>
          <w:sz w:val="24"/>
          <w:szCs w:val="24"/>
        </w:rPr>
        <w:t>instrumentos</w:t>
      </w:r>
      <w:r w:rsidRPr="00B57345">
        <w:rPr>
          <w:color w:val="000000"/>
          <w:spacing w:val="-57"/>
          <w:sz w:val="24"/>
          <w:szCs w:val="24"/>
        </w:rPr>
        <w:t xml:space="preserve"> </w:t>
      </w:r>
      <w:r w:rsidRPr="00B57345">
        <w:rPr>
          <w:color w:val="000000"/>
          <w:sz w:val="24"/>
          <w:szCs w:val="24"/>
        </w:rPr>
        <w:t>de fiscalização,</w:t>
      </w:r>
      <w:r w:rsidRPr="00B57345">
        <w:rPr>
          <w:color w:val="000000"/>
          <w:spacing w:val="3"/>
          <w:sz w:val="24"/>
          <w:szCs w:val="24"/>
        </w:rPr>
        <w:t xml:space="preserve"> </w:t>
      </w:r>
      <w:r w:rsidRPr="00B57345">
        <w:rPr>
          <w:color w:val="000000"/>
          <w:sz w:val="24"/>
          <w:szCs w:val="24"/>
        </w:rPr>
        <w:t>anotando</w:t>
      </w:r>
      <w:r w:rsidRPr="00B57345">
        <w:rPr>
          <w:color w:val="000000"/>
          <w:spacing w:val="-3"/>
          <w:sz w:val="24"/>
          <w:szCs w:val="24"/>
        </w:rPr>
        <w:t xml:space="preserve"> </w:t>
      </w:r>
      <w:r w:rsidRPr="00B57345">
        <w:rPr>
          <w:color w:val="000000"/>
          <w:sz w:val="24"/>
          <w:szCs w:val="24"/>
        </w:rPr>
        <w:t>todas</w:t>
      </w:r>
      <w:r w:rsidRPr="00B57345">
        <w:rPr>
          <w:color w:val="000000"/>
          <w:spacing w:val="-1"/>
          <w:sz w:val="24"/>
          <w:szCs w:val="24"/>
        </w:rPr>
        <w:t xml:space="preserve"> </w:t>
      </w:r>
      <w:r w:rsidRPr="00B57345">
        <w:rPr>
          <w:color w:val="000000"/>
          <w:sz w:val="24"/>
          <w:szCs w:val="24"/>
        </w:rPr>
        <w:t>as</w:t>
      </w:r>
      <w:r w:rsidRPr="00B57345">
        <w:rPr>
          <w:color w:val="000000"/>
          <w:spacing w:val="-5"/>
          <w:sz w:val="24"/>
          <w:szCs w:val="24"/>
        </w:rPr>
        <w:t xml:space="preserve"> </w:t>
      </w:r>
      <w:r w:rsidRPr="00B57345">
        <w:rPr>
          <w:color w:val="000000"/>
          <w:sz w:val="24"/>
          <w:szCs w:val="24"/>
        </w:rPr>
        <w:t>ocorrências</w:t>
      </w:r>
      <w:r w:rsidRPr="00B57345">
        <w:rPr>
          <w:color w:val="000000"/>
          <w:spacing w:val="-1"/>
          <w:sz w:val="24"/>
          <w:szCs w:val="24"/>
        </w:rPr>
        <w:t xml:space="preserve"> </w:t>
      </w:r>
      <w:r w:rsidRPr="00B57345">
        <w:rPr>
          <w:color w:val="000000"/>
          <w:sz w:val="24"/>
          <w:szCs w:val="24"/>
        </w:rPr>
        <w:t>da</w:t>
      </w:r>
      <w:r w:rsidRPr="00B57345">
        <w:rPr>
          <w:color w:val="000000"/>
          <w:spacing w:val="1"/>
          <w:sz w:val="24"/>
          <w:szCs w:val="24"/>
        </w:rPr>
        <w:t xml:space="preserve"> </w:t>
      </w:r>
      <w:r w:rsidRPr="00B57345">
        <w:rPr>
          <w:color w:val="000000"/>
          <w:sz w:val="24"/>
          <w:szCs w:val="24"/>
        </w:rPr>
        <w:t>execução</w:t>
      </w:r>
      <w:r w:rsidRPr="00B57345">
        <w:rPr>
          <w:color w:val="000000"/>
          <w:spacing w:val="5"/>
          <w:sz w:val="24"/>
          <w:szCs w:val="24"/>
        </w:rPr>
        <w:t xml:space="preserve"> </w:t>
      </w:r>
      <w:r w:rsidRPr="00B57345">
        <w:rPr>
          <w:color w:val="000000"/>
          <w:sz w:val="24"/>
          <w:szCs w:val="24"/>
        </w:rPr>
        <w:t>do</w:t>
      </w:r>
      <w:r w:rsidRPr="00B57345">
        <w:rPr>
          <w:color w:val="000000"/>
          <w:spacing w:val="6"/>
          <w:sz w:val="24"/>
          <w:szCs w:val="24"/>
        </w:rPr>
        <w:t xml:space="preserve"> </w:t>
      </w:r>
      <w:r w:rsidRPr="00B57345">
        <w:rPr>
          <w:color w:val="000000"/>
          <w:sz w:val="24"/>
          <w:szCs w:val="24"/>
        </w:rPr>
        <w:t>contrato;</w:t>
      </w:r>
    </w:p>
    <w:p w14:paraId="37B80CD3"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4.31 –</w:t>
      </w:r>
      <w:r w:rsidRPr="00B57345">
        <w:rPr>
          <w:color w:val="000000"/>
          <w:spacing w:val="-3"/>
          <w:sz w:val="24"/>
          <w:szCs w:val="24"/>
        </w:rPr>
        <w:t xml:space="preserve"> </w:t>
      </w:r>
      <w:r w:rsidRPr="00B57345">
        <w:rPr>
          <w:color w:val="000000"/>
          <w:sz w:val="24"/>
          <w:szCs w:val="24"/>
        </w:rPr>
        <w:t>Verificar</w:t>
      </w:r>
      <w:r w:rsidRPr="00B57345">
        <w:rPr>
          <w:color w:val="000000"/>
          <w:spacing w:val="-1"/>
          <w:sz w:val="24"/>
          <w:szCs w:val="24"/>
        </w:rPr>
        <w:t xml:space="preserve"> </w:t>
      </w:r>
      <w:r w:rsidRPr="00B57345">
        <w:rPr>
          <w:color w:val="000000"/>
          <w:sz w:val="24"/>
          <w:szCs w:val="24"/>
        </w:rPr>
        <w:t>a</w:t>
      </w:r>
      <w:r w:rsidRPr="00B57345">
        <w:rPr>
          <w:color w:val="000000"/>
          <w:spacing w:val="-3"/>
          <w:sz w:val="24"/>
          <w:szCs w:val="24"/>
        </w:rPr>
        <w:t xml:space="preserve"> </w:t>
      </w:r>
      <w:r w:rsidRPr="00B57345">
        <w:rPr>
          <w:color w:val="000000"/>
          <w:sz w:val="24"/>
          <w:szCs w:val="24"/>
        </w:rPr>
        <w:t>quantidade,</w:t>
      </w:r>
      <w:r w:rsidRPr="00B57345">
        <w:rPr>
          <w:color w:val="000000"/>
          <w:spacing w:val="2"/>
          <w:sz w:val="24"/>
          <w:szCs w:val="24"/>
        </w:rPr>
        <w:t xml:space="preserve"> </w:t>
      </w:r>
      <w:r w:rsidRPr="00B57345">
        <w:rPr>
          <w:color w:val="000000"/>
          <w:sz w:val="24"/>
          <w:szCs w:val="24"/>
        </w:rPr>
        <w:t>qualidade</w:t>
      </w:r>
      <w:r w:rsidRPr="00B57345">
        <w:rPr>
          <w:color w:val="000000"/>
          <w:spacing w:val="-3"/>
          <w:sz w:val="24"/>
          <w:szCs w:val="24"/>
        </w:rPr>
        <w:t xml:space="preserve"> </w:t>
      </w:r>
      <w:r w:rsidRPr="00B57345">
        <w:rPr>
          <w:color w:val="000000"/>
          <w:sz w:val="24"/>
          <w:szCs w:val="24"/>
        </w:rPr>
        <w:t>e</w:t>
      </w:r>
      <w:r w:rsidRPr="00B57345">
        <w:rPr>
          <w:color w:val="000000"/>
          <w:spacing w:val="-3"/>
          <w:sz w:val="24"/>
          <w:szCs w:val="24"/>
        </w:rPr>
        <w:t xml:space="preserve"> </w:t>
      </w:r>
      <w:r w:rsidRPr="00B57345">
        <w:rPr>
          <w:color w:val="000000"/>
          <w:sz w:val="24"/>
          <w:szCs w:val="24"/>
        </w:rPr>
        <w:t>conformidade</w:t>
      </w:r>
      <w:r w:rsidRPr="00B57345">
        <w:rPr>
          <w:color w:val="000000"/>
          <w:spacing w:val="-3"/>
          <w:sz w:val="24"/>
          <w:szCs w:val="24"/>
        </w:rPr>
        <w:t xml:space="preserve"> </w:t>
      </w:r>
      <w:r w:rsidRPr="00B57345">
        <w:rPr>
          <w:color w:val="000000"/>
          <w:sz w:val="24"/>
          <w:szCs w:val="24"/>
        </w:rPr>
        <w:t>dos</w:t>
      </w:r>
      <w:r w:rsidRPr="00B57345">
        <w:rPr>
          <w:color w:val="000000"/>
          <w:spacing w:val="-4"/>
          <w:sz w:val="24"/>
          <w:szCs w:val="24"/>
        </w:rPr>
        <w:t xml:space="preserve"> </w:t>
      </w:r>
      <w:r w:rsidRPr="00B57345">
        <w:rPr>
          <w:color w:val="000000"/>
          <w:sz w:val="24"/>
          <w:szCs w:val="24"/>
        </w:rPr>
        <w:t>serviços;</w:t>
      </w:r>
    </w:p>
    <w:p w14:paraId="2AD0D3E5"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4.32 –</w:t>
      </w:r>
      <w:r w:rsidRPr="00B57345">
        <w:rPr>
          <w:color w:val="000000"/>
          <w:spacing w:val="41"/>
          <w:sz w:val="24"/>
          <w:szCs w:val="24"/>
        </w:rPr>
        <w:t xml:space="preserve"> </w:t>
      </w:r>
      <w:r w:rsidRPr="00B57345">
        <w:rPr>
          <w:color w:val="000000"/>
          <w:sz w:val="24"/>
          <w:szCs w:val="24"/>
        </w:rPr>
        <w:t>Recusar</w:t>
      </w:r>
      <w:r w:rsidRPr="00B57345">
        <w:rPr>
          <w:color w:val="000000"/>
          <w:spacing w:val="48"/>
          <w:sz w:val="24"/>
          <w:szCs w:val="24"/>
        </w:rPr>
        <w:t xml:space="preserve"> </w:t>
      </w:r>
      <w:r w:rsidRPr="00B57345">
        <w:rPr>
          <w:color w:val="000000"/>
          <w:sz w:val="24"/>
          <w:szCs w:val="24"/>
        </w:rPr>
        <w:t>os</w:t>
      </w:r>
      <w:r w:rsidRPr="00B57345">
        <w:rPr>
          <w:color w:val="000000"/>
          <w:spacing w:val="45"/>
          <w:sz w:val="24"/>
          <w:szCs w:val="24"/>
        </w:rPr>
        <w:t xml:space="preserve"> </w:t>
      </w:r>
      <w:r w:rsidRPr="00B57345">
        <w:rPr>
          <w:color w:val="000000"/>
          <w:sz w:val="24"/>
          <w:szCs w:val="24"/>
        </w:rPr>
        <w:t>serviços</w:t>
      </w:r>
      <w:r w:rsidRPr="00B57345">
        <w:rPr>
          <w:color w:val="000000"/>
          <w:spacing w:val="44"/>
          <w:sz w:val="24"/>
          <w:szCs w:val="24"/>
        </w:rPr>
        <w:t xml:space="preserve"> </w:t>
      </w:r>
      <w:r w:rsidRPr="00B57345">
        <w:rPr>
          <w:color w:val="000000"/>
          <w:sz w:val="24"/>
          <w:szCs w:val="24"/>
        </w:rPr>
        <w:t>entregues</w:t>
      </w:r>
      <w:r w:rsidRPr="00B57345">
        <w:rPr>
          <w:color w:val="000000"/>
          <w:spacing w:val="45"/>
          <w:sz w:val="24"/>
          <w:szCs w:val="24"/>
        </w:rPr>
        <w:t xml:space="preserve"> </w:t>
      </w:r>
      <w:r w:rsidRPr="00B57345">
        <w:rPr>
          <w:color w:val="000000"/>
          <w:sz w:val="24"/>
          <w:szCs w:val="24"/>
        </w:rPr>
        <w:t>em</w:t>
      </w:r>
      <w:r w:rsidRPr="00B57345">
        <w:rPr>
          <w:color w:val="000000"/>
          <w:spacing w:val="38"/>
          <w:sz w:val="24"/>
          <w:szCs w:val="24"/>
        </w:rPr>
        <w:t xml:space="preserve"> </w:t>
      </w:r>
      <w:r w:rsidRPr="00B57345">
        <w:rPr>
          <w:color w:val="000000"/>
          <w:sz w:val="24"/>
          <w:szCs w:val="24"/>
        </w:rPr>
        <w:t>desacordo</w:t>
      </w:r>
      <w:r w:rsidRPr="00B57345">
        <w:rPr>
          <w:color w:val="000000"/>
          <w:spacing w:val="47"/>
          <w:sz w:val="24"/>
          <w:szCs w:val="24"/>
        </w:rPr>
        <w:t xml:space="preserve"> </w:t>
      </w:r>
      <w:r w:rsidRPr="00B57345">
        <w:rPr>
          <w:color w:val="000000"/>
          <w:sz w:val="24"/>
          <w:szCs w:val="24"/>
        </w:rPr>
        <w:t>com</w:t>
      </w:r>
      <w:r w:rsidRPr="00B57345">
        <w:rPr>
          <w:color w:val="000000"/>
          <w:spacing w:val="38"/>
          <w:sz w:val="24"/>
          <w:szCs w:val="24"/>
        </w:rPr>
        <w:t xml:space="preserve"> </w:t>
      </w:r>
      <w:r w:rsidRPr="00B57345">
        <w:rPr>
          <w:color w:val="000000"/>
          <w:sz w:val="24"/>
          <w:szCs w:val="24"/>
        </w:rPr>
        <w:t>o</w:t>
      </w:r>
      <w:r w:rsidRPr="00B57345">
        <w:rPr>
          <w:color w:val="000000"/>
          <w:spacing w:val="50"/>
          <w:sz w:val="24"/>
          <w:szCs w:val="24"/>
        </w:rPr>
        <w:t xml:space="preserve"> </w:t>
      </w:r>
      <w:r w:rsidRPr="00B57345">
        <w:rPr>
          <w:color w:val="000000"/>
          <w:sz w:val="24"/>
          <w:szCs w:val="24"/>
        </w:rPr>
        <w:t>instrumento</w:t>
      </w:r>
      <w:r w:rsidRPr="00B57345">
        <w:rPr>
          <w:color w:val="000000"/>
          <w:spacing w:val="51"/>
          <w:sz w:val="24"/>
          <w:szCs w:val="24"/>
        </w:rPr>
        <w:t xml:space="preserve"> </w:t>
      </w:r>
      <w:r w:rsidRPr="00B57345">
        <w:rPr>
          <w:color w:val="000000"/>
          <w:sz w:val="24"/>
          <w:szCs w:val="24"/>
        </w:rPr>
        <w:t>convocatório</w:t>
      </w:r>
      <w:r w:rsidRPr="00B57345">
        <w:rPr>
          <w:color w:val="000000"/>
          <w:spacing w:val="50"/>
          <w:sz w:val="24"/>
          <w:szCs w:val="24"/>
        </w:rPr>
        <w:t xml:space="preserve"> </w:t>
      </w:r>
      <w:r w:rsidRPr="00B57345">
        <w:rPr>
          <w:color w:val="000000"/>
          <w:sz w:val="24"/>
          <w:szCs w:val="24"/>
        </w:rPr>
        <w:t>e</w:t>
      </w:r>
      <w:r w:rsidRPr="00B57345">
        <w:rPr>
          <w:color w:val="000000"/>
          <w:spacing w:val="46"/>
          <w:sz w:val="24"/>
          <w:szCs w:val="24"/>
        </w:rPr>
        <w:t xml:space="preserve"> </w:t>
      </w:r>
      <w:r w:rsidRPr="00B57345">
        <w:rPr>
          <w:color w:val="000000"/>
          <w:sz w:val="24"/>
          <w:szCs w:val="24"/>
        </w:rPr>
        <w:t>seus</w:t>
      </w:r>
      <w:r w:rsidRPr="00B57345">
        <w:rPr>
          <w:color w:val="000000"/>
          <w:spacing w:val="-57"/>
          <w:sz w:val="24"/>
          <w:szCs w:val="24"/>
        </w:rPr>
        <w:t xml:space="preserve"> </w:t>
      </w:r>
      <w:r w:rsidRPr="00B57345">
        <w:rPr>
          <w:color w:val="000000"/>
          <w:sz w:val="24"/>
          <w:szCs w:val="24"/>
        </w:rPr>
        <w:t>anexos,</w:t>
      </w:r>
      <w:r w:rsidRPr="00B57345">
        <w:rPr>
          <w:color w:val="000000"/>
          <w:spacing w:val="-2"/>
          <w:sz w:val="24"/>
          <w:szCs w:val="24"/>
        </w:rPr>
        <w:t xml:space="preserve"> </w:t>
      </w:r>
      <w:r w:rsidRPr="00B57345">
        <w:rPr>
          <w:color w:val="000000"/>
          <w:sz w:val="24"/>
          <w:szCs w:val="24"/>
        </w:rPr>
        <w:t>exigindo sua</w:t>
      </w:r>
      <w:r w:rsidRPr="00B57345">
        <w:rPr>
          <w:color w:val="000000"/>
          <w:spacing w:val="-5"/>
          <w:sz w:val="24"/>
          <w:szCs w:val="24"/>
        </w:rPr>
        <w:t xml:space="preserve"> </w:t>
      </w:r>
      <w:r w:rsidRPr="00B57345">
        <w:rPr>
          <w:color w:val="000000"/>
          <w:sz w:val="24"/>
          <w:szCs w:val="24"/>
        </w:rPr>
        <w:t>substituição no</w:t>
      </w:r>
      <w:r w:rsidRPr="00B57345">
        <w:rPr>
          <w:color w:val="000000"/>
          <w:spacing w:val="1"/>
          <w:sz w:val="24"/>
          <w:szCs w:val="24"/>
        </w:rPr>
        <w:t xml:space="preserve"> </w:t>
      </w:r>
      <w:r w:rsidRPr="00B57345">
        <w:rPr>
          <w:color w:val="000000"/>
          <w:sz w:val="24"/>
          <w:szCs w:val="24"/>
        </w:rPr>
        <w:t>prazo disposto</w:t>
      </w:r>
      <w:r w:rsidRPr="00B57345">
        <w:rPr>
          <w:color w:val="000000"/>
          <w:spacing w:val="-4"/>
          <w:sz w:val="24"/>
          <w:szCs w:val="24"/>
        </w:rPr>
        <w:t xml:space="preserve"> </w:t>
      </w:r>
      <w:r w:rsidRPr="00B57345">
        <w:rPr>
          <w:color w:val="000000"/>
          <w:sz w:val="24"/>
          <w:szCs w:val="24"/>
        </w:rPr>
        <w:t>no instrumento</w:t>
      </w:r>
      <w:r w:rsidRPr="00B57345">
        <w:rPr>
          <w:color w:val="000000"/>
          <w:spacing w:val="-3"/>
          <w:sz w:val="24"/>
          <w:szCs w:val="24"/>
        </w:rPr>
        <w:t xml:space="preserve"> </w:t>
      </w:r>
      <w:r w:rsidRPr="00B57345">
        <w:rPr>
          <w:color w:val="000000"/>
          <w:sz w:val="24"/>
          <w:szCs w:val="24"/>
        </w:rPr>
        <w:t>convocatório e</w:t>
      </w:r>
      <w:r w:rsidRPr="00B57345">
        <w:rPr>
          <w:color w:val="000000"/>
          <w:spacing w:val="-5"/>
          <w:sz w:val="24"/>
          <w:szCs w:val="24"/>
        </w:rPr>
        <w:t xml:space="preserve"> </w:t>
      </w:r>
      <w:r w:rsidRPr="00B57345">
        <w:rPr>
          <w:color w:val="000000"/>
          <w:sz w:val="24"/>
          <w:szCs w:val="24"/>
        </w:rPr>
        <w:t>seus</w:t>
      </w:r>
      <w:r w:rsidRPr="00B57345">
        <w:rPr>
          <w:color w:val="000000"/>
          <w:spacing w:val="-5"/>
          <w:sz w:val="24"/>
          <w:szCs w:val="24"/>
        </w:rPr>
        <w:t xml:space="preserve"> </w:t>
      </w:r>
      <w:r w:rsidRPr="00B57345">
        <w:rPr>
          <w:color w:val="000000"/>
          <w:sz w:val="24"/>
          <w:szCs w:val="24"/>
        </w:rPr>
        <w:t>anexos;</w:t>
      </w:r>
    </w:p>
    <w:p w14:paraId="285DB87B"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4.33 –</w:t>
      </w:r>
      <w:r w:rsidRPr="00B57345">
        <w:rPr>
          <w:color w:val="000000"/>
          <w:spacing w:val="1"/>
          <w:sz w:val="24"/>
          <w:szCs w:val="24"/>
        </w:rPr>
        <w:t xml:space="preserve"> </w:t>
      </w:r>
      <w:r w:rsidRPr="00B57345">
        <w:rPr>
          <w:color w:val="000000"/>
          <w:sz w:val="24"/>
          <w:szCs w:val="24"/>
        </w:rPr>
        <w:t>Atestar o</w:t>
      </w:r>
      <w:r w:rsidRPr="00B57345">
        <w:rPr>
          <w:color w:val="000000"/>
          <w:spacing w:val="1"/>
          <w:sz w:val="24"/>
          <w:szCs w:val="24"/>
        </w:rPr>
        <w:t xml:space="preserve"> </w:t>
      </w:r>
      <w:r w:rsidRPr="00B57345">
        <w:rPr>
          <w:color w:val="000000"/>
          <w:sz w:val="24"/>
          <w:szCs w:val="24"/>
        </w:rPr>
        <w:t>recebimento</w:t>
      </w:r>
      <w:r w:rsidRPr="00B57345">
        <w:rPr>
          <w:color w:val="000000"/>
          <w:spacing w:val="1"/>
          <w:sz w:val="24"/>
          <w:szCs w:val="24"/>
        </w:rPr>
        <w:t xml:space="preserve"> </w:t>
      </w:r>
      <w:r w:rsidRPr="00B57345">
        <w:rPr>
          <w:color w:val="000000"/>
          <w:sz w:val="24"/>
          <w:szCs w:val="24"/>
        </w:rPr>
        <w:t>definitivo</w:t>
      </w:r>
      <w:r w:rsidRPr="00B57345">
        <w:rPr>
          <w:color w:val="000000"/>
          <w:spacing w:val="1"/>
          <w:sz w:val="24"/>
          <w:szCs w:val="24"/>
        </w:rPr>
        <w:t xml:space="preserve"> </w:t>
      </w:r>
      <w:r w:rsidRPr="00B57345">
        <w:rPr>
          <w:color w:val="000000"/>
          <w:sz w:val="24"/>
          <w:szCs w:val="24"/>
        </w:rPr>
        <w:t>dos objetos</w:t>
      </w:r>
      <w:r w:rsidRPr="00B57345">
        <w:rPr>
          <w:color w:val="000000"/>
          <w:spacing w:val="1"/>
          <w:sz w:val="24"/>
          <w:szCs w:val="24"/>
        </w:rPr>
        <w:t xml:space="preserve"> </w:t>
      </w:r>
      <w:r w:rsidRPr="00B57345">
        <w:rPr>
          <w:color w:val="000000"/>
          <w:sz w:val="24"/>
          <w:szCs w:val="24"/>
        </w:rPr>
        <w:t>entregues</w:t>
      </w:r>
      <w:r w:rsidRPr="00B57345">
        <w:rPr>
          <w:color w:val="000000"/>
          <w:spacing w:val="1"/>
          <w:sz w:val="24"/>
          <w:szCs w:val="24"/>
        </w:rPr>
        <w:t xml:space="preserve"> </w:t>
      </w:r>
      <w:r w:rsidRPr="00B57345">
        <w:rPr>
          <w:color w:val="000000"/>
          <w:sz w:val="24"/>
          <w:szCs w:val="24"/>
        </w:rPr>
        <w:t>em acordo</w:t>
      </w:r>
      <w:r w:rsidRPr="00B57345">
        <w:rPr>
          <w:color w:val="000000"/>
          <w:spacing w:val="1"/>
          <w:sz w:val="24"/>
          <w:szCs w:val="24"/>
        </w:rPr>
        <w:t xml:space="preserve"> </w:t>
      </w:r>
      <w:r w:rsidRPr="00B57345">
        <w:rPr>
          <w:color w:val="000000"/>
          <w:sz w:val="24"/>
          <w:szCs w:val="24"/>
        </w:rPr>
        <w:t>com o</w:t>
      </w:r>
      <w:r w:rsidRPr="00B57345">
        <w:rPr>
          <w:color w:val="000000"/>
          <w:spacing w:val="1"/>
          <w:sz w:val="24"/>
          <w:szCs w:val="24"/>
        </w:rPr>
        <w:t xml:space="preserve"> </w:t>
      </w:r>
      <w:r w:rsidRPr="00B57345">
        <w:rPr>
          <w:color w:val="000000"/>
          <w:sz w:val="24"/>
          <w:szCs w:val="24"/>
        </w:rPr>
        <w:t>instrumento</w:t>
      </w:r>
      <w:r w:rsidRPr="00B57345">
        <w:rPr>
          <w:color w:val="000000"/>
          <w:spacing w:val="-58"/>
          <w:sz w:val="24"/>
          <w:szCs w:val="24"/>
        </w:rPr>
        <w:t xml:space="preserve"> </w:t>
      </w:r>
      <w:r w:rsidRPr="00B57345">
        <w:rPr>
          <w:color w:val="000000"/>
          <w:sz w:val="24"/>
          <w:szCs w:val="24"/>
        </w:rPr>
        <w:t>convocatório</w:t>
      </w:r>
      <w:r w:rsidRPr="00B57345">
        <w:rPr>
          <w:color w:val="000000"/>
          <w:spacing w:val="5"/>
          <w:sz w:val="24"/>
          <w:szCs w:val="24"/>
        </w:rPr>
        <w:t xml:space="preserve"> </w:t>
      </w:r>
      <w:r w:rsidRPr="00B57345">
        <w:rPr>
          <w:color w:val="000000"/>
          <w:sz w:val="24"/>
          <w:szCs w:val="24"/>
        </w:rPr>
        <w:t>e</w:t>
      </w:r>
      <w:r w:rsidRPr="00B57345">
        <w:rPr>
          <w:color w:val="000000"/>
          <w:spacing w:val="1"/>
          <w:sz w:val="24"/>
          <w:szCs w:val="24"/>
        </w:rPr>
        <w:t xml:space="preserve"> </w:t>
      </w:r>
      <w:r w:rsidRPr="00B57345">
        <w:rPr>
          <w:color w:val="000000"/>
          <w:sz w:val="24"/>
          <w:szCs w:val="24"/>
        </w:rPr>
        <w:t>seus anexos.</w:t>
      </w:r>
    </w:p>
    <w:p w14:paraId="2E7B1AAE"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4.34 –</w:t>
      </w:r>
      <w:r w:rsidRPr="00B57345">
        <w:rPr>
          <w:color w:val="000000"/>
          <w:spacing w:val="5"/>
          <w:sz w:val="24"/>
          <w:szCs w:val="24"/>
        </w:rPr>
        <w:t xml:space="preserve"> </w:t>
      </w:r>
      <w:r w:rsidRPr="00B57345">
        <w:rPr>
          <w:color w:val="000000"/>
          <w:sz w:val="24"/>
          <w:szCs w:val="24"/>
        </w:rPr>
        <w:t>Encaminhar</w:t>
      </w:r>
      <w:r w:rsidRPr="00B57345">
        <w:rPr>
          <w:color w:val="000000"/>
          <w:spacing w:val="11"/>
          <w:sz w:val="24"/>
          <w:szCs w:val="24"/>
        </w:rPr>
        <w:t xml:space="preserve"> </w:t>
      </w:r>
      <w:r w:rsidRPr="00B57345">
        <w:rPr>
          <w:color w:val="000000"/>
          <w:sz w:val="24"/>
          <w:szCs w:val="24"/>
        </w:rPr>
        <w:t>relatório</w:t>
      </w:r>
      <w:r w:rsidRPr="00B57345">
        <w:rPr>
          <w:color w:val="000000"/>
          <w:spacing w:val="14"/>
          <w:sz w:val="24"/>
          <w:szCs w:val="24"/>
        </w:rPr>
        <w:t xml:space="preserve"> </w:t>
      </w:r>
      <w:r w:rsidRPr="00B57345">
        <w:rPr>
          <w:color w:val="000000"/>
          <w:sz w:val="24"/>
          <w:szCs w:val="24"/>
        </w:rPr>
        <w:t>relativo</w:t>
      </w:r>
      <w:r w:rsidRPr="00B57345">
        <w:rPr>
          <w:color w:val="000000"/>
          <w:spacing w:val="14"/>
          <w:sz w:val="24"/>
          <w:szCs w:val="24"/>
        </w:rPr>
        <w:t xml:space="preserve"> </w:t>
      </w:r>
      <w:r w:rsidRPr="00B57345">
        <w:rPr>
          <w:color w:val="000000"/>
          <w:sz w:val="24"/>
          <w:szCs w:val="24"/>
        </w:rPr>
        <w:t>à</w:t>
      </w:r>
      <w:r w:rsidRPr="00B57345">
        <w:rPr>
          <w:color w:val="000000"/>
          <w:spacing w:val="9"/>
          <w:sz w:val="24"/>
          <w:szCs w:val="24"/>
        </w:rPr>
        <w:t xml:space="preserve"> </w:t>
      </w:r>
      <w:r w:rsidRPr="00B57345">
        <w:rPr>
          <w:color w:val="000000"/>
          <w:sz w:val="24"/>
          <w:szCs w:val="24"/>
        </w:rPr>
        <w:t>fiscalização</w:t>
      </w:r>
      <w:r w:rsidRPr="00B57345">
        <w:rPr>
          <w:color w:val="000000"/>
          <w:spacing w:val="9"/>
          <w:sz w:val="24"/>
          <w:szCs w:val="24"/>
        </w:rPr>
        <w:t xml:space="preserve"> </w:t>
      </w:r>
      <w:r w:rsidRPr="00B57345">
        <w:rPr>
          <w:color w:val="000000"/>
          <w:sz w:val="24"/>
          <w:szCs w:val="24"/>
        </w:rPr>
        <w:t>do</w:t>
      </w:r>
      <w:r w:rsidRPr="00B57345">
        <w:rPr>
          <w:color w:val="000000"/>
          <w:spacing w:val="14"/>
          <w:sz w:val="24"/>
          <w:szCs w:val="24"/>
        </w:rPr>
        <w:t xml:space="preserve"> </w:t>
      </w:r>
      <w:r w:rsidRPr="00B57345">
        <w:rPr>
          <w:color w:val="000000"/>
          <w:sz w:val="24"/>
          <w:szCs w:val="24"/>
        </w:rPr>
        <w:t>contrato</w:t>
      </w:r>
      <w:r w:rsidRPr="00B57345">
        <w:rPr>
          <w:color w:val="000000"/>
          <w:spacing w:val="10"/>
          <w:sz w:val="24"/>
          <w:szCs w:val="24"/>
        </w:rPr>
        <w:t xml:space="preserve"> </w:t>
      </w:r>
      <w:r w:rsidRPr="00B57345">
        <w:rPr>
          <w:color w:val="000000"/>
          <w:sz w:val="24"/>
          <w:szCs w:val="24"/>
        </w:rPr>
        <w:t>ao</w:t>
      </w:r>
      <w:r w:rsidRPr="00B57345">
        <w:rPr>
          <w:color w:val="000000"/>
          <w:spacing w:val="14"/>
          <w:sz w:val="24"/>
          <w:szCs w:val="24"/>
        </w:rPr>
        <w:t xml:space="preserve"> </w:t>
      </w:r>
      <w:r w:rsidRPr="00B57345">
        <w:rPr>
          <w:color w:val="000000"/>
          <w:sz w:val="24"/>
          <w:szCs w:val="24"/>
        </w:rPr>
        <w:t>Gestor</w:t>
      </w:r>
      <w:r w:rsidRPr="00B57345">
        <w:rPr>
          <w:color w:val="000000"/>
          <w:spacing w:val="6"/>
          <w:sz w:val="24"/>
          <w:szCs w:val="24"/>
        </w:rPr>
        <w:t xml:space="preserve"> </w:t>
      </w:r>
      <w:r w:rsidRPr="00B57345">
        <w:rPr>
          <w:color w:val="000000"/>
          <w:sz w:val="24"/>
          <w:szCs w:val="24"/>
        </w:rPr>
        <w:t>do</w:t>
      </w:r>
      <w:r w:rsidRPr="00B57345">
        <w:rPr>
          <w:color w:val="000000"/>
          <w:spacing w:val="14"/>
          <w:sz w:val="24"/>
          <w:szCs w:val="24"/>
        </w:rPr>
        <w:t xml:space="preserve"> </w:t>
      </w:r>
      <w:r w:rsidRPr="00B57345">
        <w:rPr>
          <w:color w:val="000000"/>
          <w:sz w:val="24"/>
          <w:szCs w:val="24"/>
        </w:rPr>
        <w:t>Contrato,</w:t>
      </w:r>
      <w:r w:rsidRPr="00B57345">
        <w:rPr>
          <w:color w:val="000000"/>
          <w:spacing w:val="8"/>
          <w:sz w:val="24"/>
          <w:szCs w:val="24"/>
        </w:rPr>
        <w:t xml:space="preserve"> </w:t>
      </w:r>
      <w:r w:rsidRPr="00B57345">
        <w:rPr>
          <w:color w:val="000000"/>
          <w:sz w:val="24"/>
          <w:szCs w:val="24"/>
        </w:rPr>
        <w:t>contendo</w:t>
      </w:r>
      <w:r w:rsidRPr="00B57345">
        <w:rPr>
          <w:color w:val="000000"/>
          <w:spacing w:val="-57"/>
          <w:sz w:val="24"/>
          <w:szCs w:val="24"/>
        </w:rPr>
        <w:t xml:space="preserve"> </w:t>
      </w:r>
      <w:r w:rsidRPr="00B57345">
        <w:rPr>
          <w:color w:val="000000"/>
          <w:sz w:val="24"/>
          <w:szCs w:val="24"/>
        </w:rPr>
        <w:t>informações</w:t>
      </w:r>
      <w:r w:rsidRPr="00B57345">
        <w:rPr>
          <w:color w:val="000000"/>
          <w:spacing w:val="-2"/>
          <w:sz w:val="24"/>
          <w:szCs w:val="24"/>
        </w:rPr>
        <w:t xml:space="preserve"> </w:t>
      </w:r>
      <w:r w:rsidRPr="00B57345">
        <w:rPr>
          <w:color w:val="000000"/>
          <w:sz w:val="24"/>
          <w:szCs w:val="24"/>
        </w:rPr>
        <w:t>relevantes</w:t>
      </w:r>
      <w:r w:rsidRPr="00B57345">
        <w:rPr>
          <w:color w:val="000000"/>
          <w:spacing w:val="-2"/>
          <w:sz w:val="24"/>
          <w:szCs w:val="24"/>
        </w:rPr>
        <w:t xml:space="preserve"> </w:t>
      </w:r>
      <w:r w:rsidRPr="00B57345">
        <w:rPr>
          <w:color w:val="000000"/>
          <w:sz w:val="24"/>
          <w:szCs w:val="24"/>
        </w:rPr>
        <w:t>quanto</w:t>
      </w:r>
      <w:r w:rsidRPr="00B57345">
        <w:rPr>
          <w:color w:val="000000"/>
          <w:spacing w:val="1"/>
          <w:sz w:val="24"/>
          <w:szCs w:val="24"/>
        </w:rPr>
        <w:t xml:space="preserve"> </w:t>
      </w:r>
      <w:r w:rsidRPr="00B57345">
        <w:rPr>
          <w:color w:val="000000"/>
          <w:sz w:val="24"/>
          <w:szCs w:val="24"/>
        </w:rPr>
        <w:t>à</w:t>
      </w:r>
      <w:r w:rsidRPr="00B57345">
        <w:rPr>
          <w:color w:val="000000"/>
          <w:spacing w:val="-1"/>
          <w:sz w:val="24"/>
          <w:szCs w:val="24"/>
        </w:rPr>
        <w:t xml:space="preserve"> </w:t>
      </w:r>
      <w:r w:rsidRPr="00B57345">
        <w:rPr>
          <w:color w:val="000000"/>
          <w:sz w:val="24"/>
          <w:szCs w:val="24"/>
        </w:rPr>
        <w:t>fiscalização</w:t>
      </w:r>
      <w:r w:rsidRPr="00B57345">
        <w:rPr>
          <w:color w:val="000000"/>
          <w:spacing w:val="4"/>
          <w:sz w:val="24"/>
          <w:szCs w:val="24"/>
        </w:rPr>
        <w:t xml:space="preserve"> </w:t>
      </w:r>
      <w:r w:rsidRPr="00B57345">
        <w:rPr>
          <w:color w:val="000000"/>
          <w:sz w:val="24"/>
          <w:szCs w:val="24"/>
        </w:rPr>
        <w:t>e</w:t>
      </w:r>
      <w:r w:rsidRPr="00B57345">
        <w:rPr>
          <w:color w:val="000000"/>
          <w:spacing w:val="-1"/>
          <w:sz w:val="24"/>
          <w:szCs w:val="24"/>
        </w:rPr>
        <w:t xml:space="preserve"> </w:t>
      </w:r>
      <w:r w:rsidRPr="00B57345">
        <w:rPr>
          <w:color w:val="000000"/>
          <w:sz w:val="24"/>
          <w:szCs w:val="24"/>
        </w:rPr>
        <w:t>execução</w:t>
      </w:r>
      <w:r w:rsidRPr="00B57345">
        <w:rPr>
          <w:color w:val="000000"/>
          <w:spacing w:val="5"/>
          <w:sz w:val="24"/>
          <w:szCs w:val="24"/>
        </w:rPr>
        <w:t xml:space="preserve"> </w:t>
      </w:r>
      <w:r w:rsidRPr="00B57345">
        <w:rPr>
          <w:color w:val="000000"/>
          <w:sz w:val="24"/>
          <w:szCs w:val="24"/>
        </w:rPr>
        <w:t>do</w:t>
      </w:r>
      <w:r w:rsidRPr="00B57345">
        <w:rPr>
          <w:color w:val="000000"/>
          <w:spacing w:val="4"/>
          <w:sz w:val="24"/>
          <w:szCs w:val="24"/>
        </w:rPr>
        <w:t xml:space="preserve"> </w:t>
      </w:r>
      <w:r w:rsidRPr="00B57345">
        <w:rPr>
          <w:color w:val="000000"/>
          <w:sz w:val="24"/>
          <w:szCs w:val="24"/>
        </w:rPr>
        <w:t>instrumento</w:t>
      </w:r>
      <w:r w:rsidRPr="00B57345">
        <w:rPr>
          <w:color w:val="000000"/>
          <w:spacing w:val="4"/>
          <w:sz w:val="24"/>
          <w:szCs w:val="24"/>
        </w:rPr>
        <w:t xml:space="preserve"> </w:t>
      </w:r>
      <w:r w:rsidRPr="00B57345">
        <w:rPr>
          <w:color w:val="000000"/>
          <w:sz w:val="24"/>
          <w:szCs w:val="24"/>
        </w:rPr>
        <w:t>contratual.</w:t>
      </w:r>
    </w:p>
    <w:p w14:paraId="71DDFA7B" w14:textId="77777777" w:rsidR="00664DFC" w:rsidRDefault="00664DFC" w:rsidP="00B57345">
      <w:pPr>
        <w:tabs>
          <w:tab w:val="left" w:pos="284"/>
        </w:tabs>
        <w:spacing w:before="120" w:after="120"/>
        <w:jc w:val="both"/>
        <w:rPr>
          <w:b/>
          <w:color w:val="000000"/>
          <w:sz w:val="24"/>
          <w:szCs w:val="24"/>
        </w:rPr>
      </w:pPr>
    </w:p>
    <w:p w14:paraId="43BB5070" w14:textId="77777777" w:rsidR="00B57345" w:rsidRPr="00B57345" w:rsidRDefault="00B57345" w:rsidP="00B57345">
      <w:pPr>
        <w:tabs>
          <w:tab w:val="left" w:pos="284"/>
        </w:tabs>
        <w:spacing w:before="120" w:after="120"/>
        <w:jc w:val="both"/>
        <w:rPr>
          <w:b/>
          <w:color w:val="000000"/>
          <w:sz w:val="24"/>
          <w:szCs w:val="24"/>
        </w:rPr>
      </w:pPr>
      <w:r w:rsidRPr="00B57345">
        <w:rPr>
          <w:b/>
          <w:color w:val="000000"/>
          <w:sz w:val="24"/>
          <w:szCs w:val="24"/>
        </w:rPr>
        <w:t xml:space="preserve">5 - Adesão de Secretaria Municipal não participante </w:t>
      </w:r>
    </w:p>
    <w:p w14:paraId="0409C09E"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5.1 -  Não será permitida a adesão de qualquer Secretaria da Administração Pública Municipal ou demais órgão externos à Ata de Registro de Preços.</w:t>
      </w:r>
    </w:p>
    <w:p w14:paraId="052F1E68" w14:textId="77777777" w:rsidR="00B57345" w:rsidRPr="00B57345" w:rsidRDefault="00B57345" w:rsidP="00B57345">
      <w:pPr>
        <w:tabs>
          <w:tab w:val="left" w:pos="284"/>
        </w:tabs>
        <w:spacing w:before="120" w:after="120"/>
        <w:jc w:val="both"/>
        <w:rPr>
          <w:b/>
          <w:color w:val="000000"/>
          <w:sz w:val="24"/>
          <w:szCs w:val="24"/>
        </w:rPr>
      </w:pPr>
      <w:r w:rsidRPr="00B57345">
        <w:rPr>
          <w:b/>
          <w:color w:val="000000"/>
          <w:sz w:val="24"/>
          <w:szCs w:val="24"/>
        </w:rPr>
        <w:t xml:space="preserve">6 - Vínculos da Ata de Registro de Preços </w:t>
      </w:r>
    </w:p>
    <w:p w14:paraId="7BAE2750"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6.1 - A existência da Ata de Registro de Preços não obriga a Administração a contratar, facultando-se a realização de licitação específica para a aquisição pretendida, assegurada preferência ao prestador de serviço registrado em igualdade de condições, nos termos do art. 38, da Lei 14.133/21.</w:t>
      </w:r>
    </w:p>
    <w:p w14:paraId="6327165B"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6.2 - O titular do registro de preços vincula-se integralmente, durante a vigência da Ata de Registro de Preços, ao cumprimento das obrigações contidas na mesma, bem como à formalização das contratações dela decorrentes, salvo cancelamento ou extinção do registro, sob pena de sofrer as sanções administrativas previstas no Termo de Referência.</w:t>
      </w:r>
    </w:p>
    <w:p w14:paraId="6D918948" w14:textId="77777777" w:rsidR="00B57345" w:rsidRPr="00B57345" w:rsidRDefault="00B57345" w:rsidP="00B57345">
      <w:pPr>
        <w:tabs>
          <w:tab w:val="left" w:pos="284"/>
        </w:tabs>
        <w:spacing w:before="120" w:after="120"/>
        <w:jc w:val="both"/>
        <w:rPr>
          <w:b/>
          <w:sz w:val="24"/>
          <w:szCs w:val="24"/>
        </w:rPr>
      </w:pPr>
      <w:r w:rsidRPr="00B57345">
        <w:rPr>
          <w:b/>
          <w:sz w:val="24"/>
          <w:szCs w:val="24"/>
        </w:rPr>
        <w:t>7 – OBRIGAÇÕES DA CONTRATADA</w:t>
      </w:r>
    </w:p>
    <w:p w14:paraId="034C8266" w14:textId="77777777" w:rsidR="00B57345" w:rsidRPr="00B57345" w:rsidRDefault="00B57345" w:rsidP="00B57345">
      <w:pPr>
        <w:tabs>
          <w:tab w:val="left" w:pos="284"/>
        </w:tabs>
        <w:spacing w:before="120" w:after="120"/>
        <w:jc w:val="both"/>
        <w:rPr>
          <w:sz w:val="24"/>
          <w:szCs w:val="24"/>
        </w:rPr>
      </w:pPr>
      <w:r w:rsidRPr="00B57345">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29334478" w14:textId="77777777" w:rsidR="00B57345" w:rsidRPr="00B57345" w:rsidRDefault="00B57345" w:rsidP="00B57345">
      <w:pPr>
        <w:tabs>
          <w:tab w:val="left" w:pos="284"/>
        </w:tabs>
        <w:spacing w:before="120" w:after="120"/>
        <w:jc w:val="both"/>
        <w:rPr>
          <w:sz w:val="24"/>
          <w:szCs w:val="24"/>
        </w:rPr>
      </w:pPr>
      <w:r w:rsidRPr="00B57345">
        <w:rPr>
          <w:sz w:val="24"/>
          <w:szCs w:val="24"/>
        </w:rPr>
        <w:t>7.1.1 – Efetuar a prestação dos serviços conforme especificações contidas na Ordem de Execução, no prazo e em locais no Município de Bom Jardim definidos pela da Secretaria requisitante, acompanhado da respectiva nota fiscal, na qual constarão as indicações referentes ao serviço prestado, data e local;</w:t>
      </w:r>
    </w:p>
    <w:p w14:paraId="2ED67907" w14:textId="77777777" w:rsidR="00B57345" w:rsidRPr="00B57345" w:rsidRDefault="00B57345" w:rsidP="00B57345">
      <w:pPr>
        <w:tabs>
          <w:tab w:val="left" w:pos="284"/>
        </w:tabs>
        <w:spacing w:before="120" w:after="120"/>
        <w:jc w:val="both"/>
        <w:rPr>
          <w:sz w:val="24"/>
          <w:szCs w:val="24"/>
        </w:rPr>
      </w:pPr>
      <w:r w:rsidRPr="00B57345">
        <w:rPr>
          <w:sz w:val="24"/>
          <w:szCs w:val="24"/>
        </w:rPr>
        <w:t>7.1.2 – Responsabilizar-se pelos vícios e danos decorrentes do serviço, de acordo com o Código de Defesa do Consumidor (Lei nº 8.078/1990);</w:t>
      </w:r>
    </w:p>
    <w:p w14:paraId="74EDCC52" w14:textId="77777777" w:rsidR="00B57345" w:rsidRPr="00B57345" w:rsidRDefault="00B57345" w:rsidP="00B57345">
      <w:pPr>
        <w:tabs>
          <w:tab w:val="left" w:pos="284"/>
        </w:tabs>
        <w:spacing w:before="120" w:after="120"/>
        <w:jc w:val="both"/>
        <w:rPr>
          <w:sz w:val="24"/>
          <w:szCs w:val="24"/>
        </w:rPr>
      </w:pPr>
      <w:r w:rsidRPr="00B57345">
        <w:rPr>
          <w:sz w:val="24"/>
          <w:szCs w:val="24"/>
        </w:rPr>
        <w:t>7.1.3 – Refazer e corrigir, às suas expensas, em até 24 (vinte e quatro) horas, os serviços recusados ou imperfeitos;</w:t>
      </w:r>
    </w:p>
    <w:p w14:paraId="61C44A44" w14:textId="77777777" w:rsidR="00B57345" w:rsidRPr="00B57345" w:rsidRDefault="00B57345" w:rsidP="00B57345">
      <w:pPr>
        <w:tabs>
          <w:tab w:val="left" w:pos="284"/>
        </w:tabs>
        <w:spacing w:before="120" w:after="120"/>
        <w:jc w:val="both"/>
        <w:rPr>
          <w:sz w:val="24"/>
          <w:szCs w:val="24"/>
        </w:rPr>
      </w:pPr>
      <w:r w:rsidRPr="00B57345">
        <w:rPr>
          <w:sz w:val="24"/>
          <w:szCs w:val="24"/>
        </w:rPr>
        <w:t>7.1.4 – Comunicar à Administração, com antecedência mínima de 24 (vinte e quatro) horas que antecede a data da prestação do serviço, os motivos que impossibilitem o cumprimento do prazo previsto, com a devida comprovação;</w:t>
      </w:r>
    </w:p>
    <w:p w14:paraId="426202DF" w14:textId="77777777" w:rsidR="00B57345" w:rsidRPr="00B57345" w:rsidRDefault="00B57345" w:rsidP="00B57345">
      <w:pPr>
        <w:tabs>
          <w:tab w:val="left" w:pos="284"/>
        </w:tabs>
        <w:spacing w:before="120" w:after="120"/>
        <w:jc w:val="both"/>
        <w:rPr>
          <w:sz w:val="24"/>
          <w:szCs w:val="24"/>
        </w:rPr>
      </w:pPr>
      <w:r w:rsidRPr="00B57345">
        <w:rPr>
          <w:sz w:val="24"/>
          <w:szCs w:val="24"/>
        </w:rPr>
        <w:lastRenderedPageBreak/>
        <w:t>7.1.5 – Manter, durante toda a execução do contrato, em compatibilidade com as obrigações assumidas, todas as condições de habilitação e qualificação exigidas na licitação;</w:t>
      </w:r>
    </w:p>
    <w:p w14:paraId="4514FBA1" w14:textId="77777777" w:rsidR="00B57345" w:rsidRPr="00B57345" w:rsidRDefault="00B57345" w:rsidP="00B57345">
      <w:pPr>
        <w:tabs>
          <w:tab w:val="left" w:pos="284"/>
        </w:tabs>
        <w:spacing w:before="120" w:after="120"/>
        <w:jc w:val="both"/>
        <w:rPr>
          <w:sz w:val="24"/>
          <w:szCs w:val="24"/>
        </w:rPr>
      </w:pPr>
      <w:r w:rsidRPr="00B57345">
        <w:rPr>
          <w:sz w:val="24"/>
          <w:szCs w:val="24"/>
        </w:rPr>
        <w:t>7.1.6 – Indicar preposto para representá-la durante a execução do contrato;</w:t>
      </w:r>
    </w:p>
    <w:p w14:paraId="5106286D" w14:textId="77777777" w:rsidR="00B57345" w:rsidRPr="00B57345" w:rsidRDefault="00B57345" w:rsidP="00B57345">
      <w:pPr>
        <w:tabs>
          <w:tab w:val="left" w:pos="284"/>
        </w:tabs>
        <w:spacing w:before="120" w:after="120"/>
        <w:jc w:val="both"/>
        <w:rPr>
          <w:sz w:val="24"/>
          <w:szCs w:val="24"/>
        </w:rPr>
      </w:pPr>
      <w:r w:rsidRPr="00B57345">
        <w:rPr>
          <w:sz w:val="24"/>
          <w:szCs w:val="24"/>
        </w:rPr>
        <w:t>7.1.7 – Comunicar à Administração sobre qualquer alteração no endereço, conta bancária ou outros dados necessários para recebimento de correspondência, enquanto perdurar os efeitos da contratação;</w:t>
      </w:r>
    </w:p>
    <w:p w14:paraId="7449CEBD" w14:textId="77777777" w:rsidR="00B57345" w:rsidRPr="00B57345" w:rsidRDefault="00B57345" w:rsidP="00B57345">
      <w:pPr>
        <w:tabs>
          <w:tab w:val="left" w:pos="284"/>
        </w:tabs>
        <w:spacing w:before="120" w:after="120"/>
        <w:jc w:val="both"/>
        <w:rPr>
          <w:sz w:val="24"/>
          <w:szCs w:val="24"/>
        </w:rPr>
      </w:pPr>
      <w:r w:rsidRPr="00B57345">
        <w:rPr>
          <w:sz w:val="24"/>
          <w:szCs w:val="24"/>
        </w:rPr>
        <w:t>7.1.8 – Receber as comunicações da Administração e respondê-las ou atendê-las nos prazos específicos constantes da comunicação;</w:t>
      </w:r>
    </w:p>
    <w:p w14:paraId="4E8D0D23" w14:textId="77777777" w:rsidR="00B57345" w:rsidRPr="00B57345" w:rsidRDefault="00B57345" w:rsidP="00B57345">
      <w:pPr>
        <w:tabs>
          <w:tab w:val="left" w:pos="284"/>
        </w:tabs>
        <w:spacing w:before="120" w:after="120"/>
        <w:jc w:val="both"/>
        <w:rPr>
          <w:sz w:val="24"/>
          <w:szCs w:val="24"/>
        </w:rPr>
      </w:pPr>
      <w:r w:rsidRPr="00B57345">
        <w:rPr>
          <w:sz w:val="24"/>
          <w:szCs w:val="24"/>
        </w:rPr>
        <w:t>7.1.9 – Arcar com todas as despesas diretas e indiretas decorrentes, tais como tributos, encargos sociais e trabalhistas, transporte, depósito e demais despesas relativas à prestação de serviço;</w:t>
      </w:r>
    </w:p>
    <w:p w14:paraId="143DE7E3"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           7.1.10 – Responsabilizar-se em relação aos equipamentos e estruturas, pelos seguintes requisitos:</w:t>
      </w:r>
    </w:p>
    <w:p w14:paraId="25F59FB8"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 – As estruturas deverão estar em bom estado de conservação, sem apresentar avarias que coloquem em risco a qualidade e a segurança do evento.</w:t>
      </w:r>
    </w:p>
    <w:p w14:paraId="5AFD2EC8"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 – As estruturas deverão atender todas as normas de segurança do Corpo de Bombeiros (COSCIP).</w:t>
      </w:r>
    </w:p>
    <w:p w14:paraId="3DF89FCC"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 – O TRIO ELÉTRICO deverá estar em bom estado de conservação, sem apresentar avarias que coloquem em risco a qualidade e a segurança do evento;</w:t>
      </w:r>
    </w:p>
    <w:p w14:paraId="06173998" w14:textId="77777777" w:rsidR="00B57345" w:rsidRPr="00B57345" w:rsidRDefault="00B57345" w:rsidP="00B57345">
      <w:pPr>
        <w:tabs>
          <w:tab w:val="left" w:pos="284"/>
        </w:tabs>
        <w:spacing w:before="120" w:after="120"/>
        <w:jc w:val="both"/>
        <w:rPr>
          <w:sz w:val="24"/>
          <w:szCs w:val="24"/>
        </w:rPr>
      </w:pPr>
      <w:r w:rsidRPr="00B57345">
        <w:rPr>
          <w:b/>
          <w:sz w:val="24"/>
          <w:szCs w:val="24"/>
        </w:rPr>
        <w:t xml:space="preserve"> </w:t>
      </w:r>
      <w:r w:rsidRPr="00B57345">
        <w:rPr>
          <w:sz w:val="24"/>
          <w:szCs w:val="24"/>
        </w:rPr>
        <w:t>– O TRIO ELÉTRICO deverá atender todas as normas da ANTT (Agência Nacional de Transportes Terrestres), assim como as normas do CONTRAM e do DENATRAM;</w:t>
      </w:r>
    </w:p>
    <w:p w14:paraId="44091F96" w14:textId="77777777" w:rsidR="00B57345" w:rsidRPr="00B57345" w:rsidRDefault="00B57345" w:rsidP="00B57345">
      <w:pPr>
        <w:shd w:val="clear" w:color="auto" w:fill="FFFFFF"/>
        <w:tabs>
          <w:tab w:val="left" w:pos="284"/>
        </w:tabs>
        <w:spacing w:before="120" w:after="120"/>
        <w:rPr>
          <w:color w:val="000000"/>
          <w:sz w:val="24"/>
          <w:szCs w:val="24"/>
        </w:rPr>
      </w:pPr>
      <w:r w:rsidRPr="00B57345">
        <w:rPr>
          <w:sz w:val="24"/>
          <w:szCs w:val="24"/>
        </w:rPr>
        <w:t xml:space="preserve">– O motorista deverá estar devidamente habilitado e apto para prestar o serviço, atendendo aos seguintes deveres: </w:t>
      </w:r>
    </w:p>
    <w:p w14:paraId="2D0D8D24" w14:textId="77777777" w:rsidR="00B57345" w:rsidRPr="00B57345" w:rsidRDefault="00B57345" w:rsidP="00B57345">
      <w:pPr>
        <w:shd w:val="clear" w:color="auto" w:fill="FFFFFF"/>
        <w:tabs>
          <w:tab w:val="left" w:pos="284"/>
        </w:tabs>
        <w:spacing w:before="120" w:after="120"/>
        <w:rPr>
          <w:color w:val="000000"/>
          <w:sz w:val="24"/>
          <w:szCs w:val="24"/>
        </w:rPr>
      </w:pPr>
      <w:r w:rsidRPr="00B57345">
        <w:rPr>
          <w:color w:val="000000"/>
          <w:sz w:val="24"/>
          <w:szCs w:val="24"/>
        </w:rPr>
        <w:t xml:space="preserve"> </w:t>
      </w:r>
      <w:r w:rsidRPr="00B57345">
        <w:rPr>
          <w:color w:val="000000"/>
          <w:sz w:val="24"/>
          <w:szCs w:val="24"/>
        </w:rPr>
        <w:tab/>
        <w:t>a ) estar atento às condições de segurança do veículo;</w:t>
      </w:r>
    </w:p>
    <w:p w14:paraId="7BEC7B23" w14:textId="77777777" w:rsidR="00B57345" w:rsidRPr="00B57345" w:rsidRDefault="00B57345" w:rsidP="00B57345">
      <w:pPr>
        <w:shd w:val="clear" w:color="auto" w:fill="FFFFFF"/>
        <w:tabs>
          <w:tab w:val="left" w:pos="284"/>
        </w:tabs>
        <w:spacing w:before="120" w:after="120"/>
        <w:rPr>
          <w:color w:val="000000"/>
          <w:sz w:val="24"/>
          <w:szCs w:val="24"/>
        </w:rPr>
      </w:pPr>
      <w:r w:rsidRPr="00B57345">
        <w:rPr>
          <w:color w:val="000000"/>
          <w:sz w:val="24"/>
          <w:szCs w:val="24"/>
        </w:rPr>
        <w:t xml:space="preserve"> </w:t>
      </w:r>
      <w:r w:rsidRPr="00B57345">
        <w:rPr>
          <w:color w:val="000000"/>
          <w:sz w:val="24"/>
          <w:szCs w:val="24"/>
        </w:rPr>
        <w:tab/>
        <w:t>b ) conduzir o veículo com perícia, prudência, zelo ;</w:t>
      </w:r>
    </w:p>
    <w:p w14:paraId="3A3CDE7C" w14:textId="77777777" w:rsidR="00B57345" w:rsidRPr="00B57345" w:rsidRDefault="00B57345" w:rsidP="00B57345">
      <w:pPr>
        <w:shd w:val="clear" w:color="auto" w:fill="FFFFFF"/>
        <w:tabs>
          <w:tab w:val="left" w:pos="284"/>
        </w:tabs>
        <w:spacing w:before="120" w:after="120"/>
        <w:rPr>
          <w:color w:val="000000"/>
          <w:sz w:val="24"/>
          <w:szCs w:val="24"/>
        </w:rPr>
      </w:pPr>
      <w:r w:rsidRPr="00B57345">
        <w:rPr>
          <w:color w:val="000000"/>
          <w:sz w:val="24"/>
          <w:szCs w:val="24"/>
        </w:rPr>
        <w:t xml:space="preserve"> </w:t>
      </w:r>
      <w:r w:rsidRPr="00B57345">
        <w:rPr>
          <w:color w:val="000000"/>
          <w:sz w:val="24"/>
          <w:szCs w:val="24"/>
        </w:rPr>
        <w:tab/>
        <w:t>c ) submeter-se a teste e a programa de controle de uso de droga e de bebida alcoólica, instituído pelo empregador.</w:t>
      </w:r>
    </w:p>
    <w:p w14:paraId="4C2FFCC2" w14:textId="77777777" w:rsidR="00B57345" w:rsidRPr="00B57345" w:rsidRDefault="00B57345" w:rsidP="00B57345">
      <w:pPr>
        <w:tabs>
          <w:tab w:val="left" w:pos="284"/>
        </w:tabs>
        <w:spacing w:before="120" w:after="120"/>
        <w:jc w:val="both"/>
        <w:rPr>
          <w:sz w:val="24"/>
          <w:szCs w:val="24"/>
        </w:rPr>
      </w:pPr>
      <w:r w:rsidRPr="00B57345">
        <w:rPr>
          <w:sz w:val="24"/>
          <w:szCs w:val="24"/>
        </w:rPr>
        <w:t>– A CONTRATADA deverá ter o registro no CREA do Engenheiro Mecânico responsável pelo TRIO ELÉTRICO;</w:t>
      </w:r>
    </w:p>
    <w:p w14:paraId="680083C7"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 A CONTRATADA não transferirá, considerando-se qualquer LOTE, por qualquer forma, nem mesmo parcialmente, nem subcontratar qualquer das prestações a que se está obrigada, sem prévio consentimento por escrito do CONTRATANTE. </w:t>
      </w:r>
    </w:p>
    <w:p w14:paraId="76CC594F" w14:textId="77777777" w:rsidR="00B57345" w:rsidRPr="00B57345" w:rsidRDefault="00B57345" w:rsidP="00B57345">
      <w:pPr>
        <w:tabs>
          <w:tab w:val="left" w:pos="284"/>
        </w:tabs>
        <w:spacing w:before="120" w:after="120"/>
        <w:jc w:val="both"/>
        <w:rPr>
          <w:sz w:val="24"/>
          <w:szCs w:val="24"/>
        </w:rPr>
      </w:pPr>
      <w:r w:rsidRPr="00B57345">
        <w:rPr>
          <w:sz w:val="24"/>
          <w:szCs w:val="24"/>
        </w:rPr>
        <w:t>– É de responsabilidade da CONTRATADA a apresentação da ART (Anotação de Responsabilidade Técnica) para ocasião de cada eventualidade, sobre a respectiva estrutura pertinente mobilizada.</w:t>
      </w:r>
    </w:p>
    <w:p w14:paraId="188B1ABF" w14:textId="77777777" w:rsidR="00B57345" w:rsidRPr="00B57345" w:rsidRDefault="00B57345" w:rsidP="00B57345">
      <w:pPr>
        <w:tabs>
          <w:tab w:val="left" w:pos="284"/>
        </w:tabs>
        <w:spacing w:before="120" w:after="120"/>
        <w:jc w:val="both"/>
        <w:rPr>
          <w:sz w:val="24"/>
          <w:szCs w:val="24"/>
        </w:rPr>
      </w:pPr>
      <w:r w:rsidRPr="00B57345">
        <w:rPr>
          <w:sz w:val="24"/>
          <w:szCs w:val="24"/>
        </w:rPr>
        <w:t>_ Os serviços com pertinência aos Lotes 19 e 20, deverão ser executados em um raio máximo de 10km da Sede da Prefeitura.</w:t>
      </w:r>
    </w:p>
    <w:p w14:paraId="2B8DCC35"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 É de responsabilidade da CONTRATADA a desmontagem dos equipamentos e estrutura do palco, em até 48 horas após o final do evento; </w:t>
      </w:r>
    </w:p>
    <w:p w14:paraId="79DFD748" w14:textId="77777777" w:rsidR="00B57345" w:rsidRPr="00B57345" w:rsidRDefault="00B57345" w:rsidP="00B57345">
      <w:pPr>
        <w:tabs>
          <w:tab w:val="left" w:pos="284"/>
        </w:tabs>
        <w:spacing w:before="120" w:after="120"/>
        <w:jc w:val="both"/>
        <w:rPr>
          <w:sz w:val="24"/>
          <w:szCs w:val="24"/>
        </w:rPr>
      </w:pPr>
      <w:r w:rsidRPr="00B57345">
        <w:rPr>
          <w:sz w:val="24"/>
          <w:szCs w:val="24"/>
        </w:rPr>
        <w:t>–</w:t>
      </w:r>
      <w:r w:rsidRPr="00B57345">
        <w:rPr>
          <w:b/>
          <w:sz w:val="24"/>
          <w:szCs w:val="24"/>
        </w:rPr>
        <w:t xml:space="preserve"> </w:t>
      </w:r>
      <w:r w:rsidRPr="00B57345">
        <w:rPr>
          <w:sz w:val="24"/>
          <w:szCs w:val="24"/>
        </w:rPr>
        <w:t xml:space="preserve">É de responsabilidade da CONTRATADA a manutenção do TRIO ELÉTRICO durante a execução do projeto, assim como as </w:t>
      </w:r>
      <w:r w:rsidRPr="00B57345">
        <w:rPr>
          <w:b/>
          <w:sz w:val="24"/>
          <w:szCs w:val="24"/>
        </w:rPr>
        <w:t>despesas relacionadas a combustível</w:t>
      </w:r>
      <w:r w:rsidRPr="00B57345">
        <w:rPr>
          <w:sz w:val="24"/>
          <w:szCs w:val="24"/>
        </w:rPr>
        <w:t>, reparos no trio elétrico, alimentação do motorista e similares;</w:t>
      </w:r>
    </w:p>
    <w:p w14:paraId="1B52D0AE" w14:textId="77777777" w:rsidR="00B57345" w:rsidRPr="00B57345" w:rsidRDefault="00B57345" w:rsidP="00B57345">
      <w:pPr>
        <w:tabs>
          <w:tab w:val="left" w:pos="284"/>
        </w:tabs>
        <w:spacing w:before="120" w:after="120"/>
        <w:jc w:val="both"/>
        <w:rPr>
          <w:sz w:val="24"/>
          <w:szCs w:val="24"/>
        </w:rPr>
      </w:pPr>
      <w:r w:rsidRPr="00B57345">
        <w:rPr>
          <w:sz w:val="24"/>
          <w:szCs w:val="24"/>
        </w:rPr>
        <w:t>–</w:t>
      </w:r>
      <w:r w:rsidRPr="00B57345">
        <w:rPr>
          <w:b/>
          <w:sz w:val="24"/>
          <w:szCs w:val="24"/>
        </w:rPr>
        <w:t xml:space="preserve"> </w:t>
      </w:r>
      <w:r w:rsidRPr="00B57345">
        <w:rPr>
          <w:sz w:val="24"/>
          <w:szCs w:val="24"/>
        </w:rPr>
        <w:t>A CONTRATADA é responsável por responder por quaisquer infrações ou irregularidades cometidas pelo motorista, excluindo qualquer responsabilidade direta ou subsidiária do CONTRATANTE;</w:t>
      </w:r>
    </w:p>
    <w:p w14:paraId="531C6FDD" w14:textId="77777777" w:rsidR="00B57345" w:rsidRPr="00B57345" w:rsidRDefault="00B57345" w:rsidP="00B57345">
      <w:pPr>
        <w:tabs>
          <w:tab w:val="left" w:pos="284"/>
        </w:tabs>
        <w:spacing w:before="120" w:after="120"/>
        <w:jc w:val="both"/>
        <w:rPr>
          <w:sz w:val="24"/>
          <w:szCs w:val="24"/>
        </w:rPr>
      </w:pPr>
      <w:r w:rsidRPr="00B57345">
        <w:rPr>
          <w:sz w:val="24"/>
          <w:szCs w:val="24"/>
        </w:rPr>
        <w:lastRenderedPageBreak/>
        <w:t>–</w:t>
      </w:r>
      <w:r w:rsidRPr="00B57345">
        <w:rPr>
          <w:b/>
          <w:sz w:val="24"/>
          <w:szCs w:val="24"/>
        </w:rPr>
        <w:t xml:space="preserve"> </w:t>
      </w:r>
      <w:r w:rsidRPr="00B57345">
        <w:rPr>
          <w:sz w:val="24"/>
          <w:szCs w:val="24"/>
        </w:rPr>
        <w:t>A CONTRATADA é responsável pela segurança de todos aqueles que venham a desfilar no trio elétrico, excluindo qualquer responsabilidade direta ou subsidiária do CONTRATANTE;</w:t>
      </w:r>
    </w:p>
    <w:p w14:paraId="04FC4429" w14:textId="77777777" w:rsidR="00B57345" w:rsidRPr="00B57345" w:rsidRDefault="00B57345" w:rsidP="00B57345">
      <w:pPr>
        <w:tabs>
          <w:tab w:val="left" w:pos="284"/>
        </w:tabs>
        <w:spacing w:before="120" w:after="120"/>
        <w:jc w:val="both"/>
        <w:rPr>
          <w:sz w:val="24"/>
          <w:szCs w:val="24"/>
        </w:rPr>
      </w:pPr>
      <w:r w:rsidRPr="00B57345">
        <w:rPr>
          <w:sz w:val="24"/>
          <w:szCs w:val="24"/>
        </w:rPr>
        <w:t>–</w:t>
      </w:r>
      <w:r w:rsidRPr="00B57345">
        <w:rPr>
          <w:b/>
          <w:sz w:val="24"/>
          <w:szCs w:val="24"/>
        </w:rPr>
        <w:t xml:space="preserve"> </w:t>
      </w:r>
      <w:r w:rsidRPr="00B57345">
        <w:rPr>
          <w:sz w:val="24"/>
          <w:szCs w:val="24"/>
        </w:rPr>
        <w:t>Serão permitidas no máximo 15 (quinze) pessoas desfilando simultaneamente em cima do TRIO ELÉTRICO DE GRANDE PORTE;</w:t>
      </w:r>
    </w:p>
    <w:p w14:paraId="5CCF8853" w14:textId="77777777" w:rsidR="00B57345" w:rsidRPr="00B57345" w:rsidRDefault="00B57345" w:rsidP="00B57345">
      <w:pPr>
        <w:tabs>
          <w:tab w:val="left" w:pos="284"/>
        </w:tabs>
        <w:spacing w:before="120" w:after="120"/>
        <w:jc w:val="both"/>
        <w:rPr>
          <w:sz w:val="24"/>
          <w:szCs w:val="24"/>
        </w:rPr>
      </w:pPr>
      <w:r w:rsidRPr="00B57345">
        <w:rPr>
          <w:sz w:val="24"/>
          <w:szCs w:val="24"/>
        </w:rPr>
        <w:t>– O preço final deverá incluir todas as despesas referentes à eventual visita técnica (no local onde será realizado o evento), ao frete, às embalagens, aos tributos e demais encargos indispensáveis ao perfeito cumprimento das obrigações decorrentes do contrato; pois apesar de todos os eventos serem realizados no município de Bom Jardim, a localização exata (Praça, igreja, escola...) só será divulgada na Ordem de Execução, portanto para que a empresa não venha a cobrar valores por eventuais visitas aos locais do evento, deverá incluí-las em seu preço final.</w:t>
      </w:r>
    </w:p>
    <w:p w14:paraId="20ADB12B" w14:textId="77777777" w:rsidR="00B57345" w:rsidRPr="00B57345" w:rsidRDefault="00B57345" w:rsidP="00B57345">
      <w:pPr>
        <w:tabs>
          <w:tab w:val="left" w:pos="284"/>
        </w:tabs>
        <w:spacing w:before="120" w:after="120"/>
        <w:jc w:val="both"/>
        <w:rPr>
          <w:sz w:val="24"/>
          <w:szCs w:val="24"/>
        </w:rPr>
      </w:pPr>
      <w:r w:rsidRPr="00B57345">
        <w:rPr>
          <w:sz w:val="24"/>
          <w:szCs w:val="24"/>
        </w:rPr>
        <w:t>– O TRIO ELÉTRICO atenderá as demandas de rua conforme a orientação da Secretaria de Turismo, Esporte, Cultura, Lazer e Desenvolvimento Econômico, que indicará os locais e horários específicos dos desfiles;</w:t>
      </w:r>
    </w:p>
    <w:p w14:paraId="4272905E" w14:textId="33C84493" w:rsidR="00B57345" w:rsidRPr="00B57345" w:rsidRDefault="00B57345" w:rsidP="00B57345">
      <w:pPr>
        <w:tabs>
          <w:tab w:val="left" w:pos="284"/>
        </w:tabs>
        <w:spacing w:before="120" w:after="120"/>
        <w:jc w:val="both"/>
        <w:rPr>
          <w:sz w:val="24"/>
          <w:szCs w:val="24"/>
        </w:rPr>
      </w:pPr>
      <w:r w:rsidRPr="00B57345">
        <w:rPr>
          <w:sz w:val="24"/>
          <w:szCs w:val="24"/>
        </w:rPr>
        <w:t xml:space="preserve"> – A CONTRATADA deverá montar estruturas e os equipamentos, relativos ao</w:t>
      </w:r>
      <w:r w:rsidR="00A9354E">
        <w:rPr>
          <w:sz w:val="24"/>
          <w:szCs w:val="24"/>
        </w:rPr>
        <w:t>s</w:t>
      </w:r>
      <w:r w:rsidRPr="00B57345">
        <w:rPr>
          <w:sz w:val="24"/>
          <w:szCs w:val="24"/>
        </w:rPr>
        <w:t xml:space="preserve"> Lotes 01,02 e 03 conforme ordem de serviço e respectiva nota de empenho, um dia antes da data prevista para o evento contemplado, garantindo 24 (vinte e quatro) horas de antecedência entre a montagem e o início do evento.</w:t>
      </w:r>
    </w:p>
    <w:p w14:paraId="40194682" w14:textId="77777777" w:rsidR="00B57345" w:rsidRPr="00B57345" w:rsidRDefault="00B57345" w:rsidP="00B57345">
      <w:pPr>
        <w:tabs>
          <w:tab w:val="left" w:pos="284"/>
        </w:tabs>
        <w:spacing w:before="120" w:after="120"/>
        <w:jc w:val="both"/>
        <w:rPr>
          <w:sz w:val="24"/>
          <w:szCs w:val="24"/>
        </w:rPr>
      </w:pPr>
      <w:r w:rsidRPr="00B57345">
        <w:rPr>
          <w:sz w:val="24"/>
          <w:szCs w:val="24"/>
        </w:rPr>
        <w:t>_ Concluídas as montagens das estruturas, a contratada deverá inspecionar os equipamentos, a fim de determinar sua estabilidade e segurança.</w:t>
      </w:r>
    </w:p>
    <w:p w14:paraId="24B2B355"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 – Os serviços de show consistirão em apresentação musical com o repertório e composição conforme descritos no detalhamento, além de passagem de som até 02 horas antes do horário de cada apresentação. A composição e apresentação das atrações artísticas deverá ser comprovada pela CONTRATADA, através de registros e documentos apresentados junto à nota fiscal;</w:t>
      </w:r>
    </w:p>
    <w:p w14:paraId="76969001" w14:textId="77777777" w:rsidR="00B57345" w:rsidRPr="00B57345" w:rsidRDefault="00B57345" w:rsidP="00B57345">
      <w:pPr>
        <w:tabs>
          <w:tab w:val="left" w:pos="284"/>
        </w:tabs>
        <w:spacing w:before="120" w:after="120"/>
        <w:jc w:val="both"/>
        <w:rPr>
          <w:sz w:val="24"/>
          <w:szCs w:val="24"/>
        </w:rPr>
      </w:pPr>
      <w:r w:rsidRPr="00B57345">
        <w:rPr>
          <w:sz w:val="24"/>
          <w:szCs w:val="24"/>
        </w:rPr>
        <w:t>– A CONTRATADA deverá identificar com antecedência todo pessoal de apoio, conforme as normas da Polícia Militar.</w:t>
      </w:r>
    </w:p>
    <w:p w14:paraId="091F6530" w14:textId="77777777" w:rsidR="00B57345" w:rsidRPr="00B57345" w:rsidRDefault="00B57345" w:rsidP="00B57345">
      <w:pPr>
        <w:tabs>
          <w:tab w:val="left" w:pos="284"/>
        </w:tabs>
        <w:spacing w:before="120" w:after="120"/>
        <w:jc w:val="both"/>
        <w:rPr>
          <w:sz w:val="24"/>
          <w:szCs w:val="24"/>
        </w:rPr>
      </w:pPr>
      <w:r w:rsidRPr="00B57345">
        <w:rPr>
          <w:sz w:val="24"/>
          <w:szCs w:val="24"/>
        </w:rPr>
        <w:t>– A CONTRATADA deverá comprovar, duas horas antes do início dos eventos, que seu efetivo de apoiadores corresponde ao número contratado para o evento.</w:t>
      </w:r>
    </w:p>
    <w:p w14:paraId="1479886E" w14:textId="77777777" w:rsidR="00B57345" w:rsidRPr="00B57345" w:rsidRDefault="00B57345" w:rsidP="00B57345">
      <w:pPr>
        <w:tabs>
          <w:tab w:val="left" w:pos="284"/>
        </w:tabs>
        <w:spacing w:before="120" w:after="120"/>
        <w:jc w:val="both"/>
        <w:rPr>
          <w:sz w:val="24"/>
          <w:szCs w:val="24"/>
        </w:rPr>
      </w:pPr>
      <w:r w:rsidRPr="00B57345">
        <w:rPr>
          <w:sz w:val="24"/>
          <w:szCs w:val="24"/>
        </w:rPr>
        <w:t>– Os banheiros químicos deverão ter etiquetas de identificação de masculinos e femininos. Os banheiros deverão possuir serviço de limpeza e higienização regular, devidamente comprovado.</w:t>
      </w:r>
    </w:p>
    <w:p w14:paraId="15739AF6" w14:textId="77777777" w:rsidR="00B57345" w:rsidRPr="00B57345" w:rsidRDefault="00B57345" w:rsidP="00B57345">
      <w:pPr>
        <w:tabs>
          <w:tab w:val="left" w:pos="284"/>
        </w:tabs>
        <w:autoSpaceDE w:val="0"/>
        <w:autoSpaceDN w:val="0"/>
        <w:adjustRightInd w:val="0"/>
        <w:spacing w:before="120" w:after="120"/>
        <w:jc w:val="both"/>
        <w:rPr>
          <w:sz w:val="24"/>
          <w:szCs w:val="24"/>
        </w:rPr>
      </w:pPr>
      <w:r w:rsidRPr="00B57345">
        <w:rPr>
          <w:sz w:val="24"/>
          <w:szCs w:val="24"/>
        </w:rPr>
        <w:t>7.1.11 O item 01 do Lote 15, deverá conter os seguintes requisitos estruturais:</w:t>
      </w:r>
    </w:p>
    <w:p w14:paraId="0F0C8F49" w14:textId="77777777" w:rsidR="00B57345" w:rsidRPr="00B57345" w:rsidRDefault="00B57345" w:rsidP="00B57345">
      <w:pPr>
        <w:tabs>
          <w:tab w:val="left" w:pos="284"/>
        </w:tabs>
        <w:autoSpaceDE w:val="0"/>
        <w:autoSpaceDN w:val="0"/>
        <w:adjustRightInd w:val="0"/>
        <w:spacing w:before="120" w:after="120"/>
        <w:jc w:val="both"/>
        <w:rPr>
          <w:sz w:val="24"/>
          <w:szCs w:val="24"/>
          <w:u w:val="single"/>
        </w:rPr>
      </w:pPr>
      <w:r w:rsidRPr="00B57345">
        <w:rPr>
          <w:sz w:val="24"/>
          <w:szCs w:val="24"/>
          <w:u w:val="single"/>
        </w:rPr>
        <w:t xml:space="preserve">Segundo resolução CFM nº 1.671/03 (Publicada no D.O.U., de 29 Julho 2003, Seção I, pg. 75- 78) III 1. 4. Ambulância de Suporte Avançado (tipo D), também denominada ambulância UTI móvel deve ser equipada com: </w:t>
      </w:r>
    </w:p>
    <w:p w14:paraId="6FE194AB" w14:textId="77777777" w:rsidR="00B57345" w:rsidRPr="00B57345" w:rsidRDefault="00B57345" w:rsidP="00B57345">
      <w:pPr>
        <w:tabs>
          <w:tab w:val="left" w:pos="284"/>
        </w:tabs>
        <w:spacing w:before="120" w:after="120"/>
        <w:textAlignment w:val="baseline"/>
        <w:rPr>
          <w:sz w:val="24"/>
          <w:szCs w:val="24"/>
        </w:rPr>
      </w:pPr>
      <w:r w:rsidRPr="00B57345">
        <w:rPr>
          <w:sz w:val="24"/>
          <w:szCs w:val="24"/>
        </w:rPr>
        <w:t>- Sinalizador ótico acústico</w:t>
      </w:r>
      <w:r w:rsidRPr="00B57345">
        <w:rPr>
          <w:sz w:val="24"/>
          <w:szCs w:val="24"/>
        </w:rPr>
        <w:br/>
        <w:t>- Maca retrátil com rodas / Cadeira de rodas</w:t>
      </w:r>
      <w:r w:rsidRPr="00B57345">
        <w:rPr>
          <w:sz w:val="24"/>
          <w:szCs w:val="24"/>
        </w:rPr>
        <w:br/>
        <w:t>- Suporte de soro</w:t>
      </w:r>
      <w:r w:rsidRPr="00B57345">
        <w:rPr>
          <w:sz w:val="24"/>
          <w:szCs w:val="24"/>
        </w:rPr>
        <w:br/>
        <w:t>- Régua de oxigênio</w:t>
      </w:r>
      <w:r w:rsidRPr="00B57345">
        <w:rPr>
          <w:sz w:val="24"/>
          <w:szCs w:val="24"/>
        </w:rPr>
        <w:br/>
        <w:t>- Cilindro de oxigênio portátil / Cilindro de oxigênio fixo</w:t>
      </w:r>
      <w:r w:rsidRPr="00B57345">
        <w:rPr>
          <w:sz w:val="24"/>
          <w:szCs w:val="24"/>
        </w:rPr>
        <w:br/>
        <w:t>- Ventilador mecânico (respirador)</w:t>
      </w:r>
      <w:r w:rsidRPr="00B57345">
        <w:rPr>
          <w:sz w:val="24"/>
          <w:szCs w:val="24"/>
        </w:rPr>
        <w:br/>
        <w:t>- Cardioversor (Monitor cardíaco / Desfibrilador)</w:t>
      </w:r>
      <w:r w:rsidRPr="00B57345">
        <w:rPr>
          <w:sz w:val="24"/>
          <w:szCs w:val="24"/>
        </w:rPr>
        <w:br/>
        <w:t>- Oxímetro de pulso</w:t>
      </w:r>
      <w:r w:rsidRPr="00B57345">
        <w:rPr>
          <w:sz w:val="24"/>
          <w:szCs w:val="24"/>
        </w:rPr>
        <w:br/>
        <w:t>- Material para infusão rápida (gelco /escalpe)</w:t>
      </w:r>
      <w:r w:rsidRPr="00B57345">
        <w:rPr>
          <w:sz w:val="24"/>
          <w:szCs w:val="24"/>
        </w:rPr>
        <w:br/>
        <w:t>- Material de infusão lenta (bombas infusoras)</w:t>
      </w:r>
      <w:r w:rsidRPr="00B57345">
        <w:rPr>
          <w:sz w:val="24"/>
          <w:szCs w:val="24"/>
        </w:rPr>
        <w:br/>
        <w:t>- Material para entubação (Laringoscópio com lâminas, guia e cânulas)</w:t>
      </w:r>
      <w:r w:rsidRPr="00B57345">
        <w:rPr>
          <w:sz w:val="24"/>
          <w:szCs w:val="24"/>
        </w:rPr>
        <w:br/>
        <w:t>- Caixa de pequenas cirurgias e suturas</w:t>
      </w:r>
      <w:r w:rsidRPr="00B57345">
        <w:rPr>
          <w:sz w:val="24"/>
          <w:szCs w:val="24"/>
        </w:rPr>
        <w:br/>
        <w:t>- Equipamentos para equipe médica (luvas, óculos e máscaras)</w:t>
      </w:r>
      <w:r w:rsidRPr="00B57345">
        <w:rPr>
          <w:sz w:val="24"/>
          <w:szCs w:val="24"/>
        </w:rPr>
        <w:br/>
      </w:r>
      <w:r w:rsidRPr="00B57345">
        <w:rPr>
          <w:sz w:val="24"/>
          <w:szCs w:val="24"/>
        </w:rPr>
        <w:lastRenderedPageBreak/>
        <w:t>- Cobertor térmico e laminado (para queimaduras)</w:t>
      </w:r>
      <w:r w:rsidRPr="00B57345">
        <w:rPr>
          <w:sz w:val="24"/>
          <w:szCs w:val="24"/>
        </w:rPr>
        <w:br/>
        <w:t>- Campo cirúrgico fenestrado</w:t>
      </w:r>
      <w:r w:rsidRPr="00B57345">
        <w:rPr>
          <w:sz w:val="24"/>
          <w:szCs w:val="24"/>
        </w:rPr>
        <w:br/>
        <w:t>- Almotolias de anti-sépticos</w:t>
      </w:r>
      <w:r w:rsidRPr="00B57345">
        <w:rPr>
          <w:b/>
          <w:sz w:val="24"/>
          <w:szCs w:val="24"/>
        </w:rPr>
        <w:br/>
      </w:r>
      <w:r w:rsidRPr="00B57345">
        <w:rPr>
          <w:sz w:val="24"/>
          <w:szCs w:val="24"/>
        </w:rPr>
        <w:t>- Colares cervicais (P,M,G)</w:t>
      </w:r>
      <w:r w:rsidRPr="00B57345">
        <w:rPr>
          <w:sz w:val="24"/>
          <w:szCs w:val="24"/>
        </w:rPr>
        <w:br/>
        <w:t>- Prancha para politraumatizados com cintos</w:t>
      </w:r>
      <w:r w:rsidRPr="00B57345">
        <w:rPr>
          <w:sz w:val="24"/>
          <w:szCs w:val="24"/>
        </w:rPr>
        <w:br/>
        <w:t>- Maleta de medicações diversas (incluindo soro fisiológico, glicosado e ringer lactado)</w:t>
      </w:r>
      <w:r w:rsidRPr="00B57345">
        <w:rPr>
          <w:sz w:val="24"/>
          <w:szCs w:val="24"/>
        </w:rPr>
        <w:br/>
        <w:t>- Materiais descartáveis diversos (algodão, gaze, atadura, seringas, agulhas, esparadrapo, látex, etc...)</w:t>
      </w:r>
      <w:r w:rsidRPr="00B57345">
        <w:rPr>
          <w:sz w:val="24"/>
          <w:szCs w:val="24"/>
        </w:rPr>
        <w:br/>
        <w:t>- Material de imobilização (“Head block” , KED e talas)</w:t>
      </w:r>
      <w:r w:rsidRPr="00B57345">
        <w:rPr>
          <w:sz w:val="24"/>
          <w:szCs w:val="24"/>
        </w:rPr>
        <w:br/>
        <w:t>- Esfiguinomanômetro (aparelho de PA) / estetoscópio</w:t>
      </w:r>
      <w:r w:rsidRPr="00B57345">
        <w:rPr>
          <w:sz w:val="24"/>
          <w:szCs w:val="24"/>
        </w:rPr>
        <w:br/>
        <w:t>- Coletores de urina descartáveis</w:t>
      </w:r>
      <w:r w:rsidRPr="00B57345">
        <w:rPr>
          <w:sz w:val="24"/>
          <w:szCs w:val="24"/>
        </w:rPr>
        <w:br/>
        <w:t>- Ambu e material de parada cardíaca</w:t>
      </w:r>
      <w:r w:rsidRPr="00B57345">
        <w:rPr>
          <w:sz w:val="24"/>
          <w:szCs w:val="24"/>
        </w:rPr>
        <w:br/>
        <w:t>- Cânulas orofaríngeas</w:t>
      </w:r>
      <w:r w:rsidRPr="00B57345">
        <w:rPr>
          <w:sz w:val="24"/>
          <w:szCs w:val="24"/>
        </w:rPr>
        <w:br/>
        <w:t>- Mascaras de oxigenioterapia</w:t>
      </w:r>
      <w:r w:rsidRPr="00B57345">
        <w:rPr>
          <w:sz w:val="24"/>
          <w:szCs w:val="24"/>
        </w:rPr>
        <w:br/>
        <w:t>- Inversor de voltagem (12V x 110V)</w:t>
      </w:r>
    </w:p>
    <w:p w14:paraId="03288B8F" w14:textId="67E04FA4" w:rsidR="00B57345" w:rsidRPr="00B57345" w:rsidRDefault="00B57345" w:rsidP="00B57345">
      <w:pPr>
        <w:tabs>
          <w:tab w:val="left" w:pos="284"/>
        </w:tabs>
        <w:spacing w:before="120" w:after="120"/>
        <w:jc w:val="both"/>
        <w:rPr>
          <w:sz w:val="24"/>
          <w:szCs w:val="24"/>
        </w:rPr>
      </w:pPr>
      <w:r w:rsidRPr="00B57345">
        <w:rPr>
          <w:sz w:val="24"/>
          <w:szCs w:val="24"/>
        </w:rPr>
        <w:t>7.1.11.1</w:t>
      </w:r>
      <w:r w:rsidRPr="00B57345">
        <w:rPr>
          <w:color w:val="FF0000"/>
          <w:sz w:val="24"/>
          <w:szCs w:val="24"/>
        </w:rPr>
        <w:t xml:space="preserve"> </w:t>
      </w:r>
      <w:r w:rsidRPr="00B57345">
        <w:rPr>
          <w:sz w:val="24"/>
          <w:szCs w:val="24"/>
        </w:rPr>
        <w:t>– A Vencedora dos itens 02, 03, 04 e 05 do Lote 16 deverá apresentar a seguinte documentação:</w:t>
      </w:r>
    </w:p>
    <w:p w14:paraId="457E902A" w14:textId="77777777" w:rsidR="00B57345" w:rsidRPr="00B57345" w:rsidRDefault="00B57345" w:rsidP="00B57345">
      <w:pPr>
        <w:tabs>
          <w:tab w:val="left" w:pos="284"/>
        </w:tabs>
        <w:spacing w:before="120" w:after="120"/>
        <w:jc w:val="both"/>
        <w:rPr>
          <w:sz w:val="24"/>
          <w:szCs w:val="24"/>
        </w:rPr>
      </w:pPr>
      <w:r w:rsidRPr="00B57345">
        <w:rPr>
          <w:sz w:val="24"/>
          <w:szCs w:val="24"/>
        </w:rPr>
        <w:t>a) Comprovar o Cadastro do Estabelecimento no SCNES – Sistema de Cadastro Nacional de Estabelecimento de Saúde;</w:t>
      </w:r>
    </w:p>
    <w:p w14:paraId="236D8356"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b) Comprovar o registro no respectivo Conselho Regional de Medicina (CRM) e no Conselho Regional de Enfermagem (COREN), bem como possuir em seu quadro de funcionários profissionais habilitados. </w:t>
      </w:r>
    </w:p>
    <w:p w14:paraId="3B545030" w14:textId="77777777" w:rsidR="00B57345" w:rsidRPr="00B57345" w:rsidRDefault="00B57345" w:rsidP="00B57345">
      <w:pPr>
        <w:tabs>
          <w:tab w:val="left" w:pos="284"/>
        </w:tabs>
        <w:spacing w:before="120" w:after="120"/>
        <w:jc w:val="both"/>
        <w:textAlignment w:val="baseline"/>
        <w:rPr>
          <w:sz w:val="24"/>
          <w:szCs w:val="24"/>
        </w:rPr>
      </w:pPr>
      <w:r w:rsidRPr="00B57345">
        <w:rPr>
          <w:color w:val="373034"/>
          <w:sz w:val="24"/>
          <w:szCs w:val="24"/>
        </w:rPr>
        <w:t>7.1.12 – P</w:t>
      </w:r>
      <w:r w:rsidRPr="00B57345">
        <w:rPr>
          <w:sz w:val="24"/>
          <w:szCs w:val="24"/>
        </w:rPr>
        <w:t xml:space="preserve">rovidenciar a limpeza/manutenção </w:t>
      </w:r>
      <w:r w:rsidRPr="00B57345">
        <w:rPr>
          <w:b/>
          <w:color w:val="373034"/>
          <w:sz w:val="24"/>
          <w:szCs w:val="24"/>
          <w:u w:val="single"/>
        </w:rPr>
        <w:t>dos</w:t>
      </w:r>
      <w:r w:rsidRPr="00B57345">
        <w:rPr>
          <w:b/>
          <w:sz w:val="24"/>
          <w:szCs w:val="24"/>
          <w:u w:val="single"/>
        </w:rPr>
        <w:t xml:space="preserve"> banheiros químicos locados</w:t>
      </w:r>
      <w:r w:rsidRPr="00B57345">
        <w:rPr>
          <w:sz w:val="24"/>
          <w:szCs w:val="24"/>
        </w:rPr>
        <w:t xml:space="preserve"> com produtos anti-bactericida e serviço de sucção de dejetos. </w:t>
      </w:r>
    </w:p>
    <w:p w14:paraId="2C950207" w14:textId="77777777" w:rsidR="00B57345" w:rsidRPr="00B57345" w:rsidRDefault="00B57345" w:rsidP="00B57345">
      <w:pPr>
        <w:tabs>
          <w:tab w:val="left" w:pos="284"/>
        </w:tabs>
        <w:spacing w:before="120" w:after="120"/>
        <w:jc w:val="both"/>
        <w:textAlignment w:val="baseline"/>
        <w:rPr>
          <w:sz w:val="24"/>
          <w:szCs w:val="24"/>
        </w:rPr>
      </w:pPr>
      <w:r w:rsidRPr="00B57345">
        <w:rPr>
          <w:sz w:val="24"/>
          <w:szCs w:val="24"/>
        </w:rPr>
        <w:t xml:space="preserve">7.1.12.1 – Apresentar, no momento da assinatura do Contrato, Manifesto de Transporte e Comprovante de Destinação de Resíduos ou documento similar, conforme Norma Técnica vigente. </w:t>
      </w:r>
    </w:p>
    <w:p w14:paraId="6B7B900C" w14:textId="77777777" w:rsidR="00B57345" w:rsidRPr="00B57345" w:rsidRDefault="00B57345" w:rsidP="00B57345">
      <w:pPr>
        <w:tabs>
          <w:tab w:val="left" w:pos="284"/>
        </w:tabs>
        <w:spacing w:before="120" w:after="120"/>
        <w:jc w:val="both"/>
        <w:textAlignment w:val="baseline"/>
        <w:rPr>
          <w:sz w:val="24"/>
          <w:szCs w:val="24"/>
        </w:rPr>
      </w:pPr>
      <w:r w:rsidRPr="00B57345">
        <w:rPr>
          <w:sz w:val="24"/>
          <w:szCs w:val="24"/>
        </w:rPr>
        <w:t>7.1.12.2 – O transporte e a instalação dos banheiros serão executados pela Contratada.</w:t>
      </w:r>
    </w:p>
    <w:p w14:paraId="7E51FD77"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7.1.13 – </w:t>
      </w:r>
      <w:r w:rsidRPr="00B57345">
        <w:rPr>
          <w:b/>
          <w:sz w:val="24"/>
          <w:szCs w:val="24"/>
          <w:u w:val="single"/>
        </w:rPr>
        <w:t>O Lote 17</w:t>
      </w:r>
      <w:r w:rsidRPr="00B57345">
        <w:rPr>
          <w:sz w:val="24"/>
          <w:szCs w:val="24"/>
        </w:rPr>
        <w:t xml:space="preserve">, que diz respeito aos </w:t>
      </w:r>
      <w:r w:rsidRPr="00B57345">
        <w:rPr>
          <w:b/>
          <w:sz w:val="24"/>
          <w:szCs w:val="24"/>
          <w:u w:val="single"/>
        </w:rPr>
        <w:t>Licenciamentos e Autorizações</w:t>
      </w:r>
      <w:r w:rsidRPr="00B57345">
        <w:rPr>
          <w:sz w:val="24"/>
          <w:szCs w:val="24"/>
        </w:rPr>
        <w:t xml:space="preserve"> para os Eventos, deverão atender ao seguinte protocolo:</w:t>
      </w:r>
    </w:p>
    <w:p w14:paraId="2A75A7A8" w14:textId="77777777" w:rsidR="00B57345" w:rsidRPr="00B57345" w:rsidRDefault="00B57345" w:rsidP="00B57345">
      <w:pPr>
        <w:tabs>
          <w:tab w:val="left" w:pos="284"/>
        </w:tabs>
        <w:spacing w:before="120" w:after="120"/>
        <w:jc w:val="both"/>
        <w:rPr>
          <w:sz w:val="24"/>
          <w:szCs w:val="24"/>
        </w:rPr>
      </w:pPr>
      <w:r w:rsidRPr="00B57345">
        <w:rPr>
          <w:sz w:val="24"/>
          <w:szCs w:val="24"/>
        </w:rPr>
        <w:t>- Os ofícios de solicitação deverão ser feitos pela empresa contratada juntamente com a Secretaria de Turismo, Cultura, Esporte, Lazer e Desenvolvimento Econômico, com 60 (sessenta) dias de antecedência do Evento;</w:t>
      </w:r>
    </w:p>
    <w:p w14:paraId="7EADA162" w14:textId="77777777" w:rsidR="00B57345" w:rsidRPr="00B57345" w:rsidRDefault="00B57345" w:rsidP="00B57345">
      <w:pPr>
        <w:tabs>
          <w:tab w:val="left" w:pos="284"/>
        </w:tabs>
        <w:spacing w:before="120" w:after="120"/>
        <w:jc w:val="both"/>
        <w:rPr>
          <w:sz w:val="24"/>
          <w:szCs w:val="24"/>
        </w:rPr>
      </w:pPr>
      <w:r w:rsidRPr="00B57345">
        <w:rPr>
          <w:noProof/>
          <w:sz w:val="24"/>
          <w:szCs w:val="24"/>
        </w:rPr>
        <mc:AlternateContent>
          <mc:Choice Requires="wps">
            <w:drawing>
              <wp:anchor distT="0" distB="0" distL="114300" distR="114300" simplePos="0" relativeHeight="251660288" behindDoc="0" locked="0" layoutInCell="1" allowOverlap="1" wp14:anchorId="0BDFE3AB" wp14:editId="272DCFC5">
                <wp:simplePos x="0" y="0"/>
                <wp:positionH relativeFrom="column">
                  <wp:posOffset>1670685</wp:posOffset>
                </wp:positionH>
                <wp:positionV relativeFrom="paragraph">
                  <wp:posOffset>511175</wp:posOffset>
                </wp:positionV>
                <wp:extent cx="175260" cy="1539875"/>
                <wp:effectExtent l="13335" t="6350" r="11430" b="6350"/>
                <wp:wrapNone/>
                <wp:docPr id="6" name="Chave esquerd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 cy="1539875"/>
                        </a:xfrm>
                        <a:prstGeom prst="leftBrace">
                          <a:avLst>
                            <a:gd name="adj1" fmla="val 7321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D3EC91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Chave esquerda 6" o:spid="_x0000_s1026" type="#_x0000_t87" style="position:absolute;margin-left:131.55pt;margin-top:40.25pt;width:13.8pt;height:12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2YyiQIAADI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"/>
            </w:pict>
          </mc:Fallback>
        </mc:AlternateContent>
      </w:r>
      <w:r w:rsidRPr="00B57345">
        <w:rPr>
          <w:sz w:val="24"/>
          <w:szCs w:val="24"/>
        </w:rPr>
        <w:t>- Todos os documentos deverão ser protocolados pela empresa contratada em até 45 (quarenta e cinco) dias que antecedem o evento, sendo eles:</w:t>
      </w:r>
    </w:p>
    <w:p w14:paraId="66152622" w14:textId="57534557" w:rsidR="00B57345" w:rsidRPr="00B57345" w:rsidRDefault="00B57345" w:rsidP="00B57345">
      <w:pPr>
        <w:tabs>
          <w:tab w:val="left" w:pos="284"/>
        </w:tabs>
        <w:spacing w:before="120" w:after="120"/>
        <w:ind w:left="2977"/>
        <w:jc w:val="both"/>
        <w:rPr>
          <w:sz w:val="24"/>
          <w:szCs w:val="24"/>
        </w:rPr>
      </w:pPr>
      <w:r w:rsidRPr="00B57345">
        <w:rPr>
          <w:sz w:val="24"/>
          <w:szCs w:val="24"/>
        </w:rPr>
        <w:t xml:space="preserve"> Polícia Militar;</w:t>
      </w:r>
    </w:p>
    <w:p w14:paraId="5464D804" w14:textId="6B25539E" w:rsidR="00B57345" w:rsidRPr="00B57345" w:rsidRDefault="00B57345" w:rsidP="00B57345">
      <w:pPr>
        <w:tabs>
          <w:tab w:val="left" w:pos="284"/>
        </w:tabs>
        <w:spacing w:before="120" w:after="120"/>
        <w:jc w:val="both"/>
        <w:rPr>
          <w:sz w:val="24"/>
          <w:szCs w:val="24"/>
        </w:rPr>
      </w:pPr>
      <w:r w:rsidRPr="00B57345">
        <w:rPr>
          <w:sz w:val="24"/>
          <w:szCs w:val="24"/>
        </w:rPr>
        <w:t>AUTORIZAÇÕES</w:t>
      </w:r>
      <w:r>
        <w:rPr>
          <w:sz w:val="24"/>
          <w:szCs w:val="24"/>
        </w:rPr>
        <w:t xml:space="preserve">           </w:t>
      </w:r>
      <w:r w:rsidRPr="00B57345">
        <w:rPr>
          <w:sz w:val="24"/>
          <w:szCs w:val="24"/>
        </w:rPr>
        <w:tab/>
      </w:r>
      <w:r>
        <w:rPr>
          <w:sz w:val="24"/>
          <w:szCs w:val="24"/>
        </w:rPr>
        <w:t xml:space="preserve">  </w:t>
      </w:r>
      <w:r w:rsidRPr="00B57345">
        <w:rPr>
          <w:sz w:val="24"/>
          <w:szCs w:val="24"/>
        </w:rPr>
        <w:t>Corpo de Bombeiros;</w:t>
      </w:r>
    </w:p>
    <w:p w14:paraId="3BC00059" w14:textId="04B27514" w:rsidR="00B57345" w:rsidRPr="00B57345" w:rsidRDefault="00B57345" w:rsidP="00B57345">
      <w:pPr>
        <w:tabs>
          <w:tab w:val="left" w:pos="284"/>
        </w:tabs>
        <w:spacing w:before="120" w:after="120"/>
        <w:ind w:left="2977"/>
        <w:jc w:val="both"/>
        <w:rPr>
          <w:sz w:val="24"/>
          <w:szCs w:val="24"/>
        </w:rPr>
      </w:pPr>
      <w:r w:rsidRPr="00B57345">
        <w:rPr>
          <w:sz w:val="24"/>
          <w:szCs w:val="24"/>
        </w:rPr>
        <w:t>Polícia Civil;</w:t>
      </w:r>
    </w:p>
    <w:p w14:paraId="4FDA2994" w14:textId="4D4229DA" w:rsidR="00B57345" w:rsidRPr="00B57345" w:rsidRDefault="00B57345" w:rsidP="00B57345">
      <w:pPr>
        <w:tabs>
          <w:tab w:val="left" w:pos="284"/>
        </w:tabs>
        <w:spacing w:before="120" w:after="120"/>
        <w:ind w:left="2977"/>
        <w:jc w:val="both"/>
        <w:rPr>
          <w:sz w:val="24"/>
          <w:szCs w:val="24"/>
        </w:rPr>
      </w:pPr>
      <w:r w:rsidRPr="00B57345">
        <w:rPr>
          <w:sz w:val="24"/>
          <w:szCs w:val="24"/>
        </w:rPr>
        <w:t xml:space="preserve"> Defesa Civil ou Prefeito (Nada a opor)</w:t>
      </w:r>
    </w:p>
    <w:p w14:paraId="7F79E509" w14:textId="7E4C62C3" w:rsidR="00B57345" w:rsidRDefault="00B57345" w:rsidP="00B57345">
      <w:pPr>
        <w:tabs>
          <w:tab w:val="left" w:pos="284"/>
        </w:tabs>
        <w:spacing w:before="120" w:after="120"/>
        <w:ind w:left="2977"/>
        <w:jc w:val="both"/>
        <w:rPr>
          <w:b/>
          <w:sz w:val="24"/>
          <w:szCs w:val="24"/>
        </w:rPr>
      </w:pPr>
      <w:r w:rsidRPr="00B57345">
        <w:rPr>
          <w:sz w:val="24"/>
          <w:szCs w:val="24"/>
        </w:rPr>
        <w:t xml:space="preserve">Certificado de Registro no Exército Brasileiro e Registro em órgão responsável no Estado do Rio de Janeiro, </w:t>
      </w:r>
      <w:r w:rsidRPr="00B57345">
        <w:rPr>
          <w:b/>
          <w:sz w:val="24"/>
          <w:szCs w:val="24"/>
        </w:rPr>
        <w:t>no caso dos fogos de artifício.</w:t>
      </w:r>
    </w:p>
    <w:p w14:paraId="014F2899" w14:textId="77777777" w:rsidR="005B2148" w:rsidRDefault="005B2148" w:rsidP="00B57345">
      <w:pPr>
        <w:tabs>
          <w:tab w:val="left" w:pos="284"/>
        </w:tabs>
        <w:spacing w:before="120" w:after="120"/>
        <w:ind w:left="2977"/>
        <w:jc w:val="both"/>
        <w:rPr>
          <w:b/>
          <w:sz w:val="24"/>
          <w:szCs w:val="24"/>
        </w:rPr>
      </w:pPr>
    </w:p>
    <w:p w14:paraId="65732676" w14:textId="77777777" w:rsidR="003E183A" w:rsidRDefault="003E183A" w:rsidP="00B57345">
      <w:pPr>
        <w:tabs>
          <w:tab w:val="left" w:pos="284"/>
        </w:tabs>
        <w:spacing w:before="120" w:after="120"/>
        <w:ind w:left="2977"/>
        <w:jc w:val="both"/>
        <w:rPr>
          <w:b/>
          <w:sz w:val="24"/>
          <w:szCs w:val="24"/>
        </w:rPr>
      </w:pPr>
    </w:p>
    <w:p w14:paraId="0D9769BE" w14:textId="77777777" w:rsidR="003E183A" w:rsidRDefault="003E183A" w:rsidP="00B57345">
      <w:pPr>
        <w:tabs>
          <w:tab w:val="left" w:pos="284"/>
        </w:tabs>
        <w:spacing w:before="120" w:after="120"/>
        <w:ind w:left="2977"/>
        <w:jc w:val="both"/>
        <w:rPr>
          <w:b/>
          <w:sz w:val="24"/>
          <w:szCs w:val="24"/>
        </w:rPr>
      </w:pPr>
    </w:p>
    <w:p w14:paraId="04C04E95" w14:textId="77777777" w:rsidR="003E183A" w:rsidRPr="00B57345" w:rsidRDefault="003E183A" w:rsidP="00B57345">
      <w:pPr>
        <w:tabs>
          <w:tab w:val="left" w:pos="284"/>
        </w:tabs>
        <w:spacing w:before="120" w:after="120"/>
        <w:ind w:left="2977"/>
        <w:jc w:val="both"/>
        <w:rPr>
          <w:b/>
          <w:sz w:val="24"/>
          <w:szCs w:val="24"/>
        </w:rPr>
      </w:pPr>
    </w:p>
    <w:p w14:paraId="0254750C" w14:textId="5375D97C" w:rsidR="00B57345" w:rsidRPr="00B57345" w:rsidRDefault="00B57345" w:rsidP="00B57345">
      <w:pPr>
        <w:tabs>
          <w:tab w:val="left" w:pos="284"/>
        </w:tabs>
        <w:spacing w:before="120" w:after="120"/>
        <w:jc w:val="both"/>
        <w:rPr>
          <w:sz w:val="24"/>
          <w:szCs w:val="24"/>
        </w:rPr>
      </w:pPr>
      <w:r w:rsidRPr="00B57345">
        <w:rPr>
          <w:noProof/>
          <w:sz w:val="24"/>
          <w:szCs w:val="24"/>
        </w:rPr>
        <mc:AlternateContent>
          <mc:Choice Requires="wps">
            <w:drawing>
              <wp:anchor distT="0" distB="0" distL="114300" distR="114300" simplePos="0" relativeHeight="251661312" behindDoc="0" locked="0" layoutInCell="1" allowOverlap="1" wp14:anchorId="23887855" wp14:editId="457D1E75">
                <wp:simplePos x="0" y="0"/>
                <wp:positionH relativeFrom="column">
                  <wp:posOffset>1670685</wp:posOffset>
                </wp:positionH>
                <wp:positionV relativeFrom="paragraph">
                  <wp:posOffset>34290</wp:posOffset>
                </wp:positionV>
                <wp:extent cx="90805" cy="1752600"/>
                <wp:effectExtent l="13335" t="5715" r="10160" b="13335"/>
                <wp:wrapNone/>
                <wp:docPr id="2" name="Chave esquerd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752600"/>
                        </a:xfrm>
                        <a:prstGeom prst="leftBrace">
                          <a:avLst>
                            <a:gd name="adj1" fmla="val 1608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65014B" id="Chave esquerda 2" o:spid="_x0000_s1026" type="#_x0000_t87" style="position:absolute;margin-left:131.55pt;margin-top:2.7pt;width:7.15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"/>
            </w:pict>
          </mc:Fallback>
        </mc:AlternateContent>
      </w:r>
      <w:r w:rsidRPr="00B57345">
        <w:rPr>
          <w:sz w:val="24"/>
          <w:szCs w:val="24"/>
        </w:rPr>
        <w:t xml:space="preserve"> </w:t>
      </w:r>
      <w:r w:rsidRPr="00B57345">
        <w:rPr>
          <w:sz w:val="24"/>
          <w:szCs w:val="24"/>
        </w:rPr>
        <w:tab/>
      </w:r>
      <w:r w:rsidRPr="00B57345">
        <w:rPr>
          <w:sz w:val="24"/>
          <w:szCs w:val="24"/>
        </w:rPr>
        <w:tab/>
        <w:t xml:space="preserve"> </w:t>
      </w:r>
      <w:r w:rsidRPr="00B57345">
        <w:rPr>
          <w:sz w:val="24"/>
          <w:szCs w:val="24"/>
        </w:rPr>
        <w:tab/>
      </w:r>
      <w:r>
        <w:rPr>
          <w:sz w:val="24"/>
          <w:szCs w:val="24"/>
        </w:rPr>
        <w:t xml:space="preserve">                          </w:t>
      </w:r>
      <w:r w:rsidRPr="00B57345">
        <w:rPr>
          <w:sz w:val="24"/>
          <w:szCs w:val="24"/>
        </w:rPr>
        <w:t>Conselho Tutelar</w:t>
      </w:r>
    </w:p>
    <w:p w14:paraId="7D1AFAB0" w14:textId="1205D1FB" w:rsidR="00B57345" w:rsidRPr="00B57345" w:rsidRDefault="00B57345" w:rsidP="00B57345">
      <w:pPr>
        <w:tabs>
          <w:tab w:val="left" w:pos="284"/>
        </w:tabs>
        <w:spacing w:before="120" w:after="120"/>
        <w:jc w:val="both"/>
        <w:rPr>
          <w:sz w:val="24"/>
          <w:szCs w:val="24"/>
        </w:rPr>
      </w:pPr>
      <w:r>
        <w:rPr>
          <w:sz w:val="24"/>
          <w:szCs w:val="24"/>
        </w:rPr>
        <w:t xml:space="preserve">                  </w:t>
      </w:r>
      <w:r w:rsidRPr="00B57345">
        <w:rPr>
          <w:sz w:val="24"/>
          <w:szCs w:val="24"/>
        </w:rPr>
        <w:t xml:space="preserve"> </w:t>
      </w:r>
      <w:r w:rsidRPr="00B57345">
        <w:rPr>
          <w:sz w:val="24"/>
          <w:szCs w:val="24"/>
        </w:rPr>
        <w:tab/>
      </w:r>
      <w:r w:rsidRPr="00B57345">
        <w:rPr>
          <w:sz w:val="24"/>
          <w:szCs w:val="24"/>
        </w:rPr>
        <w:tab/>
      </w:r>
      <w:r w:rsidRPr="00B57345">
        <w:rPr>
          <w:sz w:val="24"/>
          <w:szCs w:val="24"/>
        </w:rPr>
        <w:tab/>
        <w:t>Secretaria de Saúde</w:t>
      </w:r>
    </w:p>
    <w:p w14:paraId="0F102E06" w14:textId="04554E26" w:rsidR="00B57345" w:rsidRPr="00B57345" w:rsidRDefault="00B57345" w:rsidP="00B57345">
      <w:pPr>
        <w:tabs>
          <w:tab w:val="left" w:pos="284"/>
        </w:tabs>
        <w:spacing w:before="120" w:after="120"/>
        <w:jc w:val="both"/>
        <w:rPr>
          <w:sz w:val="24"/>
          <w:szCs w:val="24"/>
        </w:rPr>
      </w:pPr>
      <w:r w:rsidRPr="00B57345">
        <w:rPr>
          <w:sz w:val="24"/>
          <w:szCs w:val="24"/>
        </w:rPr>
        <w:t>COMUNICAÇÕES</w:t>
      </w:r>
      <w:r>
        <w:rPr>
          <w:sz w:val="24"/>
          <w:szCs w:val="24"/>
        </w:rPr>
        <w:t xml:space="preserve">             </w:t>
      </w:r>
      <w:r w:rsidRPr="00B57345">
        <w:rPr>
          <w:sz w:val="24"/>
          <w:szCs w:val="24"/>
        </w:rPr>
        <w:tab/>
        <w:t>Secretaria de Trânsito e Defesa Civil</w:t>
      </w:r>
    </w:p>
    <w:p w14:paraId="7AC25ECA" w14:textId="69EDFE5A" w:rsidR="00B57345" w:rsidRPr="00B57345" w:rsidRDefault="00B57345" w:rsidP="00B57345">
      <w:pPr>
        <w:tabs>
          <w:tab w:val="left" w:pos="284"/>
          <w:tab w:val="left" w:pos="1985"/>
        </w:tabs>
        <w:spacing w:before="120" w:after="120"/>
        <w:ind w:left="2835"/>
        <w:jc w:val="both"/>
        <w:rPr>
          <w:sz w:val="24"/>
          <w:szCs w:val="24"/>
        </w:rPr>
      </w:pPr>
      <w:r w:rsidRPr="00B57345">
        <w:rPr>
          <w:sz w:val="24"/>
          <w:szCs w:val="24"/>
        </w:rPr>
        <w:t>Polícia Rodoviária (No caso de passeios em rodovia sob sua jurisdição)</w:t>
      </w:r>
    </w:p>
    <w:p w14:paraId="0DBB5795" w14:textId="0993B9DA" w:rsidR="00B57345" w:rsidRPr="00B57345" w:rsidRDefault="00B57345" w:rsidP="00B57345">
      <w:pPr>
        <w:tabs>
          <w:tab w:val="left" w:pos="284"/>
        </w:tabs>
        <w:spacing w:before="120" w:after="120"/>
        <w:jc w:val="both"/>
        <w:rPr>
          <w:sz w:val="24"/>
          <w:szCs w:val="24"/>
        </w:rPr>
      </w:pPr>
      <w:r w:rsidRPr="00B57345">
        <w:rPr>
          <w:sz w:val="24"/>
          <w:szCs w:val="24"/>
        </w:rPr>
        <w:t xml:space="preserve"> </w:t>
      </w:r>
      <w:r w:rsidRPr="00B57345">
        <w:rPr>
          <w:sz w:val="24"/>
          <w:szCs w:val="24"/>
        </w:rPr>
        <w:tab/>
      </w:r>
      <w:r w:rsidRPr="00B57345">
        <w:rPr>
          <w:sz w:val="24"/>
          <w:szCs w:val="24"/>
        </w:rPr>
        <w:tab/>
      </w:r>
      <w:r>
        <w:rPr>
          <w:sz w:val="24"/>
          <w:szCs w:val="24"/>
        </w:rPr>
        <w:tab/>
      </w:r>
      <w:r>
        <w:rPr>
          <w:sz w:val="24"/>
          <w:szCs w:val="24"/>
        </w:rPr>
        <w:tab/>
      </w:r>
      <w:r w:rsidRPr="00B57345">
        <w:rPr>
          <w:sz w:val="24"/>
          <w:szCs w:val="24"/>
        </w:rPr>
        <w:tab/>
        <w:t>Promotor de Justiça</w:t>
      </w:r>
    </w:p>
    <w:p w14:paraId="671BADB1" w14:textId="54E17FBB" w:rsidR="00B57345" w:rsidRPr="00B57345" w:rsidRDefault="00B57345" w:rsidP="00B57345">
      <w:pPr>
        <w:tabs>
          <w:tab w:val="left" w:pos="284"/>
        </w:tabs>
        <w:spacing w:before="120" w:after="120"/>
        <w:jc w:val="both"/>
        <w:rPr>
          <w:sz w:val="24"/>
          <w:szCs w:val="24"/>
        </w:rPr>
      </w:pPr>
      <w:r>
        <w:rPr>
          <w:sz w:val="24"/>
          <w:szCs w:val="24"/>
        </w:rPr>
        <w:tab/>
      </w:r>
      <w:r>
        <w:rPr>
          <w:sz w:val="24"/>
          <w:szCs w:val="24"/>
        </w:rPr>
        <w:tab/>
      </w:r>
      <w:r w:rsidRPr="00B57345">
        <w:rPr>
          <w:sz w:val="24"/>
          <w:szCs w:val="24"/>
        </w:rPr>
        <w:t xml:space="preserve"> </w:t>
      </w:r>
      <w:r w:rsidRPr="00B57345">
        <w:rPr>
          <w:sz w:val="24"/>
          <w:szCs w:val="24"/>
        </w:rPr>
        <w:tab/>
      </w:r>
      <w:r w:rsidRPr="00B57345">
        <w:rPr>
          <w:sz w:val="24"/>
          <w:szCs w:val="24"/>
        </w:rPr>
        <w:tab/>
      </w:r>
      <w:r w:rsidRPr="00B57345">
        <w:rPr>
          <w:sz w:val="24"/>
          <w:szCs w:val="24"/>
        </w:rPr>
        <w:tab/>
        <w:t>Juiz da Comarca</w:t>
      </w:r>
    </w:p>
    <w:p w14:paraId="6A43B63C" w14:textId="77777777" w:rsidR="00B57345" w:rsidRDefault="00B57345" w:rsidP="00B57345">
      <w:pPr>
        <w:tabs>
          <w:tab w:val="left" w:pos="284"/>
        </w:tabs>
        <w:spacing w:before="120" w:after="120"/>
        <w:jc w:val="both"/>
        <w:rPr>
          <w:sz w:val="24"/>
          <w:szCs w:val="24"/>
        </w:rPr>
      </w:pPr>
    </w:p>
    <w:p w14:paraId="2BE352D7"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 A Empresa contratada deverá ficar à disposição da Secretaria </w:t>
      </w:r>
      <w:r w:rsidRPr="00B57345">
        <w:rPr>
          <w:sz w:val="24"/>
          <w:szCs w:val="24"/>
        </w:rPr>
        <w:tab/>
        <w:t xml:space="preserve">de Turismo, Cultura, Esporte, Lazer e Desenvolvimento Econômico, para resolução de pendências e exigências, que eventualmente surjam, durante os 60 (sessenta) dias que antecedem o Evento. </w:t>
      </w:r>
    </w:p>
    <w:p w14:paraId="4AEDDF64"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7.1.14 – Quanto aos </w:t>
      </w:r>
      <w:r w:rsidRPr="00B57345">
        <w:rPr>
          <w:b/>
          <w:sz w:val="24"/>
          <w:szCs w:val="24"/>
          <w:u w:val="single"/>
        </w:rPr>
        <w:t xml:space="preserve">Lotes 18, 19 e 20 </w:t>
      </w:r>
      <w:r w:rsidRPr="00B57345">
        <w:rPr>
          <w:sz w:val="24"/>
          <w:szCs w:val="24"/>
        </w:rPr>
        <w:t>deverão arcar com as despesas referentes a transporte e locomoção dos mesmos.</w:t>
      </w:r>
    </w:p>
    <w:p w14:paraId="229FDEA4"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7.1.15 – Quanto ao </w:t>
      </w:r>
      <w:r w:rsidRPr="00B57345">
        <w:rPr>
          <w:b/>
          <w:sz w:val="24"/>
          <w:szCs w:val="24"/>
          <w:u w:val="single"/>
        </w:rPr>
        <w:t>Lote 21</w:t>
      </w:r>
      <w:r w:rsidRPr="00B57345">
        <w:rPr>
          <w:sz w:val="24"/>
          <w:szCs w:val="24"/>
        </w:rPr>
        <w:t xml:space="preserve"> deverá apresentar Declaração da Coordenação e Fiscalização de produtos Controlados (CFPC) do Estado do Rio de Janeiro, contendo os itens necessários para a perfeita execução dos eventos: Aquisição (compra), Venda, transporte, armazenamento (depósito) e consumo de artefatos para espetáculos pirotécnicos. </w:t>
      </w:r>
    </w:p>
    <w:p w14:paraId="6A2CEEDA"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 </w:t>
      </w:r>
      <w:r w:rsidRPr="00B57345">
        <w:rPr>
          <w:sz w:val="24"/>
          <w:szCs w:val="24"/>
        </w:rPr>
        <w:tab/>
        <w:t xml:space="preserve">7.1.15.1 - A empresa licitante deverá fazer prova que o referido local de armazenamento está licenciado e está apropriado para receber fogos de artifícios através da Declaração de Licenciamento junto a Secretaria de Segurança Pública e Corpo de Bombeiros do Estado do Rio de Janeiro, juntamente com o Alvará de Funcionamento. </w:t>
      </w:r>
    </w:p>
    <w:p w14:paraId="58D400A7"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 </w:t>
      </w:r>
      <w:r w:rsidRPr="00B57345">
        <w:rPr>
          <w:sz w:val="24"/>
          <w:szCs w:val="24"/>
        </w:rPr>
        <w:tab/>
        <w:t xml:space="preserve">7.1.15.2 -. Alvará de Funcionamento expedido pelo Corpo de Bombeiros do Estado do Rio de Janeiro. </w:t>
      </w:r>
    </w:p>
    <w:p w14:paraId="5829F03E" w14:textId="7C87E0FB" w:rsidR="00B57345" w:rsidRPr="00B57345" w:rsidRDefault="00241118" w:rsidP="00B57345">
      <w:pPr>
        <w:tabs>
          <w:tab w:val="left" w:pos="284"/>
        </w:tabs>
        <w:spacing w:before="120" w:after="120"/>
        <w:jc w:val="both"/>
        <w:rPr>
          <w:sz w:val="24"/>
          <w:szCs w:val="24"/>
        </w:rPr>
      </w:pPr>
      <w:r>
        <w:rPr>
          <w:sz w:val="24"/>
          <w:szCs w:val="24"/>
        </w:rPr>
        <w:t xml:space="preserve">   </w:t>
      </w:r>
      <w:r w:rsidR="00B57345" w:rsidRPr="00B57345">
        <w:rPr>
          <w:sz w:val="24"/>
          <w:szCs w:val="24"/>
        </w:rPr>
        <w:t>7.1.15.3 – Apresentar Declaração, no ato da assinatura do contrato, informando possuir documento comprobatório da emissão e pagamento de uma ART – Anotação de Responsabilidade Técnica – devidamente registrado no CREA/RJ para execução dos serviços que trata o objeto desta licitação.</w:t>
      </w:r>
    </w:p>
    <w:p w14:paraId="5BF251BD" w14:textId="77777777" w:rsidR="00B57345" w:rsidRPr="00B57345" w:rsidRDefault="00B57345" w:rsidP="00B57345">
      <w:pPr>
        <w:tabs>
          <w:tab w:val="left" w:pos="284"/>
        </w:tabs>
        <w:spacing w:before="120" w:after="120"/>
        <w:jc w:val="both"/>
        <w:rPr>
          <w:sz w:val="24"/>
          <w:szCs w:val="24"/>
        </w:rPr>
      </w:pPr>
      <w:r w:rsidRPr="00B57345">
        <w:rPr>
          <w:sz w:val="24"/>
          <w:szCs w:val="24"/>
        </w:rPr>
        <w:tab/>
        <w:t xml:space="preserve">7.1.15.4 -  Apresentar para cada tipo de fogos de artificio licitado cópia autenticada do relatório de aprovação (RAT- Resultado de Avaliação Técnica) homologado pelo Exército Brasileiro e/ou CERTIFICADO INTERNACIONAL DE IMPORTAÇÃO emitido pelo Exército Brasileiro para os produtos importados com seus respectivos Certificados de Conformidade às normas Brasileiras, conforme estabelece o Art. III do Capítulo III da PORTARIA Nº 08 – D Log, de 29 de outubro de 2008. </w:t>
      </w:r>
    </w:p>
    <w:p w14:paraId="7A36A9FB" w14:textId="77777777" w:rsidR="00B57345" w:rsidRPr="00B57345" w:rsidRDefault="00B57345" w:rsidP="00B57345">
      <w:pPr>
        <w:tabs>
          <w:tab w:val="left" w:pos="284"/>
        </w:tabs>
        <w:spacing w:before="120" w:after="120"/>
        <w:jc w:val="both"/>
        <w:rPr>
          <w:sz w:val="24"/>
          <w:szCs w:val="24"/>
        </w:rPr>
      </w:pPr>
      <w:r w:rsidRPr="00B57345">
        <w:rPr>
          <w:sz w:val="24"/>
          <w:szCs w:val="24"/>
        </w:rPr>
        <w:t>7.1.15.5 – Apresentar declaração, no momento da assinatura do contratual, indicando o nome, CPF do responsável técnico Blaster que acompanhará a execução dos serviços de que trata o objeto desta licitação.</w:t>
      </w:r>
    </w:p>
    <w:p w14:paraId="1E23F8B9" w14:textId="77777777" w:rsidR="00B57345" w:rsidRPr="00B57345" w:rsidRDefault="00B57345" w:rsidP="00B57345">
      <w:pPr>
        <w:tabs>
          <w:tab w:val="left" w:pos="284"/>
        </w:tabs>
        <w:spacing w:before="120" w:after="120"/>
        <w:jc w:val="both"/>
        <w:rPr>
          <w:b/>
          <w:sz w:val="24"/>
          <w:szCs w:val="24"/>
        </w:rPr>
      </w:pPr>
      <w:r w:rsidRPr="00B57345">
        <w:rPr>
          <w:b/>
          <w:sz w:val="24"/>
          <w:szCs w:val="24"/>
        </w:rPr>
        <w:t>8 – OBRIGAÇÕES DA ADMINISTRAÇÃO</w:t>
      </w:r>
    </w:p>
    <w:p w14:paraId="65099251" w14:textId="77777777" w:rsidR="00B57345" w:rsidRPr="00B57345" w:rsidRDefault="00B57345" w:rsidP="00B57345">
      <w:pPr>
        <w:tabs>
          <w:tab w:val="left" w:pos="284"/>
        </w:tabs>
        <w:spacing w:before="120" w:after="120"/>
        <w:jc w:val="both"/>
        <w:rPr>
          <w:sz w:val="24"/>
          <w:szCs w:val="24"/>
        </w:rPr>
      </w:pPr>
      <w:r w:rsidRPr="00B57345">
        <w:rPr>
          <w:sz w:val="24"/>
          <w:szCs w:val="24"/>
        </w:rPr>
        <w:t>8.1 – A Administração está sujeita às seguintes obrigações:</w:t>
      </w:r>
    </w:p>
    <w:p w14:paraId="3B3F27B6" w14:textId="77777777" w:rsidR="00B57345" w:rsidRPr="00B57345" w:rsidRDefault="00B57345" w:rsidP="00B57345">
      <w:pPr>
        <w:tabs>
          <w:tab w:val="left" w:pos="284"/>
        </w:tabs>
        <w:spacing w:before="120" w:after="120"/>
        <w:jc w:val="both"/>
        <w:rPr>
          <w:sz w:val="24"/>
          <w:szCs w:val="24"/>
        </w:rPr>
      </w:pPr>
      <w:r w:rsidRPr="00B57345">
        <w:rPr>
          <w:sz w:val="24"/>
          <w:szCs w:val="24"/>
        </w:rPr>
        <w:t>8.1.1 – Emitir a ordem de início e receber o objeto no prazo e condições estabelecidas no instrumento convocatório e seus anexos;</w:t>
      </w:r>
    </w:p>
    <w:p w14:paraId="00E33562" w14:textId="77777777" w:rsidR="00B57345" w:rsidRPr="00B57345" w:rsidRDefault="00B57345" w:rsidP="00B57345">
      <w:pPr>
        <w:tabs>
          <w:tab w:val="left" w:pos="284"/>
        </w:tabs>
        <w:spacing w:before="120" w:after="120"/>
        <w:jc w:val="both"/>
        <w:rPr>
          <w:sz w:val="24"/>
          <w:szCs w:val="24"/>
        </w:rPr>
      </w:pPr>
      <w:r w:rsidRPr="00B57345">
        <w:rPr>
          <w:sz w:val="24"/>
          <w:szCs w:val="24"/>
        </w:rPr>
        <w:t>8.1.2 – Verificar minuciosamente, no prazo fixado, a conformidade dos serviços recebidos provisoriamente com as especificações constantes do instrumento convocatório e da proposta, para fins de aceitação e recebimento definitivo;</w:t>
      </w:r>
    </w:p>
    <w:p w14:paraId="27838FEC" w14:textId="77777777" w:rsidR="00B57345" w:rsidRPr="00B57345" w:rsidRDefault="00B57345" w:rsidP="00B57345">
      <w:pPr>
        <w:tabs>
          <w:tab w:val="left" w:pos="284"/>
        </w:tabs>
        <w:spacing w:before="120" w:after="120"/>
        <w:jc w:val="both"/>
        <w:rPr>
          <w:sz w:val="24"/>
          <w:szCs w:val="24"/>
        </w:rPr>
      </w:pPr>
      <w:r w:rsidRPr="00B57345">
        <w:rPr>
          <w:sz w:val="24"/>
          <w:szCs w:val="24"/>
        </w:rPr>
        <w:lastRenderedPageBreak/>
        <w:t>8.1.3 – Comunicar à CONTRATADA, por escrito, sobre imperfeições, falhas ou irregularidades verificadas no objeto fornecido, para que seja substituído, reparado ou corrigido;</w:t>
      </w:r>
    </w:p>
    <w:p w14:paraId="7D3527B9" w14:textId="77777777" w:rsidR="00B57345" w:rsidRPr="00B57345" w:rsidRDefault="00B57345" w:rsidP="00B57345">
      <w:pPr>
        <w:tabs>
          <w:tab w:val="left" w:pos="284"/>
        </w:tabs>
        <w:spacing w:before="120" w:after="120"/>
        <w:jc w:val="both"/>
        <w:rPr>
          <w:sz w:val="24"/>
          <w:szCs w:val="24"/>
        </w:rPr>
      </w:pPr>
      <w:r w:rsidRPr="00B57345">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7B41EB7D" w14:textId="77777777" w:rsidR="00B57345" w:rsidRPr="00B57345" w:rsidRDefault="00B57345" w:rsidP="00B57345">
      <w:pPr>
        <w:tabs>
          <w:tab w:val="left" w:pos="284"/>
        </w:tabs>
        <w:spacing w:before="120" w:after="120"/>
        <w:jc w:val="both"/>
        <w:rPr>
          <w:sz w:val="24"/>
          <w:szCs w:val="24"/>
        </w:rPr>
      </w:pPr>
      <w:r w:rsidRPr="00B57345">
        <w:rPr>
          <w:sz w:val="24"/>
          <w:szCs w:val="24"/>
        </w:rPr>
        <w:t>8.1.5 – Efetuar o pagamento à CONTRATADA no valor correspondente a prestação de serviço do objeto, no prazo e forma estabelecidos no instrumento convocatório e seus anexos;</w:t>
      </w:r>
    </w:p>
    <w:p w14:paraId="2AF405A2" w14:textId="77777777" w:rsidR="00B57345" w:rsidRPr="00B57345" w:rsidRDefault="00B57345" w:rsidP="00B57345">
      <w:pPr>
        <w:tabs>
          <w:tab w:val="left" w:pos="284"/>
        </w:tabs>
        <w:spacing w:before="120" w:after="120"/>
        <w:jc w:val="both"/>
        <w:rPr>
          <w:sz w:val="24"/>
          <w:szCs w:val="24"/>
        </w:rPr>
      </w:pPr>
      <w:r w:rsidRPr="00B57345">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E88EEFE" w14:textId="77777777" w:rsidR="00B57345" w:rsidRPr="00B57345" w:rsidRDefault="00B57345" w:rsidP="00B57345">
      <w:pPr>
        <w:tabs>
          <w:tab w:val="left" w:pos="284"/>
        </w:tabs>
        <w:spacing w:before="120" w:after="120"/>
        <w:jc w:val="both"/>
        <w:rPr>
          <w:sz w:val="24"/>
          <w:szCs w:val="24"/>
        </w:rPr>
      </w:pPr>
      <w:r w:rsidRPr="00B57345">
        <w:rPr>
          <w:b/>
          <w:sz w:val="24"/>
          <w:szCs w:val="24"/>
        </w:rPr>
        <w:t xml:space="preserve">9 – </w:t>
      </w:r>
      <w:r w:rsidRPr="00B57345">
        <w:rPr>
          <w:sz w:val="24"/>
          <w:szCs w:val="24"/>
        </w:rPr>
        <w:t>CRITÉRIOS DE MEDIÇÃO E PAGAMENTO</w:t>
      </w:r>
      <w:r w:rsidRPr="00B57345">
        <w:rPr>
          <w:b/>
          <w:sz w:val="24"/>
          <w:szCs w:val="24"/>
        </w:rPr>
        <w:t xml:space="preserve"> </w:t>
      </w:r>
    </w:p>
    <w:p w14:paraId="164569A2"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9.1 – Os documentos fiscais serão emitidos em nome do </w:t>
      </w:r>
      <w:r w:rsidRPr="00B57345">
        <w:rPr>
          <w:b/>
          <w:sz w:val="24"/>
          <w:szCs w:val="24"/>
        </w:rPr>
        <w:t>MUNICÍPIO DE BOM JARDIM, CNPJ 28.561.041/0001-76, situado na Praça Governador Roberto Silveira, nº 44, Centro Bom Jardim/RJ, CEP 28.660-000.</w:t>
      </w:r>
    </w:p>
    <w:p w14:paraId="7FF219C7" w14:textId="77777777" w:rsidR="00B57345" w:rsidRPr="00B57345" w:rsidRDefault="00B57345" w:rsidP="00B57345">
      <w:pPr>
        <w:tabs>
          <w:tab w:val="left" w:pos="284"/>
          <w:tab w:val="left" w:pos="567"/>
        </w:tabs>
        <w:spacing w:before="120" w:after="120"/>
        <w:jc w:val="both"/>
        <w:rPr>
          <w:sz w:val="24"/>
          <w:szCs w:val="24"/>
        </w:rPr>
      </w:pPr>
      <w:r w:rsidRPr="00B57345">
        <w:rPr>
          <w:sz w:val="24"/>
          <w:szCs w:val="24"/>
        </w:rPr>
        <w:t>9.2 - Deverá constar no documento fiscal a devida retenção do imposto de renda ou a sua não incidência conforme determinado no Decreto Municipal nº 4.619, de 20 de outubro de 2023, e Instrução Normativa RFB nº 1.234, de 12 de dezembro.</w:t>
      </w:r>
    </w:p>
    <w:p w14:paraId="05D3F4C3" w14:textId="77777777" w:rsidR="00B57345" w:rsidRPr="00B57345" w:rsidRDefault="00B57345" w:rsidP="00B57345">
      <w:pPr>
        <w:tabs>
          <w:tab w:val="left" w:pos="284"/>
        </w:tabs>
        <w:spacing w:before="120" w:after="120"/>
        <w:jc w:val="both"/>
        <w:rPr>
          <w:b/>
          <w:sz w:val="24"/>
          <w:szCs w:val="24"/>
        </w:rPr>
      </w:pPr>
      <w:r w:rsidRPr="00B57345">
        <w:rPr>
          <w:b/>
          <w:sz w:val="24"/>
          <w:szCs w:val="24"/>
        </w:rPr>
        <w:t>Do recebimento</w:t>
      </w:r>
    </w:p>
    <w:p w14:paraId="2F618DEB"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9.3 - Os serviços serão recebidos provisoriamente, no prazo de 10(dez) dias úteis, pelos fiscais do contrato quando verificado o cumprimento das exigências. (</w:t>
      </w:r>
      <w:hyperlink r:id="rId75" w:anchor="art140" w:history="1">
        <w:r w:rsidRPr="00B57345">
          <w:rPr>
            <w:color w:val="000080"/>
            <w:sz w:val="24"/>
            <w:szCs w:val="24"/>
            <w:u w:val="single"/>
          </w:rPr>
          <w:t>Art. 140, I, a , da Lei nº 14.133</w:t>
        </w:r>
      </w:hyperlink>
      <w:r w:rsidRPr="00B57345">
        <w:rPr>
          <w:color w:val="000000"/>
          <w:sz w:val="24"/>
          <w:szCs w:val="24"/>
        </w:rPr>
        <w:t xml:space="preserve"> e </w:t>
      </w:r>
      <w:hyperlink r:id="rId76" w:anchor="art22" w:history="1">
        <w:r w:rsidRPr="00B57345">
          <w:rPr>
            <w:color w:val="000080"/>
            <w:sz w:val="24"/>
            <w:szCs w:val="24"/>
            <w:u w:val="single"/>
          </w:rPr>
          <w:t>Arts. 22, X e 23, X do Decreto nº 11.246, de 2022</w:t>
        </w:r>
      </w:hyperlink>
      <w:r w:rsidRPr="00B57345">
        <w:rPr>
          <w:color w:val="000000"/>
          <w:sz w:val="24"/>
          <w:szCs w:val="24"/>
        </w:rPr>
        <w:t>).</w:t>
      </w:r>
    </w:p>
    <w:p w14:paraId="4C8E493C"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9.3.1 - O prazo da disposição acima será contado do recebimento de comunicação de cobrança oriunda do contratado com a comprovação da entrega dos serviços a que se referem a parcela a ser paga.</w:t>
      </w:r>
    </w:p>
    <w:p w14:paraId="099C6CF9"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9.3.2 - O fiscal do contrato realizará o recebimento provisório do objeto do contrato mediante termo detalhado que comprove o cumprimento das exigências. (</w:t>
      </w:r>
      <w:hyperlink r:id="rId77" w:anchor="art22" w:history="1">
        <w:r w:rsidRPr="00B57345">
          <w:rPr>
            <w:color w:val="000080"/>
            <w:sz w:val="24"/>
            <w:szCs w:val="24"/>
            <w:u w:val="single"/>
          </w:rPr>
          <w:t>Art. 22, X, Decreto nº 11.246, de 2022</w:t>
        </w:r>
      </w:hyperlink>
      <w:r w:rsidRPr="00B57345">
        <w:rPr>
          <w:color w:val="000000"/>
          <w:sz w:val="24"/>
          <w:szCs w:val="24"/>
        </w:rPr>
        <w:t>).</w:t>
      </w:r>
    </w:p>
    <w:p w14:paraId="510D4EB1"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9.4 - Para efeito de recebimento provisório, ao final de cada período de faturamento, o fiscal do contrato irá apurar o resultado das avaliações da execução do objeto e, se for o caso, a análise do desempenho e qualidade dos serviços entregues em consonância com os indicadores previstos, que poderá resultar no redimensionamento de valores a serem pagos à contratada, registrando em relatório a ser encaminhado ao gestor do contrato.</w:t>
      </w:r>
    </w:p>
    <w:p w14:paraId="0690CC06"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7BEFAEFC"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9.4.2 - A fiscalização não efetuará o ateste da última e/ou única até que sejam sanadas todas as eventuais pendências que possam vir a ser apontadas no Recebimento Provisório. (</w:t>
      </w:r>
      <w:hyperlink r:id="rId78" w:anchor="art119" w:history="1">
        <w:r w:rsidRPr="00B57345">
          <w:rPr>
            <w:color w:val="000080"/>
            <w:sz w:val="24"/>
            <w:szCs w:val="24"/>
            <w:u w:val="single"/>
          </w:rPr>
          <w:t>Art. 119 c/c art. 140 da Lei nº 14133, de 2021</w:t>
        </w:r>
      </w:hyperlink>
      <w:r w:rsidRPr="00B57345">
        <w:rPr>
          <w:color w:val="000000"/>
          <w:sz w:val="24"/>
          <w:szCs w:val="24"/>
        </w:rPr>
        <w:t>)</w:t>
      </w:r>
    </w:p>
    <w:p w14:paraId="3518EB37"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9.4.3 - O recebimento provisório também ficará sujeito, quando cabível, à conclusão de todos os testes de campo e à entrega dos Manuais e Instruções exigíveis.</w:t>
      </w:r>
    </w:p>
    <w:p w14:paraId="18046597"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9.4.4 - Os serviços poderão ser rejeitados, no todo ou em parte, quando em desacordo com as especificações constantes neste Termo de Referência e na proposta, sem prejuízo da aplicação das penalidades.</w:t>
      </w:r>
    </w:p>
    <w:p w14:paraId="7BBA05B4"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lastRenderedPageBreak/>
        <w:t>9.5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2A79BEE8" w14:textId="77777777" w:rsidR="00B57345" w:rsidRPr="00B57345" w:rsidRDefault="00B57345" w:rsidP="00B57345">
      <w:pPr>
        <w:tabs>
          <w:tab w:val="left" w:pos="284"/>
        </w:tabs>
        <w:spacing w:before="120" w:after="120"/>
        <w:jc w:val="both"/>
        <w:rPr>
          <w:bCs/>
          <w:color w:val="000000"/>
          <w:sz w:val="24"/>
          <w:szCs w:val="24"/>
        </w:rPr>
      </w:pPr>
      <w:r w:rsidRPr="00B57345">
        <w:rPr>
          <w:color w:val="000000"/>
          <w:sz w:val="24"/>
          <w:szCs w:val="24"/>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79" w:anchor="art21" w:history="1">
        <w:r w:rsidRPr="00B57345">
          <w:rPr>
            <w:color w:val="000080"/>
            <w:sz w:val="24"/>
            <w:szCs w:val="24"/>
            <w:u w:val="single"/>
          </w:rPr>
          <w:t xml:space="preserve">art. 21, VIII, </w:t>
        </w:r>
        <w:r w:rsidRPr="00B57345">
          <w:rPr>
            <w:bCs/>
            <w:color w:val="000080"/>
            <w:sz w:val="24"/>
            <w:szCs w:val="24"/>
            <w:u w:val="single"/>
          </w:rPr>
          <w:t>Decreto nº 11.246, de 2022</w:t>
        </w:r>
      </w:hyperlink>
      <w:r w:rsidRPr="00B57345">
        <w:rPr>
          <w:color w:val="000000"/>
          <w:sz w:val="24"/>
          <w:szCs w:val="24"/>
        </w:rPr>
        <w:t>).</w:t>
      </w:r>
    </w:p>
    <w:p w14:paraId="1B9D8F25" w14:textId="77777777" w:rsidR="00B57345" w:rsidRPr="00B57345" w:rsidRDefault="00B57345" w:rsidP="00B57345">
      <w:pPr>
        <w:tabs>
          <w:tab w:val="left" w:pos="284"/>
        </w:tabs>
        <w:spacing w:before="120" w:after="120"/>
        <w:jc w:val="both"/>
        <w:rPr>
          <w:bCs/>
          <w:color w:val="000000"/>
          <w:sz w:val="24"/>
          <w:szCs w:val="24"/>
        </w:rPr>
      </w:pPr>
      <w:r w:rsidRPr="00B57345">
        <w:rPr>
          <w:color w:val="000000"/>
          <w:sz w:val="24"/>
          <w:szCs w:val="24"/>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6892F26" w14:textId="77777777" w:rsidR="00B57345" w:rsidRPr="00B57345" w:rsidRDefault="00B57345" w:rsidP="00B57345">
      <w:pPr>
        <w:tabs>
          <w:tab w:val="left" w:pos="284"/>
        </w:tabs>
        <w:spacing w:before="120" w:after="120"/>
        <w:jc w:val="both"/>
        <w:rPr>
          <w:bCs/>
          <w:color w:val="000000"/>
          <w:sz w:val="24"/>
          <w:szCs w:val="24"/>
        </w:rPr>
      </w:pPr>
      <w:r w:rsidRPr="00B57345">
        <w:rPr>
          <w:color w:val="000000"/>
          <w:sz w:val="24"/>
          <w:szCs w:val="24"/>
        </w:rPr>
        <w:t>9.5.3 – Comunicar a empresa para que emita a Nota Fiscal ou Fatura, com o valor exato dimensionado pela fiscalização.</w:t>
      </w:r>
    </w:p>
    <w:p w14:paraId="57E27AD4" w14:textId="77777777" w:rsidR="00B57345" w:rsidRPr="00B57345" w:rsidRDefault="00B57345" w:rsidP="00B57345">
      <w:pPr>
        <w:tabs>
          <w:tab w:val="left" w:pos="284"/>
        </w:tabs>
        <w:spacing w:before="120" w:after="120"/>
        <w:jc w:val="both"/>
        <w:rPr>
          <w:bCs/>
          <w:color w:val="000000"/>
          <w:sz w:val="24"/>
          <w:szCs w:val="24"/>
        </w:rPr>
      </w:pPr>
      <w:r w:rsidRPr="00B57345">
        <w:rPr>
          <w:bCs/>
          <w:color w:val="000000"/>
          <w:sz w:val="24"/>
          <w:szCs w:val="24"/>
        </w:rPr>
        <w:t>9.5.4 - Enviar a documentação pertinente ao setor responsável para a formalização dos procedimentos de liquidação e pagamento, no valor dimensionado pela fiscalização e gestão.</w:t>
      </w:r>
    </w:p>
    <w:p w14:paraId="268EEF6F"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9.6 - No caso de controvérsia sobre a execução do objeto, quanto à dimensão, qualidade e quantidade, deverá ser observado o teor do </w:t>
      </w:r>
      <w:hyperlink r:id="rId80" w:anchor="art143" w:history="1">
        <w:r w:rsidRPr="00B57345">
          <w:rPr>
            <w:color w:val="000080"/>
            <w:sz w:val="24"/>
            <w:szCs w:val="24"/>
            <w:u w:val="single"/>
          </w:rPr>
          <w:t>art. 143 da Lei nº 14.133, de 2021</w:t>
        </w:r>
      </w:hyperlink>
      <w:r w:rsidRPr="00B57345">
        <w:rPr>
          <w:color w:val="000000"/>
          <w:sz w:val="24"/>
          <w:szCs w:val="24"/>
        </w:rPr>
        <w:t>, comunicando-se à empresa para emissão de Nota Fiscal no que pertine à parcela incontroversa da execução do objeto, para efeito de liquidação e pagamento.</w:t>
      </w:r>
    </w:p>
    <w:p w14:paraId="548435B0"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9.7 – Nenhum prazo de recebimento ocorrerá enquanto pendente a solução, pelo contratado, de inconsistências verificadas na execução do objeto ou no instrumento de cobrança.</w:t>
      </w:r>
    </w:p>
    <w:p w14:paraId="6F0C7BE6" w14:textId="77777777" w:rsidR="00B57345" w:rsidRPr="00B57345" w:rsidRDefault="00B57345" w:rsidP="00B57345">
      <w:pPr>
        <w:tabs>
          <w:tab w:val="left" w:pos="284"/>
        </w:tabs>
        <w:spacing w:before="120" w:after="120"/>
        <w:jc w:val="both"/>
        <w:rPr>
          <w:color w:val="000000"/>
          <w:sz w:val="24"/>
          <w:szCs w:val="24"/>
        </w:rPr>
      </w:pPr>
      <w:r w:rsidRPr="00B57345">
        <w:rPr>
          <w:sz w:val="24"/>
          <w:szCs w:val="24"/>
        </w:rPr>
        <w:t>9.8 - O recebimento provisório ou definitivo não excluirá a responsabilidade civil pela solidez e pela segurança do objeto nem a responsabilidade ético-profissional pela perfeita execução do contrato.</w:t>
      </w:r>
    </w:p>
    <w:p w14:paraId="4CFA1406" w14:textId="77777777" w:rsidR="00B57345" w:rsidRPr="00B57345" w:rsidRDefault="00B57345" w:rsidP="00B57345">
      <w:pPr>
        <w:keepNext/>
        <w:keepLines/>
        <w:tabs>
          <w:tab w:val="left" w:pos="284"/>
          <w:tab w:val="left" w:pos="567"/>
        </w:tabs>
        <w:spacing w:before="120" w:after="120"/>
        <w:jc w:val="both"/>
        <w:outlineLvl w:val="1"/>
        <w:rPr>
          <w:b/>
          <w:bCs/>
          <w:sz w:val="24"/>
          <w:szCs w:val="24"/>
        </w:rPr>
      </w:pPr>
      <w:r w:rsidRPr="00B57345">
        <w:rPr>
          <w:b/>
          <w:bCs/>
          <w:sz w:val="24"/>
          <w:szCs w:val="24"/>
        </w:rPr>
        <w:t>Liquidação</w:t>
      </w:r>
    </w:p>
    <w:p w14:paraId="30DF128E"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9.9 - Recebida a Nota Fiscal ou documento de cobrança equivalente, correrá o prazo de 10 (dez) dias úteis para fins de liquidação, na forma desta seção, prorrogáveis por igual período.</w:t>
      </w:r>
    </w:p>
    <w:p w14:paraId="78D7AC65"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9.9.1 - O prazo de que trata o item anterior será reduzido à metade, mantendo-se a possibilidade de prorrogação, nos casos de contratações decorrentes de despesas cujos valores não ultrapassem o limite de que trata o </w:t>
      </w:r>
      <w:hyperlink r:id="rId81" w:anchor="art75" w:history="1">
        <w:r w:rsidRPr="00B57345">
          <w:rPr>
            <w:color w:val="000080"/>
            <w:sz w:val="24"/>
            <w:szCs w:val="24"/>
            <w:u w:val="single"/>
          </w:rPr>
          <w:t>inciso II do art. 75 da Lei nº 14.133, de 2021</w:t>
        </w:r>
      </w:hyperlink>
    </w:p>
    <w:p w14:paraId="04FDA498"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9.10 - Para fins de liquidação, o setor competente deve verificar se a Nota Fiscal ou Fatura apresentada expressa os elementos necessários e essenciais do documento, tais como:</w:t>
      </w:r>
    </w:p>
    <w:p w14:paraId="119FFF1D" w14:textId="77777777" w:rsidR="00B57345" w:rsidRPr="00B57345" w:rsidRDefault="00B57345" w:rsidP="00A63C0C">
      <w:pPr>
        <w:numPr>
          <w:ilvl w:val="0"/>
          <w:numId w:val="15"/>
        </w:numPr>
        <w:tabs>
          <w:tab w:val="left" w:pos="284"/>
        </w:tabs>
        <w:spacing w:before="120" w:after="120"/>
        <w:ind w:left="0" w:firstLine="0"/>
        <w:jc w:val="both"/>
        <w:rPr>
          <w:color w:val="000000"/>
          <w:sz w:val="24"/>
          <w:szCs w:val="24"/>
        </w:rPr>
      </w:pPr>
      <w:r w:rsidRPr="00B57345">
        <w:rPr>
          <w:color w:val="000000"/>
          <w:sz w:val="24"/>
          <w:szCs w:val="24"/>
        </w:rPr>
        <w:t xml:space="preserve"> O prazo de validade;</w:t>
      </w:r>
    </w:p>
    <w:p w14:paraId="420AAF3C" w14:textId="77777777" w:rsidR="00B57345" w:rsidRPr="00B57345" w:rsidRDefault="00B57345" w:rsidP="00A63C0C">
      <w:pPr>
        <w:numPr>
          <w:ilvl w:val="0"/>
          <w:numId w:val="15"/>
        </w:numPr>
        <w:tabs>
          <w:tab w:val="left" w:pos="284"/>
        </w:tabs>
        <w:spacing w:before="120" w:after="120"/>
        <w:ind w:left="0" w:firstLine="0"/>
        <w:jc w:val="both"/>
        <w:rPr>
          <w:color w:val="000000"/>
          <w:sz w:val="24"/>
          <w:szCs w:val="24"/>
        </w:rPr>
      </w:pPr>
      <w:r w:rsidRPr="00B57345">
        <w:rPr>
          <w:color w:val="000000"/>
          <w:sz w:val="24"/>
          <w:szCs w:val="24"/>
        </w:rPr>
        <w:t xml:space="preserve"> A data da emissão;</w:t>
      </w:r>
    </w:p>
    <w:p w14:paraId="2EF17760" w14:textId="77777777" w:rsidR="00B57345" w:rsidRPr="00B57345" w:rsidRDefault="00B57345" w:rsidP="00A63C0C">
      <w:pPr>
        <w:numPr>
          <w:ilvl w:val="0"/>
          <w:numId w:val="15"/>
        </w:numPr>
        <w:tabs>
          <w:tab w:val="left" w:pos="284"/>
        </w:tabs>
        <w:spacing w:before="120" w:after="120"/>
        <w:ind w:left="0" w:firstLine="0"/>
        <w:jc w:val="both"/>
        <w:rPr>
          <w:color w:val="000000"/>
          <w:sz w:val="24"/>
          <w:szCs w:val="24"/>
        </w:rPr>
      </w:pPr>
      <w:r w:rsidRPr="00B57345">
        <w:rPr>
          <w:color w:val="000000"/>
          <w:sz w:val="24"/>
          <w:szCs w:val="24"/>
        </w:rPr>
        <w:t xml:space="preserve"> Os dados do contrato e do órgão contratante;</w:t>
      </w:r>
    </w:p>
    <w:p w14:paraId="007D6AE8" w14:textId="77777777" w:rsidR="00B57345" w:rsidRPr="00B57345" w:rsidRDefault="00B57345" w:rsidP="00A63C0C">
      <w:pPr>
        <w:numPr>
          <w:ilvl w:val="0"/>
          <w:numId w:val="15"/>
        </w:numPr>
        <w:tabs>
          <w:tab w:val="left" w:pos="284"/>
        </w:tabs>
        <w:spacing w:before="120" w:after="120"/>
        <w:ind w:left="0" w:firstLine="0"/>
        <w:jc w:val="both"/>
        <w:rPr>
          <w:color w:val="000000"/>
          <w:sz w:val="24"/>
          <w:szCs w:val="24"/>
        </w:rPr>
      </w:pPr>
      <w:r w:rsidRPr="00B57345">
        <w:rPr>
          <w:color w:val="000000"/>
          <w:sz w:val="24"/>
          <w:szCs w:val="24"/>
        </w:rPr>
        <w:t xml:space="preserve"> O período respectivo de execução do contrato;</w:t>
      </w:r>
    </w:p>
    <w:p w14:paraId="667AEF44" w14:textId="77777777" w:rsidR="00B57345" w:rsidRPr="00B57345" w:rsidRDefault="00B57345" w:rsidP="00A63C0C">
      <w:pPr>
        <w:numPr>
          <w:ilvl w:val="0"/>
          <w:numId w:val="15"/>
        </w:numPr>
        <w:tabs>
          <w:tab w:val="left" w:pos="284"/>
        </w:tabs>
        <w:spacing w:before="120" w:after="120"/>
        <w:ind w:left="0" w:firstLine="0"/>
        <w:jc w:val="both"/>
        <w:rPr>
          <w:color w:val="000000"/>
          <w:sz w:val="24"/>
          <w:szCs w:val="24"/>
        </w:rPr>
      </w:pPr>
      <w:r w:rsidRPr="00B57345">
        <w:rPr>
          <w:color w:val="000000"/>
          <w:sz w:val="24"/>
          <w:szCs w:val="24"/>
        </w:rPr>
        <w:t xml:space="preserve"> O valor a pagar; e</w:t>
      </w:r>
    </w:p>
    <w:p w14:paraId="1539EB42" w14:textId="77777777" w:rsidR="00B57345" w:rsidRPr="00B57345" w:rsidRDefault="00B57345" w:rsidP="00A63C0C">
      <w:pPr>
        <w:numPr>
          <w:ilvl w:val="0"/>
          <w:numId w:val="15"/>
        </w:numPr>
        <w:tabs>
          <w:tab w:val="left" w:pos="284"/>
        </w:tabs>
        <w:spacing w:before="120" w:after="120"/>
        <w:ind w:left="0" w:firstLine="0"/>
        <w:jc w:val="both"/>
        <w:rPr>
          <w:color w:val="000000"/>
          <w:sz w:val="24"/>
          <w:szCs w:val="24"/>
        </w:rPr>
      </w:pPr>
      <w:r w:rsidRPr="00B57345">
        <w:rPr>
          <w:color w:val="000000"/>
          <w:sz w:val="24"/>
          <w:szCs w:val="24"/>
        </w:rPr>
        <w:t xml:space="preserve"> Eventual destaque do valor de retenções tributárias cabíveis.</w:t>
      </w:r>
    </w:p>
    <w:p w14:paraId="6A0302F7"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0959C38"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lastRenderedPageBreak/>
        <w:t xml:space="preserve">9.12 - A Nota Fiscal ou Fatura deverá ser obrigatoriamente acompanhada da comprovação da regularidade fiscal, mediante consulta aos sítios eletrônicos oficiais ou à documentação mencionada no </w:t>
      </w:r>
      <w:hyperlink r:id="rId82" w:anchor="art68" w:history="1">
        <w:r w:rsidRPr="00B57345">
          <w:rPr>
            <w:color w:val="000080"/>
            <w:sz w:val="24"/>
            <w:szCs w:val="24"/>
            <w:u w:val="single"/>
          </w:rPr>
          <w:t>art. 68 da Lei nº 14.133/2021</w:t>
        </w:r>
      </w:hyperlink>
      <w:r w:rsidRPr="00B57345">
        <w:rPr>
          <w:color w:val="000000"/>
          <w:sz w:val="24"/>
          <w:szCs w:val="24"/>
        </w:rPr>
        <w:t>.</w:t>
      </w:r>
    </w:p>
    <w:p w14:paraId="5696C5B1"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712AFDBA"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954AE07"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9.15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0A4F3C5"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9.16 – Persistindo a irregularidade, o contratante deverá adotar as medidas necessárias à rescisão contratual nos autos do processo administrativo correspondente, assegurada ao contratado a ampla defesa.</w:t>
      </w:r>
    </w:p>
    <w:p w14:paraId="3328B35E"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9.17 - Havendo a efetiva execução do objeto, os pagamentos serão realizados normalmente, até que se decida pela rescisão do contrato, caso o contratado não regularize sua situação. </w:t>
      </w:r>
    </w:p>
    <w:p w14:paraId="3B75FF15" w14:textId="77777777" w:rsidR="00B57345" w:rsidRPr="00B57345" w:rsidRDefault="00B57345" w:rsidP="00B57345">
      <w:pPr>
        <w:keepNext/>
        <w:keepLines/>
        <w:tabs>
          <w:tab w:val="left" w:pos="284"/>
          <w:tab w:val="left" w:pos="567"/>
        </w:tabs>
        <w:spacing w:before="120" w:after="120"/>
        <w:jc w:val="both"/>
        <w:outlineLvl w:val="1"/>
        <w:rPr>
          <w:b/>
          <w:bCs/>
          <w:sz w:val="24"/>
          <w:szCs w:val="24"/>
        </w:rPr>
      </w:pPr>
      <w:r w:rsidRPr="00B57345">
        <w:rPr>
          <w:b/>
          <w:bCs/>
          <w:sz w:val="24"/>
          <w:szCs w:val="24"/>
        </w:rPr>
        <w:t>Prazo de pagamento</w:t>
      </w:r>
    </w:p>
    <w:p w14:paraId="38C78B9E" w14:textId="77777777" w:rsidR="00B57345" w:rsidRPr="00B57345" w:rsidRDefault="00B57345" w:rsidP="00B57345">
      <w:pPr>
        <w:tabs>
          <w:tab w:val="left" w:pos="284"/>
        </w:tabs>
        <w:spacing w:before="120" w:after="120"/>
        <w:jc w:val="both"/>
        <w:rPr>
          <w:rFonts w:eastAsia="MS Mincho"/>
          <w:color w:val="000000"/>
          <w:sz w:val="24"/>
          <w:szCs w:val="24"/>
        </w:rPr>
      </w:pPr>
      <w:r w:rsidRPr="00B57345">
        <w:rPr>
          <w:rFonts w:eastAsia="MS Mincho"/>
          <w:color w:val="000000"/>
          <w:sz w:val="24"/>
          <w:szCs w:val="24"/>
        </w:rPr>
        <w:t>9.18 -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A43EEB5" w14:textId="77777777" w:rsidR="00B57345" w:rsidRPr="00B57345" w:rsidRDefault="00B57345" w:rsidP="00B57345">
      <w:pPr>
        <w:tabs>
          <w:tab w:val="left" w:pos="284"/>
        </w:tabs>
        <w:spacing w:before="120" w:after="120"/>
        <w:jc w:val="both"/>
        <w:rPr>
          <w:rFonts w:eastAsia="MS Mincho"/>
          <w:color w:val="000000"/>
          <w:sz w:val="24"/>
          <w:szCs w:val="24"/>
        </w:rPr>
      </w:pPr>
      <w:r w:rsidRPr="00B57345">
        <w:rPr>
          <w:rFonts w:eastAsia="MS Mincho"/>
          <w:color w:val="000000"/>
          <w:sz w:val="24"/>
          <w:szCs w:val="24"/>
        </w:rPr>
        <w:t>9.19 - O prazo de 30 (trinta) dias corridos, contados da data do recebimento definitivo dos serviços, para realizar o pagamento, nas demais hipóteses.</w:t>
      </w:r>
    </w:p>
    <w:p w14:paraId="7B298C70"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9.20 - No caso de atraso pelo Contratante, os valores devidos ao contratado serão atualizados monetariamente entre o termo final do prazo de pagamento até a data de sua efetiva realização, mediante aplicação do índice IPC-A de correção monetária.</w:t>
      </w:r>
    </w:p>
    <w:p w14:paraId="03FD9A1B" w14:textId="77777777" w:rsidR="00B57345" w:rsidRPr="00B57345" w:rsidRDefault="00B57345" w:rsidP="00B57345">
      <w:pPr>
        <w:keepNext/>
        <w:keepLines/>
        <w:tabs>
          <w:tab w:val="left" w:pos="284"/>
          <w:tab w:val="left" w:pos="567"/>
        </w:tabs>
        <w:spacing w:before="120" w:after="120"/>
        <w:jc w:val="both"/>
        <w:outlineLvl w:val="1"/>
        <w:rPr>
          <w:b/>
          <w:bCs/>
          <w:sz w:val="24"/>
          <w:szCs w:val="24"/>
        </w:rPr>
      </w:pPr>
      <w:r w:rsidRPr="00B57345">
        <w:rPr>
          <w:b/>
          <w:bCs/>
          <w:sz w:val="24"/>
          <w:szCs w:val="24"/>
        </w:rPr>
        <w:t>Forma de pagamento</w:t>
      </w:r>
    </w:p>
    <w:p w14:paraId="330DA333"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9.21 - O pagamento será realizado através de ordem bancária, para crédito em banco, agência e conta corrente indicados pelo contratado.</w:t>
      </w:r>
    </w:p>
    <w:p w14:paraId="2D3AA782" w14:textId="77777777" w:rsidR="00B57345" w:rsidRPr="00B57345" w:rsidRDefault="00B57345" w:rsidP="00B57345">
      <w:pPr>
        <w:tabs>
          <w:tab w:val="left" w:pos="284"/>
        </w:tabs>
        <w:spacing w:before="120" w:after="120"/>
        <w:jc w:val="both"/>
        <w:rPr>
          <w:i/>
          <w:iCs/>
          <w:sz w:val="24"/>
          <w:szCs w:val="24"/>
        </w:rPr>
      </w:pPr>
      <w:r w:rsidRPr="00B57345">
        <w:rPr>
          <w:color w:val="000000"/>
          <w:sz w:val="24"/>
          <w:szCs w:val="24"/>
        </w:rPr>
        <w:t xml:space="preserve">9.22 - Será considerada data do pagamento o dia em que constar como emitida a ordem bancária para </w:t>
      </w:r>
      <w:r w:rsidRPr="00B57345">
        <w:rPr>
          <w:sz w:val="24"/>
          <w:szCs w:val="24"/>
        </w:rPr>
        <w:t>pagamento</w:t>
      </w:r>
      <w:r w:rsidRPr="00B57345">
        <w:rPr>
          <w:i/>
          <w:iCs/>
          <w:sz w:val="24"/>
          <w:szCs w:val="24"/>
        </w:rPr>
        <w:t>.</w:t>
      </w:r>
    </w:p>
    <w:p w14:paraId="3E38E0BF"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9.23 – Quando do pagamento, será efetuada a retenção tributária prevista na legislação aplicável.</w:t>
      </w:r>
    </w:p>
    <w:p w14:paraId="2712D3E8"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9.23.1 - Independentemente do percentual de tributo inserido na planilha, quando houver, serão retidos na fonte, quando da realização do pagamento, os percentuais estabelecidos na legislação vigente.</w:t>
      </w:r>
    </w:p>
    <w:p w14:paraId="185840ED"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9.24- O contratado regularmente optante pelo Simples Nacional, nos termos da </w:t>
      </w:r>
      <w:hyperlink r:id="rId83" w:history="1">
        <w:r w:rsidRPr="00B57345">
          <w:rPr>
            <w:color w:val="000080"/>
            <w:sz w:val="24"/>
            <w:szCs w:val="24"/>
            <w:u w:val="single"/>
          </w:rPr>
          <w:t>Lei Complementar nº 123, de 2006</w:t>
        </w:r>
      </w:hyperlink>
      <w:r w:rsidRPr="00B57345">
        <w:rPr>
          <w:color w:val="000000"/>
          <w:sz w:val="24"/>
          <w:szCs w:val="24"/>
        </w:rPr>
        <w:t xml:space="preserve">, não sofrerá a retenção tributária quanto aos impostos e contribuições abrangidos por aquele regime. No entanto, o pagamento ficará condicionado à apresentação de comprovação, </w:t>
      </w:r>
      <w:r w:rsidRPr="00B57345">
        <w:rPr>
          <w:color w:val="000000"/>
          <w:sz w:val="24"/>
          <w:szCs w:val="24"/>
        </w:rPr>
        <w:lastRenderedPageBreak/>
        <w:t>por meio de documento oficial, de que faz jus ao tratamento tributário favorecido previsto na referida Lei Complementar.</w:t>
      </w:r>
    </w:p>
    <w:p w14:paraId="0CBF8F2E" w14:textId="77777777" w:rsidR="00B57345" w:rsidRPr="00B57345" w:rsidRDefault="00B57345" w:rsidP="00B57345">
      <w:pPr>
        <w:keepNext/>
        <w:keepLines/>
        <w:tabs>
          <w:tab w:val="left" w:pos="284"/>
          <w:tab w:val="left" w:pos="567"/>
        </w:tabs>
        <w:spacing w:before="120" w:after="120"/>
        <w:jc w:val="both"/>
        <w:outlineLvl w:val="1"/>
        <w:rPr>
          <w:b/>
          <w:bCs/>
          <w:sz w:val="24"/>
          <w:szCs w:val="24"/>
        </w:rPr>
      </w:pPr>
      <w:r w:rsidRPr="00B57345">
        <w:rPr>
          <w:b/>
          <w:bCs/>
          <w:sz w:val="24"/>
          <w:szCs w:val="24"/>
        </w:rPr>
        <w:t>Antecipação de pagamento</w:t>
      </w:r>
    </w:p>
    <w:p w14:paraId="2BE48B57" w14:textId="77777777" w:rsidR="00B57345" w:rsidRPr="00B57345" w:rsidRDefault="00B57345" w:rsidP="00B57345">
      <w:pPr>
        <w:tabs>
          <w:tab w:val="left" w:pos="284"/>
        </w:tabs>
        <w:spacing w:before="120" w:after="120"/>
        <w:jc w:val="both"/>
        <w:rPr>
          <w:iCs/>
          <w:sz w:val="24"/>
          <w:szCs w:val="24"/>
        </w:rPr>
      </w:pPr>
      <w:r w:rsidRPr="00B57345">
        <w:rPr>
          <w:iCs/>
          <w:sz w:val="24"/>
          <w:szCs w:val="24"/>
        </w:rPr>
        <w:t>9.25 - A presente contratação não permite a antecipação de pagamento parcial ou total, conforme as regras previstas no presente tópico.</w:t>
      </w:r>
    </w:p>
    <w:p w14:paraId="79C241D9" w14:textId="77777777" w:rsidR="00B57345" w:rsidRPr="00B57345" w:rsidRDefault="00B57345" w:rsidP="00B57345">
      <w:pPr>
        <w:keepNext/>
        <w:keepLines/>
        <w:tabs>
          <w:tab w:val="left" w:pos="0"/>
          <w:tab w:val="left" w:pos="284"/>
        </w:tabs>
        <w:spacing w:before="120" w:after="120"/>
        <w:jc w:val="both"/>
        <w:outlineLvl w:val="0"/>
        <w:rPr>
          <w:b/>
          <w:bCs/>
          <w:sz w:val="24"/>
          <w:szCs w:val="24"/>
        </w:rPr>
      </w:pPr>
      <w:r w:rsidRPr="00B57345">
        <w:rPr>
          <w:b/>
          <w:bCs/>
          <w:sz w:val="24"/>
          <w:szCs w:val="24"/>
        </w:rPr>
        <w:t>11- FORMA E CRITÉRIOS DE SELEÇÃO DO PRESTADOR DE SERVIÇO</w:t>
      </w:r>
    </w:p>
    <w:p w14:paraId="2C651958" w14:textId="77777777" w:rsidR="00B57345" w:rsidRPr="00B57345" w:rsidRDefault="00B57345" w:rsidP="00B57345">
      <w:pPr>
        <w:keepNext/>
        <w:keepLines/>
        <w:tabs>
          <w:tab w:val="left" w:pos="284"/>
          <w:tab w:val="left" w:pos="567"/>
        </w:tabs>
        <w:spacing w:before="120" w:after="120"/>
        <w:jc w:val="both"/>
        <w:outlineLvl w:val="1"/>
        <w:rPr>
          <w:rFonts w:eastAsia="MS Mincho"/>
          <w:b/>
          <w:bCs/>
          <w:sz w:val="24"/>
          <w:szCs w:val="24"/>
        </w:rPr>
      </w:pPr>
      <w:r w:rsidRPr="00B57345">
        <w:rPr>
          <w:b/>
          <w:bCs/>
          <w:sz w:val="24"/>
          <w:szCs w:val="24"/>
        </w:rPr>
        <w:t>Forma de seleção e critério de julgamento da proposta</w:t>
      </w:r>
    </w:p>
    <w:p w14:paraId="3D8A1405" w14:textId="77777777" w:rsidR="00B57345" w:rsidRPr="00B57345" w:rsidRDefault="00B57345" w:rsidP="00B57345">
      <w:pPr>
        <w:tabs>
          <w:tab w:val="left" w:pos="284"/>
        </w:tabs>
        <w:spacing w:before="120" w:after="120"/>
        <w:jc w:val="both"/>
        <w:rPr>
          <w:sz w:val="24"/>
          <w:szCs w:val="24"/>
        </w:rPr>
      </w:pPr>
      <w:r w:rsidRPr="00B57345">
        <w:rPr>
          <w:rFonts w:eastAsia="Arial"/>
          <w:color w:val="000000"/>
          <w:sz w:val="24"/>
          <w:szCs w:val="24"/>
        </w:rPr>
        <w:t xml:space="preserve">11.1 - O </w:t>
      </w:r>
      <w:r w:rsidRPr="00B57345">
        <w:rPr>
          <w:color w:val="000000"/>
          <w:sz w:val="24"/>
          <w:szCs w:val="24"/>
        </w:rPr>
        <w:t>prestador de serviço será selecionado por meio da realização de procedimento de LICITAÇÃO, na modalidade PREGÃO, sob a forma ELETRÔNICA</w:t>
      </w:r>
      <w:r w:rsidRPr="00B57345">
        <w:rPr>
          <w:rFonts w:eastAsia="Arial"/>
          <w:color w:val="000000"/>
          <w:sz w:val="24"/>
          <w:szCs w:val="24"/>
        </w:rPr>
        <w:t xml:space="preserve">, com adoção do critério de julgamento pelo </w:t>
      </w:r>
      <w:r w:rsidRPr="00B57345">
        <w:rPr>
          <w:rFonts w:eastAsia="Arial"/>
          <w:sz w:val="24"/>
          <w:szCs w:val="24"/>
        </w:rPr>
        <w:t>MENOR PREÇO POR LOTE.</w:t>
      </w:r>
    </w:p>
    <w:p w14:paraId="752ECF7E" w14:textId="77777777" w:rsidR="00B57345" w:rsidRPr="00B57345" w:rsidRDefault="00B57345" w:rsidP="00B57345">
      <w:pPr>
        <w:keepNext/>
        <w:keepLines/>
        <w:tabs>
          <w:tab w:val="left" w:pos="284"/>
          <w:tab w:val="left" w:pos="567"/>
        </w:tabs>
        <w:spacing w:before="120" w:after="120"/>
        <w:jc w:val="both"/>
        <w:outlineLvl w:val="1"/>
        <w:rPr>
          <w:b/>
          <w:bCs/>
          <w:sz w:val="24"/>
          <w:szCs w:val="24"/>
        </w:rPr>
      </w:pPr>
      <w:r w:rsidRPr="00B57345">
        <w:rPr>
          <w:b/>
          <w:bCs/>
          <w:sz w:val="24"/>
          <w:szCs w:val="24"/>
        </w:rPr>
        <w:t>Critérios de aceitabilidade de preços</w:t>
      </w:r>
    </w:p>
    <w:p w14:paraId="1FDB0026" w14:textId="77777777" w:rsidR="00B57345" w:rsidRPr="00B57345" w:rsidRDefault="00B57345" w:rsidP="00B57345">
      <w:pPr>
        <w:tabs>
          <w:tab w:val="left" w:pos="284"/>
        </w:tabs>
        <w:spacing w:before="120" w:after="120"/>
        <w:jc w:val="both"/>
        <w:rPr>
          <w:rFonts w:eastAsia="Arial"/>
          <w:iCs/>
          <w:sz w:val="24"/>
          <w:szCs w:val="24"/>
        </w:rPr>
      </w:pPr>
      <w:r w:rsidRPr="00B57345">
        <w:rPr>
          <w:rFonts w:eastAsia="Arial"/>
          <w:iCs/>
          <w:sz w:val="24"/>
          <w:szCs w:val="24"/>
        </w:rPr>
        <w:t>11.2 - Ressalvado o objeto ou parte dele sujeito ao regime de empreitada por preço unitário, o critério de aceitabilidade de preços será o valor global estimado para a contratação.</w:t>
      </w:r>
    </w:p>
    <w:p w14:paraId="2FA17085"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11.2.1 – 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w:t>
      </w:r>
      <w:hyperlink r:id="rId84" w:anchor="art59" w:history="1">
        <w:r w:rsidRPr="00B57345">
          <w:rPr>
            <w:color w:val="000080"/>
            <w:sz w:val="24"/>
            <w:szCs w:val="24"/>
            <w:u w:val="single"/>
          </w:rPr>
          <w:t>art. 59, §3º, da Lei nº 14.133/2021</w:t>
        </w:r>
      </w:hyperlink>
      <w:r w:rsidRPr="00B57345">
        <w:rPr>
          <w:color w:val="000000"/>
          <w:sz w:val="24"/>
          <w:szCs w:val="24"/>
        </w:rPr>
        <w:t>);</w:t>
      </w:r>
    </w:p>
    <w:p w14:paraId="5F66796D" w14:textId="77777777" w:rsidR="00B57345" w:rsidRPr="00B57345" w:rsidRDefault="00B57345" w:rsidP="00B57345">
      <w:pPr>
        <w:tabs>
          <w:tab w:val="left" w:pos="284"/>
        </w:tabs>
        <w:spacing w:before="120" w:after="120"/>
        <w:jc w:val="both"/>
        <w:rPr>
          <w:rFonts w:eastAsia="Arial"/>
          <w:sz w:val="24"/>
          <w:szCs w:val="24"/>
        </w:rPr>
      </w:pPr>
      <w:r w:rsidRPr="00B57345">
        <w:rPr>
          <w:rFonts w:eastAsia="Arial"/>
          <w:iCs/>
          <w:sz w:val="24"/>
          <w:szCs w:val="24"/>
        </w:rPr>
        <w:t xml:space="preserve">11.3 - Para o objeto ou parte dele sujeito ao regime de empreitada por preço unitário o critério de aceitabilidade de preços será: </w:t>
      </w:r>
    </w:p>
    <w:p w14:paraId="794D4600" w14:textId="77777777" w:rsidR="00B57345" w:rsidRPr="00B57345" w:rsidRDefault="00B57345" w:rsidP="00B57345">
      <w:pPr>
        <w:tabs>
          <w:tab w:val="left" w:pos="284"/>
        </w:tabs>
        <w:spacing w:before="120" w:after="120"/>
        <w:jc w:val="both"/>
        <w:rPr>
          <w:sz w:val="24"/>
          <w:szCs w:val="24"/>
        </w:rPr>
      </w:pPr>
      <w:r w:rsidRPr="00B57345">
        <w:rPr>
          <w:rFonts w:eastAsia="Arial"/>
          <w:iCs/>
          <w:sz w:val="24"/>
          <w:szCs w:val="24"/>
        </w:rPr>
        <w:t>11.3.1 - Valor global: conforme valor estimado da licitação</w:t>
      </w:r>
    </w:p>
    <w:p w14:paraId="2483746C" w14:textId="77777777" w:rsidR="00B57345" w:rsidRPr="00B57345" w:rsidRDefault="00B57345" w:rsidP="00B57345">
      <w:pPr>
        <w:keepNext/>
        <w:keepLines/>
        <w:tabs>
          <w:tab w:val="left" w:pos="0"/>
          <w:tab w:val="left" w:pos="284"/>
        </w:tabs>
        <w:spacing w:before="120" w:after="120"/>
        <w:jc w:val="both"/>
        <w:outlineLvl w:val="1"/>
        <w:rPr>
          <w:b/>
          <w:bCs/>
          <w:sz w:val="24"/>
          <w:szCs w:val="24"/>
        </w:rPr>
      </w:pPr>
      <w:r w:rsidRPr="00B57345">
        <w:rPr>
          <w:b/>
          <w:bCs/>
          <w:sz w:val="24"/>
          <w:szCs w:val="24"/>
        </w:rPr>
        <w:t>Exigências de habilitação</w:t>
      </w:r>
    </w:p>
    <w:p w14:paraId="621627D4"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11.4 - Para fins de habilitação, deverá o licitante comprovar os seguintes requisitos:</w:t>
      </w:r>
    </w:p>
    <w:p w14:paraId="0702CCA1" w14:textId="77777777" w:rsidR="00B57345" w:rsidRPr="00B57345" w:rsidRDefault="00B57345" w:rsidP="00B57345">
      <w:pPr>
        <w:keepNext/>
        <w:keepLines/>
        <w:tabs>
          <w:tab w:val="left" w:pos="284"/>
          <w:tab w:val="left" w:pos="851"/>
        </w:tabs>
        <w:spacing w:before="120" w:after="120"/>
        <w:jc w:val="both"/>
        <w:outlineLvl w:val="1"/>
        <w:rPr>
          <w:b/>
          <w:bCs/>
          <w:sz w:val="24"/>
          <w:szCs w:val="24"/>
        </w:rPr>
      </w:pPr>
      <w:r w:rsidRPr="00B57345">
        <w:rPr>
          <w:b/>
          <w:bCs/>
          <w:sz w:val="24"/>
          <w:szCs w:val="24"/>
        </w:rPr>
        <w:t>Habilitação jurídica</w:t>
      </w:r>
    </w:p>
    <w:p w14:paraId="11710373" w14:textId="77777777" w:rsidR="00B57345" w:rsidRPr="00B57345" w:rsidRDefault="00B57345" w:rsidP="00B57345">
      <w:pPr>
        <w:tabs>
          <w:tab w:val="left" w:pos="284"/>
        </w:tabs>
        <w:spacing w:before="120" w:after="120"/>
        <w:jc w:val="both"/>
        <w:rPr>
          <w:color w:val="000000"/>
          <w:sz w:val="24"/>
          <w:szCs w:val="24"/>
        </w:rPr>
      </w:pPr>
      <w:r w:rsidRPr="00B57345">
        <w:rPr>
          <w:bCs/>
          <w:color w:val="000000"/>
          <w:sz w:val="24"/>
          <w:szCs w:val="24"/>
        </w:rPr>
        <w:t>11.5</w:t>
      </w:r>
      <w:r w:rsidRPr="00B57345">
        <w:rPr>
          <w:b/>
          <w:bCs/>
          <w:color w:val="000000"/>
          <w:sz w:val="24"/>
          <w:szCs w:val="24"/>
        </w:rPr>
        <w:t xml:space="preserve"> - Pessoa física:</w:t>
      </w:r>
      <w:r w:rsidRPr="00B57345">
        <w:rPr>
          <w:color w:val="000000"/>
          <w:sz w:val="24"/>
          <w:szCs w:val="24"/>
        </w:rPr>
        <w:t xml:space="preserve"> cédula de identidade (RG) ou documento equivalente que, por força de lei, tenha validade para fins de identificação em todo o território nacional;</w:t>
      </w:r>
    </w:p>
    <w:p w14:paraId="379E06C7" w14:textId="77777777" w:rsidR="00B57345" w:rsidRPr="00B57345" w:rsidRDefault="00B57345" w:rsidP="00B57345">
      <w:pPr>
        <w:tabs>
          <w:tab w:val="left" w:pos="284"/>
        </w:tabs>
        <w:spacing w:before="120" w:after="120"/>
        <w:jc w:val="both"/>
        <w:rPr>
          <w:color w:val="000000"/>
          <w:sz w:val="24"/>
          <w:szCs w:val="24"/>
        </w:rPr>
      </w:pPr>
      <w:r w:rsidRPr="00B57345">
        <w:rPr>
          <w:bCs/>
          <w:color w:val="000000"/>
          <w:sz w:val="24"/>
          <w:szCs w:val="24"/>
        </w:rPr>
        <w:t>11.6</w:t>
      </w:r>
      <w:r w:rsidRPr="00B57345">
        <w:rPr>
          <w:b/>
          <w:bCs/>
          <w:color w:val="000000"/>
          <w:sz w:val="24"/>
          <w:szCs w:val="24"/>
        </w:rPr>
        <w:t xml:space="preserve"> - Empresário individual</w:t>
      </w:r>
      <w:r w:rsidRPr="00B57345">
        <w:rPr>
          <w:color w:val="000000"/>
          <w:sz w:val="24"/>
          <w:szCs w:val="24"/>
        </w:rPr>
        <w:t xml:space="preserve">: inscrição no Registro Público de Empresas Mercantis, a cargo da Junta Comercial da respectiva sede; </w:t>
      </w:r>
    </w:p>
    <w:p w14:paraId="4476DC61" w14:textId="77777777" w:rsidR="00B57345" w:rsidRPr="00B57345" w:rsidRDefault="00B57345" w:rsidP="00B57345">
      <w:pPr>
        <w:tabs>
          <w:tab w:val="left" w:pos="284"/>
        </w:tabs>
        <w:spacing w:before="120" w:after="120"/>
        <w:jc w:val="both"/>
        <w:rPr>
          <w:color w:val="000000"/>
          <w:sz w:val="24"/>
          <w:szCs w:val="24"/>
        </w:rPr>
      </w:pPr>
      <w:r w:rsidRPr="00B57345">
        <w:rPr>
          <w:bCs/>
          <w:color w:val="000000"/>
          <w:sz w:val="24"/>
          <w:szCs w:val="24"/>
        </w:rPr>
        <w:t>11.7</w:t>
      </w:r>
      <w:r w:rsidRPr="00B57345">
        <w:rPr>
          <w:b/>
          <w:bCs/>
          <w:color w:val="000000"/>
          <w:sz w:val="24"/>
          <w:szCs w:val="24"/>
        </w:rPr>
        <w:t xml:space="preserve"> - Microempreendedor Individual - MEI</w:t>
      </w:r>
      <w:r w:rsidRPr="00B57345">
        <w:rPr>
          <w:color w:val="000000"/>
          <w:sz w:val="24"/>
          <w:szCs w:val="24"/>
        </w:rPr>
        <w:t>: Certificado da Condição de Microempreendedor Individual - CCMEI, cuja aceitação ficará condicionada à verificação da autenticidade no sítio https://www.gov.br/empresas-e-negocios/pt-br/empreendedor;</w:t>
      </w:r>
    </w:p>
    <w:p w14:paraId="1EF15825" w14:textId="77777777" w:rsidR="00B57345" w:rsidRPr="00B57345" w:rsidRDefault="00B57345" w:rsidP="00B57345">
      <w:pPr>
        <w:tabs>
          <w:tab w:val="left" w:pos="284"/>
        </w:tabs>
        <w:spacing w:before="120" w:after="120"/>
        <w:jc w:val="both"/>
        <w:rPr>
          <w:color w:val="000000"/>
          <w:sz w:val="24"/>
          <w:szCs w:val="24"/>
        </w:rPr>
      </w:pPr>
      <w:r w:rsidRPr="00B57345">
        <w:rPr>
          <w:bCs/>
          <w:color w:val="000000"/>
          <w:sz w:val="24"/>
          <w:szCs w:val="24"/>
        </w:rPr>
        <w:t>11.8</w:t>
      </w:r>
      <w:r w:rsidRPr="00B57345">
        <w:rPr>
          <w:b/>
          <w:bCs/>
          <w:color w:val="000000"/>
          <w:sz w:val="24"/>
          <w:szCs w:val="24"/>
        </w:rPr>
        <w:t xml:space="preserve"> - Sociedade empresária, sociedade limitada unipessoal – SLU ou sociedade identificada como empresa individual de responsabilidade limitada - EIRELI</w:t>
      </w:r>
      <w:r w:rsidRPr="00B57345">
        <w:rPr>
          <w:color w:val="000000"/>
          <w:sz w:val="24"/>
          <w:szCs w:val="24"/>
        </w:rPr>
        <w:t>: inscrição do ato constitutivo, estatuto ou contrato social no Registro Público de Empresas Mercantis, a cargo da Junta Comercial da respectiva sede, acompanhada de documento comprobatório de seus administradores;</w:t>
      </w:r>
    </w:p>
    <w:p w14:paraId="2BCF544A" w14:textId="77777777" w:rsidR="00B57345" w:rsidRPr="00B57345" w:rsidRDefault="00B57345" w:rsidP="00B57345">
      <w:pPr>
        <w:tabs>
          <w:tab w:val="left" w:pos="284"/>
        </w:tabs>
        <w:spacing w:before="120" w:after="120"/>
        <w:jc w:val="both"/>
        <w:rPr>
          <w:color w:val="000000"/>
          <w:sz w:val="24"/>
          <w:szCs w:val="24"/>
        </w:rPr>
      </w:pPr>
      <w:r w:rsidRPr="00B57345">
        <w:rPr>
          <w:bCs/>
          <w:color w:val="000000"/>
          <w:sz w:val="24"/>
          <w:szCs w:val="24"/>
        </w:rPr>
        <w:t>11.9 -</w:t>
      </w:r>
      <w:r w:rsidRPr="00B57345">
        <w:rPr>
          <w:b/>
          <w:bCs/>
          <w:color w:val="000000"/>
          <w:sz w:val="24"/>
          <w:szCs w:val="24"/>
        </w:rPr>
        <w:t xml:space="preserve"> Sociedade empresária estrangeira</w:t>
      </w:r>
      <w:r w:rsidRPr="00B57345">
        <w:rPr>
          <w:color w:val="000000"/>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5" w:history="1">
        <w:r w:rsidRPr="00B57345">
          <w:rPr>
            <w:color w:val="000080"/>
            <w:sz w:val="24"/>
            <w:szCs w:val="24"/>
            <w:u w:val="single"/>
          </w:rPr>
          <w:t>Normativa DREI/ME nº 77, de 18 de março de 2020</w:t>
        </w:r>
      </w:hyperlink>
      <w:r w:rsidRPr="00B57345">
        <w:rPr>
          <w:color w:val="000000"/>
          <w:sz w:val="24"/>
          <w:szCs w:val="24"/>
        </w:rPr>
        <w:t>.</w:t>
      </w:r>
    </w:p>
    <w:p w14:paraId="4BE17459" w14:textId="77777777" w:rsidR="00B57345" w:rsidRPr="00B57345" w:rsidRDefault="00B57345" w:rsidP="00B57345">
      <w:pPr>
        <w:tabs>
          <w:tab w:val="left" w:pos="284"/>
        </w:tabs>
        <w:spacing w:before="120" w:after="120"/>
        <w:jc w:val="both"/>
        <w:rPr>
          <w:color w:val="000000"/>
          <w:sz w:val="24"/>
          <w:szCs w:val="24"/>
        </w:rPr>
      </w:pPr>
      <w:r w:rsidRPr="00B57345">
        <w:rPr>
          <w:bCs/>
          <w:color w:val="000000"/>
          <w:sz w:val="24"/>
          <w:szCs w:val="24"/>
        </w:rPr>
        <w:t>11.10</w:t>
      </w:r>
      <w:r w:rsidRPr="00B57345">
        <w:rPr>
          <w:b/>
          <w:bCs/>
          <w:color w:val="000000"/>
          <w:sz w:val="24"/>
          <w:szCs w:val="24"/>
        </w:rPr>
        <w:t xml:space="preserve"> - Sociedade simples</w:t>
      </w:r>
      <w:r w:rsidRPr="00B57345">
        <w:rPr>
          <w:color w:val="000000"/>
          <w:sz w:val="24"/>
          <w:szCs w:val="24"/>
        </w:rPr>
        <w:t>: inscrição do ato constitutivo no Registro Civil de Pessoas Jurídicas do local de sua sede, acompanhada de documento comprobatório de seus administradores;</w:t>
      </w:r>
    </w:p>
    <w:p w14:paraId="23394F87" w14:textId="77777777" w:rsidR="00B57345" w:rsidRPr="00B57345" w:rsidRDefault="00B57345" w:rsidP="00B57345">
      <w:pPr>
        <w:tabs>
          <w:tab w:val="left" w:pos="284"/>
        </w:tabs>
        <w:spacing w:before="120" w:after="120"/>
        <w:jc w:val="both"/>
        <w:rPr>
          <w:color w:val="000000"/>
          <w:sz w:val="24"/>
          <w:szCs w:val="24"/>
        </w:rPr>
      </w:pPr>
      <w:r w:rsidRPr="00B57345">
        <w:rPr>
          <w:bCs/>
          <w:color w:val="000000"/>
          <w:sz w:val="24"/>
          <w:szCs w:val="24"/>
        </w:rPr>
        <w:t>11.11 -</w:t>
      </w:r>
      <w:r w:rsidRPr="00B57345">
        <w:rPr>
          <w:b/>
          <w:bCs/>
          <w:color w:val="000000"/>
          <w:sz w:val="24"/>
          <w:szCs w:val="24"/>
        </w:rPr>
        <w:t xml:space="preserve"> Filial, sucursal ou agência de sociedade simples ou empresária</w:t>
      </w:r>
      <w:r w:rsidRPr="00B57345">
        <w:rPr>
          <w:color w:val="000000"/>
          <w:sz w:val="24"/>
          <w:szCs w:val="24"/>
        </w:rPr>
        <w:t xml:space="preserve">: inscrição do ato constitutivo da filial, sucursal ou agência da sociedade simples ou empresária, respectivamente, no </w:t>
      </w:r>
      <w:r w:rsidRPr="00B57345">
        <w:rPr>
          <w:color w:val="000000"/>
          <w:sz w:val="24"/>
          <w:szCs w:val="24"/>
        </w:rPr>
        <w:lastRenderedPageBreak/>
        <w:t>Registro Civil das Pessoas Jurídicas ou no Registro Público de Empresas Mercantis onde opera, com averbação no Registro onde tem sede a matriz</w:t>
      </w:r>
    </w:p>
    <w:p w14:paraId="68ACB5AC"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11.12 - Os documentos apresentados deverão estar acompanhados de todas as alterações ou da consolidação respectiva.</w:t>
      </w:r>
    </w:p>
    <w:p w14:paraId="44C27A33" w14:textId="77777777" w:rsidR="00B57345" w:rsidRPr="00B57345" w:rsidRDefault="00B57345" w:rsidP="00B57345">
      <w:pPr>
        <w:keepNext/>
        <w:keepLines/>
        <w:tabs>
          <w:tab w:val="left" w:pos="0"/>
          <w:tab w:val="left" w:pos="284"/>
        </w:tabs>
        <w:spacing w:before="120" w:after="120"/>
        <w:jc w:val="both"/>
        <w:outlineLvl w:val="1"/>
        <w:rPr>
          <w:b/>
          <w:bCs/>
          <w:sz w:val="24"/>
          <w:szCs w:val="24"/>
        </w:rPr>
      </w:pPr>
      <w:r w:rsidRPr="00B57345">
        <w:rPr>
          <w:b/>
          <w:bCs/>
          <w:sz w:val="24"/>
          <w:szCs w:val="24"/>
        </w:rPr>
        <w:t>Habilitação fiscal, social e trabalhista</w:t>
      </w:r>
    </w:p>
    <w:p w14:paraId="73D6D3E3"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11.13 - Prova de inscrição no Cadastro Nacional de Pessoas Jurídicas ou no Cadastro de Pessoas Físicas, conforme o caso;</w:t>
      </w:r>
    </w:p>
    <w:p w14:paraId="138B91BF"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11.14 -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C62FD9D"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11.18 - Prova de regularidade com o Fundo de Garantia do Tempo de Serviço (FGTS);</w:t>
      </w:r>
    </w:p>
    <w:p w14:paraId="2CA856D7"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86" w:history="1">
        <w:r w:rsidRPr="00B57345">
          <w:rPr>
            <w:color w:val="000080"/>
            <w:sz w:val="24"/>
            <w:szCs w:val="24"/>
            <w:u w:val="single"/>
          </w:rPr>
          <w:t>Decreto-Lei nº 5.452, de 1º de maio de 1943</w:t>
        </w:r>
      </w:hyperlink>
      <w:r w:rsidRPr="00B57345">
        <w:rPr>
          <w:color w:val="000000"/>
          <w:sz w:val="24"/>
          <w:szCs w:val="24"/>
        </w:rPr>
        <w:t>;</w:t>
      </w:r>
    </w:p>
    <w:p w14:paraId="511831AC" w14:textId="77777777" w:rsidR="00B57345" w:rsidRPr="00B57345" w:rsidRDefault="00B57345" w:rsidP="00B57345">
      <w:pPr>
        <w:tabs>
          <w:tab w:val="left" w:pos="284"/>
        </w:tabs>
        <w:spacing w:before="120" w:after="120"/>
        <w:jc w:val="both"/>
        <w:rPr>
          <w:rFonts w:eastAsia="Arial"/>
          <w:color w:val="000000"/>
          <w:sz w:val="24"/>
          <w:szCs w:val="24"/>
        </w:rPr>
      </w:pPr>
      <w:r w:rsidRPr="00B57345">
        <w:rPr>
          <w:rFonts w:eastAsia="Arial"/>
          <w:color w:val="000000"/>
          <w:sz w:val="24"/>
          <w:szCs w:val="24"/>
        </w:rPr>
        <w:t xml:space="preserve">11.20 - Prova de inscrição no cadastro de contribuintes Municipal relativo ao domicílio ou sede do </w:t>
      </w:r>
      <w:r w:rsidRPr="00B57345">
        <w:rPr>
          <w:color w:val="000000"/>
          <w:sz w:val="24"/>
          <w:szCs w:val="24"/>
        </w:rPr>
        <w:t>prestador de serviço,</w:t>
      </w:r>
      <w:r w:rsidRPr="00B57345">
        <w:rPr>
          <w:rFonts w:eastAsia="Arial"/>
          <w:color w:val="000000"/>
          <w:sz w:val="24"/>
          <w:szCs w:val="24"/>
        </w:rPr>
        <w:t xml:space="preserve"> pertinente ao seu ramo de atividade e compatível com o objeto contratual; </w:t>
      </w:r>
    </w:p>
    <w:p w14:paraId="28367CD6" w14:textId="77777777" w:rsidR="00B57345" w:rsidRPr="00B57345" w:rsidRDefault="00B57345" w:rsidP="00B57345">
      <w:pPr>
        <w:tabs>
          <w:tab w:val="left" w:pos="284"/>
        </w:tabs>
        <w:spacing w:before="120" w:after="120"/>
        <w:jc w:val="both"/>
        <w:rPr>
          <w:rFonts w:eastAsia="Arial"/>
          <w:color w:val="000000"/>
          <w:sz w:val="24"/>
          <w:szCs w:val="24"/>
        </w:rPr>
      </w:pPr>
      <w:r w:rsidRPr="00B57345">
        <w:rPr>
          <w:rFonts w:eastAsia="Arial"/>
          <w:color w:val="000000"/>
          <w:sz w:val="24"/>
          <w:szCs w:val="24"/>
        </w:rPr>
        <w:t xml:space="preserve">11.21 - Prova de regularidade com a Fazenda Municipal do domicílio ou sede do </w:t>
      </w:r>
      <w:r w:rsidRPr="00B57345">
        <w:rPr>
          <w:color w:val="000000"/>
          <w:sz w:val="24"/>
          <w:szCs w:val="24"/>
        </w:rPr>
        <w:t>prestador de serviço</w:t>
      </w:r>
      <w:r w:rsidRPr="00B57345">
        <w:rPr>
          <w:rFonts w:eastAsia="Arial"/>
          <w:color w:val="000000"/>
          <w:sz w:val="24"/>
          <w:szCs w:val="24"/>
        </w:rPr>
        <w:t>, relativa à atividade em cujo exercício contrata ou concorre;</w:t>
      </w:r>
    </w:p>
    <w:p w14:paraId="4D5FE00E" w14:textId="77777777" w:rsidR="00B57345" w:rsidRPr="00B57345" w:rsidRDefault="00B57345" w:rsidP="00B57345">
      <w:pPr>
        <w:tabs>
          <w:tab w:val="left" w:pos="284"/>
        </w:tabs>
        <w:spacing w:before="120" w:after="120"/>
        <w:jc w:val="both"/>
        <w:outlineLvl w:val="1"/>
        <w:rPr>
          <w:rFonts w:eastAsia="MS Mincho"/>
          <w:color w:val="000000"/>
          <w:sz w:val="24"/>
          <w:szCs w:val="24"/>
        </w:rPr>
      </w:pPr>
      <w:r w:rsidRPr="00B57345">
        <w:rPr>
          <w:rFonts w:eastAsia="Arial"/>
          <w:color w:val="000000"/>
          <w:sz w:val="24"/>
          <w:szCs w:val="24"/>
        </w:rPr>
        <w:t xml:space="preserve">11.22 – </w:t>
      </w:r>
      <w:r w:rsidRPr="00B57345">
        <w:rPr>
          <w:rFonts w:eastAsia="MS Mincho"/>
          <w:color w:val="000000"/>
          <w:sz w:val="24"/>
          <w:szCs w:val="24"/>
        </w:rPr>
        <w:t xml:space="preserve">Prova de Regularidade com a Fazenda Estadual do domicílio ou sede do </w:t>
      </w:r>
      <w:r w:rsidRPr="00B57345">
        <w:rPr>
          <w:rFonts w:eastAsia="Arial"/>
          <w:color w:val="000000"/>
          <w:sz w:val="24"/>
          <w:szCs w:val="24"/>
        </w:rPr>
        <w:t>prestador de serviço</w:t>
      </w:r>
      <w:r w:rsidRPr="00B57345">
        <w:rPr>
          <w:rFonts w:eastAsia="MS Mincho"/>
          <w:color w:val="000000"/>
          <w:sz w:val="24"/>
          <w:szCs w:val="24"/>
        </w:rPr>
        <w:t>, em relação aos tributos estaduais.</w:t>
      </w:r>
    </w:p>
    <w:p w14:paraId="72234968" w14:textId="77777777" w:rsidR="00B57345" w:rsidRPr="00B57345" w:rsidRDefault="00B57345" w:rsidP="00B57345">
      <w:pPr>
        <w:numPr>
          <w:ilvl w:val="2"/>
          <w:numId w:val="0"/>
        </w:numPr>
        <w:tabs>
          <w:tab w:val="left" w:pos="284"/>
        </w:tabs>
        <w:spacing w:before="120" w:after="120"/>
        <w:jc w:val="both"/>
        <w:rPr>
          <w:rFonts w:eastAsia="MS Mincho"/>
          <w:sz w:val="24"/>
          <w:szCs w:val="24"/>
        </w:rPr>
      </w:pPr>
      <w:r w:rsidRPr="00B57345">
        <w:rPr>
          <w:rFonts w:eastAsia="MS Mincho"/>
          <w:sz w:val="24"/>
          <w:szCs w:val="24"/>
        </w:rPr>
        <w:t>11.23 - Certidão emitida pela Procuradoria Geral do Estado, caso tenha sede no Estado do Rio de Janeiro.</w:t>
      </w:r>
    </w:p>
    <w:p w14:paraId="4EC41031" w14:textId="77777777" w:rsidR="00B57345" w:rsidRPr="00B57345" w:rsidRDefault="00B57345" w:rsidP="00B57345">
      <w:pPr>
        <w:tabs>
          <w:tab w:val="left" w:pos="284"/>
        </w:tabs>
        <w:spacing w:before="120" w:after="120"/>
        <w:jc w:val="both"/>
        <w:rPr>
          <w:rFonts w:eastAsia="Arial"/>
          <w:color w:val="000000"/>
          <w:sz w:val="24"/>
          <w:szCs w:val="24"/>
        </w:rPr>
      </w:pPr>
      <w:r w:rsidRPr="00B57345">
        <w:rPr>
          <w:rFonts w:eastAsia="Arial"/>
          <w:color w:val="000000"/>
          <w:sz w:val="24"/>
          <w:szCs w:val="24"/>
        </w:rPr>
        <w:t xml:space="preserve">11.24 - Caso o </w:t>
      </w:r>
      <w:r w:rsidRPr="00B57345">
        <w:rPr>
          <w:color w:val="000000"/>
          <w:sz w:val="24"/>
          <w:szCs w:val="24"/>
        </w:rPr>
        <w:t xml:space="preserve">prestador de serviço </w:t>
      </w:r>
      <w:r w:rsidRPr="00B57345">
        <w:rPr>
          <w:rFonts w:eastAsia="Arial"/>
          <w:color w:val="000000"/>
          <w:sz w:val="24"/>
          <w:szCs w:val="24"/>
        </w:rPr>
        <w:t>seja considerado isento dos tributos relacionados ao objeto contratual, deverá comprovar tal condição mediante a apresentação de declaração da Fazenda respectiva do seu domicílio ou sede, ou outra equivalente, na forma da lei.</w:t>
      </w:r>
    </w:p>
    <w:p w14:paraId="0EC5E8A4" w14:textId="77777777" w:rsidR="003E183A" w:rsidRDefault="00B57345" w:rsidP="003E183A">
      <w:pPr>
        <w:tabs>
          <w:tab w:val="left" w:pos="284"/>
        </w:tabs>
        <w:spacing w:before="120" w:after="120"/>
        <w:jc w:val="both"/>
        <w:rPr>
          <w:color w:val="000000"/>
          <w:sz w:val="24"/>
          <w:szCs w:val="24"/>
        </w:rPr>
      </w:pPr>
      <w:r w:rsidRPr="00B57345">
        <w:rPr>
          <w:color w:val="000000"/>
          <w:sz w:val="24"/>
          <w:szCs w:val="24"/>
        </w:rPr>
        <w:t xml:space="preserve">11.25 - O prestador de serviço enquadrado como microempreendedor individual que pretenda auferir os benefícios do tratamento diferenciado previstos na </w:t>
      </w:r>
      <w:hyperlink r:id="rId87" w:history="1">
        <w:r w:rsidRPr="00B57345">
          <w:rPr>
            <w:color w:val="000080"/>
            <w:sz w:val="24"/>
            <w:szCs w:val="24"/>
            <w:u w:val="single"/>
          </w:rPr>
          <w:t>Lei Complementar n. 123, de 2006</w:t>
        </w:r>
      </w:hyperlink>
      <w:r w:rsidRPr="00B57345">
        <w:rPr>
          <w:color w:val="000000"/>
          <w:sz w:val="24"/>
          <w:szCs w:val="24"/>
        </w:rPr>
        <w:t>, estará dispensado da prova de inscrição nos cadastros de contribuintes estadual e municipal.</w:t>
      </w:r>
    </w:p>
    <w:p w14:paraId="5CAD3727" w14:textId="77777777" w:rsidR="003E183A" w:rsidRDefault="00B57345" w:rsidP="003E183A">
      <w:pPr>
        <w:tabs>
          <w:tab w:val="left" w:pos="284"/>
        </w:tabs>
        <w:spacing w:before="120" w:after="120"/>
        <w:jc w:val="both"/>
        <w:rPr>
          <w:b/>
          <w:bCs/>
          <w:sz w:val="24"/>
          <w:szCs w:val="24"/>
        </w:rPr>
      </w:pPr>
      <w:r w:rsidRPr="00B57345">
        <w:rPr>
          <w:b/>
          <w:bCs/>
          <w:sz w:val="24"/>
          <w:szCs w:val="24"/>
        </w:rPr>
        <w:t>Qualificação Econômico-Financeira</w:t>
      </w:r>
    </w:p>
    <w:p w14:paraId="4F1B03E2" w14:textId="77777777" w:rsidR="003E183A" w:rsidRDefault="00F04404" w:rsidP="003E183A">
      <w:pPr>
        <w:tabs>
          <w:tab w:val="left" w:pos="284"/>
        </w:tabs>
        <w:spacing w:before="120" w:after="120"/>
        <w:jc w:val="both"/>
        <w:rPr>
          <w:sz w:val="24"/>
          <w:szCs w:val="24"/>
        </w:rPr>
      </w:pPr>
      <w:r w:rsidRPr="00F04404">
        <w:rPr>
          <w:sz w:val="24"/>
          <w:szCs w:val="24"/>
        </w:rPr>
        <w:t>11.26-</w:t>
      </w:r>
      <w:r w:rsidRPr="00F04404">
        <w:rPr>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78C647AD" w14:textId="77777777" w:rsidR="003E183A" w:rsidRDefault="00F04404" w:rsidP="003E183A">
      <w:pPr>
        <w:tabs>
          <w:tab w:val="left" w:pos="284"/>
        </w:tabs>
        <w:spacing w:before="120" w:after="120"/>
        <w:jc w:val="both"/>
        <w:rPr>
          <w:sz w:val="24"/>
          <w:szCs w:val="24"/>
        </w:rPr>
      </w:pPr>
      <w:r w:rsidRPr="00F04404">
        <w:rPr>
          <w:sz w:val="24"/>
          <w:szCs w:val="24"/>
        </w:rPr>
        <w:t>11.27</w:t>
      </w:r>
      <w:r w:rsidRPr="00F04404">
        <w:rPr>
          <w:sz w:val="24"/>
          <w:szCs w:val="24"/>
        </w:rPr>
        <w:tab/>
        <w:t>- Certidão negativa de falência expedida pelo distribuidor da sede do prestador de serviço - Lei nº 14.133, de 2021, art. 69, caput, inciso II);</w:t>
      </w:r>
    </w:p>
    <w:p w14:paraId="28E83FCC" w14:textId="77777777" w:rsidR="003E183A" w:rsidRDefault="00F04404" w:rsidP="003E183A">
      <w:pPr>
        <w:tabs>
          <w:tab w:val="left" w:pos="284"/>
        </w:tabs>
        <w:spacing w:before="120" w:after="120"/>
        <w:jc w:val="both"/>
        <w:rPr>
          <w:sz w:val="24"/>
          <w:szCs w:val="24"/>
        </w:rPr>
      </w:pPr>
      <w:r w:rsidRPr="00F04404">
        <w:rPr>
          <w:sz w:val="24"/>
          <w:szCs w:val="24"/>
        </w:rPr>
        <w:t>11.28</w:t>
      </w:r>
      <w:r w:rsidRPr="00F04404">
        <w:rPr>
          <w:sz w:val="24"/>
          <w:szCs w:val="24"/>
        </w:rPr>
        <w:tab/>
        <w:t xml:space="preserve">- Balanço patrimonial, demonstração de resultado de exercício e demais demonstrações contábeis dos 2 (dois) últimos exercícios sociais, comprovando índices de Liquidez Geral (LG), Liquidez Corrente (LC), e Solvência Geral (SG) superiores a 1 (um); </w:t>
      </w:r>
    </w:p>
    <w:p w14:paraId="4D7D552F" w14:textId="70E44D72" w:rsidR="00F04404" w:rsidRPr="00F04404" w:rsidRDefault="00F04404" w:rsidP="003E183A">
      <w:pPr>
        <w:tabs>
          <w:tab w:val="left" w:pos="284"/>
        </w:tabs>
        <w:spacing w:before="120" w:after="120"/>
        <w:jc w:val="both"/>
        <w:rPr>
          <w:sz w:val="24"/>
          <w:szCs w:val="24"/>
        </w:rPr>
      </w:pPr>
      <w:r w:rsidRPr="00F04404">
        <w:rPr>
          <w:sz w:val="24"/>
          <w:szCs w:val="24"/>
        </w:rPr>
        <w:t>11.29 -</w:t>
      </w:r>
      <w:r w:rsidRPr="00F04404">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5C39CE01" w14:textId="77777777" w:rsidR="00F04404" w:rsidRPr="00F04404" w:rsidRDefault="00F04404" w:rsidP="00F04404">
      <w:pPr>
        <w:keepNext/>
        <w:keepLines/>
        <w:tabs>
          <w:tab w:val="left" w:pos="284"/>
          <w:tab w:val="left" w:pos="567"/>
        </w:tabs>
        <w:spacing w:before="120" w:after="120"/>
        <w:jc w:val="both"/>
        <w:outlineLvl w:val="1"/>
        <w:rPr>
          <w:sz w:val="24"/>
          <w:szCs w:val="24"/>
        </w:rPr>
      </w:pPr>
      <w:r w:rsidRPr="00F04404">
        <w:rPr>
          <w:sz w:val="24"/>
          <w:szCs w:val="24"/>
        </w:rPr>
        <w:lastRenderedPageBreak/>
        <w:t>11.30 -</w:t>
      </w:r>
      <w:r w:rsidRPr="00F04404">
        <w:rPr>
          <w:sz w:val="24"/>
          <w:szCs w:val="24"/>
        </w:rPr>
        <w:tab/>
        <w:t xml:space="preserve">Os documentos referidos acima limitar-se-ão ao último exercício no caso de a pessoa jurídica ter sido constituída há menos de 2 (dois) anos. </w:t>
      </w:r>
    </w:p>
    <w:p w14:paraId="30A0E5B7" w14:textId="77777777" w:rsidR="00F04404" w:rsidRPr="00F04404" w:rsidRDefault="00F04404" w:rsidP="00F04404">
      <w:pPr>
        <w:keepNext/>
        <w:keepLines/>
        <w:tabs>
          <w:tab w:val="left" w:pos="284"/>
          <w:tab w:val="left" w:pos="567"/>
        </w:tabs>
        <w:spacing w:before="120" w:after="120"/>
        <w:jc w:val="both"/>
        <w:outlineLvl w:val="1"/>
        <w:rPr>
          <w:sz w:val="24"/>
          <w:szCs w:val="24"/>
        </w:rPr>
      </w:pPr>
      <w:r w:rsidRPr="00F04404">
        <w:rPr>
          <w:sz w:val="24"/>
          <w:szCs w:val="24"/>
        </w:rPr>
        <w:t>11.31 -</w:t>
      </w:r>
      <w:r w:rsidRPr="00F04404">
        <w:rPr>
          <w:sz w:val="24"/>
          <w:szCs w:val="24"/>
        </w:rPr>
        <w:tab/>
        <w:t>Os documentos referidos acima deverão ser exigidos conforme definido pela Receita Federal do Brasil para transmissão da Escrituração Contábil Digital - ECD ao Sped.</w:t>
      </w:r>
    </w:p>
    <w:p w14:paraId="27995FCB" w14:textId="77777777" w:rsidR="00F04404" w:rsidRPr="00F04404" w:rsidRDefault="00F04404" w:rsidP="00F04404">
      <w:pPr>
        <w:keepNext/>
        <w:keepLines/>
        <w:tabs>
          <w:tab w:val="left" w:pos="284"/>
          <w:tab w:val="left" w:pos="567"/>
        </w:tabs>
        <w:spacing w:before="120" w:after="120"/>
        <w:jc w:val="both"/>
        <w:outlineLvl w:val="1"/>
        <w:rPr>
          <w:sz w:val="24"/>
          <w:szCs w:val="24"/>
        </w:rPr>
      </w:pPr>
      <w:r w:rsidRPr="00F04404">
        <w:rPr>
          <w:sz w:val="24"/>
          <w:szCs w:val="24"/>
        </w:rPr>
        <w:t>11.32 -</w:t>
      </w:r>
      <w:r w:rsidRPr="00F04404">
        <w:rPr>
          <w:sz w:val="24"/>
          <w:szCs w:val="24"/>
        </w:rPr>
        <w:tab/>
        <w:t>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183AE497" w14:textId="77777777" w:rsidR="00F04404" w:rsidRDefault="00F04404" w:rsidP="00F04404">
      <w:pPr>
        <w:keepNext/>
        <w:keepLines/>
        <w:tabs>
          <w:tab w:val="left" w:pos="284"/>
          <w:tab w:val="left" w:pos="567"/>
        </w:tabs>
        <w:spacing w:before="120" w:after="120"/>
        <w:jc w:val="both"/>
        <w:outlineLvl w:val="1"/>
        <w:rPr>
          <w:sz w:val="24"/>
          <w:szCs w:val="24"/>
        </w:rPr>
      </w:pPr>
      <w:r w:rsidRPr="00F04404">
        <w:rPr>
          <w:sz w:val="24"/>
          <w:szCs w:val="24"/>
        </w:rPr>
        <w:t>11.33 -</w:t>
      </w:r>
      <w:r w:rsidRPr="00F04404">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65CB3FCC" w14:textId="26604089" w:rsidR="00B57345" w:rsidRPr="00B57345" w:rsidRDefault="00B57345" w:rsidP="00F04404">
      <w:pPr>
        <w:keepNext/>
        <w:keepLines/>
        <w:tabs>
          <w:tab w:val="left" w:pos="284"/>
          <w:tab w:val="left" w:pos="567"/>
        </w:tabs>
        <w:spacing w:before="120" w:after="120"/>
        <w:jc w:val="both"/>
        <w:outlineLvl w:val="1"/>
        <w:rPr>
          <w:b/>
          <w:bCs/>
          <w:sz w:val="24"/>
          <w:szCs w:val="24"/>
        </w:rPr>
      </w:pPr>
      <w:r w:rsidRPr="00B57345">
        <w:rPr>
          <w:b/>
          <w:bCs/>
          <w:sz w:val="24"/>
          <w:szCs w:val="24"/>
        </w:rPr>
        <w:t>Qualificação Técnica</w:t>
      </w:r>
    </w:p>
    <w:p w14:paraId="415B577E" w14:textId="585D934C"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11.3</w:t>
      </w:r>
      <w:r w:rsidR="00F04404">
        <w:rPr>
          <w:color w:val="000000"/>
          <w:sz w:val="24"/>
          <w:szCs w:val="24"/>
        </w:rPr>
        <w:t>4</w:t>
      </w:r>
      <w:r w:rsidRPr="00B57345">
        <w:rPr>
          <w:color w:val="000000"/>
          <w:sz w:val="24"/>
          <w:szCs w:val="24"/>
        </w:rPr>
        <w:t xml:space="preserve">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68384334" w14:textId="2F1F2B48" w:rsidR="00B57345" w:rsidRPr="00B57345" w:rsidRDefault="00B57345" w:rsidP="00B57345">
      <w:pPr>
        <w:tabs>
          <w:tab w:val="left" w:pos="284"/>
        </w:tabs>
        <w:spacing w:before="120" w:after="120"/>
        <w:jc w:val="both"/>
        <w:rPr>
          <w:sz w:val="24"/>
          <w:szCs w:val="24"/>
        </w:rPr>
      </w:pPr>
      <w:r w:rsidRPr="00B57345">
        <w:rPr>
          <w:sz w:val="24"/>
          <w:szCs w:val="24"/>
        </w:rPr>
        <w:t>11.3</w:t>
      </w:r>
      <w:r w:rsidR="00F04404">
        <w:rPr>
          <w:sz w:val="24"/>
          <w:szCs w:val="24"/>
        </w:rPr>
        <w:t>5</w:t>
      </w:r>
      <w:r w:rsidRPr="00B57345">
        <w:rPr>
          <w:sz w:val="24"/>
          <w:szCs w:val="24"/>
        </w:rPr>
        <w:t xml:space="preserve"> – Quantos aos </w:t>
      </w:r>
      <w:r w:rsidRPr="00B57345">
        <w:rPr>
          <w:b/>
          <w:sz w:val="24"/>
          <w:szCs w:val="24"/>
          <w:u w:val="single"/>
        </w:rPr>
        <w:t>Lotes 01, 02 03, 04, 06, 07 e 14</w:t>
      </w:r>
      <w:r w:rsidRPr="00B57345">
        <w:rPr>
          <w:sz w:val="24"/>
          <w:szCs w:val="24"/>
        </w:rPr>
        <w:t xml:space="preserve"> deverão apresentar Comprovante de inscrição da empresa licitante em Conselho Regional de Engenharia e Arquitetura – CREA.</w:t>
      </w:r>
    </w:p>
    <w:p w14:paraId="51771834" w14:textId="07537A71" w:rsidR="00B57345" w:rsidRPr="00B57345" w:rsidRDefault="00B57345" w:rsidP="00B57345">
      <w:pPr>
        <w:tabs>
          <w:tab w:val="left" w:pos="284"/>
        </w:tabs>
        <w:spacing w:before="120" w:after="120"/>
        <w:jc w:val="both"/>
        <w:rPr>
          <w:color w:val="000000"/>
          <w:sz w:val="24"/>
          <w:szCs w:val="24"/>
        </w:rPr>
      </w:pPr>
      <w:r w:rsidRPr="00B57345">
        <w:rPr>
          <w:sz w:val="24"/>
          <w:szCs w:val="24"/>
        </w:rPr>
        <w:t>11.3</w:t>
      </w:r>
      <w:r w:rsidR="00F04404">
        <w:rPr>
          <w:sz w:val="24"/>
          <w:szCs w:val="24"/>
        </w:rPr>
        <w:t>6</w:t>
      </w:r>
      <w:r w:rsidRPr="00B57345">
        <w:rPr>
          <w:sz w:val="24"/>
          <w:szCs w:val="24"/>
        </w:rPr>
        <w:t xml:space="preserve"> – Em relação ao </w:t>
      </w:r>
      <w:r w:rsidRPr="00B57345">
        <w:rPr>
          <w:b/>
          <w:sz w:val="24"/>
          <w:szCs w:val="24"/>
          <w:u w:val="single"/>
        </w:rPr>
        <w:t>Lote 16 – Assistência Pré-Hospitalar eventual</w:t>
      </w:r>
      <w:r w:rsidRPr="00B57345">
        <w:rPr>
          <w:sz w:val="24"/>
          <w:szCs w:val="24"/>
        </w:rPr>
        <w:t xml:space="preserve"> – a CONTRATADA deverá possuir Alvará de Licenciamento Sanitário, </w:t>
      </w:r>
      <w:r w:rsidRPr="00B57345">
        <w:rPr>
          <w:color w:val="000000"/>
          <w:sz w:val="24"/>
          <w:szCs w:val="24"/>
        </w:rPr>
        <w:t>documento expedido pelo órgão sanitário competente Estadual, do Distrito Federal ou Municipal, que libera o funcionamento dos estabelecimentos que exerçam atividades sob regime de Vigilância Sanitária.</w:t>
      </w:r>
    </w:p>
    <w:p w14:paraId="60E85576" w14:textId="404ECA95" w:rsidR="00B57345" w:rsidRPr="00B57345" w:rsidRDefault="00B57345" w:rsidP="00B57345">
      <w:pPr>
        <w:tabs>
          <w:tab w:val="left" w:pos="284"/>
        </w:tabs>
        <w:spacing w:before="120" w:after="120"/>
        <w:jc w:val="both"/>
        <w:rPr>
          <w:sz w:val="24"/>
          <w:szCs w:val="24"/>
        </w:rPr>
      </w:pPr>
      <w:r w:rsidRPr="00B57345">
        <w:rPr>
          <w:color w:val="000000"/>
          <w:sz w:val="24"/>
          <w:szCs w:val="24"/>
        </w:rPr>
        <w:t>11.3</w:t>
      </w:r>
      <w:r w:rsidR="00F04404">
        <w:rPr>
          <w:color w:val="000000"/>
          <w:sz w:val="24"/>
          <w:szCs w:val="24"/>
        </w:rPr>
        <w:t>7</w:t>
      </w:r>
      <w:r w:rsidRPr="00B57345">
        <w:rPr>
          <w:color w:val="000000"/>
          <w:sz w:val="24"/>
          <w:szCs w:val="24"/>
        </w:rPr>
        <w:t xml:space="preserve"> – </w:t>
      </w:r>
      <w:r w:rsidRPr="00B57345">
        <w:rPr>
          <w:b/>
          <w:color w:val="000000"/>
          <w:sz w:val="24"/>
          <w:szCs w:val="24"/>
          <w:u w:val="single"/>
        </w:rPr>
        <w:t>Lote 21 – A Contratação de BLASTER com fornecimento de fogos de artifício</w:t>
      </w:r>
      <w:r w:rsidRPr="00B57345">
        <w:rPr>
          <w:color w:val="000000"/>
          <w:sz w:val="24"/>
          <w:szCs w:val="24"/>
        </w:rPr>
        <w:t xml:space="preserve"> com ruídos </w:t>
      </w:r>
      <w:r w:rsidRPr="00B57345">
        <w:rPr>
          <w:sz w:val="24"/>
          <w:szCs w:val="24"/>
        </w:rPr>
        <w:t>reduzidos, deverá atender aos seguintes requisitos:</w:t>
      </w:r>
    </w:p>
    <w:p w14:paraId="4C237026" w14:textId="0B9DD1B0" w:rsidR="00B57345" w:rsidRPr="00B57345" w:rsidRDefault="00B57345" w:rsidP="00B57345">
      <w:pPr>
        <w:tabs>
          <w:tab w:val="left" w:pos="284"/>
        </w:tabs>
        <w:spacing w:before="120" w:after="120"/>
        <w:jc w:val="both"/>
        <w:rPr>
          <w:sz w:val="24"/>
          <w:szCs w:val="24"/>
        </w:rPr>
      </w:pPr>
      <w:r w:rsidRPr="00B57345">
        <w:rPr>
          <w:sz w:val="24"/>
          <w:szCs w:val="24"/>
        </w:rPr>
        <w:t xml:space="preserve"> </w:t>
      </w:r>
      <w:r w:rsidRPr="00B57345">
        <w:rPr>
          <w:sz w:val="24"/>
          <w:szCs w:val="24"/>
        </w:rPr>
        <w:tab/>
        <w:t>11.3</w:t>
      </w:r>
      <w:r w:rsidR="00F04404">
        <w:rPr>
          <w:sz w:val="24"/>
          <w:szCs w:val="24"/>
        </w:rPr>
        <w:t>7</w:t>
      </w:r>
      <w:r w:rsidRPr="00B57345">
        <w:rPr>
          <w:sz w:val="24"/>
          <w:szCs w:val="24"/>
        </w:rPr>
        <w:t xml:space="preserve">.1. Carteira de habilitação para BLASTER DE PIROTÉCNICO. </w:t>
      </w:r>
    </w:p>
    <w:p w14:paraId="06924B4F" w14:textId="77777777" w:rsidR="00B57345" w:rsidRPr="00B57345" w:rsidRDefault="00B57345" w:rsidP="00B57345">
      <w:pPr>
        <w:tabs>
          <w:tab w:val="left" w:pos="284"/>
        </w:tabs>
        <w:spacing w:before="120" w:after="120"/>
        <w:jc w:val="both"/>
        <w:rPr>
          <w:b/>
          <w:color w:val="000000"/>
          <w:sz w:val="24"/>
          <w:szCs w:val="24"/>
        </w:rPr>
      </w:pPr>
      <w:r w:rsidRPr="00B57345">
        <w:rPr>
          <w:b/>
          <w:color w:val="000000"/>
          <w:sz w:val="24"/>
          <w:szCs w:val="24"/>
        </w:rPr>
        <w:t>12 - VIGÊNCIA DA ATA DE REGISTRO DE PREÇOS</w:t>
      </w:r>
    </w:p>
    <w:p w14:paraId="355FBF96"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12.1 -  A Ata de Registro de Preços tem vigência de 01(um) ano, contados a partir da data da sua publicação, podendo ser prorrogado por igual período, nos termos permitidos no art. 84 da Lei 14.133/2021.</w:t>
      </w:r>
    </w:p>
    <w:p w14:paraId="3545A593"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12.2 -  A prorrogação da vigência da Ata de Registro de Preços dependerá da concordância das partes e de comprovação da vantajosidade dos preços. </w:t>
      </w:r>
    </w:p>
    <w:p w14:paraId="4BEDC833"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12.3 -  A prorrogação da vigência da Ata de Registro de Preços será registrada mediante termo de prorrogação pactuado pelas partes nos autos de gestão da Ata de Registro de Preços</w:t>
      </w:r>
    </w:p>
    <w:p w14:paraId="7C263786"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12.4 -  A prorrogação da vigência da Ata de Registro de Preços deverá ser publicada e divulgada.</w:t>
      </w:r>
    </w:p>
    <w:p w14:paraId="612CF834"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153ACBB8" w14:textId="77777777" w:rsidR="00B57345" w:rsidRPr="00B57345" w:rsidRDefault="00B57345" w:rsidP="00B57345">
      <w:pPr>
        <w:tabs>
          <w:tab w:val="left" w:pos="284"/>
        </w:tabs>
        <w:spacing w:before="120" w:after="120"/>
        <w:jc w:val="both"/>
        <w:rPr>
          <w:b/>
          <w:color w:val="000000"/>
          <w:sz w:val="24"/>
          <w:szCs w:val="24"/>
        </w:rPr>
      </w:pPr>
      <w:r w:rsidRPr="00B57345">
        <w:rPr>
          <w:b/>
          <w:color w:val="000000"/>
          <w:sz w:val="24"/>
          <w:szCs w:val="24"/>
        </w:rPr>
        <w:t xml:space="preserve">13 – CANCELAMENTO/REVOGAÇÃO E RESCISÃO DA ATA DE REGISTRO DE PREÇOS </w:t>
      </w:r>
    </w:p>
    <w:p w14:paraId="0BA609BE"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13.1 - O registro de preços poderá ser CANCELADO/EXTINTO, por ITEM/GRUPO, por iniciativa do ÓRGÃO GERENCIADOR, quando:</w:t>
      </w:r>
    </w:p>
    <w:p w14:paraId="7BD084D4"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lastRenderedPageBreak/>
        <w:t xml:space="preserve">13.1.1 -  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0984ABCF"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13.2.2 -  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41BFE22A"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13.1.3 - Presentes razões de conveniência e oportunidade ao interesse público, devidamente justificadas. </w:t>
      </w:r>
    </w:p>
    <w:p w14:paraId="79544769"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13.1.4 . O registro de preços poderá ser EXTINTO, por iniciativa da Administração, observada a gravidade da conduta e os reflexos em relação ao interesse público, quando o titular do registro: </w:t>
      </w:r>
    </w:p>
    <w:p w14:paraId="31448566"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 </w:t>
      </w:r>
      <w:r w:rsidRPr="00B57345">
        <w:rPr>
          <w:color w:val="000000"/>
          <w:sz w:val="24"/>
          <w:szCs w:val="24"/>
        </w:rPr>
        <w:tab/>
        <w:t xml:space="preserve">13.1.4.1 -  Não executar de forma total ou parcial qualificada as obrigações presentes nesta Ata de Registro de Preços; </w:t>
      </w:r>
    </w:p>
    <w:p w14:paraId="2CBE7671"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 </w:t>
      </w:r>
      <w:r w:rsidRPr="00B57345">
        <w:rPr>
          <w:color w:val="000000"/>
          <w:sz w:val="24"/>
          <w:szCs w:val="24"/>
        </w:rPr>
        <w:tab/>
        <w:t xml:space="preserve">13.1.4.2 -  Recusar-se a retirar e assinar a nota de empenho ou instrumento contratual no prazo estabelecido, salvo por motivo devidamente justificado e aceito pelo órgão ou entidade Contratante; </w:t>
      </w:r>
    </w:p>
    <w:p w14:paraId="21D2A578"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 </w:t>
      </w:r>
      <w:r w:rsidRPr="00B57345">
        <w:rPr>
          <w:color w:val="000000"/>
          <w:sz w:val="24"/>
          <w:szCs w:val="24"/>
        </w:rPr>
        <w:tab/>
        <w:t xml:space="preserve">13.1.4.3 -  Der causa à rescisão administrativa de dois ou mais contratos firmados com base neste Ata de Registro de Preços; </w:t>
      </w:r>
    </w:p>
    <w:p w14:paraId="2922ACF5"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 </w:t>
      </w:r>
      <w:r w:rsidRPr="00B57345">
        <w:rPr>
          <w:color w:val="000000"/>
          <w:sz w:val="24"/>
          <w:szCs w:val="24"/>
        </w:rPr>
        <w:tab/>
        <w:t xml:space="preserve">13.1.4.4 - Não mantiver as condições de participação e de habilitação exigidas na licitação, salvo irregularidade temporária e sanável em até 30 DIAS; </w:t>
      </w:r>
    </w:p>
    <w:p w14:paraId="32520DF8"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 </w:t>
      </w:r>
      <w:r w:rsidRPr="00B57345">
        <w:rPr>
          <w:color w:val="000000"/>
          <w:sz w:val="24"/>
          <w:szCs w:val="24"/>
        </w:rPr>
        <w:tab/>
        <w:t xml:space="preserve">13.1.4.5 - Sofrer sanção prevista nos incisos III ou IV do artigo 156 da Lei nº 14.133/2021. </w:t>
      </w:r>
    </w:p>
    <w:p w14:paraId="10EEAA34"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2F044ED4"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13.1.6 - Havendo cancelamento/revogação do registro, não caberá a aplicação de qualquer espécie de sanção administrativa ao titular do registro. </w:t>
      </w:r>
    </w:p>
    <w:p w14:paraId="5350EEDC"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13.1.7 - O cancelamento/extinção do registro na hipótese prevista no item da Ata de Registro de Preços não poderá ser aceita em prejuízo ao interesse público.</w:t>
      </w:r>
    </w:p>
    <w:p w14:paraId="62E85193"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13.1.8 -  A extinção do registro de preços será determinada em decisão unilateral e fundamentada da Administração, garantido o contraditório e a ampla defesa em processo administrativo.</w:t>
      </w:r>
    </w:p>
    <w:p w14:paraId="058E6493"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13.1.9 -  A extinção do registro de preços poderá ensejar a abertura de procedimento de apuração da responsabilidade e aplicação de sanções administrativas em face do titular do registro.</w:t>
      </w:r>
    </w:p>
    <w:p w14:paraId="42B50BA8" w14:textId="77777777" w:rsidR="00B57345" w:rsidRPr="00B57345" w:rsidRDefault="00B57345" w:rsidP="00B57345">
      <w:pPr>
        <w:keepNext/>
        <w:keepLines/>
        <w:tabs>
          <w:tab w:val="left" w:pos="0"/>
          <w:tab w:val="left" w:pos="284"/>
        </w:tabs>
        <w:spacing w:before="120" w:after="120"/>
        <w:jc w:val="both"/>
        <w:outlineLvl w:val="0"/>
        <w:rPr>
          <w:b/>
          <w:bCs/>
          <w:sz w:val="24"/>
          <w:szCs w:val="24"/>
        </w:rPr>
      </w:pPr>
      <w:r w:rsidRPr="00B57345">
        <w:rPr>
          <w:b/>
          <w:bCs/>
          <w:sz w:val="24"/>
          <w:szCs w:val="24"/>
        </w:rPr>
        <w:t>14 - ESTIMATIVAS DO VALOR DA CONTRATAÇÃO</w:t>
      </w:r>
    </w:p>
    <w:p w14:paraId="368D04F9" w14:textId="77777777" w:rsidR="00B57345" w:rsidRPr="00B57345" w:rsidRDefault="00B57345" w:rsidP="00B57345">
      <w:pPr>
        <w:tabs>
          <w:tab w:val="left" w:pos="284"/>
        </w:tabs>
        <w:spacing w:before="120" w:after="120"/>
        <w:jc w:val="both"/>
        <w:rPr>
          <w:b/>
          <w:bCs/>
          <w:color w:val="000000"/>
          <w:sz w:val="24"/>
          <w:szCs w:val="24"/>
        </w:rPr>
      </w:pPr>
      <w:r w:rsidRPr="00B57345">
        <w:rPr>
          <w:color w:val="000000"/>
          <w:sz w:val="24"/>
          <w:szCs w:val="24"/>
        </w:rPr>
        <w:t xml:space="preserve">14.1 - O custo estimado preliminar total da contratação é de </w:t>
      </w:r>
      <w:r w:rsidRPr="00B57345">
        <w:rPr>
          <w:b/>
          <w:color w:val="000000"/>
          <w:sz w:val="24"/>
          <w:szCs w:val="24"/>
        </w:rPr>
        <w:t>R$ 10.868.671,56 (Dez milhões, oitocentos e sessenta e oito mil, seiscentos e setenta e um reais e cinquenta e seis centavos</w:t>
      </w:r>
      <w:r w:rsidRPr="00B57345">
        <w:rPr>
          <w:color w:val="000000"/>
          <w:sz w:val="24"/>
          <w:szCs w:val="24"/>
        </w:rPr>
        <w:t>), conforme custos unitários apostos no Estudo Técnico Preliminar, podendo sofrer alterações com base no custo estimado apresentado após pesquisa de mercado apresentada pela Secretaria Municipal de Gestão e Compras.</w:t>
      </w:r>
    </w:p>
    <w:p w14:paraId="5B048F3C" w14:textId="77777777" w:rsidR="00B57345" w:rsidRPr="00B57345" w:rsidRDefault="00B57345" w:rsidP="00B57345">
      <w:pPr>
        <w:keepNext/>
        <w:keepLines/>
        <w:tabs>
          <w:tab w:val="left" w:pos="0"/>
          <w:tab w:val="left" w:pos="284"/>
        </w:tabs>
        <w:spacing w:before="120" w:after="120"/>
        <w:jc w:val="both"/>
        <w:outlineLvl w:val="0"/>
        <w:rPr>
          <w:b/>
          <w:bCs/>
          <w:sz w:val="24"/>
          <w:szCs w:val="24"/>
        </w:rPr>
      </w:pPr>
      <w:r w:rsidRPr="00B57345">
        <w:rPr>
          <w:b/>
          <w:bCs/>
          <w:sz w:val="24"/>
          <w:szCs w:val="24"/>
        </w:rPr>
        <w:t>15 - ADEQUAÇÃO ORÇAMENTÁRIA</w:t>
      </w:r>
    </w:p>
    <w:p w14:paraId="58F7D546" w14:textId="77777777" w:rsidR="00B57345" w:rsidRDefault="00B57345" w:rsidP="00B57345">
      <w:pPr>
        <w:tabs>
          <w:tab w:val="left" w:pos="284"/>
        </w:tabs>
        <w:spacing w:before="120" w:after="120"/>
        <w:jc w:val="both"/>
        <w:rPr>
          <w:rFonts w:eastAsia="Arial"/>
          <w:color w:val="000000"/>
          <w:sz w:val="24"/>
          <w:szCs w:val="24"/>
        </w:rPr>
      </w:pPr>
      <w:r w:rsidRPr="00B57345">
        <w:rPr>
          <w:rFonts w:eastAsia="Arial"/>
          <w:color w:val="000000"/>
          <w:sz w:val="24"/>
          <w:szCs w:val="24"/>
        </w:rPr>
        <w:t>15.1 - As despesas decorrentes da contratação correrão à conta de recursos específicos consignados no Orçamento Geral do Município.</w:t>
      </w:r>
    </w:p>
    <w:p w14:paraId="017C148A" w14:textId="77777777" w:rsidR="003E183A" w:rsidRDefault="003E183A" w:rsidP="00B57345">
      <w:pPr>
        <w:tabs>
          <w:tab w:val="left" w:pos="284"/>
        </w:tabs>
        <w:spacing w:before="120" w:after="120"/>
        <w:jc w:val="both"/>
        <w:rPr>
          <w:rFonts w:eastAsia="Arial"/>
          <w:color w:val="000000"/>
          <w:sz w:val="24"/>
          <w:szCs w:val="24"/>
        </w:rPr>
      </w:pPr>
    </w:p>
    <w:p w14:paraId="102CAADB" w14:textId="77777777" w:rsidR="003E183A" w:rsidRPr="00B57345" w:rsidRDefault="003E183A" w:rsidP="00B57345">
      <w:pPr>
        <w:tabs>
          <w:tab w:val="left" w:pos="284"/>
        </w:tabs>
        <w:spacing w:before="120" w:after="120"/>
        <w:jc w:val="both"/>
        <w:rPr>
          <w:color w:val="000000"/>
          <w:sz w:val="24"/>
          <w:szCs w:val="24"/>
        </w:rPr>
      </w:pPr>
    </w:p>
    <w:p w14:paraId="36BDCE86" w14:textId="77777777" w:rsidR="00B57345" w:rsidRPr="00B57345" w:rsidRDefault="00B57345" w:rsidP="00B57345">
      <w:pPr>
        <w:tabs>
          <w:tab w:val="left" w:pos="284"/>
          <w:tab w:val="left" w:pos="913"/>
        </w:tabs>
        <w:spacing w:before="120" w:after="120"/>
        <w:rPr>
          <w:sz w:val="24"/>
          <w:szCs w:val="24"/>
        </w:rPr>
      </w:pPr>
      <w:r w:rsidRPr="00B57345">
        <w:rPr>
          <w:iCs/>
          <w:sz w:val="24"/>
          <w:szCs w:val="24"/>
        </w:rPr>
        <w:lastRenderedPageBreak/>
        <w:t>15.2</w:t>
      </w:r>
      <w:r w:rsidRPr="00B57345">
        <w:rPr>
          <w:sz w:val="24"/>
          <w:szCs w:val="24"/>
        </w:rPr>
        <w:t xml:space="preserve"> - A licitação será regida pela Lei Federal nº 14.133/2021.</w:t>
      </w:r>
    </w:p>
    <w:p w14:paraId="2AA8BA55" w14:textId="77777777" w:rsidR="00B57345" w:rsidRPr="00CF5876" w:rsidRDefault="00B57345" w:rsidP="00B57345">
      <w:pPr>
        <w:ind w:firstLine="567"/>
        <w:rPr>
          <w:b/>
          <w:iCs/>
          <w:sz w:val="24"/>
          <w:szCs w:val="24"/>
        </w:rPr>
      </w:pPr>
    </w:p>
    <w:p w14:paraId="26010594" w14:textId="77777777" w:rsidR="00B57345" w:rsidRPr="00CF5876" w:rsidRDefault="00B57345" w:rsidP="00B57345">
      <w:pPr>
        <w:ind w:firstLine="567"/>
        <w:jc w:val="center"/>
        <w:rPr>
          <w:b/>
          <w:iCs/>
          <w:sz w:val="24"/>
          <w:szCs w:val="24"/>
        </w:rPr>
      </w:pPr>
    </w:p>
    <w:p w14:paraId="103FC92C" w14:textId="77777777" w:rsidR="00B57345" w:rsidRPr="00CF5876" w:rsidRDefault="00B57345" w:rsidP="00B57345">
      <w:pPr>
        <w:ind w:firstLine="567"/>
        <w:jc w:val="center"/>
        <w:rPr>
          <w:b/>
          <w:iCs/>
          <w:sz w:val="24"/>
          <w:szCs w:val="24"/>
        </w:rPr>
      </w:pPr>
      <w:r w:rsidRPr="00CF5876">
        <w:rPr>
          <w:b/>
          <w:iCs/>
          <w:sz w:val="24"/>
          <w:szCs w:val="24"/>
        </w:rPr>
        <w:t>Carla Martins de Souza Dutra Silva</w:t>
      </w:r>
    </w:p>
    <w:p w14:paraId="7A155E9E" w14:textId="77777777" w:rsidR="00B57345" w:rsidRPr="00CF5876" w:rsidRDefault="00B57345" w:rsidP="00B57345">
      <w:pPr>
        <w:ind w:firstLine="567"/>
        <w:jc w:val="center"/>
        <w:rPr>
          <w:iCs/>
          <w:sz w:val="24"/>
          <w:szCs w:val="24"/>
        </w:rPr>
      </w:pPr>
      <w:r w:rsidRPr="00CF5876">
        <w:rPr>
          <w:iCs/>
          <w:sz w:val="24"/>
          <w:szCs w:val="24"/>
        </w:rPr>
        <w:t>Chefe de Planejamento e Projetos Básicos</w:t>
      </w:r>
    </w:p>
    <w:p w14:paraId="20DBD819" w14:textId="77777777" w:rsidR="00B57345" w:rsidRPr="00CF5876" w:rsidRDefault="00B57345" w:rsidP="00B57345">
      <w:pPr>
        <w:ind w:firstLine="567"/>
        <w:jc w:val="center"/>
        <w:rPr>
          <w:iCs/>
          <w:sz w:val="24"/>
          <w:szCs w:val="24"/>
        </w:rPr>
      </w:pPr>
      <w:r w:rsidRPr="00CF5876">
        <w:rPr>
          <w:iCs/>
          <w:sz w:val="24"/>
          <w:szCs w:val="24"/>
        </w:rPr>
        <w:t>Responsável pela elaboração do Termo de Referência</w:t>
      </w:r>
    </w:p>
    <w:p w14:paraId="2CFE04EF" w14:textId="77777777" w:rsidR="00B57345" w:rsidRPr="00CF5876" w:rsidRDefault="00B57345" w:rsidP="00B57345">
      <w:pPr>
        <w:ind w:firstLine="567"/>
        <w:jc w:val="center"/>
        <w:rPr>
          <w:color w:val="000000"/>
        </w:rPr>
      </w:pPr>
      <w:r w:rsidRPr="00CF5876">
        <w:rPr>
          <w:iCs/>
          <w:sz w:val="24"/>
          <w:szCs w:val="24"/>
        </w:rPr>
        <w:t>Matrícula nº 12/3618</w:t>
      </w:r>
    </w:p>
    <w:p w14:paraId="2810141A" w14:textId="77777777" w:rsidR="00B57345" w:rsidRPr="00DD50BB" w:rsidRDefault="00B57345" w:rsidP="00B57345"/>
    <w:p w14:paraId="7612EDDE" w14:textId="1EE78EE5" w:rsidR="00B32175" w:rsidRPr="00E030ED" w:rsidRDefault="00B32175" w:rsidP="00B32175">
      <w:pPr>
        <w:ind w:firstLine="567"/>
        <w:jc w:val="center"/>
        <w:rPr>
          <w:rFonts w:cs="Arial"/>
          <w:color w:val="000000"/>
          <w:sz w:val="24"/>
        </w:rPr>
      </w:pPr>
    </w:p>
    <w:p w14:paraId="4F3C432D" w14:textId="77777777" w:rsidR="00B32175" w:rsidRDefault="00B32175" w:rsidP="00B32175">
      <w:pPr>
        <w:spacing w:after="120"/>
        <w:jc w:val="center"/>
        <w:rPr>
          <w:b/>
        </w:rPr>
      </w:pPr>
    </w:p>
    <w:p w14:paraId="0C24EA9F" w14:textId="77777777" w:rsidR="00E030ED" w:rsidRDefault="00E030ED" w:rsidP="00B32175">
      <w:pPr>
        <w:spacing w:after="120"/>
        <w:jc w:val="center"/>
        <w:rPr>
          <w:b/>
        </w:rPr>
      </w:pPr>
    </w:p>
    <w:p w14:paraId="7F498530" w14:textId="77777777" w:rsidR="00E030ED" w:rsidRDefault="00E030ED" w:rsidP="00B32175">
      <w:pPr>
        <w:spacing w:after="120"/>
        <w:jc w:val="center"/>
        <w:rPr>
          <w:b/>
        </w:rPr>
      </w:pPr>
    </w:p>
    <w:p w14:paraId="428781D1" w14:textId="77777777" w:rsidR="00E030ED" w:rsidRDefault="00E030ED" w:rsidP="00B32175">
      <w:pPr>
        <w:spacing w:after="120"/>
        <w:jc w:val="center"/>
        <w:rPr>
          <w:b/>
        </w:rPr>
      </w:pPr>
    </w:p>
    <w:p w14:paraId="638C00AC" w14:textId="77777777" w:rsidR="00E030ED" w:rsidRDefault="00E030ED" w:rsidP="00B32175">
      <w:pPr>
        <w:spacing w:after="120"/>
        <w:jc w:val="center"/>
        <w:rPr>
          <w:b/>
        </w:rPr>
      </w:pPr>
    </w:p>
    <w:p w14:paraId="0D02A6D8" w14:textId="77777777" w:rsidR="00E030ED" w:rsidRDefault="00E030ED" w:rsidP="00B32175">
      <w:pPr>
        <w:spacing w:after="120"/>
        <w:jc w:val="center"/>
        <w:rPr>
          <w:b/>
        </w:rPr>
      </w:pPr>
    </w:p>
    <w:p w14:paraId="39C77693" w14:textId="77777777" w:rsidR="00E030ED" w:rsidRDefault="00E030ED" w:rsidP="00B32175">
      <w:pPr>
        <w:spacing w:after="120"/>
        <w:jc w:val="center"/>
        <w:rPr>
          <w:b/>
        </w:rPr>
      </w:pPr>
    </w:p>
    <w:p w14:paraId="42B2F915" w14:textId="77777777" w:rsidR="00B57345" w:rsidRDefault="00B57345" w:rsidP="00B32175">
      <w:pPr>
        <w:spacing w:after="120"/>
        <w:jc w:val="center"/>
        <w:rPr>
          <w:b/>
        </w:rPr>
      </w:pPr>
    </w:p>
    <w:p w14:paraId="670A79F0" w14:textId="77777777" w:rsidR="00B57345" w:rsidRDefault="00B57345" w:rsidP="00B32175">
      <w:pPr>
        <w:spacing w:after="120"/>
        <w:jc w:val="center"/>
        <w:rPr>
          <w:b/>
        </w:rPr>
      </w:pPr>
    </w:p>
    <w:p w14:paraId="17F4C7D4" w14:textId="77777777" w:rsidR="00B57345" w:rsidRDefault="00B57345" w:rsidP="00B32175">
      <w:pPr>
        <w:spacing w:after="120"/>
        <w:jc w:val="center"/>
        <w:rPr>
          <w:b/>
        </w:rPr>
      </w:pPr>
    </w:p>
    <w:p w14:paraId="1CA35A4B" w14:textId="77777777" w:rsidR="003E183A" w:rsidRDefault="003E183A" w:rsidP="00B32175">
      <w:pPr>
        <w:spacing w:after="120"/>
        <w:jc w:val="center"/>
        <w:rPr>
          <w:b/>
        </w:rPr>
      </w:pPr>
    </w:p>
    <w:p w14:paraId="41CBC035" w14:textId="77777777" w:rsidR="003E183A" w:rsidRDefault="003E183A" w:rsidP="00B32175">
      <w:pPr>
        <w:spacing w:after="120"/>
        <w:jc w:val="center"/>
        <w:rPr>
          <w:b/>
        </w:rPr>
      </w:pPr>
    </w:p>
    <w:p w14:paraId="409981FD" w14:textId="77777777" w:rsidR="003E183A" w:rsidRDefault="003E183A" w:rsidP="00B32175">
      <w:pPr>
        <w:spacing w:after="120"/>
        <w:jc w:val="center"/>
        <w:rPr>
          <w:b/>
        </w:rPr>
      </w:pPr>
    </w:p>
    <w:p w14:paraId="5C1CA924" w14:textId="77777777" w:rsidR="003E183A" w:rsidRDefault="003E183A" w:rsidP="00B32175">
      <w:pPr>
        <w:spacing w:after="120"/>
        <w:jc w:val="center"/>
        <w:rPr>
          <w:b/>
        </w:rPr>
      </w:pPr>
    </w:p>
    <w:p w14:paraId="5291A8F0" w14:textId="77777777" w:rsidR="003E183A" w:rsidRDefault="003E183A" w:rsidP="00B32175">
      <w:pPr>
        <w:spacing w:after="120"/>
        <w:jc w:val="center"/>
        <w:rPr>
          <w:b/>
        </w:rPr>
      </w:pPr>
    </w:p>
    <w:p w14:paraId="390AD761" w14:textId="77777777" w:rsidR="003E183A" w:rsidRDefault="003E183A" w:rsidP="00B32175">
      <w:pPr>
        <w:spacing w:after="120"/>
        <w:jc w:val="center"/>
        <w:rPr>
          <w:b/>
        </w:rPr>
      </w:pPr>
    </w:p>
    <w:p w14:paraId="6FF5760F" w14:textId="77777777" w:rsidR="003E183A" w:rsidRDefault="003E183A" w:rsidP="00B32175">
      <w:pPr>
        <w:spacing w:after="120"/>
        <w:jc w:val="center"/>
        <w:rPr>
          <w:b/>
        </w:rPr>
      </w:pPr>
    </w:p>
    <w:p w14:paraId="36BF04C7" w14:textId="77777777" w:rsidR="003E183A" w:rsidRDefault="003E183A" w:rsidP="00B32175">
      <w:pPr>
        <w:spacing w:after="120"/>
        <w:jc w:val="center"/>
        <w:rPr>
          <w:b/>
        </w:rPr>
      </w:pPr>
    </w:p>
    <w:p w14:paraId="59270C5A" w14:textId="77777777" w:rsidR="003E183A" w:rsidRDefault="003E183A" w:rsidP="00B32175">
      <w:pPr>
        <w:spacing w:after="120"/>
        <w:jc w:val="center"/>
        <w:rPr>
          <w:b/>
        </w:rPr>
      </w:pPr>
    </w:p>
    <w:p w14:paraId="4A11AC2A" w14:textId="77777777" w:rsidR="003E183A" w:rsidRDefault="003E183A" w:rsidP="00B32175">
      <w:pPr>
        <w:spacing w:after="120"/>
        <w:jc w:val="center"/>
        <w:rPr>
          <w:b/>
        </w:rPr>
      </w:pPr>
    </w:p>
    <w:p w14:paraId="2306AE70" w14:textId="77777777" w:rsidR="003E183A" w:rsidRDefault="003E183A" w:rsidP="00B32175">
      <w:pPr>
        <w:spacing w:after="120"/>
        <w:jc w:val="center"/>
        <w:rPr>
          <w:b/>
        </w:rPr>
      </w:pPr>
    </w:p>
    <w:p w14:paraId="525EB6BC" w14:textId="77777777" w:rsidR="003E183A" w:rsidRDefault="003E183A" w:rsidP="00B32175">
      <w:pPr>
        <w:spacing w:after="120"/>
        <w:jc w:val="center"/>
        <w:rPr>
          <w:b/>
        </w:rPr>
      </w:pPr>
    </w:p>
    <w:p w14:paraId="16951F0B" w14:textId="77777777" w:rsidR="003E183A" w:rsidRDefault="003E183A" w:rsidP="00B32175">
      <w:pPr>
        <w:spacing w:after="120"/>
        <w:jc w:val="center"/>
        <w:rPr>
          <w:b/>
        </w:rPr>
      </w:pPr>
    </w:p>
    <w:p w14:paraId="71D4AD2E" w14:textId="77777777" w:rsidR="003E183A" w:rsidRDefault="003E183A" w:rsidP="00B32175">
      <w:pPr>
        <w:spacing w:after="120"/>
        <w:jc w:val="center"/>
        <w:rPr>
          <w:b/>
        </w:rPr>
      </w:pPr>
    </w:p>
    <w:p w14:paraId="0704A2CB" w14:textId="77777777" w:rsidR="003E183A" w:rsidRDefault="003E183A" w:rsidP="00B32175">
      <w:pPr>
        <w:spacing w:after="120"/>
        <w:jc w:val="center"/>
        <w:rPr>
          <w:b/>
        </w:rPr>
      </w:pPr>
    </w:p>
    <w:p w14:paraId="24A2C91D" w14:textId="77777777" w:rsidR="00B57345" w:rsidRDefault="00B57345" w:rsidP="00B32175">
      <w:pPr>
        <w:spacing w:after="120"/>
        <w:jc w:val="center"/>
        <w:rPr>
          <w:b/>
        </w:rPr>
      </w:pPr>
    </w:p>
    <w:p w14:paraId="0E798393" w14:textId="77777777" w:rsidR="00857AB0" w:rsidRPr="00ED70D5" w:rsidRDefault="00857AB0" w:rsidP="00857AB0">
      <w:pPr>
        <w:ind w:left="263"/>
        <w:jc w:val="both"/>
        <w:rPr>
          <w:sz w:val="24"/>
          <w:szCs w:val="24"/>
        </w:rPr>
      </w:pPr>
      <w:r w:rsidRPr="00ED70D5">
        <w:rPr>
          <w:noProof/>
          <w:sz w:val="24"/>
          <w:szCs w:val="24"/>
        </w:rPr>
        <w:lastRenderedPageBreak/>
        <mc:AlternateContent>
          <mc:Choice Requires="wps">
            <w:drawing>
              <wp:inline distT="0" distB="0" distL="0" distR="0" wp14:anchorId="63C8056B" wp14:editId="0B84C326">
                <wp:extent cx="5854700" cy="207645"/>
                <wp:effectExtent l="8255" t="10160" r="13970" b="10795"/>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BA8BEF" w14:textId="77777777" w:rsidR="00067384" w:rsidRPr="00B313BF" w:rsidRDefault="00067384" w:rsidP="00857AB0">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8"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" filled="f" strokeweight=".48pt">
                <v:textbox inset="0,0,0,0">
                  <w:txbxContent>
                    <w:p w14:paraId="23BA8BEF" w14:textId="77777777" w:rsidR="00067384" w:rsidRPr="00B313BF" w:rsidRDefault="00067384" w:rsidP="00857AB0">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66B94E0E" w14:textId="77777777" w:rsidR="00857AB0" w:rsidRPr="00ED70D5" w:rsidRDefault="00857AB0" w:rsidP="00857AB0">
      <w:pPr>
        <w:jc w:val="both"/>
        <w:rPr>
          <w:b/>
          <w:sz w:val="24"/>
          <w:szCs w:val="24"/>
        </w:rPr>
      </w:pPr>
    </w:p>
    <w:p w14:paraId="6DF45D01" w14:textId="77777777" w:rsidR="00857AB0" w:rsidRPr="00ED70D5" w:rsidRDefault="00857AB0" w:rsidP="00857AB0">
      <w:pPr>
        <w:jc w:val="both"/>
        <w:rPr>
          <w:b/>
          <w:sz w:val="24"/>
          <w:szCs w:val="24"/>
        </w:rPr>
      </w:pPr>
    </w:p>
    <w:p w14:paraId="52A0DB1C" w14:textId="77777777" w:rsidR="00857AB0" w:rsidRPr="00ED70D5" w:rsidRDefault="00857AB0" w:rsidP="00857AB0">
      <w:pPr>
        <w:spacing w:before="90" w:line="276" w:lineRule="auto"/>
        <w:ind w:right="51"/>
        <w:jc w:val="center"/>
        <w:rPr>
          <w:b/>
          <w:sz w:val="24"/>
          <w:szCs w:val="24"/>
        </w:rPr>
      </w:pPr>
      <w:r w:rsidRPr="00ED70D5">
        <w:rPr>
          <w:b/>
          <w:sz w:val="24"/>
          <w:szCs w:val="24"/>
        </w:rPr>
        <w:t>PROCESSO LICITATÓRIO 0359/2024</w:t>
      </w:r>
    </w:p>
    <w:p w14:paraId="0002A2A8" w14:textId="465D5C82" w:rsidR="00857AB0" w:rsidRPr="00ED70D5" w:rsidRDefault="00857AB0" w:rsidP="00857AB0">
      <w:pPr>
        <w:spacing w:before="90" w:line="276" w:lineRule="auto"/>
        <w:ind w:right="51"/>
        <w:jc w:val="center"/>
        <w:rPr>
          <w:b/>
          <w:sz w:val="24"/>
          <w:szCs w:val="24"/>
        </w:rPr>
      </w:pPr>
      <w:r w:rsidRPr="00ED70D5">
        <w:rPr>
          <w:b/>
          <w:sz w:val="24"/>
          <w:szCs w:val="24"/>
        </w:rPr>
        <w:t>PREGÃO</w:t>
      </w:r>
      <w:r w:rsidRPr="00ED70D5">
        <w:rPr>
          <w:b/>
          <w:spacing w:val="-1"/>
          <w:sz w:val="24"/>
          <w:szCs w:val="24"/>
        </w:rPr>
        <w:t xml:space="preserve"> </w:t>
      </w:r>
      <w:r w:rsidRPr="00ED70D5">
        <w:rPr>
          <w:b/>
          <w:sz w:val="24"/>
          <w:szCs w:val="24"/>
        </w:rPr>
        <w:t xml:space="preserve">ELETRÔNICO </w:t>
      </w:r>
      <w:r w:rsidR="00E801FC">
        <w:rPr>
          <w:b/>
          <w:sz w:val="24"/>
          <w:szCs w:val="24"/>
        </w:rPr>
        <w:t>014</w:t>
      </w:r>
      <w:r w:rsidRPr="00E801FC">
        <w:rPr>
          <w:b/>
          <w:sz w:val="24"/>
          <w:szCs w:val="24"/>
        </w:rPr>
        <w:t>/2024</w:t>
      </w:r>
    </w:p>
    <w:p w14:paraId="0026C693" w14:textId="77777777" w:rsidR="00857AB0" w:rsidRPr="00ED70D5" w:rsidRDefault="00857AB0" w:rsidP="00857AB0">
      <w:pPr>
        <w:spacing w:before="90" w:line="276" w:lineRule="auto"/>
        <w:ind w:right="51"/>
        <w:jc w:val="center"/>
        <w:rPr>
          <w:b/>
          <w:sz w:val="24"/>
          <w:szCs w:val="24"/>
        </w:rPr>
      </w:pPr>
    </w:p>
    <w:p w14:paraId="6A9CAA13" w14:textId="77777777" w:rsidR="00857AB0" w:rsidRPr="00ED70D5" w:rsidRDefault="00857AB0" w:rsidP="00857AB0">
      <w:pPr>
        <w:pStyle w:val="PargrafodaLista"/>
        <w:widowControl w:val="0"/>
        <w:numPr>
          <w:ilvl w:val="0"/>
          <w:numId w:val="32"/>
        </w:numPr>
        <w:tabs>
          <w:tab w:val="left" w:pos="543"/>
        </w:tabs>
        <w:autoSpaceDE w:val="0"/>
        <w:autoSpaceDN w:val="0"/>
        <w:spacing w:before="90" w:line="276" w:lineRule="auto"/>
        <w:jc w:val="both"/>
        <w:rPr>
          <w:b/>
        </w:rPr>
      </w:pPr>
      <w:r w:rsidRPr="00ED70D5">
        <w:rPr>
          <w:b/>
        </w:rPr>
        <w:t>– PROPONENTE</w:t>
      </w: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857AB0" w:rsidRPr="00ED70D5" w14:paraId="7EDBA1DC" w14:textId="77777777" w:rsidTr="00857AB0">
        <w:trPr>
          <w:trHeight w:val="275"/>
        </w:trPr>
        <w:tc>
          <w:tcPr>
            <w:tcW w:w="9371" w:type="dxa"/>
          </w:tcPr>
          <w:p w14:paraId="17359D2E" w14:textId="77777777" w:rsidR="00857AB0" w:rsidRPr="00ED70D5" w:rsidRDefault="00857AB0" w:rsidP="00857AB0">
            <w:pPr>
              <w:spacing w:line="276" w:lineRule="auto"/>
              <w:ind w:left="107"/>
              <w:jc w:val="both"/>
              <w:rPr>
                <w:rFonts w:ascii="Times New Roman" w:hAnsi="Times New Roman" w:cs="Times New Roman"/>
                <w:sz w:val="24"/>
                <w:szCs w:val="24"/>
              </w:rPr>
            </w:pPr>
            <w:r w:rsidRPr="00ED70D5">
              <w:rPr>
                <w:rFonts w:ascii="Times New Roman" w:hAnsi="Times New Roman" w:cs="Times New Roman"/>
                <w:sz w:val="24"/>
                <w:szCs w:val="24"/>
              </w:rPr>
              <w:t>Empresa:</w:t>
            </w:r>
          </w:p>
        </w:tc>
      </w:tr>
      <w:tr w:rsidR="00857AB0" w:rsidRPr="00ED70D5" w14:paraId="299044A7" w14:textId="77777777" w:rsidTr="00857AB0">
        <w:trPr>
          <w:trHeight w:val="275"/>
        </w:trPr>
        <w:tc>
          <w:tcPr>
            <w:tcW w:w="9371" w:type="dxa"/>
          </w:tcPr>
          <w:p w14:paraId="4ADD5EF2" w14:textId="77777777" w:rsidR="00857AB0" w:rsidRPr="00ED70D5" w:rsidRDefault="00857AB0" w:rsidP="00857AB0">
            <w:pPr>
              <w:spacing w:line="276" w:lineRule="auto"/>
              <w:ind w:left="107"/>
              <w:jc w:val="both"/>
              <w:rPr>
                <w:rFonts w:ascii="Times New Roman" w:hAnsi="Times New Roman" w:cs="Times New Roman"/>
                <w:sz w:val="24"/>
                <w:szCs w:val="24"/>
              </w:rPr>
            </w:pPr>
            <w:r w:rsidRPr="00ED70D5">
              <w:rPr>
                <w:rFonts w:ascii="Times New Roman" w:hAnsi="Times New Roman" w:cs="Times New Roman"/>
                <w:sz w:val="24"/>
                <w:szCs w:val="24"/>
              </w:rPr>
              <w:t>CNPJ:</w:t>
            </w:r>
          </w:p>
        </w:tc>
      </w:tr>
      <w:tr w:rsidR="00857AB0" w:rsidRPr="00ED70D5" w14:paraId="776B3318" w14:textId="77777777" w:rsidTr="00857AB0">
        <w:trPr>
          <w:trHeight w:val="275"/>
        </w:trPr>
        <w:tc>
          <w:tcPr>
            <w:tcW w:w="9371" w:type="dxa"/>
          </w:tcPr>
          <w:p w14:paraId="1EA6933C" w14:textId="77777777" w:rsidR="00857AB0" w:rsidRPr="00ED70D5" w:rsidRDefault="00857AB0" w:rsidP="00857AB0">
            <w:pPr>
              <w:spacing w:line="276" w:lineRule="auto"/>
              <w:ind w:left="107"/>
              <w:jc w:val="both"/>
              <w:rPr>
                <w:rFonts w:ascii="Times New Roman" w:hAnsi="Times New Roman" w:cs="Times New Roman"/>
                <w:sz w:val="24"/>
                <w:szCs w:val="24"/>
              </w:rPr>
            </w:pPr>
            <w:r w:rsidRPr="00ED70D5">
              <w:rPr>
                <w:rFonts w:ascii="Times New Roman" w:hAnsi="Times New Roman" w:cs="Times New Roman"/>
                <w:sz w:val="24"/>
                <w:szCs w:val="24"/>
              </w:rPr>
              <w:t>Endereço:</w:t>
            </w:r>
          </w:p>
        </w:tc>
      </w:tr>
      <w:tr w:rsidR="00857AB0" w:rsidRPr="00ED70D5" w14:paraId="5A885EB1" w14:textId="77777777" w:rsidTr="00857AB0">
        <w:trPr>
          <w:trHeight w:val="278"/>
        </w:trPr>
        <w:tc>
          <w:tcPr>
            <w:tcW w:w="9371" w:type="dxa"/>
          </w:tcPr>
          <w:p w14:paraId="669418CD" w14:textId="77777777" w:rsidR="00857AB0" w:rsidRPr="00ED70D5" w:rsidRDefault="00857AB0" w:rsidP="00857AB0">
            <w:pPr>
              <w:tabs>
                <w:tab w:val="left" w:pos="5175"/>
                <w:tab w:val="left" w:pos="6326"/>
              </w:tabs>
              <w:spacing w:line="276" w:lineRule="auto"/>
              <w:ind w:left="107"/>
              <w:jc w:val="both"/>
              <w:rPr>
                <w:rFonts w:ascii="Times New Roman" w:hAnsi="Times New Roman" w:cs="Times New Roman"/>
                <w:sz w:val="24"/>
                <w:szCs w:val="24"/>
              </w:rPr>
            </w:pPr>
            <w:r w:rsidRPr="00ED70D5">
              <w:rPr>
                <w:rFonts w:ascii="Times New Roman" w:hAnsi="Times New Roman" w:cs="Times New Roman"/>
                <w:sz w:val="24"/>
                <w:szCs w:val="24"/>
              </w:rPr>
              <w:t>Cidade:</w:t>
            </w:r>
            <w:r w:rsidRPr="00ED70D5">
              <w:rPr>
                <w:rFonts w:ascii="Times New Roman" w:hAnsi="Times New Roman" w:cs="Times New Roman"/>
                <w:sz w:val="24"/>
                <w:szCs w:val="24"/>
              </w:rPr>
              <w:tab/>
              <w:t>UF:</w:t>
            </w:r>
            <w:r w:rsidRPr="00ED70D5">
              <w:rPr>
                <w:rFonts w:ascii="Times New Roman" w:hAnsi="Times New Roman" w:cs="Times New Roman"/>
                <w:sz w:val="24"/>
                <w:szCs w:val="24"/>
              </w:rPr>
              <w:tab/>
              <w:t>CEP:</w:t>
            </w:r>
          </w:p>
        </w:tc>
      </w:tr>
      <w:tr w:rsidR="00857AB0" w:rsidRPr="00ED70D5" w14:paraId="363477F3" w14:textId="77777777" w:rsidTr="00857AB0">
        <w:trPr>
          <w:trHeight w:val="275"/>
        </w:trPr>
        <w:tc>
          <w:tcPr>
            <w:tcW w:w="9371" w:type="dxa"/>
          </w:tcPr>
          <w:p w14:paraId="3CA58D8F" w14:textId="77777777" w:rsidR="00857AB0" w:rsidRPr="00ED70D5" w:rsidRDefault="00857AB0" w:rsidP="00857AB0">
            <w:pPr>
              <w:tabs>
                <w:tab w:val="left" w:pos="5226"/>
              </w:tabs>
              <w:spacing w:line="276" w:lineRule="auto"/>
              <w:ind w:left="107"/>
              <w:jc w:val="both"/>
              <w:rPr>
                <w:rFonts w:ascii="Times New Roman" w:hAnsi="Times New Roman" w:cs="Times New Roman"/>
                <w:sz w:val="24"/>
                <w:szCs w:val="24"/>
              </w:rPr>
            </w:pPr>
            <w:r w:rsidRPr="00ED70D5">
              <w:rPr>
                <w:rFonts w:ascii="Times New Roman" w:hAnsi="Times New Roman" w:cs="Times New Roman"/>
                <w:sz w:val="24"/>
                <w:szCs w:val="24"/>
              </w:rPr>
              <w:t>Telefone:</w:t>
            </w:r>
            <w:r w:rsidRPr="00ED70D5">
              <w:rPr>
                <w:rFonts w:ascii="Times New Roman" w:hAnsi="Times New Roman" w:cs="Times New Roman"/>
                <w:sz w:val="24"/>
                <w:szCs w:val="24"/>
              </w:rPr>
              <w:tab/>
              <w:t>Fax:</w:t>
            </w:r>
          </w:p>
        </w:tc>
      </w:tr>
      <w:tr w:rsidR="00857AB0" w:rsidRPr="00ED70D5" w14:paraId="5C63FE60" w14:textId="77777777" w:rsidTr="00857AB0">
        <w:trPr>
          <w:trHeight w:val="275"/>
        </w:trPr>
        <w:tc>
          <w:tcPr>
            <w:tcW w:w="9371" w:type="dxa"/>
          </w:tcPr>
          <w:p w14:paraId="15EA6651" w14:textId="77777777" w:rsidR="00857AB0" w:rsidRPr="00ED70D5" w:rsidRDefault="00857AB0" w:rsidP="00857AB0">
            <w:pPr>
              <w:spacing w:line="276" w:lineRule="auto"/>
              <w:ind w:left="107"/>
              <w:jc w:val="both"/>
              <w:rPr>
                <w:rFonts w:ascii="Times New Roman" w:hAnsi="Times New Roman" w:cs="Times New Roman"/>
                <w:sz w:val="24"/>
                <w:szCs w:val="24"/>
              </w:rPr>
            </w:pPr>
            <w:r w:rsidRPr="00ED70D5">
              <w:rPr>
                <w:rFonts w:ascii="Times New Roman" w:hAnsi="Times New Roman" w:cs="Times New Roman"/>
                <w:sz w:val="24"/>
                <w:szCs w:val="24"/>
              </w:rPr>
              <w:t>E-mail:</w:t>
            </w:r>
          </w:p>
        </w:tc>
      </w:tr>
      <w:tr w:rsidR="00857AB0" w:rsidRPr="00ED70D5" w14:paraId="0EB4B10F" w14:textId="77777777" w:rsidTr="00857AB0">
        <w:trPr>
          <w:trHeight w:val="551"/>
        </w:trPr>
        <w:tc>
          <w:tcPr>
            <w:tcW w:w="9371" w:type="dxa"/>
          </w:tcPr>
          <w:p w14:paraId="032297A0" w14:textId="77777777" w:rsidR="00857AB0" w:rsidRPr="00ED70D5" w:rsidRDefault="00857AB0" w:rsidP="00857AB0">
            <w:pPr>
              <w:spacing w:line="276" w:lineRule="auto"/>
              <w:ind w:left="107"/>
              <w:jc w:val="both"/>
              <w:rPr>
                <w:rFonts w:ascii="Times New Roman" w:hAnsi="Times New Roman" w:cs="Times New Roman"/>
                <w:sz w:val="24"/>
                <w:szCs w:val="24"/>
              </w:rPr>
            </w:pPr>
            <w:r w:rsidRPr="00ED70D5">
              <w:rPr>
                <w:rFonts w:ascii="Times New Roman" w:hAnsi="Times New Roman" w:cs="Times New Roman"/>
                <w:sz w:val="24"/>
                <w:szCs w:val="24"/>
              </w:rPr>
              <w:t>Sócio</w:t>
            </w:r>
            <w:r w:rsidRPr="00ED70D5">
              <w:rPr>
                <w:rFonts w:ascii="Times New Roman" w:hAnsi="Times New Roman" w:cs="Times New Roman"/>
                <w:spacing w:val="-2"/>
                <w:sz w:val="24"/>
                <w:szCs w:val="24"/>
              </w:rPr>
              <w:t xml:space="preserve"> </w:t>
            </w:r>
            <w:r w:rsidRPr="00ED70D5">
              <w:rPr>
                <w:rFonts w:ascii="Times New Roman" w:hAnsi="Times New Roman" w:cs="Times New Roman"/>
                <w:sz w:val="24"/>
                <w:szCs w:val="24"/>
              </w:rPr>
              <w:t>Proprietário:</w:t>
            </w:r>
          </w:p>
          <w:p w14:paraId="611F7412" w14:textId="77777777" w:rsidR="00857AB0" w:rsidRPr="00ED70D5" w:rsidRDefault="00857AB0" w:rsidP="00857AB0">
            <w:pPr>
              <w:tabs>
                <w:tab w:val="left" w:pos="4622"/>
              </w:tabs>
              <w:spacing w:line="276" w:lineRule="auto"/>
              <w:ind w:left="107"/>
              <w:jc w:val="both"/>
              <w:rPr>
                <w:rFonts w:ascii="Times New Roman" w:hAnsi="Times New Roman" w:cs="Times New Roman"/>
                <w:sz w:val="24"/>
                <w:szCs w:val="24"/>
              </w:rPr>
            </w:pPr>
            <w:r w:rsidRPr="00ED70D5">
              <w:rPr>
                <w:rFonts w:ascii="Times New Roman" w:hAnsi="Times New Roman" w:cs="Times New Roman"/>
                <w:sz w:val="24"/>
                <w:szCs w:val="24"/>
              </w:rPr>
              <w:t>CPF:</w:t>
            </w:r>
            <w:r w:rsidRPr="00ED70D5">
              <w:rPr>
                <w:rFonts w:ascii="Times New Roman" w:hAnsi="Times New Roman" w:cs="Times New Roman"/>
                <w:sz w:val="24"/>
                <w:szCs w:val="24"/>
              </w:rPr>
              <w:tab/>
              <w:t>RG:</w:t>
            </w:r>
          </w:p>
        </w:tc>
      </w:tr>
    </w:tbl>
    <w:p w14:paraId="44F940C0" w14:textId="77777777" w:rsidR="00857AB0" w:rsidRPr="00ED70D5" w:rsidRDefault="00857AB0" w:rsidP="00857AB0">
      <w:pPr>
        <w:pStyle w:val="PargrafodaLista"/>
        <w:widowControl w:val="0"/>
        <w:tabs>
          <w:tab w:val="left" w:pos="543"/>
        </w:tabs>
        <w:autoSpaceDE w:val="0"/>
        <w:autoSpaceDN w:val="0"/>
        <w:spacing w:before="120" w:after="120" w:line="276" w:lineRule="auto"/>
        <w:ind w:left="0"/>
        <w:jc w:val="both"/>
        <w:rPr>
          <w:b/>
        </w:rPr>
      </w:pPr>
    </w:p>
    <w:p w14:paraId="2935D759" w14:textId="77777777" w:rsidR="00857AB0" w:rsidRPr="00ED70D5" w:rsidRDefault="00857AB0" w:rsidP="00857AB0">
      <w:pPr>
        <w:pStyle w:val="PargrafodaLista"/>
        <w:widowControl w:val="0"/>
        <w:numPr>
          <w:ilvl w:val="0"/>
          <w:numId w:val="32"/>
        </w:numPr>
        <w:tabs>
          <w:tab w:val="left" w:pos="543"/>
        </w:tabs>
        <w:autoSpaceDE w:val="0"/>
        <w:autoSpaceDN w:val="0"/>
        <w:spacing w:before="120" w:after="120" w:line="276" w:lineRule="auto"/>
        <w:ind w:left="0" w:firstLine="0"/>
        <w:jc w:val="both"/>
        <w:rPr>
          <w:b/>
        </w:rPr>
      </w:pPr>
      <w:r w:rsidRPr="00ED70D5">
        <w:rPr>
          <w:b/>
        </w:rPr>
        <w:t xml:space="preserve">– </w:t>
      </w:r>
      <w:r w:rsidRPr="00ED70D5">
        <w:t>VALOR</w:t>
      </w:r>
      <w:r w:rsidRPr="00ED70D5">
        <w:rPr>
          <w:spacing w:val="-1"/>
        </w:rPr>
        <w:t xml:space="preserve"> </w:t>
      </w:r>
      <w:r w:rsidRPr="00ED70D5">
        <w:t>PROPOSTO</w:t>
      </w:r>
      <w:r w:rsidRPr="00ED70D5">
        <w:rPr>
          <w:spacing w:val="-1"/>
        </w:rPr>
        <w:t xml:space="preserve"> </w:t>
      </w:r>
      <w:r w:rsidRPr="00ED70D5">
        <w:t>PARA</w:t>
      </w:r>
      <w:r w:rsidRPr="00ED70D5">
        <w:rPr>
          <w:spacing w:val="-1"/>
        </w:rPr>
        <w:t xml:space="preserve"> </w:t>
      </w:r>
      <w:r w:rsidRPr="00ED70D5">
        <w:t>O</w:t>
      </w:r>
      <w:r w:rsidRPr="00ED70D5">
        <w:rPr>
          <w:spacing w:val="-1"/>
        </w:rPr>
        <w:t xml:space="preserve"> </w:t>
      </w:r>
      <w:r w:rsidRPr="00ED70D5">
        <w:t>FORNECIMENTO</w:t>
      </w:r>
    </w:p>
    <w:p w14:paraId="119343C2" w14:textId="77777777" w:rsidR="00857AB0" w:rsidRPr="00ED70D5" w:rsidRDefault="00857AB0" w:rsidP="00857AB0">
      <w:pPr>
        <w:spacing w:before="120" w:after="120" w:line="276" w:lineRule="auto"/>
        <w:ind w:left="302" w:right="315"/>
        <w:jc w:val="both"/>
        <w:rPr>
          <w:sz w:val="24"/>
          <w:szCs w:val="24"/>
        </w:rPr>
      </w:pPr>
      <w:r w:rsidRPr="00ED70D5">
        <w:rPr>
          <w:sz w:val="24"/>
          <w:szCs w:val="24"/>
        </w:rPr>
        <w:t>Apresentamos</w:t>
      </w:r>
      <w:r w:rsidRPr="00ED70D5">
        <w:rPr>
          <w:spacing w:val="31"/>
          <w:sz w:val="24"/>
          <w:szCs w:val="24"/>
        </w:rPr>
        <w:t xml:space="preserve"> </w:t>
      </w:r>
      <w:r w:rsidRPr="00ED70D5">
        <w:rPr>
          <w:sz w:val="24"/>
          <w:szCs w:val="24"/>
        </w:rPr>
        <w:t>nossa</w:t>
      </w:r>
      <w:r w:rsidRPr="00ED70D5">
        <w:rPr>
          <w:spacing w:val="31"/>
          <w:sz w:val="24"/>
          <w:szCs w:val="24"/>
        </w:rPr>
        <w:t xml:space="preserve"> </w:t>
      </w:r>
      <w:r w:rsidRPr="00ED70D5">
        <w:rPr>
          <w:sz w:val="24"/>
          <w:szCs w:val="24"/>
        </w:rPr>
        <w:t>proposta</w:t>
      </w:r>
      <w:r w:rsidRPr="00ED70D5">
        <w:rPr>
          <w:spacing w:val="30"/>
          <w:sz w:val="24"/>
          <w:szCs w:val="24"/>
        </w:rPr>
        <w:t xml:space="preserve"> </w:t>
      </w:r>
      <w:r w:rsidRPr="00ED70D5">
        <w:rPr>
          <w:sz w:val="24"/>
          <w:szCs w:val="24"/>
        </w:rPr>
        <w:t>para</w:t>
      </w:r>
      <w:r w:rsidRPr="00ED70D5">
        <w:rPr>
          <w:spacing w:val="30"/>
          <w:sz w:val="24"/>
          <w:szCs w:val="24"/>
        </w:rPr>
        <w:t xml:space="preserve"> prestação do serviço </w:t>
      </w:r>
      <w:r w:rsidRPr="00ED70D5">
        <w:rPr>
          <w:sz w:val="24"/>
          <w:szCs w:val="24"/>
        </w:rPr>
        <w:t>objeto</w:t>
      </w:r>
      <w:r w:rsidRPr="00ED70D5">
        <w:rPr>
          <w:spacing w:val="32"/>
          <w:sz w:val="24"/>
          <w:szCs w:val="24"/>
        </w:rPr>
        <w:t xml:space="preserve"> </w:t>
      </w:r>
      <w:r w:rsidRPr="00ED70D5">
        <w:rPr>
          <w:sz w:val="24"/>
          <w:szCs w:val="24"/>
        </w:rPr>
        <w:t>deste</w:t>
      </w:r>
      <w:r w:rsidRPr="00ED70D5">
        <w:rPr>
          <w:spacing w:val="31"/>
          <w:sz w:val="24"/>
          <w:szCs w:val="24"/>
        </w:rPr>
        <w:t xml:space="preserve"> </w:t>
      </w:r>
      <w:r w:rsidRPr="00ED70D5">
        <w:rPr>
          <w:sz w:val="24"/>
          <w:szCs w:val="24"/>
        </w:rPr>
        <w:t>Pregão,</w:t>
      </w:r>
      <w:r w:rsidRPr="00ED70D5">
        <w:rPr>
          <w:spacing w:val="34"/>
          <w:sz w:val="24"/>
          <w:szCs w:val="24"/>
        </w:rPr>
        <w:t xml:space="preserve"> </w:t>
      </w:r>
      <w:r w:rsidRPr="00ED70D5">
        <w:rPr>
          <w:sz w:val="24"/>
          <w:szCs w:val="24"/>
        </w:rPr>
        <w:t>acatando</w:t>
      </w:r>
      <w:r w:rsidRPr="00ED70D5">
        <w:rPr>
          <w:spacing w:val="31"/>
          <w:sz w:val="24"/>
          <w:szCs w:val="24"/>
        </w:rPr>
        <w:t xml:space="preserve"> </w:t>
      </w:r>
      <w:r w:rsidRPr="00ED70D5">
        <w:rPr>
          <w:sz w:val="24"/>
          <w:szCs w:val="24"/>
        </w:rPr>
        <w:t>todas</w:t>
      </w:r>
      <w:r w:rsidRPr="00ED70D5">
        <w:rPr>
          <w:spacing w:val="33"/>
          <w:sz w:val="24"/>
          <w:szCs w:val="24"/>
        </w:rPr>
        <w:t xml:space="preserve"> </w:t>
      </w:r>
      <w:r w:rsidRPr="00ED70D5">
        <w:rPr>
          <w:sz w:val="24"/>
          <w:szCs w:val="24"/>
        </w:rPr>
        <w:t>as</w:t>
      </w:r>
      <w:r w:rsidRPr="00ED70D5">
        <w:rPr>
          <w:spacing w:val="-57"/>
          <w:sz w:val="24"/>
          <w:szCs w:val="24"/>
        </w:rPr>
        <w:t xml:space="preserve"> </w:t>
      </w:r>
      <w:r w:rsidRPr="00ED70D5">
        <w:rPr>
          <w:sz w:val="24"/>
          <w:szCs w:val="24"/>
        </w:rPr>
        <w:t>estipulações</w:t>
      </w:r>
      <w:r w:rsidRPr="00ED70D5">
        <w:rPr>
          <w:spacing w:val="-1"/>
          <w:sz w:val="24"/>
          <w:szCs w:val="24"/>
        </w:rPr>
        <w:t xml:space="preserve"> </w:t>
      </w:r>
      <w:r w:rsidRPr="00ED70D5">
        <w:rPr>
          <w:sz w:val="24"/>
          <w:szCs w:val="24"/>
        </w:rPr>
        <w:t>consignadas</w:t>
      </w:r>
      <w:r w:rsidRPr="00ED70D5">
        <w:rPr>
          <w:spacing w:val="2"/>
          <w:sz w:val="24"/>
          <w:szCs w:val="24"/>
        </w:rPr>
        <w:t xml:space="preserve"> </w:t>
      </w:r>
      <w:r w:rsidRPr="00ED70D5">
        <w:rPr>
          <w:sz w:val="24"/>
          <w:szCs w:val="24"/>
        </w:rPr>
        <w:t>no Edital, conforme abaixo:</w:t>
      </w:r>
    </w:p>
    <w:p w14:paraId="599B1575" w14:textId="77777777" w:rsidR="00857AB0" w:rsidRPr="00ED70D5" w:rsidRDefault="00857AB0" w:rsidP="00857AB0">
      <w:pPr>
        <w:widowControl w:val="0"/>
        <w:autoSpaceDE w:val="0"/>
        <w:autoSpaceDN w:val="0"/>
        <w:adjustRightInd w:val="0"/>
        <w:spacing w:after="120" w:line="360" w:lineRule="auto"/>
        <w:jc w:val="both"/>
        <w:rPr>
          <w:rFonts w:eastAsia="Calibri"/>
          <w:sz w:val="24"/>
          <w:lang w:eastAsia="en-US"/>
        </w:rPr>
      </w:pPr>
      <w:r w:rsidRPr="00ED70D5">
        <w:rPr>
          <w:rFonts w:eastAsia="Calibri"/>
          <w:b/>
          <w:sz w:val="24"/>
          <w:u w:val="single"/>
          <w:lang w:eastAsia="en-US"/>
        </w:rPr>
        <w:t>LOTE 1</w:t>
      </w:r>
      <w:r w:rsidRPr="00ED70D5">
        <w:rPr>
          <w:rFonts w:eastAsia="Calibri"/>
          <w:sz w:val="24"/>
          <w:lang w:eastAsia="en-US"/>
        </w:rPr>
        <w:t xml:space="preserve"> - </w:t>
      </w:r>
      <w:r w:rsidRPr="00ED70D5">
        <w:rPr>
          <w:rFonts w:eastAsia="Calibri"/>
          <w:b/>
          <w:sz w:val="24"/>
          <w:lang w:eastAsia="en-US"/>
        </w:rPr>
        <w:t>INFRAESTRUTURA COMPLETA PARA SHOW DE MEGA PORTE:</w:t>
      </w:r>
    </w:p>
    <w:tbl>
      <w:tblPr>
        <w:tblStyle w:val="Tabelacomgrade2"/>
        <w:tblW w:w="0" w:type="auto"/>
        <w:tblLook w:val="04A0" w:firstRow="1" w:lastRow="0" w:firstColumn="1" w:lastColumn="0" w:noHBand="0" w:noVBand="1"/>
      </w:tblPr>
      <w:tblGrid>
        <w:gridCol w:w="750"/>
        <w:gridCol w:w="4463"/>
        <w:gridCol w:w="1194"/>
        <w:gridCol w:w="1105"/>
        <w:gridCol w:w="1197"/>
        <w:gridCol w:w="1197"/>
      </w:tblGrid>
      <w:tr w:rsidR="00857AB0" w:rsidRPr="00ED70D5" w14:paraId="57581AE3" w14:textId="77777777" w:rsidTr="00857AB0">
        <w:trPr>
          <w:trHeight w:val="723"/>
        </w:trPr>
        <w:tc>
          <w:tcPr>
            <w:tcW w:w="750" w:type="dxa"/>
            <w:shd w:val="clear" w:color="auto" w:fill="95B3D7" w:themeFill="accent1" w:themeFillTint="99"/>
          </w:tcPr>
          <w:p w14:paraId="2D931B3F"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ITEM</w:t>
            </w:r>
          </w:p>
        </w:tc>
        <w:tc>
          <w:tcPr>
            <w:tcW w:w="4463" w:type="dxa"/>
            <w:shd w:val="clear" w:color="auto" w:fill="95B3D7" w:themeFill="accent1" w:themeFillTint="99"/>
          </w:tcPr>
          <w:p w14:paraId="7F890F62"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DESCRIÇÃO</w:t>
            </w:r>
          </w:p>
        </w:tc>
        <w:tc>
          <w:tcPr>
            <w:tcW w:w="1194" w:type="dxa"/>
            <w:shd w:val="clear" w:color="auto" w:fill="95B3D7" w:themeFill="accent1" w:themeFillTint="99"/>
          </w:tcPr>
          <w:p w14:paraId="48201817"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1248FD01"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151ED041"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5A280CA0"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UNITÁRIO ESTIMADO</w:t>
            </w:r>
          </w:p>
          <w:p w14:paraId="4D794D1C" w14:textId="77777777" w:rsidR="00857AB0" w:rsidRPr="00F50263" w:rsidRDefault="00857AB0" w:rsidP="00857AB0">
            <w:pPr>
              <w:spacing w:line="276" w:lineRule="auto"/>
              <w:jc w:val="center"/>
              <w:rPr>
                <w:rFonts w:ascii="Times New Roman" w:hAnsi="Times New Roman"/>
                <w:b/>
                <w:sz w:val="20"/>
              </w:rPr>
            </w:pPr>
            <w:r w:rsidRPr="00F50263">
              <w:rPr>
                <w:rFonts w:ascii="Times New Roman" w:hAnsi="Times New Roman"/>
                <w:b/>
                <w:sz w:val="18"/>
                <w:szCs w:val="18"/>
              </w:rPr>
              <w:t>R$</w:t>
            </w:r>
          </w:p>
        </w:tc>
        <w:tc>
          <w:tcPr>
            <w:tcW w:w="1197" w:type="dxa"/>
            <w:shd w:val="clear" w:color="auto" w:fill="95B3D7" w:themeFill="accent1" w:themeFillTint="99"/>
            <w:vAlign w:val="center"/>
          </w:tcPr>
          <w:p w14:paraId="41901618"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4FAC7846"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TOTAL ESTIMADO</w:t>
            </w:r>
          </w:p>
          <w:p w14:paraId="268F024D" w14:textId="77777777" w:rsidR="00857AB0" w:rsidRPr="00F50263" w:rsidRDefault="00857AB0" w:rsidP="00857AB0">
            <w:pPr>
              <w:spacing w:line="276" w:lineRule="auto"/>
              <w:jc w:val="center"/>
              <w:rPr>
                <w:rFonts w:ascii="Times New Roman" w:hAnsi="Times New Roman"/>
                <w:b/>
                <w:sz w:val="20"/>
              </w:rPr>
            </w:pPr>
            <w:r w:rsidRPr="00F50263">
              <w:rPr>
                <w:rFonts w:ascii="Times New Roman" w:hAnsi="Times New Roman"/>
                <w:b/>
                <w:sz w:val="18"/>
                <w:szCs w:val="18"/>
              </w:rPr>
              <w:t>R$</w:t>
            </w:r>
          </w:p>
        </w:tc>
      </w:tr>
      <w:tr w:rsidR="00857AB0" w:rsidRPr="00ED70D5" w14:paraId="703A2E62" w14:textId="77777777" w:rsidTr="00857AB0">
        <w:tc>
          <w:tcPr>
            <w:tcW w:w="750" w:type="dxa"/>
          </w:tcPr>
          <w:p w14:paraId="6A0C6B47"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01</w:t>
            </w:r>
          </w:p>
        </w:tc>
        <w:tc>
          <w:tcPr>
            <w:tcW w:w="4463" w:type="dxa"/>
          </w:tcPr>
          <w:p w14:paraId="797C6373" w14:textId="77777777" w:rsidR="00857AB0" w:rsidRPr="00ED70D5" w:rsidRDefault="00857AB0" w:rsidP="00857AB0">
            <w:pPr>
              <w:tabs>
                <w:tab w:val="center" w:pos="4252"/>
                <w:tab w:val="right" w:pos="8504"/>
              </w:tabs>
              <w:spacing w:after="200" w:line="276" w:lineRule="auto"/>
              <w:rPr>
                <w:rFonts w:ascii="Times New Roman" w:hAnsi="Times New Roman"/>
                <w:b/>
                <w:sz w:val="20"/>
              </w:rPr>
            </w:pPr>
            <w:r w:rsidRPr="00ED70D5">
              <w:rPr>
                <w:rFonts w:ascii="Times New Roman" w:hAnsi="Times New Roman"/>
                <w:b/>
                <w:sz w:val="20"/>
              </w:rPr>
              <w:t xml:space="preserve">SONORIZAÇÃO DE MEGA PORTE </w:t>
            </w:r>
          </w:p>
          <w:p w14:paraId="340018C1"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SOM DE MEGA PORTE – PARA ATENDER SHOW DE RENOME NACIONAL</w:t>
            </w:r>
          </w:p>
          <w:p w14:paraId="02C28633"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01-Mesa de Monitor digitais: DIGICO, SD8, ou SD7, SDTEN, OU PM5D RH</w:t>
            </w:r>
          </w:p>
          <w:p w14:paraId="7BA2FD15"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01 Mesa de PA: DIGICO SD8 ou /SD7 /SDTEN PM 5D RH, MIX RACK</w:t>
            </w:r>
          </w:p>
          <w:p w14:paraId="36D4156E"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P.A. tipo Line Array com 16 caixas subgraves 2x18”</w:t>
            </w:r>
          </w:p>
          <w:p w14:paraId="0146DEAD"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20- Caixas de alta com (02) dois médios grave de 10” e</w:t>
            </w:r>
          </w:p>
          <w:p w14:paraId="16D951CA"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02 (dois) drivers de neodímio</w:t>
            </w:r>
          </w:p>
          <w:p w14:paraId="2A237C0A"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14- Amplificadores de potência diversos</w:t>
            </w:r>
          </w:p>
          <w:p w14:paraId="2E5A5FD1"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01- Multicabo 56 vias ativo pa/monitor</w:t>
            </w:r>
          </w:p>
          <w:p w14:paraId="5C1A9E64"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10- Monitores 2 vias de Chão sm 400 ou 222</w:t>
            </w:r>
          </w:p>
          <w:p w14:paraId="043B5323"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02- Side feel estéreo/ duplo (com 04 SB 850 e 04 KF 850)</w:t>
            </w:r>
          </w:p>
          <w:p w14:paraId="72F117B0"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1- CD player</w:t>
            </w:r>
          </w:p>
          <w:p w14:paraId="2626C110"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02- Equalizadores 31 bandas</w:t>
            </w:r>
          </w:p>
          <w:p w14:paraId="37C93B89"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2- Processadores digitais</w:t>
            </w:r>
          </w:p>
          <w:p w14:paraId="3DFDBD81"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04- Microfones sem fio</w:t>
            </w:r>
          </w:p>
          <w:p w14:paraId="4A5BC352"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40- Microfones com fio (diversos)</w:t>
            </w:r>
          </w:p>
          <w:p w14:paraId="3D61093D"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lastRenderedPageBreak/>
              <w:t>30- Pedestais de microfone</w:t>
            </w:r>
          </w:p>
          <w:p w14:paraId="4EAC4AF1"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01- Bateria completa</w:t>
            </w:r>
          </w:p>
          <w:p w14:paraId="42C3DAF7"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1- Amplificador para guitarra</w:t>
            </w:r>
          </w:p>
          <w:p w14:paraId="6EB40048"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12 Microfones com fio Hipercardioide;</w:t>
            </w:r>
          </w:p>
          <w:p w14:paraId="0A7BC019"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01 Kit de microfones específicos para Bateria;</w:t>
            </w:r>
          </w:p>
          <w:p w14:paraId="48852ED0"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01 Kit de microfones específicos para Percussão</w:t>
            </w:r>
          </w:p>
          <w:p w14:paraId="3861B017"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1- Amplificador para contra baixo</w:t>
            </w:r>
          </w:p>
          <w:p w14:paraId="16AD239F"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1- Sistema de fone com 08 vias</w:t>
            </w:r>
          </w:p>
          <w:p w14:paraId="0B3C4642"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1- Sistema de intercon</w:t>
            </w:r>
          </w:p>
          <w:p w14:paraId="22600DFF"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1- Sistema de AC com 110v e 220v (main power), devidamente aterrado;</w:t>
            </w:r>
          </w:p>
          <w:p w14:paraId="5A05B611"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20- Extensões de 15m cada com 110v em todo palco</w:t>
            </w:r>
          </w:p>
          <w:p w14:paraId="2826A07D"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12- Praticáveis de 2x1m com 40cm de altura.</w:t>
            </w:r>
          </w:p>
          <w:p w14:paraId="6CE7ADFB"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02- Bamper, 02 talhas para 1tn</w:t>
            </w:r>
          </w:p>
          <w:p w14:paraId="0F0A5678"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04 talhas para 1tn;</w:t>
            </w:r>
          </w:p>
          <w:p w14:paraId="1AA3FCCF"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01 Main Power Sistema de AC com 110v e 220v (Aterrado c 3°pino);</w:t>
            </w:r>
          </w:p>
          <w:p w14:paraId="2026420E"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 xml:space="preserve">16 Extensões de AC para alimentação de energia com conectores e aterramento com 3° pino; </w:t>
            </w:r>
          </w:p>
          <w:p w14:paraId="76C0D70B"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 xml:space="preserve">Sistema de interligação completo com cabos e conectores, e materiais em perfeito estado para atender as exigências das bandas e ou artistas contratadas. </w:t>
            </w:r>
          </w:p>
          <w:p w14:paraId="5F06B788" w14:textId="77777777" w:rsidR="00857AB0" w:rsidRPr="00ED70D5" w:rsidRDefault="00857AB0" w:rsidP="00857AB0">
            <w:pPr>
              <w:spacing w:line="276" w:lineRule="auto"/>
              <w:rPr>
                <w:rFonts w:ascii="Times New Roman" w:hAnsi="Times New Roman"/>
                <w:sz w:val="20"/>
              </w:rPr>
            </w:pPr>
            <w:r w:rsidRPr="00ED70D5">
              <w:rPr>
                <w:rFonts w:ascii="Times New Roman" w:hAnsi="Times New Roman"/>
                <w:sz w:val="20"/>
              </w:rPr>
              <w:t xml:space="preserve">Incluso – Transporte, montagem, desmontagem, equipe técnica, e todas as despesas referentes às diárias, acomodações e alimentação dos funcionários A empresa contratada deverá fornecer um técnico para operar o sistema de sonorização durante toda a realização do evento. </w:t>
            </w:r>
          </w:p>
          <w:p w14:paraId="1FBBC3E2"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Deverá fornecer Responsabilidade Técnica devidamente registrada no órgão competente.</w:t>
            </w:r>
          </w:p>
        </w:tc>
        <w:tc>
          <w:tcPr>
            <w:tcW w:w="1194" w:type="dxa"/>
          </w:tcPr>
          <w:p w14:paraId="01568907" w14:textId="77777777" w:rsidR="00857AB0" w:rsidRPr="00ED70D5" w:rsidRDefault="00857AB0" w:rsidP="00857AB0">
            <w:pPr>
              <w:spacing w:after="200" w:line="360" w:lineRule="auto"/>
              <w:rPr>
                <w:rFonts w:ascii="Times New Roman" w:hAnsi="Times New Roman"/>
                <w:sz w:val="20"/>
              </w:rPr>
            </w:pPr>
            <w:r w:rsidRPr="00ED70D5">
              <w:rPr>
                <w:rFonts w:ascii="Times New Roman" w:hAnsi="Times New Roman"/>
                <w:sz w:val="20"/>
              </w:rPr>
              <w:lastRenderedPageBreak/>
              <w:t>Locação/dia</w:t>
            </w:r>
          </w:p>
        </w:tc>
        <w:tc>
          <w:tcPr>
            <w:tcW w:w="1105" w:type="dxa"/>
          </w:tcPr>
          <w:p w14:paraId="6FD36F70" w14:textId="77777777" w:rsidR="00857AB0" w:rsidRPr="00ED70D5" w:rsidRDefault="00857AB0" w:rsidP="00857AB0">
            <w:pPr>
              <w:spacing w:after="200" w:line="360" w:lineRule="auto"/>
              <w:jc w:val="center"/>
              <w:rPr>
                <w:rFonts w:ascii="Times New Roman" w:hAnsi="Times New Roman"/>
                <w:sz w:val="20"/>
              </w:rPr>
            </w:pPr>
            <w:r w:rsidRPr="00ED70D5">
              <w:rPr>
                <w:rFonts w:ascii="Times New Roman" w:hAnsi="Times New Roman"/>
                <w:sz w:val="20"/>
              </w:rPr>
              <w:t>08</w:t>
            </w:r>
          </w:p>
        </w:tc>
        <w:tc>
          <w:tcPr>
            <w:tcW w:w="1197" w:type="dxa"/>
          </w:tcPr>
          <w:p w14:paraId="1D6707BD" w14:textId="77777777" w:rsidR="00857AB0" w:rsidRPr="00ED70D5" w:rsidRDefault="00857AB0" w:rsidP="00857AB0">
            <w:pPr>
              <w:spacing w:after="200" w:line="360" w:lineRule="auto"/>
              <w:jc w:val="center"/>
              <w:rPr>
                <w:sz w:val="20"/>
              </w:rPr>
            </w:pPr>
          </w:p>
        </w:tc>
        <w:tc>
          <w:tcPr>
            <w:tcW w:w="1197" w:type="dxa"/>
          </w:tcPr>
          <w:p w14:paraId="14A099D5" w14:textId="77777777" w:rsidR="00857AB0" w:rsidRPr="00ED70D5" w:rsidRDefault="00857AB0" w:rsidP="00857AB0">
            <w:pPr>
              <w:spacing w:after="200" w:line="360" w:lineRule="auto"/>
              <w:jc w:val="center"/>
              <w:rPr>
                <w:sz w:val="20"/>
              </w:rPr>
            </w:pPr>
          </w:p>
        </w:tc>
      </w:tr>
      <w:tr w:rsidR="00857AB0" w:rsidRPr="00ED70D5" w14:paraId="41005BDB" w14:textId="77777777" w:rsidTr="00857AB0">
        <w:tc>
          <w:tcPr>
            <w:tcW w:w="750" w:type="dxa"/>
          </w:tcPr>
          <w:p w14:paraId="031253AD"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lastRenderedPageBreak/>
              <w:t>02</w:t>
            </w:r>
          </w:p>
        </w:tc>
        <w:tc>
          <w:tcPr>
            <w:tcW w:w="4463" w:type="dxa"/>
          </w:tcPr>
          <w:p w14:paraId="7120C0E0" w14:textId="77777777" w:rsidR="00857AB0" w:rsidRPr="00ED70D5" w:rsidRDefault="00857AB0" w:rsidP="00857AB0">
            <w:pPr>
              <w:tabs>
                <w:tab w:val="center" w:pos="4252"/>
                <w:tab w:val="right" w:pos="8504"/>
              </w:tabs>
              <w:spacing w:after="200" w:line="276" w:lineRule="auto"/>
              <w:rPr>
                <w:rFonts w:ascii="Times New Roman" w:hAnsi="Times New Roman"/>
                <w:b/>
                <w:sz w:val="20"/>
              </w:rPr>
            </w:pPr>
            <w:r w:rsidRPr="00ED70D5">
              <w:rPr>
                <w:rFonts w:ascii="Times New Roman" w:hAnsi="Times New Roman"/>
                <w:b/>
                <w:sz w:val="20"/>
              </w:rPr>
              <w:t>SONORIZAÇÃO DE MEGA PORTE, TIPO TORRE DE DELAY COMPLETA:</w:t>
            </w:r>
          </w:p>
          <w:p w14:paraId="109457F4"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xml:space="preserve">UMA TORRE DE DELAY COMPOSTA POR: </w:t>
            </w:r>
          </w:p>
          <w:p w14:paraId="25FED860"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P.A. tipo Line Array com 04 caixas subgraves 2x18”</w:t>
            </w:r>
          </w:p>
          <w:p w14:paraId="3CBF9F36"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xml:space="preserve">06 Caixas de alta com (02) dois médios grave de 10” </w:t>
            </w:r>
          </w:p>
          <w:p w14:paraId="1E4BA745"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02 (dois) drivers de neodímio</w:t>
            </w:r>
          </w:p>
          <w:p w14:paraId="575CD4F0"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xml:space="preserve"> 04Amplificadores de potência diversos</w:t>
            </w:r>
          </w:p>
          <w:p w14:paraId="1F61D0FC"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xml:space="preserve">01 Bamper, 01 talhas para 1tn </w:t>
            </w:r>
          </w:p>
          <w:p w14:paraId="069B0634"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xml:space="preserve">Sistema de AC interligação completo com cabos e conectores, e materiais em perfeito estado para atender as exigências das bandas e ou artistas contratadas. </w:t>
            </w:r>
          </w:p>
          <w:p w14:paraId="0449A447"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xml:space="preserve">Incluso – Transporte, montagem, desmontagem, equipe técnica, e todas as despesas referentes às diárias, acomodações e alimentação dos funcionários. A empresa contratada deverá fornecer </w:t>
            </w:r>
            <w:r w:rsidRPr="00ED70D5">
              <w:rPr>
                <w:rFonts w:ascii="Times New Roman" w:hAnsi="Times New Roman"/>
                <w:sz w:val="20"/>
              </w:rPr>
              <w:lastRenderedPageBreak/>
              <w:t xml:space="preserve">um técnico para operar o sistema de sonorização durante toda a realização do evento. </w:t>
            </w:r>
          </w:p>
          <w:p w14:paraId="182FF1CA" w14:textId="77777777" w:rsidR="00857AB0" w:rsidRPr="00ED70D5" w:rsidRDefault="00857AB0" w:rsidP="00857AB0">
            <w:pPr>
              <w:tabs>
                <w:tab w:val="center" w:pos="4252"/>
                <w:tab w:val="right" w:pos="8504"/>
              </w:tabs>
              <w:spacing w:after="200" w:line="276" w:lineRule="auto"/>
              <w:rPr>
                <w:rFonts w:ascii="Times New Roman" w:hAnsi="Times New Roman"/>
                <w:b/>
                <w:sz w:val="20"/>
              </w:rPr>
            </w:pPr>
            <w:r w:rsidRPr="00ED70D5">
              <w:rPr>
                <w:rFonts w:ascii="Times New Roman" w:hAnsi="Times New Roman"/>
                <w:sz w:val="20"/>
              </w:rPr>
              <w:t>Deverá fornecer Responsabilidade Técnica devidamente registrada no órgão competente.</w:t>
            </w:r>
          </w:p>
        </w:tc>
        <w:tc>
          <w:tcPr>
            <w:tcW w:w="1194" w:type="dxa"/>
          </w:tcPr>
          <w:p w14:paraId="025B9C7E" w14:textId="77777777" w:rsidR="00857AB0" w:rsidRPr="00ED70D5" w:rsidRDefault="00857AB0" w:rsidP="00857AB0">
            <w:pPr>
              <w:spacing w:line="360" w:lineRule="auto"/>
              <w:jc w:val="center"/>
              <w:rPr>
                <w:rFonts w:ascii="Times New Roman" w:hAnsi="Times New Roman"/>
                <w:sz w:val="20"/>
              </w:rPr>
            </w:pPr>
            <w:r w:rsidRPr="00ED70D5">
              <w:rPr>
                <w:rFonts w:ascii="Times New Roman" w:hAnsi="Times New Roman"/>
                <w:sz w:val="20"/>
              </w:rPr>
              <w:lastRenderedPageBreak/>
              <w:t>UND</w:t>
            </w:r>
          </w:p>
          <w:p w14:paraId="0F8F338A" w14:textId="77777777" w:rsidR="00857AB0" w:rsidRPr="00ED70D5" w:rsidRDefault="00857AB0" w:rsidP="00857AB0">
            <w:pPr>
              <w:spacing w:line="360" w:lineRule="auto"/>
              <w:jc w:val="center"/>
              <w:rPr>
                <w:rFonts w:ascii="Times New Roman" w:hAnsi="Times New Roman"/>
                <w:sz w:val="20"/>
              </w:rPr>
            </w:pPr>
            <w:r w:rsidRPr="00ED70D5">
              <w:rPr>
                <w:rFonts w:ascii="Times New Roman" w:hAnsi="Times New Roman"/>
                <w:sz w:val="20"/>
              </w:rPr>
              <w:t>Locação/dia</w:t>
            </w:r>
          </w:p>
        </w:tc>
        <w:tc>
          <w:tcPr>
            <w:tcW w:w="1105" w:type="dxa"/>
          </w:tcPr>
          <w:p w14:paraId="03B8FD98" w14:textId="77777777" w:rsidR="00857AB0" w:rsidRPr="00ED70D5" w:rsidRDefault="00857AB0" w:rsidP="00857AB0">
            <w:pPr>
              <w:spacing w:after="200" w:line="360" w:lineRule="auto"/>
              <w:jc w:val="center"/>
              <w:rPr>
                <w:rFonts w:ascii="Times New Roman" w:hAnsi="Times New Roman"/>
                <w:sz w:val="20"/>
              </w:rPr>
            </w:pPr>
            <w:r w:rsidRPr="00ED70D5">
              <w:rPr>
                <w:rFonts w:ascii="Times New Roman" w:hAnsi="Times New Roman"/>
                <w:sz w:val="20"/>
              </w:rPr>
              <w:t>08</w:t>
            </w:r>
          </w:p>
        </w:tc>
        <w:tc>
          <w:tcPr>
            <w:tcW w:w="1197" w:type="dxa"/>
          </w:tcPr>
          <w:p w14:paraId="6AE56D22" w14:textId="77777777" w:rsidR="00857AB0" w:rsidRPr="00ED70D5" w:rsidRDefault="00857AB0" w:rsidP="00857AB0">
            <w:pPr>
              <w:spacing w:after="200" w:line="360" w:lineRule="auto"/>
              <w:jc w:val="center"/>
              <w:rPr>
                <w:sz w:val="20"/>
              </w:rPr>
            </w:pPr>
          </w:p>
        </w:tc>
        <w:tc>
          <w:tcPr>
            <w:tcW w:w="1197" w:type="dxa"/>
          </w:tcPr>
          <w:p w14:paraId="7E98A50A" w14:textId="77777777" w:rsidR="00857AB0" w:rsidRPr="00ED70D5" w:rsidRDefault="00857AB0" w:rsidP="00857AB0">
            <w:pPr>
              <w:spacing w:after="200" w:line="360" w:lineRule="auto"/>
              <w:jc w:val="center"/>
              <w:rPr>
                <w:sz w:val="20"/>
              </w:rPr>
            </w:pPr>
          </w:p>
        </w:tc>
      </w:tr>
      <w:tr w:rsidR="00857AB0" w:rsidRPr="00ED70D5" w14:paraId="00991421" w14:textId="77777777" w:rsidTr="00857AB0">
        <w:tc>
          <w:tcPr>
            <w:tcW w:w="750" w:type="dxa"/>
          </w:tcPr>
          <w:p w14:paraId="45D0B7B3"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lastRenderedPageBreak/>
              <w:t>03</w:t>
            </w:r>
          </w:p>
        </w:tc>
        <w:tc>
          <w:tcPr>
            <w:tcW w:w="4463" w:type="dxa"/>
          </w:tcPr>
          <w:p w14:paraId="73243161" w14:textId="77777777" w:rsidR="00857AB0" w:rsidRPr="00ED70D5" w:rsidRDefault="00857AB0" w:rsidP="00857AB0">
            <w:pPr>
              <w:tabs>
                <w:tab w:val="center" w:pos="4252"/>
                <w:tab w:val="right" w:pos="8504"/>
              </w:tabs>
              <w:spacing w:after="200" w:line="276" w:lineRule="auto"/>
              <w:rPr>
                <w:rFonts w:ascii="Times New Roman" w:hAnsi="Times New Roman"/>
                <w:b/>
                <w:sz w:val="20"/>
              </w:rPr>
            </w:pPr>
            <w:r w:rsidRPr="00ED70D5">
              <w:rPr>
                <w:rFonts w:ascii="Times New Roman" w:hAnsi="Times New Roman"/>
                <w:b/>
                <w:sz w:val="20"/>
              </w:rPr>
              <w:t>PALCO ESTRUTURA METÁLICA DE MEGA PORTE</w:t>
            </w:r>
          </w:p>
          <w:p w14:paraId="4E8750E5"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PALCO DUAS AGUAS (16X10) COM COBERTURA - Palco medindo</w:t>
            </w:r>
          </w:p>
          <w:p w14:paraId="3837485E"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16,00 x 10,00 m, com altura do piso até 1,5 metros de altura. </w:t>
            </w:r>
          </w:p>
          <w:p w14:paraId="3BE01C8F"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Piso revestido em compensado naval multi laminado, fenólico, de 20mm de espessura, fixado ao palco por parafuso e porca, sem ressalto. Acabamento do palco em saia lona preta e pintura do piso em tinta PVA/similar preta. </w:t>
            </w:r>
          </w:p>
          <w:p w14:paraId="1FB46EB2"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Toda estrutura de palco recebe guarda corpo de proteção nas laterais e no fundo em grade metálica com altura de 1,10 e espaçamento entre tubos de 0,11cm conforme exigências técnicas do CBM-DF e Defesa Civil, o palco deverá ter escada de acesso em material antiderrapante com largura mínima de 1,20m. </w:t>
            </w:r>
          </w:p>
          <w:p w14:paraId="680766D9"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Cobertura do tipo duas águas, em estrutura metálica de duro alumínio tipo (vigas) Box Truss Q50 soldado com liga 6351 – T6, sustentado em torres (colunas) de P30 de duro alumínio soldado com liga 6351 – T6 e revestido em lona vinílica do tipo blackout, anti-chama e antifungos comprovado por laudo de flamabilidade. </w:t>
            </w:r>
          </w:p>
          <w:p w14:paraId="7F0177E8"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Estruturas complementares como House mix de PA medindo 3x4 com cobertura medindo 4x3 modelo uma água montada através de torres do P30 fabricado em alumínio;</w:t>
            </w:r>
          </w:p>
          <w:p w14:paraId="766200C1"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O Palco recebe torres laterais para P.A/Fly. A estrutura deverá ter ART devidamente registrada junto ao CREA-DF e memorial descritivo.</w:t>
            </w:r>
          </w:p>
          <w:p w14:paraId="28C3E786"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INCLUSO: acessórios complementares para plena montagem do palanque, como exemplo necessário 08 talhas com capacidade de carga de 01 tonelada cada;</w:t>
            </w:r>
          </w:p>
          <w:p w14:paraId="7E95B972"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Incluso ainda Transporte, montagem, desmontagem, equipe técnica e todas as despesas referentes às diárias, acomodações e alimentação dos funcionários.</w:t>
            </w:r>
          </w:p>
          <w:p w14:paraId="50F84C57" w14:textId="77777777" w:rsidR="00857AB0" w:rsidRPr="00ED70D5" w:rsidRDefault="00857AB0" w:rsidP="00857AB0">
            <w:pPr>
              <w:tabs>
                <w:tab w:val="center" w:pos="4252"/>
                <w:tab w:val="right" w:pos="8504"/>
              </w:tabs>
              <w:spacing w:after="200" w:line="276" w:lineRule="auto"/>
              <w:rPr>
                <w:rFonts w:ascii="Times New Roman" w:hAnsi="Times New Roman"/>
                <w:b/>
                <w:sz w:val="20"/>
              </w:rPr>
            </w:pPr>
          </w:p>
        </w:tc>
        <w:tc>
          <w:tcPr>
            <w:tcW w:w="1194" w:type="dxa"/>
          </w:tcPr>
          <w:p w14:paraId="60957E18"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lastRenderedPageBreak/>
              <w:t>Locação/dia</w:t>
            </w:r>
          </w:p>
        </w:tc>
        <w:tc>
          <w:tcPr>
            <w:tcW w:w="1105" w:type="dxa"/>
          </w:tcPr>
          <w:p w14:paraId="62134C69"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08</w:t>
            </w:r>
          </w:p>
        </w:tc>
        <w:tc>
          <w:tcPr>
            <w:tcW w:w="1197" w:type="dxa"/>
          </w:tcPr>
          <w:p w14:paraId="1967555A"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2C42252E"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09641CB2" w14:textId="77777777" w:rsidTr="00857AB0">
        <w:tc>
          <w:tcPr>
            <w:tcW w:w="750" w:type="dxa"/>
          </w:tcPr>
          <w:p w14:paraId="0BA5F53B"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lastRenderedPageBreak/>
              <w:t>04</w:t>
            </w:r>
          </w:p>
        </w:tc>
        <w:tc>
          <w:tcPr>
            <w:tcW w:w="4463" w:type="dxa"/>
          </w:tcPr>
          <w:p w14:paraId="78BD9799" w14:textId="77777777" w:rsidR="00857AB0" w:rsidRPr="00ED70D5" w:rsidRDefault="00857AB0" w:rsidP="00857AB0">
            <w:pPr>
              <w:tabs>
                <w:tab w:val="center" w:pos="4252"/>
                <w:tab w:val="right" w:pos="8504"/>
              </w:tabs>
              <w:spacing w:after="120" w:line="276" w:lineRule="auto"/>
              <w:rPr>
                <w:rFonts w:ascii="Times New Roman" w:hAnsi="Times New Roman"/>
                <w:b/>
                <w:sz w:val="20"/>
              </w:rPr>
            </w:pPr>
            <w:r w:rsidRPr="00ED70D5">
              <w:rPr>
                <w:rFonts w:ascii="Times New Roman" w:hAnsi="Times New Roman"/>
                <w:b/>
                <w:sz w:val="20"/>
              </w:rPr>
              <w:t>ILUMINAÇÃO CÊNICA DE MEGA PORTE</w:t>
            </w:r>
          </w:p>
          <w:p w14:paraId="1C6DB2A5"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ILUMINAÇÃO CÊNICA – MEGA PORTE</w:t>
            </w:r>
          </w:p>
          <w:p w14:paraId="376B2EF2"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01 Console mix digital padrão DMX512 – TIPO GRAND MA2 LIGHT;</w:t>
            </w:r>
          </w:p>
          <w:p w14:paraId="25F4CCF0"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12 Refletores de alumínio tipo italiano par 64 (foco 5);</w:t>
            </w:r>
          </w:p>
          <w:p w14:paraId="3B66D08E"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14 Projetores elipsoidais com Iris;</w:t>
            </w:r>
          </w:p>
          <w:p w14:paraId="725BA85B"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03 Rack dimer 12 canais 4Kw digitais;</w:t>
            </w:r>
          </w:p>
          <w:p w14:paraId="4156A3EB" w14:textId="77777777" w:rsidR="00857AB0" w:rsidRPr="00B0596A" w:rsidRDefault="00857AB0" w:rsidP="00857AB0">
            <w:pPr>
              <w:tabs>
                <w:tab w:val="center" w:pos="4252"/>
                <w:tab w:val="right" w:pos="8504"/>
              </w:tabs>
              <w:spacing w:after="120" w:line="276" w:lineRule="auto"/>
              <w:rPr>
                <w:rFonts w:ascii="Times New Roman" w:hAnsi="Times New Roman"/>
                <w:sz w:val="20"/>
                <w:lang w:val="en-US"/>
              </w:rPr>
            </w:pPr>
            <w:r w:rsidRPr="00B0596A">
              <w:rPr>
                <w:rFonts w:ascii="Times New Roman" w:hAnsi="Times New Roman"/>
                <w:sz w:val="20"/>
                <w:lang w:val="en-US"/>
              </w:rPr>
              <w:t>26 Moving head spot beam 5R ou 7R;</w:t>
            </w:r>
          </w:p>
          <w:p w14:paraId="33DB47C3" w14:textId="77777777" w:rsidR="00857AB0" w:rsidRPr="00B0596A" w:rsidRDefault="00857AB0" w:rsidP="00857AB0">
            <w:pPr>
              <w:tabs>
                <w:tab w:val="center" w:pos="4252"/>
                <w:tab w:val="right" w:pos="8504"/>
              </w:tabs>
              <w:spacing w:after="120" w:line="276" w:lineRule="auto"/>
              <w:rPr>
                <w:rFonts w:ascii="Times New Roman" w:hAnsi="Times New Roman"/>
                <w:sz w:val="20"/>
                <w:lang w:val="en-US"/>
              </w:rPr>
            </w:pPr>
            <w:r w:rsidRPr="00B0596A">
              <w:rPr>
                <w:rFonts w:ascii="Times New Roman" w:hAnsi="Times New Roman"/>
                <w:sz w:val="20"/>
                <w:lang w:val="en-US"/>
              </w:rPr>
              <w:t>16 Movie light spots(robe mmx, robe pointe, mega point viper)</w:t>
            </w:r>
          </w:p>
          <w:p w14:paraId="7E5CD210"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46 Par leds 3w;</w:t>
            </w:r>
          </w:p>
          <w:p w14:paraId="49F3A1EE"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02 Máquinas de fumaça com DMX 512;</w:t>
            </w:r>
          </w:p>
          <w:p w14:paraId="2297F384"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02 Ventiladores dmx512;</w:t>
            </w:r>
          </w:p>
          <w:p w14:paraId="3A65D071"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01 Main Power digital;</w:t>
            </w:r>
          </w:p>
          <w:p w14:paraId="6EFA4F72"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50 Extensões de luz com conectores e aterramento;</w:t>
            </w:r>
          </w:p>
          <w:p w14:paraId="13C6C4CC" w14:textId="77777777" w:rsidR="00857AB0" w:rsidRPr="00B0596A" w:rsidRDefault="00857AB0" w:rsidP="00857AB0">
            <w:pPr>
              <w:tabs>
                <w:tab w:val="center" w:pos="4252"/>
                <w:tab w:val="right" w:pos="8504"/>
              </w:tabs>
              <w:spacing w:after="120" w:line="276" w:lineRule="auto"/>
              <w:rPr>
                <w:rFonts w:ascii="Times New Roman" w:hAnsi="Times New Roman"/>
                <w:sz w:val="20"/>
                <w:lang w:val="en-US"/>
              </w:rPr>
            </w:pPr>
            <w:r w:rsidRPr="00B0596A">
              <w:rPr>
                <w:rFonts w:ascii="Times New Roman" w:hAnsi="Times New Roman"/>
                <w:sz w:val="20"/>
                <w:lang w:val="en-US"/>
              </w:rPr>
              <w:t>06 Mini brutt;</w:t>
            </w:r>
          </w:p>
          <w:p w14:paraId="4B788DAA" w14:textId="77777777" w:rsidR="00857AB0" w:rsidRPr="00B0596A" w:rsidRDefault="00857AB0" w:rsidP="00857AB0">
            <w:pPr>
              <w:tabs>
                <w:tab w:val="center" w:pos="4252"/>
                <w:tab w:val="right" w:pos="8504"/>
              </w:tabs>
              <w:spacing w:after="120" w:line="276" w:lineRule="auto"/>
              <w:rPr>
                <w:rFonts w:ascii="Times New Roman" w:hAnsi="Times New Roman"/>
                <w:sz w:val="20"/>
                <w:lang w:val="en-US"/>
              </w:rPr>
            </w:pPr>
            <w:r w:rsidRPr="00B0596A">
              <w:rPr>
                <w:rFonts w:ascii="Times New Roman" w:hAnsi="Times New Roman"/>
                <w:sz w:val="20"/>
                <w:lang w:val="en-US"/>
              </w:rPr>
              <w:t>04 Strobo 3.000w;</w:t>
            </w:r>
          </w:p>
          <w:p w14:paraId="6ADF9E81" w14:textId="77777777" w:rsidR="00857AB0" w:rsidRPr="00B0596A" w:rsidRDefault="00857AB0" w:rsidP="00857AB0">
            <w:pPr>
              <w:tabs>
                <w:tab w:val="center" w:pos="4252"/>
                <w:tab w:val="right" w:pos="8504"/>
              </w:tabs>
              <w:spacing w:after="120" w:line="276" w:lineRule="auto"/>
              <w:rPr>
                <w:rFonts w:ascii="Times New Roman" w:hAnsi="Times New Roman"/>
                <w:sz w:val="20"/>
                <w:lang w:val="en-US"/>
              </w:rPr>
            </w:pPr>
            <w:r w:rsidRPr="00B0596A">
              <w:rPr>
                <w:rFonts w:ascii="Times New Roman" w:hAnsi="Times New Roman"/>
                <w:sz w:val="20"/>
                <w:lang w:val="en-US"/>
              </w:rPr>
              <w:t>12 Strobo de Led;</w:t>
            </w:r>
          </w:p>
          <w:p w14:paraId="1FD09C59" w14:textId="77777777" w:rsidR="00857AB0" w:rsidRPr="00B0596A" w:rsidRDefault="00857AB0" w:rsidP="00857AB0">
            <w:pPr>
              <w:tabs>
                <w:tab w:val="center" w:pos="4252"/>
                <w:tab w:val="right" w:pos="8504"/>
              </w:tabs>
              <w:spacing w:after="120" w:line="276" w:lineRule="auto"/>
              <w:rPr>
                <w:rFonts w:ascii="Times New Roman" w:hAnsi="Times New Roman"/>
                <w:sz w:val="20"/>
                <w:lang w:val="en-US"/>
              </w:rPr>
            </w:pPr>
            <w:r w:rsidRPr="00B0596A">
              <w:rPr>
                <w:rFonts w:ascii="Times New Roman" w:hAnsi="Times New Roman"/>
                <w:sz w:val="20"/>
                <w:lang w:val="en-US"/>
              </w:rPr>
              <w:t>12 P-5 strobo LED RGB;</w:t>
            </w:r>
          </w:p>
          <w:p w14:paraId="210AC1F3"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02 Canhões seguidores DTS ou 17 r com lâmpadas novas;</w:t>
            </w:r>
          </w:p>
          <w:p w14:paraId="34BF42EC"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12 Sistemas de interligação completo com cabos e conectores em perfeito estado;</w:t>
            </w:r>
          </w:p>
          <w:p w14:paraId="287721B1"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08 talhas com capacidade de carga de 01 tonelada cada;</w:t>
            </w:r>
          </w:p>
          <w:p w14:paraId="7D54417D"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01 Grid de treliça de alumínio tipo Box Truss Q50 na medida de 12mx08m, para sustentação dos refletores devidamente dimensionada para a carga de peso com mínimo de 6m de altura.</w:t>
            </w:r>
          </w:p>
          <w:p w14:paraId="24614F79"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Incluso: Transporte, montagem, desmontagem, equipe técnica e todas as despesas referentes às diárias, acomodações e alimentação dos funcionários.</w:t>
            </w:r>
          </w:p>
          <w:p w14:paraId="4432A08F" w14:textId="77777777" w:rsidR="00857AB0" w:rsidRPr="00ED70D5" w:rsidRDefault="00857AB0" w:rsidP="00857AB0">
            <w:pPr>
              <w:tabs>
                <w:tab w:val="center" w:pos="4252"/>
                <w:tab w:val="right" w:pos="8504"/>
              </w:tabs>
              <w:spacing w:after="200" w:line="276" w:lineRule="auto"/>
              <w:rPr>
                <w:rFonts w:ascii="Times New Roman" w:hAnsi="Times New Roman"/>
                <w:b/>
                <w:sz w:val="20"/>
              </w:rPr>
            </w:pPr>
            <w:r w:rsidRPr="00ED70D5">
              <w:rPr>
                <w:rFonts w:ascii="Times New Roman" w:hAnsi="Times New Roman"/>
                <w:sz w:val="20"/>
              </w:rPr>
              <w:t>A empresa contratada deverá fornecer um técnico para operar o sistema de iluminação durante toda a realização do evento. Deverá fornecer ART devidamente registrada no CREA.</w:t>
            </w:r>
          </w:p>
        </w:tc>
        <w:tc>
          <w:tcPr>
            <w:tcW w:w="1194" w:type="dxa"/>
          </w:tcPr>
          <w:p w14:paraId="6546725A"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Locação/dia</w:t>
            </w:r>
          </w:p>
          <w:p w14:paraId="5A9DCFD2"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p>
        </w:tc>
        <w:tc>
          <w:tcPr>
            <w:tcW w:w="1105" w:type="dxa"/>
          </w:tcPr>
          <w:p w14:paraId="733A7F0E" w14:textId="77777777" w:rsidR="00857AB0" w:rsidRPr="00ED70D5" w:rsidRDefault="00857AB0" w:rsidP="00857AB0">
            <w:pPr>
              <w:tabs>
                <w:tab w:val="left" w:pos="195"/>
                <w:tab w:val="center" w:pos="317"/>
                <w:tab w:val="center" w:pos="4252"/>
                <w:tab w:val="right" w:pos="8504"/>
              </w:tabs>
              <w:spacing w:after="200" w:line="276" w:lineRule="auto"/>
              <w:rPr>
                <w:rFonts w:ascii="Times New Roman" w:hAnsi="Times New Roman"/>
                <w:sz w:val="20"/>
              </w:rPr>
            </w:pPr>
            <w:r w:rsidRPr="00ED70D5">
              <w:rPr>
                <w:rFonts w:ascii="Times New Roman" w:hAnsi="Times New Roman"/>
                <w:sz w:val="20"/>
              </w:rPr>
              <w:tab/>
            </w:r>
            <w:r w:rsidRPr="00ED70D5">
              <w:rPr>
                <w:rFonts w:ascii="Times New Roman" w:hAnsi="Times New Roman"/>
                <w:sz w:val="20"/>
              </w:rPr>
              <w:tab/>
              <w:t>08</w:t>
            </w:r>
          </w:p>
        </w:tc>
        <w:tc>
          <w:tcPr>
            <w:tcW w:w="1197" w:type="dxa"/>
          </w:tcPr>
          <w:p w14:paraId="26293F23" w14:textId="77777777" w:rsidR="00857AB0" w:rsidRPr="00ED70D5" w:rsidRDefault="00857AB0" w:rsidP="00857AB0">
            <w:pPr>
              <w:tabs>
                <w:tab w:val="left" w:pos="195"/>
                <w:tab w:val="center" w:pos="317"/>
                <w:tab w:val="center" w:pos="4252"/>
                <w:tab w:val="right" w:pos="8504"/>
              </w:tabs>
              <w:spacing w:after="200" w:line="276" w:lineRule="auto"/>
              <w:rPr>
                <w:sz w:val="20"/>
              </w:rPr>
            </w:pPr>
          </w:p>
        </w:tc>
        <w:tc>
          <w:tcPr>
            <w:tcW w:w="1197" w:type="dxa"/>
          </w:tcPr>
          <w:p w14:paraId="1767EFB8" w14:textId="77777777" w:rsidR="00857AB0" w:rsidRPr="00ED70D5" w:rsidRDefault="00857AB0" w:rsidP="00857AB0">
            <w:pPr>
              <w:tabs>
                <w:tab w:val="left" w:pos="195"/>
                <w:tab w:val="center" w:pos="317"/>
                <w:tab w:val="center" w:pos="4252"/>
                <w:tab w:val="right" w:pos="8504"/>
              </w:tabs>
              <w:spacing w:after="200" w:line="276" w:lineRule="auto"/>
              <w:rPr>
                <w:sz w:val="20"/>
              </w:rPr>
            </w:pPr>
          </w:p>
        </w:tc>
      </w:tr>
      <w:tr w:rsidR="00857AB0" w:rsidRPr="00ED70D5" w14:paraId="66ED0064" w14:textId="77777777" w:rsidTr="00857AB0">
        <w:tc>
          <w:tcPr>
            <w:tcW w:w="750" w:type="dxa"/>
          </w:tcPr>
          <w:p w14:paraId="60AD8AA4"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05</w:t>
            </w:r>
          </w:p>
        </w:tc>
        <w:tc>
          <w:tcPr>
            <w:tcW w:w="4463" w:type="dxa"/>
          </w:tcPr>
          <w:p w14:paraId="7CAC9555"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b/>
                <w:sz w:val="20"/>
              </w:rPr>
              <w:t xml:space="preserve">TELÃO EM LED OUTDOOR, GRANDE COMPOSIÇÃO COM TAMANHO FIXO 40M2 </w:t>
            </w:r>
            <w:r w:rsidRPr="00ED70D5">
              <w:rPr>
                <w:rFonts w:ascii="Times New Roman" w:hAnsi="Times New Roman"/>
                <w:b/>
                <w:sz w:val="20"/>
              </w:rPr>
              <w:lastRenderedPageBreak/>
              <w:t>( EX: 4M X 10M)</w:t>
            </w:r>
          </w:p>
          <w:p w14:paraId="03E9E355"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Painel de Led OUTDOOR de alta resolução P4.81</w:t>
            </w:r>
          </w:p>
          <w:p w14:paraId="3EC2D453"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4.000 nits de brilho</w:t>
            </w:r>
          </w:p>
          <w:p w14:paraId="53584094"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Gabinetes 50x100 e gabinetes 50x50 que se acoplam formando assim telas com medidas alternativas</w:t>
            </w:r>
          </w:p>
          <w:p w14:paraId="7BB25217"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Processamento Novastar com entradas HDMI/Dvi com abertura de pixel superior a</w:t>
            </w:r>
          </w:p>
          <w:p w14:paraId="030444E1"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3840/1200</w:t>
            </w:r>
          </w:p>
          <w:p w14:paraId="55D31D44"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Cabeamento síncrono das telas palco / house mix cat6</w:t>
            </w:r>
          </w:p>
          <w:p w14:paraId="1F169605"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Sistema elétrico com aterramento.</w:t>
            </w:r>
          </w:p>
          <w:p w14:paraId="4085FFE7"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Bumpers/garras para fixação do equipamento.</w:t>
            </w:r>
          </w:p>
          <w:p w14:paraId="6FB722B2"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Mesa de distribuição de vídeo 4 imput HDMI 1920/1080.</w:t>
            </w:r>
          </w:p>
          <w:p w14:paraId="5FBB0870"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Com frequência acima 1920hz até 3840hz</w:t>
            </w:r>
          </w:p>
          <w:p w14:paraId="253FA19B"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xml:space="preserve">Sistema de gerenciamento de energia independente 100 metros, devidamente aterrado, ART antes do Início da montagem. </w:t>
            </w:r>
          </w:p>
          <w:p w14:paraId="152786E3"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Incluso o fornecimento da energia necessária a ligação do telão</w:t>
            </w:r>
          </w:p>
          <w:p w14:paraId="286E6232"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Incluso profissional e equipamento para filmagem, cobertura para retransmissão ao vivo do evento que o telão for empregado</w:t>
            </w:r>
          </w:p>
          <w:p w14:paraId="2DB9E6B1"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Segue sistema de filmagem e transmissão a ser empregado para cada 12 metros² de telão utilizado: </w:t>
            </w:r>
          </w:p>
          <w:p w14:paraId="4FD3D590"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 transmissão para cada Câmera Full HD com saída HDMI ou SDI Transmissor Full HD ou 4k sem fio 01 Switcher vídeo Full HD ou 4k plataforma para cinegrafista Cabos SDI e HDI 2.0 Spliter de vídeo para conexão com </w:t>
            </w:r>
          </w:p>
          <w:p w14:paraId="0CB4D72C"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 processadora do painel de led </w:t>
            </w:r>
          </w:p>
          <w:p w14:paraId="10AF6F01"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 cameraman </w:t>
            </w:r>
          </w:p>
          <w:p w14:paraId="35423FCC"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técnico de corte</w:t>
            </w:r>
          </w:p>
          <w:p w14:paraId="4996450F" w14:textId="77777777" w:rsidR="00857AB0" w:rsidRPr="00ED70D5" w:rsidRDefault="00857AB0" w:rsidP="00857AB0">
            <w:pPr>
              <w:tabs>
                <w:tab w:val="center" w:pos="4252"/>
                <w:tab w:val="right" w:pos="8504"/>
              </w:tabs>
              <w:spacing w:after="120" w:line="276" w:lineRule="auto"/>
              <w:rPr>
                <w:rFonts w:ascii="Times New Roman" w:hAnsi="Times New Roman"/>
                <w:b/>
                <w:sz w:val="20"/>
              </w:rPr>
            </w:pPr>
            <w:r w:rsidRPr="00ED70D5">
              <w:rPr>
                <w:rFonts w:ascii="Times New Roman" w:hAnsi="Times New Roman"/>
                <w:sz w:val="20"/>
              </w:rPr>
              <w:t>- tripé hidráulico</w:t>
            </w:r>
          </w:p>
        </w:tc>
        <w:tc>
          <w:tcPr>
            <w:tcW w:w="1194" w:type="dxa"/>
          </w:tcPr>
          <w:p w14:paraId="24E42306" w14:textId="77777777" w:rsidR="00857AB0" w:rsidRPr="00ED70D5" w:rsidRDefault="00857AB0" w:rsidP="00857AB0">
            <w:pPr>
              <w:spacing w:after="120"/>
              <w:jc w:val="center"/>
              <w:rPr>
                <w:rFonts w:ascii="Times New Roman" w:hAnsi="Times New Roman"/>
                <w:sz w:val="20"/>
              </w:rPr>
            </w:pPr>
            <w:r w:rsidRPr="00ED70D5">
              <w:rPr>
                <w:rFonts w:ascii="Times New Roman" w:hAnsi="Times New Roman"/>
                <w:sz w:val="20"/>
              </w:rPr>
              <w:lastRenderedPageBreak/>
              <w:t>Unidade/ locação/dia</w:t>
            </w:r>
          </w:p>
        </w:tc>
        <w:tc>
          <w:tcPr>
            <w:tcW w:w="1105" w:type="dxa"/>
          </w:tcPr>
          <w:p w14:paraId="5F205719"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08</w:t>
            </w:r>
          </w:p>
        </w:tc>
        <w:tc>
          <w:tcPr>
            <w:tcW w:w="1197" w:type="dxa"/>
          </w:tcPr>
          <w:p w14:paraId="76BA4394"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62BF7B60"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5B104623" w14:textId="77777777" w:rsidTr="00857AB0">
        <w:trPr>
          <w:trHeight w:val="431"/>
        </w:trPr>
        <w:tc>
          <w:tcPr>
            <w:tcW w:w="8709" w:type="dxa"/>
            <w:gridSpan w:val="5"/>
            <w:vAlign w:val="center"/>
          </w:tcPr>
          <w:p w14:paraId="2D34F976" w14:textId="77777777" w:rsidR="00857AB0" w:rsidRPr="004174D4" w:rsidRDefault="00857AB0" w:rsidP="00857AB0">
            <w:pPr>
              <w:jc w:val="right"/>
              <w:rPr>
                <w:rFonts w:ascii="Times New Roman" w:hAnsi="Times New Roman"/>
                <w:b/>
              </w:rPr>
            </w:pPr>
            <w:r w:rsidRPr="004174D4">
              <w:rPr>
                <w:rFonts w:ascii="Times New Roman" w:hAnsi="Times New Roman"/>
                <w:b/>
                <w:sz w:val="22"/>
              </w:rPr>
              <w:lastRenderedPageBreak/>
              <w:t>VALOR GLOBAL - LOTE 01</w:t>
            </w:r>
          </w:p>
        </w:tc>
        <w:tc>
          <w:tcPr>
            <w:tcW w:w="1197" w:type="dxa"/>
          </w:tcPr>
          <w:p w14:paraId="6452E461" w14:textId="77777777" w:rsidR="00857AB0" w:rsidRPr="00ED70D5" w:rsidRDefault="00857AB0" w:rsidP="00857AB0">
            <w:pPr>
              <w:tabs>
                <w:tab w:val="center" w:pos="4252"/>
                <w:tab w:val="right" w:pos="8504"/>
              </w:tabs>
              <w:spacing w:line="276" w:lineRule="auto"/>
              <w:jc w:val="center"/>
              <w:rPr>
                <w:sz w:val="20"/>
              </w:rPr>
            </w:pPr>
          </w:p>
        </w:tc>
      </w:tr>
    </w:tbl>
    <w:p w14:paraId="3CD104FC" w14:textId="77777777" w:rsidR="00422B72" w:rsidRDefault="00422B72" w:rsidP="00857AB0">
      <w:pPr>
        <w:spacing w:before="240" w:after="200"/>
        <w:rPr>
          <w:rFonts w:eastAsia="Calibri"/>
          <w:b/>
          <w:sz w:val="24"/>
          <w:lang w:eastAsia="en-US"/>
        </w:rPr>
      </w:pPr>
    </w:p>
    <w:p w14:paraId="1A5F91F2" w14:textId="77777777" w:rsidR="00857AB0" w:rsidRPr="00ED70D5" w:rsidRDefault="00857AB0" w:rsidP="00857AB0">
      <w:pPr>
        <w:spacing w:before="240" w:after="200"/>
        <w:rPr>
          <w:rFonts w:eastAsia="Calibri"/>
          <w:b/>
          <w:sz w:val="24"/>
          <w:lang w:eastAsia="en-US"/>
        </w:rPr>
      </w:pPr>
      <w:r w:rsidRPr="00ED70D5">
        <w:rPr>
          <w:rFonts w:eastAsia="Calibri"/>
          <w:b/>
          <w:sz w:val="24"/>
          <w:lang w:eastAsia="en-US"/>
        </w:rPr>
        <w:lastRenderedPageBreak/>
        <w:t>LOTE 02</w:t>
      </w:r>
      <w:r w:rsidRPr="00ED70D5">
        <w:rPr>
          <w:rFonts w:eastAsia="Calibri"/>
          <w:sz w:val="24"/>
          <w:lang w:eastAsia="en-US"/>
        </w:rPr>
        <w:t xml:space="preserve"> - </w:t>
      </w:r>
      <w:r w:rsidRPr="00ED70D5">
        <w:rPr>
          <w:rFonts w:eastAsia="Calibri"/>
          <w:b/>
          <w:sz w:val="24"/>
          <w:lang w:eastAsia="en-US"/>
        </w:rPr>
        <w:t xml:space="preserve">INFRAESTRUTURA DE SOM PARA SHOW </w:t>
      </w:r>
    </w:p>
    <w:tbl>
      <w:tblPr>
        <w:tblStyle w:val="Tabelacomgrade2"/>
        <w:tblW w:w="0" w:type="auto"/>
        <w:tblLook w:val="04A0" w:firstRow="1" w:lastRow="0" w:firstColumn="1" w:lastColumn="0" w:noHBand="0" w:noVBand="1"/>
      </w:tblPr>
      <w:tblGrid>
        <w:gridCol w:w="750"/>
        <w:gridCol w:w="4463"/>
        <w:gridCol w:w="1194"/>
        <w:gridCol w:w="1105"/>
        <w:gridCol w:w="1197"/>
        <w:gridCol w:w="1197"/>
      </w:tblGrid>
      <w:tr w:rsidR="00857AB0" w:rsidRPr="00ED70D5" w14:paraId="1A0A8863" w14:textId="77777777" w:rsidTr="00857AB0">
        <w:tc>
          <w:tcPr>
            <w:tcW w:w="750" w:type="dxa"/>
            <w:shd w:val="clear" w:color="auto" w:fill="95B3D7" w:themeFill="accent1" w:themeFillTint="99"/>
          </w:tcPr>
          <w:p w14:paraId="5F6EB399"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ITEM</w:t>
            </w:r>
          </w:p>
        </w:tc>
        <w:tc>
          <w:tcPr>
            <w:tcW w:w="4463" w:type="dxa"/>
            <w:shd w:val="clear" w:color="auto" w:fill="95B3D7" w:themeFill="accent1" w:themeFillTint="99"/>
          </w:tcPr>
          <w:p w14:paraId="34ECE7BF"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DESCRIÇÃO</w:t>
            </w:r>
          </w:p>
        </w:tc>
        <w:tc>
          <w:tcPr>
            <w:tcW w:w="1194" w:type="dxa"/>
            <w:shd w:val="clear" w:color="auto" w:fill="95B3D7" w:themeFill="accent1" w:themeFillTint="99"/>
          </w:tcPr>
          <w:p w14:paraId="7F836B31"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6FB42AB6"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6DD78851"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0095838A"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UNITÁRIO ESTIMADO</w:t>
            </w:r>
          </w:p>
          <w:p w14:paraId="02E3FF35" w14:textId="77777777" w:rsidR="00857AB0" w:rsidRPr="00ED70D5" w:rsidRDefault="00857AB0" w:rsidP="00857AB0">
            <w:pPr>
              <w:spacing w:line="276" w:lineRule="auto"/>
              <w:jc w:val="center"/>
              <w:rPr>
                <w:b/>
                <w:sz w:val="20"/>
              </w:rPr>
            </w:pPr>
            <w:r w:rsidRPr="00F50263">
              <w:rPr>
                <w:rFonts w:ascii="Times New Roman" w:hAnsi="Times New Roman"/>
                <w:b/>
                <w:sz w:val="18"/>
                <w:szCs w:val="18"/>
              </w:rPr>
              <w:t>R$</w:t>
            </w:r>
          </w:p>
        </w:tc>
        <w:tc>
          <w:tcPr>
            <w:tcW w:w="1197" w:type="dxa"/>
            <w:shd w:val="clear" w:color="auto" w:fill="95B3D7" w:themeFill="accent1" w:themeFillTint="99"/>
            <w:vAlign w:val="center"/>
          </w:tcPr>
          <w:p w14:paraId="7FC23EF6"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59F65D3C"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TOTAL ESTIMADO</w:t>
            </w:r>
          </w:p>
          <w:p w14:paraId="5B63ADAC" w14:textId="77777777" w:rsidR="00857AB0" w:rsidRPr="00ED70D5" w:rsidRDefault="00857AB0" w:rsidP="00857AB0">
            <w:pPr>
              <w:spacing w:line="276" w:lineRule="auto"/>
              <w:jc w:val="center"/>
              <w:rPr>
                <w:b/>
                <w:sz w:val="20"/>
              </w:rPr>
            </w:pPr>
            <w:r w:rsidRPr="00F50263">
              <w:rPr>
                <w:rFonts w:ascii="Times New Roman" w:hAnsi="Times New Roman"/>
                <w:b/>
                <w:sz w:val="18"/>
                <w:szCs w:val="18"/>
              </w:rPr>
              <w:t>R$</w:t>
            </w:r>
          </w:p>
        </w:tc>
      </w:tr>
      <w:tr w:rsidR="00857AB0" w:rsidRPr="00ED70D5" w14:paraId="79EE5CD4" w14:textId="77777777" w:rsidTr="00857AB0">
        <w:tc>
          <w:tcPr>
            <w:tcW w:w="750" w:type="dxa"/>
            <w:shd w:val="clear" w:color="auto" w:fill="auto"/>
          </w:tcPr>
          <w:p w14:paraId="211EFCD5"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01</w:t>
            </w:r>
          </w:p>
        </w:tc>
        <w:tc>
          <w:tcPr>
            <w:tcW w:w="4463" w:type="dxa"/>
            <w:shd w:val="clear" w:color="auto" w:fill="auto"/>
          </w:tcPr>
          <w:p w14:paraId="3CD63A11" w14:textId="77777777" w:rsidR="00857AB0" w:rsidRPr="00ED70D5" w:rsidRDefault="00857AB0" w:rsidP="00857AB0">
            <w:pPr>
              <w:tabs>
                <w:tab w:val="center" w:pos="4252"/>
                <w:tab w:val="right" w:pos="8504"/>
              </w:tabs>
              <w:spacing w:after="120" w:line="276" w:lineRule="auto"/>
              <w:rPr>
                <w:rFonts w:ascii="Times New Roman" w:hAnsi="Times New Roman"/>
                <w:b/>
                <w:sz w:val="20"/>
              </w:rPr>
            </w:pPr>
            <w:r w:rsidRPr="00ED70D5">
              <w:rPr>
                <w:rFonts w:ascii="Times New Roman" w:hAnsi="Times New Roman"/>
                <w:b/>
                <w:sz w:val="20"/>
              </w:rPr>
              <w:t xml:space="preserve">SONORIZAÇÃO TIPO “B”- GRANDE PORTE  </w:t>
            </w:r>
          </w:p>
          <w:p w14:paraId="017E6AFB"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b/>
                <w:sz w:val="20"/>
              </w:rPr>
              <w:t xml:space="preserve">P.A.: “Public Address”  </w:t>
            </w:r>
          </w:p>
          <w:p w14:paraId="69DAD9A0"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 xml:space="preserve">Stéreo com 03 ou 04 vias montado em torres nas extremidades do palco com formato line array. </w:t>
            </w:r>
          </w:p>
          <w:p w14:paraId="0BDBC30B"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 xml:space="preserve">08 caixas acústicas com 02 (ou mais) alto falantes de 10 a12 polegadas e 01 driver TI em cada torre elevadas por talhas que forneça uma resposta plana com qualidade evidente.  </w:t>
            </w:r>
          </w:p>
          <w:p w14:paraId="08D63BDD"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08 caixas acústicas de sub grave com 02 alto falantes de 18” em cada caixa Mod. SB850, SB1000, ou similar. (Em cada lado)</w:t>
            </w:r>
          </w:p>
          <w:p w14:paraId="1DC34FF9"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Amplificadores com potência equivalentes as caixas acústicas.</w:t>
            </w:r>
          </w:p>
          <w:p w14:paraId="68DFD042"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04 amplificadores para a frequência de sub grave</w:t>
            </w:r>
          </w:p>
          <w:p w14:paraId="6D4554C8"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04 amplificadores para a frequência de médio/ grave</w:t>
            </w:r>
          </w:p>
          <w:p w14:paraId="17D27093"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04 amplificadores para a frequência de médio /agudo</w:t>
            </w:r>
          </w:p>
          <w:p w14:paraId="7F356AE0"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Processador Estéreo com 03 ou 04 vias por canal 24db/8ª</w:t>
            </w:r>
          </w:p>
          <w:p w14:paraId="3F520B69"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Equalizador Estéreo 31 bandas por canal</w:t>
            </w:r>
          </w:p>
          <w:p w14:paraId="498C9489" w14:textId="77777777" w:rsidR="00857AB0" w:rsidRPr="00ED70D5" w:rsidRDefault="00857AB0" w:rsidP="00857AB0">
            <w:pPr>
              <w:spacing w:after="120" w:line="360" w:lineRule="auto"/>
              <w:rPr>
                <w:rFonts w:ascii="Times New Roman" w:hAnsi="Times New Roman"/>
                <w:sz w:val="20"/>
              </w:rPr>
            </w:pPr>
            <w:r w:rsidRPr="00ED70D5">
              <w:rPr>
                <w:rFonts w:ascii="Times New Roman" w:hAnsi="Times New Roman"/>
                <w:sz w:val="20"/>
              </w:rPr>
              <w:t>01 Mesa digital com mínimo 32 canais físicos e 16 auxiliares.</w:t>
            </w:r>
          </w:p>
          <w:p w14:paraId="312B19FF" w14:textId="77777777" w:rsidR="00857AB0" w:rsidRPr="00ED70D5" w:rsidRDefault="00857AB0" w:rsidP="00857AB0">
            <w:pPr>
              <w:tabs>
                <w:tab w:val="center" w:pos="4252"/>
                <w:tab w:val="right" w:pos="8504"/>
              </w:tabs>
              <w:spacing w:after="120" w:line="276" w:lineRule="auto"/>
              <w:rPr>
                <w:rFonts w:ascii="Times New Roman" w:hAnsi="Times New Roman"/>
                <w:b/>
                <w:sz w:val="20"/>
              </w:rPr>
            </w:pPr>
            <w:r w:rsidRPr="00ED70D5">
              <w:rPr>
                <w:rFonts w:ascii="Times New Roman" w:hAnsi="Times New Roman"/>
                <w:b/>
                <w:sz w:val="20"/>
              </w:rPr>
              <w:t xml:space="preserve">MONITOR </w:t>
            </w:r>
          </w:p>
          <w:p w14:paraId="5D911763" w14:textId="77777777" w:rsidR="00857AB0" w:rsidRPr="00ED70D5" w:rsidRDefault="00857AB0" w:rsidP="00857AB0">
            <w:pPr>
              <w:tabs>
                <w:tab w:val="center" w:pos="4252"/>
                <w:tab w:val="right" w:pos="8504"/>
              </w:tabs>
              <w:spacing w:after="120" w:line="276" w:lineRule="auto"/>
              <w:rPr>
                <w:rFonts w:ascii="Times New Roman" w:hAnsi="Times New Roman"/>
                <w:b/>
                <w:sz w:val="20"/>
              </w:rPr>
            </w:pPr>
            <w:r w:rsidRPr="00ED70D5">
              <w:rPr>
                <w:rFonts w:ascii="Times New Roman" w:hAnsi="Times New Roman"/>
                <w:sz w:val="20"/>
              </w:rPr>
              <w:t>01 Mesa digital com mínimo 32 canais físicos e 16 auxiliares para monitor</w:t>
            </w:r>
          </w:p>
          <w:p w14:paraId="223B234F" w14:textId="77777777" w:rsidR="00857AB0" w:rsidRPr="00ED70D5" w:rsidRDefault="00857AB0" w:rsidP="00857AB0">
            <w:pPr>
              <w:spacing w:after="120" w:line="276" w:lineRule="auto"/>
              <w:rPr>
                <w:rFonts w:ascii="Times New Roman" w:hAnsi="Times New Roman"/>
                <w:b/>
                <w:sz w:val="20"/>
              </w:rPr>
            </w:pPr>
            <w:r w:rsidRPr="00ED70D5">
              <w:rPr>
                <w:rFonts w:ascii="Times New Roman" w:hAnsi="Times New Roman"/>
                <w:sz w:val="20"/>
              </w:rPr>
              <w:t xml:space="preserve">12 fones de ouvido porta pró ou similar para estar disponível </w:t>
            </w:r>
          </w:p>
          <w:p w14:paraId="51C64838" w14:textId="77777777" w:rsidR="00857AB0" w:rsidRPr="00ED70D5" w:rsidRDefault="00857AB0" w:rsidP="00857AB0">
            <w:pPr>
              <w:spacing w:after="120" w:line="276" w:lineRule="auto"/>
              <w:rPr>
                <w:rFonts w:ascii="Times New Roman" w:hAnsi="Times New Roman"/>
                <w:b/>
                <w:sz w:val="20"/>
              </w:rPr>
            </w:pPr>
            <w:r w:rsidRPr="00ED70D5">
              <w:rPr>
                <w:rFonts w:ascii="Times New Roman" w:hAnsi="Times New Roman"/>
                <w:sz w:val="20"/>
              </w:rPr>
              <w:t>04 caixas de retorno sm400 ou similar para estar disponível</w:t>
            </w:r>
          </w:p>
          <w:p w14:paraId="3ECD60DD"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 xml:space="preserve">02 monitores com 02 alto falantes de </w:t>
            </w:r>
          </w:p>
          <w:p w14:paraId="6809D3ED" w14:textId="77777777" w:rsidR="00857AB0" w:rsidRPr="00ED70D5" w:rsidRDefault="00857AB0" w:rsidP="00857AB0">
            <w:pPr>
              <w:spacing w:after="120" w:line="276" w:lineRule="auto"/>
              <w:rPr>
                <w:rFonts w:ascii="Times New Roman" w:hAnsi="Times New Roman"/>
                <w:b/>
                <w:sz w:val="20"/>
              </w:rPr>
            </w:pPr>
            <w:r w:rsidRPr="00ED70D5">
              <w:rPr>
                <w:rFonts w:ascii="Times New Roman" w:hAnsi="Times New Roman"/>
                <w:sz w:val="20"/>
              </w:rPr>
              <w:t>15 polegadas e 01 driver TI para estar disponível</w:t>
            </w:r>
          </w:p>
          <w:p w14:paraId="5C141C8A" w14:textId="77777777" w:rsidR="00857AB0" w:rsidRPr="00ED70D5" w:rsidRDefault="00857AB0" w:rsidP="00857AB0">
            <w:pPr>
              <w:spacing w:after="120" w:line="276" w:lineRule="auto"/>
              <w:rPr>
                <w:rFonts w:ascii="Times New Roman" w:hAnsi="Times New Roman"/>
                <w:b/>
                <w:sz w:val="20"/>
              </w:rPr>
            </w:pPr>
            <w:r w:rsidRPr="00ED70D5">
              <w:rPr>
                <w:rFonts w:ascii="Times New Roman" w:hAnsi="Times New Roman"/>
                <w:sz w:val="20"/>
              </w:rPr>
              <w:t>01 Caixa de sub grave com 02 alto falantes de 18 polegadas para monitor da bateria.</w:t>
            </w:r>
          </w:p>
          <w:p w14:paraId="0A97B420" w14:textId="77777777" w:rsidR="00857AB0" w:rsidRPr="00ED70D5" w:rsidRDefault="00857AB0" w:rsidP="00857AB0">
            <w:pPr>
              <w:spacing w:after="120" w:line="276" w:lineRule="auto"/>
              <w:rPr>
                <w:rFonts w:ascii="Times New Roman" w:hAnsi="Times New Roman"/>
                <w:b/>
                <w:sz w:val="20"/>
              </w:rPr>
            </w:pPr>
            <w:r w:rsidRPr="00ED70D5">
              <w:rPr>
                <w:rFonts w:ascii="Times New Roman" w:hAnsi="Times New Roman"/>
                <w:sz w:val="20"/>
              </w:rPr>
              <w:t>01 sistema de side Field Estéreo de 03 ou 04 vias com 02 caixas acústicas SB 850 ou similar e 02 caixas acústicas KF com 2x12 + TI   ou similar</w:t>
            </w:r>
          </w:p>
          <w:p w14:paraId="78E5E8DE" w14:textId="77777777" w:rsidR="00857AB0" w:rsidRPr="00ED70D5" w:rsidRDefault="00857AB0" w:rsidP="00857AB0">
            <w:pPr>
              <w:spacing w:after="120" w:line="276" w:lineRule="auto"/>
              <w:rPr>
                <w:rFonts w:ascii="Times New Roman" w:hAnsi="Times New Roman"/>
                <w:b/>
                <w:sz w:val="20"/>
              </w:rPr>
            </w:pPr>
            <w:r w:rsidRPr="00ED70D5">
              <w:rPr>
                <w:rFonts w:ascii="Times New Roman" w:hAnsi="Times New Roman"/>
                <w:sz w:val="20"/>
              </w:rPr>
              <w:t>Amplificadores com potências equivalentes as caixas acústicas</w:t>
            </w:r>
          </w:p>
          <w:p w14:paraId="27238429" w14:textId="77777777" w:rsidR="00857AB0" w:rsidRPr="00ED70D5" w:rsidRDefault="00857AB0" w:rsidP="00857AB0">
            <w:pPr>
              <w:spacing w:after="120" w:line="276" w:lineRule="auto"/>
              <w:rPr>
                <w:rFonts w:ascii="Times New Roman" w:hAnsi="Times New Roman"/>
                <w:b/>
                <w:sz w:val="20"/>
              </w:rPr>
            </w:pPr>
            <w:r w:rsidRPr="00ED70D5">
              <w:rPr>
                <w:rFonts w:ascii="Times New Roman" w:hAnsi="Times New Roman"/>
                <w:sz w:val="20"/>
              </w:rPr>
              <w:lastRenderedPageBreak/>
              <w:t xml:space="preserve">01 amplificador para grave </w:t>
            </w:r>
          </w:p>
          <w:p w14:paraId="1891E7F2" w14:textId="77777777" w:rsidR="00857AB0" w:rsidRPr="00ED70D5" w:rsidRDefault="00857AB0" w:rsidP="00857AB0">
            <w:pPr>
              <w:spacing w:after="120" w:line="276" w:lineRule="auto"/>
              <w:rPr>
                <w:rFonts w:ascii="Times New Roman" w:hAnsi="Times New Roman"/>
                <w:b/>
                <w:sz w:val="20"/>
              </w:rPr>
            </w:pPr>
            <w:r w:rsidRPr="00ED70D5">
              <w:rPr>
                <w:rFonts w:ascii="Times New Roman" w:hAnsi="Times New Roman"/>
                <w:sz w:val="20"/>
              </w:rPr>
              <w:t>01 amplificador para médio/grave</w:t>
            </w:r>
          </w:p>
          <w:p w14:paraId="307BFA98" w14:textId="77777777" w:rsidR="00857AB0" w:rsidRPr="00ED70D5" w:rsidRDefault="00857AB0" w:rsidP="00857AB0">
            <w:pPr>
              <w:spacing w:after="120" w:line="276" w:lineRule="auto"/>
              <w:rPr>
                <w:rFonts w:ascii="Times New Roman" w:hAnsi="Times New Roman"/>
                <w:b/>
                <w:sz w:val="20"/>
              </w:rPr>
            </w:pPr>
            <w:r w:rsidRPr="00ED70D5">
              <w:rPr>
                <w:rFonts w:ascii="Times New Roman" w:hAnsi="Times New Roman"/>
                <w:sz w:val="20"/>
              </w:rPr>
              <w:t>01 amplificador para médio /agudo</w:t>
            </w:r>
          </w:p>
          <w:p w14:paraId="1F495E3B"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sz w:val="20"/>
              </w:rPr>
              <w:t>02 amplificadores para os monitores sm 400</w:t>
            </w:r>
          </w:p>
          <w:p w14:paraId="5CB0BC12"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01 amplificador para os demais monitores.</w:t>
            </w:r>
          </w:p>
          <w:p w14:paraId="032BF90D"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sz w:val="20"/>
              </w:rPr>
              <w:t>01 Set para contra baixo com amplificador, 01 caixa com alto falante de 15 polegadas e 01 caixa com 04 alto falantes de 10 polegadas (compatíveis com equipamentos das marcas a seguir: heartke, gallien krueger, meteoro ou equivalente)</w:t>
            </w:r>
          </w:p>
          <w:p w14:paraId="48FE1A86" w14:textId="77777777" w:rsidR="00857AB0" w:rsidRPr="00ED70D5" w:rsidRDefault="00857AB0" w:rsidP="00857AB0">
            <w:pPr>
              <w:spacing w:after="200" w:line="360" w:lineRule="auto"/>
              <w:rPr>
                <w:rFonts w:ascii="Times New Roman" w:hAnsi="Times New Roman"/>
                <w:sz w:val="20"/>
              </w:rPr>
            </w:pPr>
            <w:r w:rsidRPr="00ED70D5">
              <w:rPr>
                <w:rFonts w:ascii="Times New Roman" w:hAnsi="Times New Roman"/>
                <w:sz w:val="20"/>
              </w:rPr>
              <w:t>02 amplificadores para guitarra</w:t>
            </w:r>
          </w:p>
          <w:p w14:paraId="574C665D" w14:textId="77777777" w:rsidR="00857AB0" w:rsidRPr="00ED70D5" w:rsidRDefault="00857AB0" w:rsidP="00857AB0">
            <w:pPr>
              <w:tabs>
                <w:tab w:val="center" w:pos="4252"/>
                <w:tab w:val="right" w:pos="8504"/>
              </w:tabs>
              <w:spacing w:after="200" w:line="276" w:lineRule="auto"/>
              <w:rPr>
                <w:rFonts w:ascii="Times New Roman" w:hAnsi="Times New Roman"/>
                <w:b/>
                <w:sz w:val="20"/>
              </w:rPr>
            </w:pPr>
            <w:r w:rsidRPr="00ED70D5">
              <w:rPr>
                <w:rFonts w:ascii="Times New Roman" w:hAnsi="Times New Roman"/>
                <w:b/>
                <w:sz w:val="20"/>
              </w:rPr>
              <w:t>ACESSÓRIOS</w:t>
            </w:r>
          </w:p>
          <w:p w14:paraId="28FFECE8"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sz w:val="20"/>
              </w:rPr>
              <w:t>30 Pedestais</w:t>
            </w:r>
          </w:p>
          <w:p w14:paraId="7D304211"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sz w:val="20"/>
              </w:rPr>
              <w:t>10 Clamps</w:t>
            </w:r>
          </w:p>
          <w:p w14:paraId="3F637273"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sz w:val="20"/>
              </w:rPr>
              <w:t>kit de microfones para bateria</w:t>
            </w:r>
          </w:p>
          <w:p w14:paraId="652A6B62"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sz w:val="20"/>
              </w:rPr>
              <w:t xml:space="preserve">kit com 30 microfones diversos para voz, percussão,  e outras aplicações </w:t>
            </w:r>
          </w:p>
          <w:p w14:paraId="276684FD"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sz w:val="20"/>
              </w:rPr>
              <w:t>02 microfones sem fio</w:t>
            </w:r>
          </w:p>
          <w:p w14:paraId="2308B774"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sz w:val="20"/>
              </w:rPr>
              <w:t xml:space="preserve">20 direct Box </w:t>
            </w:r>
          </w:p>
          <w:p w14:paraId="207292F1"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sz w:val="20"/>
              </w:rPr>
              <w:t>01 bateria completa</w:t>
            </w:r>
          </w:p>
          <w:p w14:paraId="667BEB0F"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sz w:val="20"/>
              </w:rPr>
              <w:t xml:space="preserve">Multi cabos, Sub snaks </w:t>
            </w:r>
          </w:p>
          <w:p w14:paraId="3AF5918A"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sz w:val="20"/>
              </w:rPr>
              <w:t xml:space="preserve">Cabos para ligação das caixas acústicas </w:t>
            </w:r>
          </w:p>
          <w:p w14:paraId="79DD34F8"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sz w:val="20"/>
              </w:rPr>
              <w:t xml:space="preserve">Cabos para microfones testados previamente </w:t>
            </w:r>
          </w:p>
          <w:p w14:paraId="36460621"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sz w:val="20"/>
              </w:rPr>
              <w:t xml:space="preserve">Extensões de AC </w:t>
            </w:r>
          </w:p>
          <w:p w14:paraId="3765F961"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sz w:val="20"/>
              </w:rPr>
              <w:t>Central de energia elétrica com proteções e aterramentos adequados e demais acessórios para perfeito funcionamento do sistema.</w:t>
            </w:r>
          </w:p>
        </w:tc>
        <w:tc>
          <w:tcPr>
            <w:tcW w:w="1194" w:type="dxa"/>
            <w:shd w:val="clear" w:color="auto" w:fill="auto"/>
          </w:tcPr>
          <w:p w14:paraId="5E1CCC76" w14:textId="77777777" w:rsidR="00857AB0" w:rsidRPr="00ED70D5" w:rsidRDefault="00857AB0" w:rsidP="00857AB0">
            <w:pPr>
              <w:spacing w:after="200" w:line="360" w:lineRule="auto"/>
              <w:rPr>
                <w:rFonts w:ascii="Times New Roman" w:hAnsi="Times New Roman"/>
                <w:sz w:val="20"/>
              </w:rPr>
            </w:pPr>
            <w:r w:rsidRPr="00ED70D5">
              <w:rPr>
                <w:rFonts w:ascii="Times New Roman" w:hAnsi="Times New Roman"/>
                <w:sz w:val="20"/>
              </w:rPr>
              <w:lastRenderedPageBreak/>
              <w:t>Locação/dia</w:t>
            </w:r>
          </w:p>
        </w:tc>
        <w:tc>
          <w:tcPr>
            <w:tcW w:w="1105" w:type="dxa"/>
            <w:shd w:val="clear" w:color="auto" w:fill="auto"/>
          </w:tcPr>
          <w:p w14:paraId="11DCBCFC" w14:textId="77777777" w:rsidR="00857AB0" w:rsidRPr="00ED70D5" w:rsidRDefault="00857AB0" w:rsidP="00857AB0">
            <w:pPr>
              <w:spacing w:after="200" w:line="360" w:lineRule="auto"/>
              <w:jc w:val="center"/>
              <w:rPr>
                <w:rFonts w:ascii="Times New Roman" w:hAnsi="Times New Roman"/>
                <w:sz w:val="20"/>
              </w:rPr>
            </w:pPr>
            <w:r w:rsidRPr="00ED70D5">
              <w:rPr>
                <w:rFonts w:ascii="Times New Roman" w:hAnsi="Times New Roman"/>
                <w:sz w:val="20"/>
              </w:rPr>
              <w:t>50</w:t>
            </w:r>
          </w:p>
        </w:tc>
        <w:tc>
          <w:tcPr>
            <w:tcW w:w="1197" w:type="dxa"/>
          </w:tcPr>
          <w:p w14:paraId="5C4ADB86" w14:textId="77777777" w:rsidR="00857AB0" w:rsidRPr="00ED70D5" w:rsidRDefault="00857AB0" w:rsidP="00857AB0">
            <w:pPr>
              <w:spacing w:after="200" w:line="360" w:lineRule="auto"/>
              <w:jc w:val="center"/>
              <w:rPr>
                <w:sz w:val="20"/>
              </w:rPr>
            </w:pPr>
          </w:p>
        </w:tc>
        <w:tc>
          <w:tcPr>
            <w:tcW w:w="1197" w:type="dxa"/>
          </w:tcPr>
          <w:p w14:paraId="3ED48490" w14:textId="77777777" w:rsidR="00857AB0" w:rsidRPr="00ED70D5" w:rsidRDefault="00857AB0" w:rsidP="00857AB0">
            <w:pPr>
              <w:spacing w:after="200" w:line="360" w:lineRule="auto"/>
              <w:jc w:val="center"/>
              <w:rPr>
                <w:sz w:val="20"/>
              </w:rPr>
            </w:pPr>
          </w:p>
        </w:tc>
      </w:tr>
      <w:tr w:rsidR="007131C6" w:rsidRPr="00ED70D5" w14:paraId="0F4BB3A4" w14:textId="77777777" w:rsidTr="00857AB0">
        <w:tc>
          <w:tcPr>
            <w:tcW w:w="750" w:type="dxa"/>
          </w:tcPr>
          <w:p w14:paraId="486C2D06" w14:textId="77777777" w:rsidR="007131C6" w:rsidRPr="00ED70D5" w:rsidRDefault="007131C6" w:rsidP="00857AB0">
            <w:pPr>
              <w:spacing w:after="200" w:line="276" w:lineRule="auto"/>
              <w:jc w:val="center"/>
              <w:rPr>
                <w:rFonts w:ascii="Times New Roman" w:hAnsi="Times New Roman"/>
                <w:b/>
                <w:sz w:val="20"/>
              </w:rPr>
            </w:pPr>
            <w:r w:rsidRPr="00ED70D5">
              <w:rPr>
                <w:rFonts w:ascii="Times New Roman" w:hAnsi="Times New Roman"/>
                <w:b/>
                <w:sz w:val="20"/>
              </w:rPr>
              <w:lastRenderedPageBreak/>
              <w:t>02</w:t>
            </w:r>
          </w:p>
        </w:tc>
        <w:tc>
          <w:tcPr>
            <w:tcW w:w="4463" w:type="dxa"/>
          </w:tcPr>
          <w:p w14:paraId="70D48734" w14:textId="77777777" w:rsidR="007131C6" w:rsidRPr="007131C6" w:rsidRDefault="007131C6" w:rsidP="00067384">
            <w:pPr>
              <w:tabs>
                <w:tab w:val="center" w:pos="4252"/>
                <w:tab w:val="right" w:pos="8504"/>
              </w:tabs>
              <w:spacing w:line="276" w:lineRule="auto"/>
              <w:rPr>
                <w:rFonts w:ascii="Times New Roman" w:hAnsi="Times New Roman"/>
                <w:b/>
                <w:sz w:val="22"/>
              </w:rPr>
            </w:pPr>
            <w:r w:rsidRPr="007131C6">
              <w:rPr>
                <w:rFonts w:ascii="Times New Roman" w:hAnsi="Times New Roman"/>
                <w:b/>
                <w:sz w:val="22"/>
              </w:rPr>
              <w:t>SONORIZAÇÃO TIPO “C” - MÉDIO PORTE</w:t>
            </w:r>
          </w:p>
          <w:p w14:paraId="2453D0DA" w14:textId="77777777" w:rsidR="007131C6" w:rsidRPr="007131C6" w:rsidRDefault="007131C6" w:rsidP="00067384">
            <w:pPr>
              <w:tabs>
                <w:tab w:val="center" w:pos="4252"/>
                <w:tab w:val="right" w:pos="8504"/>
              </w:tabs>
              <w:spacing w:line="276" w:lineRule="auto"/>
              <w:rPr>
                <w:rFonts w:ascii="Times New Roman" w:hAnsi="Times New Roman"/>
                <w:sz w:val="22"/>
              </w:rPr>
            </w:pPr>
            <w:r w:rsidRPr="007131C6">
              <w:rPr>
                <w:rFonts w:ascii="Times New Roman" w:hAnsi="Times New Roman"/>
                <w:b/>
                <w:sz w:val="22"/>
              </w:rPr>
              <w:t xml:space="preserve">P.A.: “Public Address”  </w:t>
            </w:r>
          </w:p>
          <w:p w14:paraId="3E7FF185" w14:textId="77777777" w:rsidR="007131C6" w:rsidRPr="007131C6" w:rsidRDefault="007131C6" w:rsidP="00067384">
            <w:pPr>
              <w:spacing w:line="276" w:lineRule="auto"/>
              <w:rPr>
                <w:rFonts w:ascii="Times New Roman" w:hAnsi="Times New Roman"/>
                <w:sz w:val="22"/>
              </w:rPr>
            </w:pPr>
            <w:r w:rsidRPr="007131C6">
              <w:rPr>
                <w:rFonts w:ascii="Times New Roman" w:hAnsi="Times New Roman"/>
                <w:sz w:val="22"/>
              </w:rPr>
              <w:t xml:space="preserve">Estéreo com 03 ou 04 vias montado em torres nas extremidades do palco com formato line array. </w:t>
            </w:r>
          </w:p>
          <w:p w14:paraId="4D61493E" w14:textId="77777777" w:rsidR="007131C6" w:rsidRPr="007131C6" w:rsidRDefault="007131C6" w:rsidP="00067384">
            <w:pPr>
              <w:spacing w:line="276" w:lineRule="auto"/>
              <w:rPr>
                <w:rFonts w:ascii="Times New Roman" w:hAnsi="Times New Roman"/>
                <w:sz w:val="22"/>
              </w:rPr>
            </w:pPr>
            <w:r w:rsidRPr="007131C6">
              <w:rPr>
                <w:rFonts w:ascii="Times New Roman" w:hAnsi="Times New Roman"/>
                <w:sz w:val="22"/>
              </w:rPr>
              <w:t xml:space="preserve">04 caixas acústicas com 02 (ou mais) alto falantes de 12 polegadas e 01 driver TI em cada torre elevadas por talhas que forneça uma resposta plana com qualidade evidente.  </w:t>
            </w:r>
          </w:p>
          <w:p w14:paraId="2843A5C5" w14:textId="77777777" w:rsidR="007131C6" w:rsidRPr="007131C6" w:rsidRDefault="007131C6" w:rsidP="00067384">
            <w:pPr>
              <w:spacing w:line="276" w:lineRule="auto"/>
              <w:rPr>
                <w:rFonts w:ascii="Times New Roman" w:hAnsi="Times New Roman"/>
                <w:sz w:val="22"/>
              </w:rPr>
            </w:pPr>
            <w:r w:rsidRPr="007131C6">
              <w:rPr>
                <w:rFonts w:ascii="Times New Roman" w:hAnsi="Times New Roman"/>
                <w:sz w:val="22"/>
              </w:rPr>
              <w:t xml:space="preserve">04 caixas acústicas de sub grave com 02 alto </w:t>
            </w:r>
            <w:r w:rsidRPr="007131C6">
              <w:rPr>
                <w:rFonts w:ascii="Times New Roman" w:hAnsi="Times New Roman"/>
                <w:sz w:val="22"/>
              </w:rPr>
              <w:lastRenderedPageBreak/>
              <w:t>falantes de 18” em cada caixa Mod. SB850, SB1000, ou similar. (em cada lado)</w:t>
            </w:r>
          </w:p>
          <w:p w14:paraId="463B2CAA" w14:textId="77777777" w:rsidR="007131C6" w:rsidRPr="007131C6" w:rsidRDefault="007131C6" w:rsidP="00067384">
            <w:pPr>
              <w:spacing w:line="276" w:lineRule="auto"/>
              <w:rPr>
                <w:rFonts w:ascii="Times New Roman" w:hAnsi="Times New Roman"/>
                <w:sz w:val="22"/>
              </w:rPr>
            </w:pPr>
            <w:r w:rsidRPr="007131C6">
              <w:rPr>
                <w:rFonts w:ascii="Times New Roman" w:hAnsi="Times New Roman"/>
                <w:sz w:val="22"/>
              </w:rPr>
              <w:t>Amplificadores com potência equivalentes as caixas acústicas.</w:t>
            </w:r>
          </w:p>
          <w:p w14:paraId="672D5524" w14:textId="77777777" w:rsidR="007131C6" w:rsidRPr="007131C6" w:rsidRDefault="007131C6" w:rsidP="00067384">
            <w:pPr>
              <w:spacing w:line="276" w:lineRule="auto"/>
              <w:rPr>
                <w:rFonts w:ascii="Times New Roman" w:hAnsi="Times New Roman"/>
                <w:sz w:val="22"/>
              </w:rPr>
            </w:pPr>
            <w:r w:rsidRPr="007131C6">
              <w:rPr>
                <w:rFonts w:ascii="Times New Roman" w:hAnsi="Times New Roman"/>
                <w:sz w:val="22"/>
              </w:rPr>
              <w:t>02 amplificadores para a frequência para sub grave.</w:t>
            </w:r>
          </w:p>
          <w:p w14:paraId="512828AF" w14:textId="77777777" w:rsidR="007131C6" w:rsidRPr="007131C6" w:rsidRDefault="007131C6" w:rsidP="00067384">
            <w:pPr>
              <w:spacing w:line="276" w:lineRule="auto"/>
              <w:rPr>
                <w:rFonts w:ascii="Times New Roman" w:hAnsi="Times New Roman"/>
                <w:sz w:val="22"/>
              </w:rPr>
            </w:pPr>
            <w:r w:rsidRPr="007131C6">
              <w:rPr>
                <w:rFonts w:ascii="Times New Roman" w:hAnsi="Times New Roman"/>
                <w:sz w:val="22"/>
              </w:rPr>
              <w:t>02 amplificadores para a frequência para médio/ grave</w:t>
            </w:r>
          </w:p>
          <w:p w14:paraId="0CAD9CEA" w14:textId="77777777" w:rsidR="007131C6" w:rsidRPr="007131C6" w:rsidRDefault="007131C6" w:rsidP="00067384">
            <w:pPr>
              <w:spacing w:line="276" w:lineRule="auto"/>
              <w:rPr>
                <w:rFonts w:ascii="Times New Roman" w:hAnsi="Times New Roman"/>
                <w:sz w:val="22"/>
              </w:rPr>
            </w:pPr>
            <w:r w:rsidRPr="007131C6">
              <w:rPr>
                <w:rFonts w:ascii="Times New Roman" w:hAnsi="Times New Roman"/>
                <w:sz w:val="22"/>
              </w:rPr>
              <w:t>02 amplificadores para a frequência para médio /agudo</w:t>
            </w:r>
          </w:p>
          <w:p w14:paraId="7B698097" w14:textId="77777777" w:rsidR="007131C6" w:rsidRPr="007131C6" w:rsidRDefault="007131C6" w:rsidP="00067384">
            <w:pPr>
              <w:spacing w:line="276" w:lineRule="auto"/>
              <w:rPr>
                <w:rFonts w:ascii="Times New Roman" w:hAnsi="Times New Roman"/>
                <w:sz w:val="22"/>
              </w:rPr>
            </w:pPr>
            <w:r w:rsidRPr="007131C6">
              <w:rPr>
                <w:rFonts w:ascii="Times New Roman" w:hAnsi="Times New Roman"/>
                <w:sz w:val="22"/>
              </w:rPr>
              <w:t xml:space="preserve">Processador Estéreo com 03 ou 04 vias por canal 24db/8ª </w:t>
            </w:r>
          </w:p>
          <w:p w14:paraId="19771AEB" w14:textId="77777777" w:rsidR="007131C6" w:rsidRPr="007131C6" w:rsidRDefault="007131C6" w:rsidP="00067384">
            <w:pPr>
              <w:spacing w:line="276" w:lineRule="auto"/>
              <w:rPr>
                <w:rFonts w:ascii="Times New Roman" w:hAnsi="Times New Roman"/>
                <w:sz w:val="22"/>
              </w:rPr>
            </w:pPr>
            <w:r w:rsidRPr="007131C6">
              <w:rPr>
                <w:rFonts w:ascii="Times New Roman" w:hAnsi="Times New Roman"/>
                <w:sz w:val="22"/>
              </w:rPr>
              <w:t xml:space="preserve">Equalizador Estéreo 31 bandas por canal </w:t>
            </w:r>
          </w:p>
          <w:p w14:paraId="095058CE" w14:textId="77777777" w:rsidR="007131C6" w:rsidRPr="007131C6" w:rsidRDefault="007131C6" w:rsidP="00067384">
            <w:pPr>
              <w:tabs>
                <w:tab w:val="center" w:pos="4252"/>
                <w:tab w:val="right" w:pos="8504"/>
              </w:tabs>
              <w:spacing w:line="276" w:lineRule="auto"/>
              <w:rPr>
                <w:rFonts w:ascii="Times New Roman" w:hAnsi="Times New Roman"/>
                <w:sz w:val="22"/>
              </w:rPr>
            </w:pPr>
            <w:r w:rsidRPr="007131C6">
              <w:rPr>
                <w:rFonts w:ascii="Times New Roman" w:hAnsi="Times New Roman"/>
                <w:sz w:val="22"/>
              </w:rPr>
              <w:t>01 Mesa digital com mínimo 32 canais físicos e 16 auxiliares.</w:t>
            </w:r>
          </w:p>
          <w:p w14:paraId="6A6B897C" w14:textId="77777777" w:rsidR="007131C6" w:rsidRPr="007131C6" w:rsidRDefault="007131C6" w:rsidP="00067384">
            <w:pPr>
              <w:tabs>
                <w:tab w:val="left" w:pos="3105"/>
              </w:tabs>
              <w:spacing w:line="276" w:lineRule="auto"/>
              <w:rPr>
                <w:rFonts w:ascii="Times New Roman" w:hAnsi="Times New Roman"/>
                <w:b/>
                <w:sz w:val="22"/>
              </w:rPr>
            </w:pPr>
            <w:r w:rsidRPr="007131C6">
              <w:rPr>
                <w:rFonts w:ascii="Times New Roman" w:hAnsi="Times New Roman"/>
                <w:b/>
                <w:sz w:val="22"/>
              </w:rPr>
              <w:t xml:space="preserve">MONITOR </w:t>
            </w:r>
            <w:r w:rsidRPr="007131C6">
              <w:rPr>
                <w:rFonts w:ascii="Times New Roman" w:hAnsi="Times New Roman"/>
                <w:b/>
                <w:sz w:val="22"/>
              </w:rPr>
              <w:tab/>
            </w:r>
          </w:p>
          <w:p w14:paraId="3A865228" w14:textId="77777777" w:rsidR="007131C6" w:rsidRPr="007131C6" w:rsidRDefault="007131C6" w:rsidP="00067384">
            <w:pPr>
              <w:spacing w:line="276" w:lineRule="auto"/>
              <w:rPr>
                <w:rFonts w:ascii="Times New Roman" w:hAnsi="Times New Roman"/>
                <w:b/>
                <w:sz w:val="22"/>
              </w:rPr>
            </w:pPr>
            <w:r w:rsidRPr="007131C6">
              <w:rPr>
                <w:rFonts w:ascii="Times New Roman" w:hAnsi="Times New Roman"/>
                <w:sz w:val="22"/>
              </w:rPr>
              <w:t>08 fones de ouvido porta pró ou similar para estar disponível</w:t>
            </w:r>
          </w:p>
          <w:p w14:paraId="4E0AA8E3" w14:textId="77777777" w:rsidR="007131C6" w:rsidRPr="007131C6" w:rsidRDefault="007131C6" w:rsidP="00067384">
            <w:pPr>
              <w:spacing w:line="276" w:lineRule="auto"/>
              <w:rPr>
                <w:rFonts w:ascii="Times New Roman" w:hAnsi="Times New Roman"/>
                <w:b/>
                <w:sz w:val="22"/>
              </w:rPr>
            </w:pPr>
            <w:r w:rsidRPr="007131C6">
              <w:rPr>
                <w:rFonts w:ascii="Times New Roman" w:hAnsi="Times New Roman"/>
                <w:sz w:val="22"/>
              </w:rPr>
              <w:t>02 caixas de retorno sm400 ou similar para estar disponível</w:t>
            </w:r>
          </w:p>
          <w:p w14:paraId="09FDFCF0" w14:textId="77777777" w:rsidR="007131C6" w:rsidRPr="007131C6" w:rsidRDefault="007131C6" w:rsidP="00067384">
            <w:pPr>
              <w:spacing w:line="276" w:lineRule="auto"/>
              <w:rPr>
                <w:rFonts w:ascii="Times New Roman" w:hAnsi="Times New Roman"/>
                <w:b/>
                <w:sz w:val="22"/>
              </w:rPr>
            </w:pPr>
            <w:r w:rsidRPr="007131C6">
              <w:rPr>
                <w:rFonts w:ascii="Times New Roman" w:hAnsi="Times New Roman"/>
                <w:sz w:val="22"/>
              </w:rPr>
              <w:t xml:space="preserve">01 Monitor com 02 alto falantes de 15 polegadas e 01 driver TI para estar disponível </w:t>
            </w:r>
          </w:p>
          <w:p w14:paraId="6FDD28F3" w14:textId="77777777" w:rsidR="007131C6" w:rsidRPr="007131C6" w:rsidRDefault="007131C6" w:rsidP="00067384">
            <w:pPr>
              <w:spacing w:line="276" w:lineRule="auto"/>
              <w:rPr>
                <w:rFonts w:ascii="Times New Roman" w:hAnsi="Times New Roman"/>
                <w:b/>
                <w:sz w:val="22"/>
              </w:rPr>
            </w:pPr>
            <w:r w:rsidRPr="007131C6">
              <w:rPr>
                <w:rFonts w:ascii="Times New Roman" w:hAnsi="Times New Roman"/>
                <w:sz w:val="22"/>
              </w:rPr>
              <w:t>01 Caixa de sub grave com 02 alto falantes de 18 polegadas para monitor da bateria.</w:t>
            </w:r>
          </w:p>
          <w:p w14:paraId="1278E119" w14:textId="77777777" w:rsidR="007131C6" w:rsidRPr="007131C6" w:rsidRDefault="007131C6" w:rsidP="00067384">
            <w:pPr>
              <w:spacing w:line="276" w:lineRule="auto"/>
              <w:rPr>
                <w:rFonts w:ascii="Times New Roman" w:hAnsi="Times New Roman"/>
                <w:b/>
                <w:sz w:val="22"/>
              </w:rPr>
            </w:pPr>
            <w:r w:rsidRPr="007131C6">
              <w:rPr>
                <w:rFonts w:ascii="Times New Roman" w:hAnsi="Times New Roman"/>
                <w:sz w:val="22"/>
              </w:rPr>
              <w:t>01 sistema de side Field Estéreo de 03 ou 04 vias com 02 caixas acústicas SB 850 ou similar e 02 caixas acústicas KF850 ou com 2x12 + TI   ou similar</w:t>
            </w:r>
          </w:p>
          <w:p w14:paraId="4260486F" w14:textId="77777777" w:rsidR="007131C6" w:rsidRPr="007131C6" w:rsidRDefault="007131C6" w:rsidP="00067384">
            <w:pPr>
              <w:spacing w:line="276" w:lineRule="auto"/>
              <w:rPr>
                <w:rFonts w:ascii="Times New Roman" w:hAnsi="Times New Roman"/>
                <w:sz w:val="22"/>
              </w:rPr>
            </w:pPr>
            <w:r w:rsidRPr="007131C6">
              <w:rPr>
                <w:rFonts w:ascii="Times New Roman" w:hAnsi="Times New Roman"/>
                <w:sz w:val="22"/>
              </w:rPr>
              <w:t>Amplificadores com potências equivalentes as caixas acústicas</w:t>
            </w:r>
          </w:p>
          <w:p w14:paraId="02C7A7B0" w14:textId="77777777" w:rsidR="007131C6" w:rsidRPr="007131C6" w:rsidRDefault="007131C6" w:rsidP="00067384">
            <w:pPr>
              <w:spacing w:line="276" w:lineRule="auto"/>
              <w:rPr>
                <w:rFonts w:ascii="Times New Roman" w:hAnsi="Times New Roman"/>
                <w:sz w:val="22"/>
              </w:rPr>
            </w:pPr>
            <w:r w:rsidRPr="007131C6">
              <w:rPr>
                <w:rFonts w:ascii="Times New Roman" w:hAnsi="Times New Roman"/>
                <w:sz w:val="22"/>
              </w:rPr>
              <w:t xml:space="preserve">01 amplificador para grave </w:t>
            </w:r>
          </w:p>
          <w:p w14:paraId="4078CADA" w14:textId="77777777" w:rsidR="007131C6" w:rsidRPr="007131C6" w:rsidRDefault="007131C6" w:rsidP="00067384">
            <w:pPr>
              <w:spacing w:line="276" w:lineRule="auto"/>
              <w:rPr>
                <w:rFonts w:ascii="Times New Roman" w:hAnsi="Times New Roman"/>
                <w:sz w:val="22"/>
              </w:rPr>
            </w:pPr>
            <w:r w:rsidRPr="007131C6">
              <w:rPr>
                <w:rFonts w:ascii="Times New Roman" w:hAnsi="Times New Roman"/>
                <w:sz w:val="22"/>
              </w:rPr>
              <w:t>01 amplificador para médio/grave</w:t>
            </w:r>
          </w:p>
          <w:p w14:paraId="750AE4B6" w14:textId="77777777" w:rsidR="007131C6" w:rsidRPr="007131C6" w:rsidRDefault="007131C6" w:rsidP="00067384">
            <w:pPr>
              <w:spacing w:line="276" w:lineRule="auto"/>
              <w:rPr>
                <w:rFonts w:ascii="Times New Roman" w:hAnsi="Times New Roman"/>
                <w:sz w:val="22"/>
              </w:rPr>
            </w:pPr>
            <w:r w:rsidRPr="007131C6">
              <w:rPr>
                <w:rFonts w:ascii="Times New Roman" w:hAnsi="Times New Roman"/>
                <w:sz w:val="22"/>
              </w:rPr>
              <w:t>01 amplificador para médio /agudo</w:t>
            </w:r>
          </w:p>
          <w:p w14:paraId="3DF510F4" w14:textId="77777777" w:rsidR="007131C6" w:rsidRPr="007131C6" w:rsidRDefault="007131C6" w:rsidP="00067384">
            <w:pPr>
              <w:spacing w:line="276" w:lineRule="auto"/>
              <w:rPr>
                <w:rFonts w:ascii="Times New Roman" w:hAnsi="Times New Roman"/>
                <w:sz w:val="22"/>
              </w:rPr>
            </w:pPr>
            <w:r w:rsidRPr="007131C6">
              <w:rPr>
                <w:rFonts w:ascii="Times New Roman" w:hAnsi="Times New Roman"/>
                <w:sz w:val="22"/>
              </w:rPr>
              <w:t>01 amplificadores para os monitores sm 400</w:t>
            </w:r>
          </w:p>
          <w:p w14:paraId="7D983DA0" w14:textId="77777777" w:rsidR="007131C6" w:rsidRPr="007131C6" w:rsidRDefault="007131C6" w:rsidP="00067384">
            <w:pPr>
              <w:tabs>
                <w:tab w:val="center" w:pos="4252"/>
                <w:tab w:val="right" w:pos="8504"/>
              </w:tabs>
              <w:spacing w:line="276" w:lineRule="auto"/>
              <w:rPr>
                <w:rFonts w:ascii="Times New Roman" w:hAnsi="Times New Roman"/>
                <w:sz w:val="22"/>
              </w:rPr>
            </w:pPr>
            <w:r w:rsidRPr="007131C6">
              <w:rPr>
                <w:rFonts w:ascii="Times New Roman" w:hAnsi="Times New Roman"/>
                <w:sz w:val="22"/>
              </w:rPr>
              <w:t>01 amplificador para os de mais monitores.</w:t>
            </w:r>
          </w:p>
          <w:p w14:paraId="54810CEC" w14:textId="77777777" w:rsidR="007131C6" w:rsidRPr="007131C6" w:rsidRDefault="007131C6" w:rsidP="00067384">
            <w:pPr>
              <w:tabs>
                <w:tab w:val="center" w:pos="4252"/>
                <w:tab w:val="right" w:pos="8504"/>
              </w:tabs>
              <w:spacing w:line="276" w:lineRule="auto"/>
              <w:rPr>
                <w:rFonts w:ascii="Times New Roman" w:hAnsi="Times New Roman"/>
                <w:b/>
                <w:sz w:val="22"/>
              </w:rPr>
            </w:pPr>
            <w:r w:rsidRPr="007131C6">
              <w:rPr>
                <w:rFonts w:ascii="Times New Roman" w:hAnsi="Times New Roman"/>
                <w:b/>
                <w:sz w:val="22"/>
              </w:rPr>
              <w:t>ACESSÓRIOS</w:t>
            </w:r>
          </w:p>
          <w:p w14:paraId="75D9A5DA" w14:textId="77777777" w:rsidR="007131C6" w:rsidRPr="007131C6" w:rsidRDefault="007131C6" w:rsidP="00067384">
            <w:pPr>
              <w:tabs>
                <w:tab w:val="center" w:pos="4252"/>
                <w:tab w:val="right" w:pos="8504"/>
              </w:tabs>
              <w:spacing w:line="276" w:lineRule="auto"/>
              <w:rPr>
                <w:rFonts w:ascii="Times New Roman" w:hAnsi="Times New Roman"/>
                <w:sz w:val="22"/>
              </w:rPr>
            </w:pPr>
            <w:r w:rsidRPr="007131C6">
              <w:rPr>
                <w:rFonts w:ascii="Times New Roman" w:hAnsi="Times New Roman"/>
                <w:sz w:val="22"/>
              </w:rPr>
              <w:t>10 Pedestais</w:t>
            </w:r>
          </w:p>
          <w:p w14:paraId="39BCA085" w14:textId="77777777" w:rsidR="007131C6" w:rsidRPr="007131C6" w:rsidRDefault="007131C6" w:rsidP="00067384">
            <w:pPr>
              <w:tabs>
                <w:tab w:val="center" w:pos="4252"/>
                <w:tab w:val="right" w:pos="8504"/>
              </w:tabs>
              <w:spacing w:line="276" w:lineRule="auto"/>
              <w:rPr>
                <w:rFonts w:ascii="Times New Roman" w:hAnsi="Times New Roman"/>
                <w:sz w:val="22"/>
              </w:rPr>
            </w:pPr>
            <w:r w:rsidRPr="007131C6">
              <w:rPr>
                <w:rFonts w:ascii="Times New Roman" w:hAnsi="Times New Roman"/>
                <w:sz w:val="22"/>
              </w:rPr>
              <w:t>05 Clamps</w:t>
            </w:r>
          </w:p>
          <w:p w14:paraId="1466DF9E" w14:textId="77777777" w:rsidR="007131C6" w:rsidRPr="007131C6" w:rsidRDefault="007131C6" w:rsidP="00067384">
            <w:pPr>
              <w:tabs>
                <w:tab w:val="center" w:pos="4252"/>
                <w:tab w:val="right" w:pos="8504"/>
              </w:tabs>
              <w:spacing w:line="276" w:lineRule="auto"/>
              <w:rPr>
                <w:rFonts w:ascii="Times New Roman" w:hAnsi="Times New Roman"/>
                <w:sz w:val="22"/>
              </w:rPr>
            </w:pPr>
            <w:r w:rsidRPr="007131C6">
              <w:rPr>
                <w:rFonts w:ascii="Times New Roman" w:hAnsi="Times New Roman"/>
                <w:sz w:val="22"/>
              </w:rPr>
              <w:t>kit de microfones para bateria</w:t>
            </w:r>
          </w:p>
          <w:p w14:paraId="499D66F2" w14:textId="77777777" w:rsidR="007131C6" w:rsidRPr="007131C6" w:rsidRDefault="007131C6" w:rsidP="00067384">
            <w:pPr>
              <w:tabs>
                <w:tab w:val="center" w:pos="4252"/>
                <w:tab w:val="right" w:pos="8504"/>
              </w:tabs>
              <w:spacing w:line="276" w:lineRule="auto"/>
              <w:rPr>
                <w:rFonts w:ascii="Times New Roman" w:hAnsi="Times New Roman"/>
                <w:sz w:val="22"/>
              </w:rPr>
            </w:pPr>
            <w:r w:rsidRPr="007131C6">
              <w:rPr>
                <w:rFonts w:ascii="Times New Roman" w:hAnsi="Times New Roman"/>
                <w:sz w:val="22"/>
              </w:rPr>
              <w:t xml:space="preserve">kit com 15 microfones diversos para voz, percussão,  e outras aplicações </w:t>
            </w:r>
          </w:p>
          <w:p w14:paraId="0A9C0A30" w14:textId="368334BF" w:rsidR="007131C6" w:rsidRPr="007131C6" w:rsidRDefault="007131C6" w:rsidP="00857AB0">
            <w:pPr>
              <w:tabs>
                <w:tab w:val="center" w:pos="4252"/>
                <w:tab w:val="right" w:pos="8504"/>
              </w:tabs>
              <w:spacing w:after="200" w:line="276" w:lineRule="auto"/>
              <w:rPr>
                <w:rFonts w:ascii="Times New Roman" w:hAnsi="Times New Roman"/>
                <w:b/>
                <w:sz w:val="22"/>
              </w:rPr>
            </w:pPr>
            <w:r w:rsidRPr="007131C6">
              <w:rPr>
                <w:rFonts w:ascii="Times New Roman" w:hAnsi="Times New Roman"/>
                <w:sz w:val="22"/>
              </w:rPr>
              <w:t>01 microfone sem fio</w:t>
            </w:r>
          </w:p>
        </w:tc>
        <w:tc>
          <w:tcPr>
            <w:tcW w:w="1194" w:type="dxa"/>
          </w:tcPr>
          <w:p w14:paraId="1F3F86EA" w14:textId="77777777" w:rsidR="007131C6" w:rsidRPr="00ED70D5" w:rsidRDefault="007131C6"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lastRenderedPageBreak/>
              <w:t>Locação/dia</w:t>
            </w:r>
          </w:p>
          <w:p w14:paraId="632790AE" w14:textId="77777777" w:rsidR="007131C6" w:rsidRPr="00ED70D5" w:rsidRDefault="007131C6" w:rsidP="00857AB0">
            <w:pPr>
              <w:spacing w:after="200" w:line="360" w:lineRule="auto"/>
              <w:rPr>
                <w:rFonts w:ascii="Times New Roman" w:hAnsi="Times New Roman"/>
                <w:sz w:val="20"/>
              </w:rPr>
            </w:pPr>
          </w:p>
        </w:tc>
        <w:tc>
          <w:tcPr>
            <w:tcW w:w="1105" w:type="dxa"/>
          </w:tcPr>
          <w:p w14:paraId="7FE63C99" w14:textId="77777777" w:rsidR="007131C6" w:rsidRPr="00ED70D5" w:rsidRDefault="007131C6"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50</w:t>
            </w:r>
          </w:p>
        </w:tc>
        <w:tc>
          <w:tcPr>
            <w:tcW w:w="1197" w:type="dxa"/>
          </w:tcPr>
          <w:p w14:paraId="3EAFAE2C" w14:textId="77777777" w:rsidR="007131C6" w:rsidRPr="00ED70D5" w:rsidRDefault="007131C6" w:rsidP="00857AB0">
            <w:pPr>
              <w:tabs>
                <w:tab w:val="center" w:pos="4252"/>
                <w:tab w:val="right" w:pos="8504"/>
              </w:tabs>
              <w:spacing w:after="200" w:line="276" w:lineRule="auto"/>
              <w:jc w:val="center"/>
              <w:rPr>
                <w:sz w:val="20"/>
              </w:rPr>
            </w:pPr>
          </w:p>
        </w:tc>
        <w:tc>
          <w:tcPr>
            <w:tcW w:w="1197" w:type="dxa"/>
          </w:tcPr>
          <w:p w14:paraId="74B999BC" w14:textId="77777777" w:rsidR="007131C6" w:rsidRPr="00ED70D5" w:rsidRDefault="007131C6" w:rsidP="00857AB0">
            <w:pPr>
              <w:tabs>
                <w:tab w:val="center" w:pos="4252"/>
                <w:tab w:val="right" w:pos="8504"/>
              </w:tabs>
              <w:spacing w:after="200" w:line="276" w:lineRule="auto"/>
              <w:jc w:val="center"/>
              <w:rPr>
                <w:sz w:val="20"/>
              </w:rPr>
            </w:pPr>
          </w:p>
        </w:tc>
      </w:tr>
      <w:tr w:rsidR="00857AB0" w:rsidRPr="00ED70D5" w14:paraId="51F7D5A8" w14:textId="77777777" w:rsidTr="00857AB0">
        <w:tc>
          <w:tcPr>
            <w:tcW w:w="750" w:type="dxa"/>
          </w:tcPr>
          <w:p w14:paraId="66375518"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lastRenderedPageBreak/>
              <w:t>03</w:t>
            </w:r>
          </w:p>
        </w:tc>
        <w:tc>
          <w:tcPr>
            <w:tcW w:w="4463" w:type="dxa"/>
          </w:tcPr>
          <w:p w14:paraId="73C87499" w14:textId="77777777" w:rsidR="00857AB0" w:rsidRPr="00ED70D5" w:rsidRDefault="00857AB0" w:rsidP="00857AB0">
            <w:pPr>
              <w:tabs>
                <w:tab w:val="center" w:pos="4252"/>
                <w:tab w:val="right" w:pos="8504"/>
              </w:tabs>
              <w:spacing w:after="120" w:line="276" w:lineRule="auto"/>
              <w:rPr>
                <w:rFonts w:ascii="Times New Roman" w:hAnsi="Times New Roman"/>
                <w:b/>
                <w:sz w:val="20"/>
              </w:rPr>
            </w:pPr>
            <w:r w:rsidRPr="00ED70D5">
              <w:rPr>
                <w:rFonts w:ascii="Times New Roman" w:hAnsi="Times New Roman"/>
                <w:b/>
                <w:sz w:val="20"/>
              </w:rPr>
              <w:tab/>
              <w:t>SONORIZAÇÃO TIPO “D” - PEQUENO PORTE</w:t>
            </w:r>
          </w:p>
          <w:p w14:paraId="6C2E0D96"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b/>
                <w:sz w:val="20"/>
              </w:rPr>
              <w:t xml:space="preserve">P.A.: “Public Address”  </w:t>
            </w:r>
          </w:p>
          <w:p w14:paraId="3DCC2502"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 xml:space="preserve">Estéreo com 03 ou 04 vias montado em torres nas extremidades do palco com formato line array. </w:t>
            </w:r>
          </w:p>
          <w:p w14:paraId="5BB49EC2"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 xml:space="preserve">02 caixas acústicas com 02 (ou mais) alto falantes de </w:t>
            </w:r>
            <w:r w:rsidRPr="00ED70D5">
              <w:rPr>
                <w:rFonts w:ascii="Times New Roman" w:hAnsi="Times New Roman"/>
                <w:sz w:val="20"/>
              </w:rPr>
              <w:lastRenderedPageBreak/>
              <w:t xml:space="preserve">12 polegadas e 01 driver TI em cada torre   </w:t>
            </w:r>
          </w:p>
          <w:p w14:paraId="3B3B5AEF"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02 caixas acústicas de sub grave com</w:t>
            </w:r>
          </w:p>
          <w:p w14:paraId="6F1C5039"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02 alto falantes de 18” em cada caixa Mod. SB850, SB1000, ou similar. (em cada lado)</w:t>
            </w:r>
          </w:p>
          <w:p w14:paraId="2C3E8CE6"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Amplificadores com potência equivalentes as caixas acústicas.</w:t>
            </w:r>
          </w:p>
          <w:p w14:paraId="76B0267F"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 xml:space="preserve">01 amplificador para a frequência para sub grave </w:t>
            </w:r>
          </w:p>
          <w:p w14:paraId="5EC1D942"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01 amplificador para a frequência para médio/ grave</w:t>
            </w:r>
          </w:p>
          <w:p w14:paraId="4DB8B43C"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01 amplificador para a frequência para médio /agudo</w:t>
            </w:r>
          </w:p>
          <w:p w14:paraId="41E733EB"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 xml:space="preserve">Processador Estéreo com 03 ou 04 vias por canal  24db/8ª </w:t>
            </w:r>
          </w:p>
          <w:p w14:paraId="5DBF9B35"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 xml:space="preserve">Equalizador Estéreo 31 bandas por canal </w:t>
            </w:r>
          </w:p>
          <w:p w14:paraId="1AB21C1E"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01 Mesa digital com mínimo 16 canais físicos e 04 auxiliares.</w:t>
            </w:r>
          </w:p>
          <w:p w14:paraId="3DED78E6" w14:textId="77777777" w:rsidR="00857AB0" w:rsidRPr="00ED70D5" w:rsidRDefault="00857AB0" w:rsidP="00857AB0">
            <w:pPr>
              <w:tabs>
                <w:tab w:val="center" w:pos="4252"/>
                <w:tab w:val="right" w:pos="8504"/>
              </w:tabs>
              <w:spacing w:after="120" w:line="276" w:lineRule="auto"/>
              <w:rPr>
                <w:rFonts w:ascii="Times New Roman" w:hAnsi="Times New Roman"/>
                <w:b/>
                <w:sz w:val="20"/>
              </w:rPr>
            </w:pPr>
            <w:r w:rsidRPr="00ED70D5">
              <w:rPr>
                <w:rFonts w:ascii="Times New Roman" w:hAnsi="Times New Roman"/>
                <w:b/>
                <w:sz w:val="20"/>
              </w:rPr>
              <w:t xml:space="preserve">MONITOR </w:t>
            </w:r>
          </w:p>
          <w:p w14:paraId="5A43ECC4" w14:textId="77777777" w:rsidR="00857AB0" w:rsidRPr="00ED70D5" w:rsidRDefault="00857AB0" w:rsidP="00857AB0">
            <w:pPr>
              <w:spacing w:after="120" w:line="276" w:lineRule="auto"/>
              <w:rPr>
                <w:rFonts w:ascii="Times New Roman" w:hAnsi="Times New Roman"/>
                <w:b/>
                <w:sz w:val="20"/>
              </w:rPr>
            </w:pPr>
            <w:r w:rsidRPr="00ED70D5">
              <w:rPr>
                <w:rFonts w:ascii="Times New Roman" w:hAnsi="Times New Roman"/>
                <w:sz w:val="20"/>
              </w:rPr>
              <w:t>02 caixas de retorno sm400 ou similar para estar disponível</w:t>
            </w:r>
          </w:p>
          <w:p w14:paraId="7ADEF38A" w14:textId="77777777" w:rsidR="00857AB0" w:rsidRPr="00ED70D5" w:rsidRDefault="00857AB0" w:rsidP="00857AB0">
            <w:pPr>
              <w:spacing w:after="120" w:line="276" w:lineRule="auto"/>
              <w:rPr>
                <w:rFonts w:ascii="Times New Roman" w:hAnsi="Times New Roman"/>
                <w:b/>
                <w:sz w:val="20"/>
              </w:rPr>
            </w:pPr>
            <w:r w:rsidRPr="00ED70D5">
              <w:rPr>
                <w:rFonts w:ascii="Times New Roman" w:hAnsi="Times New Roman"/>
                <w:sz w:val="20"/>
              </w:rPr>
              <w:t>01 monitor com 02 alto falantes de 15 polegadas e 01 driver TI para estar disponível</w:t>
            </w:r>
          </w:p>
          <w:p w14:paraId="5631FB41" w14:textId="77777777" w:rsidR="00857AB0" w:rsidRPr="00ED70D5" w:rsidRDefault="00857AB0" w:rsidP="00857AB0">
            <w:pPr>
              <w:spacing w:after="120" w:line="276" w:lineRule="auto"/>
              <w:rPr>
                <w:rFonts w:ascii="Times New Roman" w:hAnsi="Times New Roman"/>
                <w:b/>
                <w:sz w:val="20"/>
              </w:rPr>
            </w:pPr>
            <w:r w:rsidRPr="00ED70D5">
              <w:rPr>
                <w:rFonts w:ascii="Times New Roman" w:hAnsi="Times New Roman"/>
                <w:sz w:val="20"/>
              </w:rPr>
              <w:t xml:space="preserve">01 amplificador para os monitores </w:t>
            </w:r>
          </w:p>
          <w:p w14:paraId="5680CBB2" w14:textId="77777777" w:rsidR="00857AB0" w:rsidRPr="00ED70D5" w:rsidRDefault="00857AB0" w:rsidP="00857AB0">
            <w:pPr>
              <w:spacing w:after="120" w:line="276" w:lineRule="auto"/>
              <w:rPr>
                <w:rFonts w:ascii="Times New Roman" w:hAnsi="Times New Roman"/>
                <w:b/>
                <w:sz w:val="20"/>
              </w:rPr>
            </w:pPr>
            <w:r w:rsidRPr="00ED70D5">
              <w:rPr>
                <w:rFonts w:ascii="Times New Roman" w:hAnsi="Times New Roman"/>
                <w:sz w:val="20"/>
              </w:rPr>
              <w:t xml:space="preserve">01 amplificador para contra baixo </w:t>
            </w:r>
          </w:p>
          <w:p w14:paraId="261358C3"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01 amplificadores para guitarra (ibanes, marshall , fender ou equivalente).</w:t>
            </w:r>
          </w:p>
          <w:p w14:paraId="4F40F64C" w14:textId="77777777" w:rsidR="00857AB0" w:rsidRPr="00ED70D5" w:rsidRDefault="00857AB0" w:rsidP="00857AB0">
            <w:pPr>
              <w:tabs>
                <w:tab w:val="center" w:pos="4252"/>
                <w:tab w:val="right" w:pos="8504"/>
              </w:tabs>
              <w:spacing w:after="120" w:line="276" w:lineRule="auto"/>
              <w:rPr>
                <w:rFonts w:ascii="Times New Roman" w:hAnsi="Times New Roman"/>
                <w:b/>
                <w:sz w:val="20"/>
              </w:rPr>
            </w:pPr>
            <w:r w:rsidRPr="00ED70D5">
              <w:rPr>
                <w:rFonts w:ascii="Times New Roman" w:hAnsi="Times New Roman"/>
                <w:b/>
                <w:sz w:val="20"/>
              </w:rPr>
              <w:t>ACESSÓRIOS</w:t>
            </w:r>
          </w:p>
          <w:p w14:paraId="0A35AA10" w14:textId="77777777" w:rsidR="00857AB0" w:rsidRPr="00ED70D5" w:rsidRDefault="00857AB0" w:rsidP="00857AB0">
            <w:pPr>
              <w:spacing w:after="120" w:line="276" w:lineRule="auto"/>
              <w:rPr>
                <w:rFonts w:ascii="Times New Roman" w:hAnsi="Times New Roman"/>
                <w:b/>
                <w:sz w:val="20"/>
              </w:rPr>
            </w:pPr>
            <w:r w:rsidRPr="00ED70D5">
              <w:rPr>
                <w:rFonts w:ascii="Times New Roman" w:hAnsi="Times New Roman"/>
                <w:sz w:val="20"/>
              </w:rPr>
              <w:t>05 Pedestais</w:t>
            </w:r>
          </w:p>
          <w:p w14:paraId="47C9E33B" w14:textId="77777777" w:rsidR="00857AB0" w:rsidRPr="00ED70D5" w:rsidRDefault="00857AB0" w:rsidP="00857AB0">
            <w:pPr>
              <w:spacing w:after="120" w:line="276" w:lineRule="auto"/>
              <w:rPr>
                <w:rFonts w:ascii="Times New Roman" w:hAnsi="Times New Roman"/>
                <w:b/>
                <w:sz w:val="20"/>
              </w:rPr>
            </w:pPr>
            <w:r w:rsidRPr="00ED70D5">
              <w:rPr>
                <w:rFonts w:ascii="Times New Roman" w:hAnsi="Times New Roman"/>
                <w:sz w:val="20"/>
              </w:rPr>
              <w:t>05 microfones</w:t>
            </w:r>
          </w:p>
          <w:p w14:paraId="271F29D9"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01 microfone sem fio</w:t>
            </w:r>
          </w:p>
          <w:p w14:paraId="71953462"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03 direct Box</w:t>
            </w:r>
          </w:p>
          <w:p w14:paraId="0407898B"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 xml:space="preserve">Cabos para ligação das caixas acústicas </w:t>
            </w:r>
          </w:p>
          <w:p w14:paraId="3034493A"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Cabos para microfones testados previamente</w:t>
            </w:r>
          </w:p>
          <w:p w14:paraId="60EA0498"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 xml:space="preserve">Extensões de AC </w:t>
            </w:r>
          </w:p>
          <w:p w14:paraId="0CBF22D9" w14:textId="77777777" w:rsidR="00857AB0" w:rsidRPr="00ED70D5" w:rsidRDefault="00857AB0" w:rsidP="00857AB0">
            <w:pPr>
              <w:tabs>
                <w:tab w:val="left" w:pos="1290"/>
              </w:tabs>
              <w:spacing w:after="200" w:line="276" w:lineRule="auto"/>
              <w:rPr>
                <w:rFonts w:ascii="Times New Roman" w:hAnsi="Times New Roman"/>
                <w:b/>
                <w:sz w:val="20"/>
              </w:rPr>
            </w:pPr>
            <w:r w:rsidRPr="00ED70D5">
              <w:rPr>
                <w:rFonts w:ascii="Times New Roman" w:hAnsi="Times New Roman"/>
                <w:sz w:val="20"/>
              </w:rPr>
              <w:t>Central de energia elétrica com proteções e aterramento adequados e demais acessórias para perfeito funcionamento do sistema.</w:t>
            </w:r>
          </w:p>
        </w:tc>
        <w:tc>
          <w:tcPr>
            <w:tcW w:w="1194" w:type="dxa"/>
          </w:tcPr>
          <w:p w14:paraId="1BA89A54"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lastRenderedPageBreak/>
              <w:t>Locação/dia</w:t>
            </w:r>
          </w:p>
          <w:p w14:paraId="2E354489"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p>
          <w:p w14:paraId="4C930234" w14:textId="77777777" w:rsidR="00857AB0" w:rsidRPr="00ED70D5" w:rsidRDefault="00857AB0" w:rsidP="00857AB0">
            <w:pPr>
              <w:spacing w:after="200" w:line="276" w:lineRule="auto"/>
              <w:jc w:val="center"/>
              <w:rPr>
                <w:rFonts w:ascii="Times New Roman" w:hAnsi="Times New Roman"/>
                <w:sz w:val="20"/>
              </w:rPr>
            </w:pPr>
          </w:p>
          <w:p w14:paraId="3EC854D7" w14:textId="77777777" w:rsidR="00857AB0" w:rsidRPr="00ED70D5" w:rsidRDefault="00857AB0" w:rsidP="00857AB0">
            <w:pPr>
              <w:spacing w:after="200" w:line="276" w:lineRule="auto"/>
              <w:jc w:val="center"/>
              <w:rPr>
                <w:rFonts w:ascii="Times New Roman" w:hAnsi="Times New Roman"/>
                <w:sz w:val="20"/>
              </w:rPr>
            </w:pPr>
          </w:p>
        </w:tc>
        <w:tc>
          <w:tcPr>
            <w:tcW w:w="1105" w:type="dxa"/>
          </w:tcPr>
          <w:p w14:paraId="266B8EAE" w14:textId="77777777" w:rsidR="00857AB0" w:rsidRPr="00ED70D5" w:rsidRDefault="00857AB0" w:rsidP="00857AB0">
            <w:pPr>
              <w:tabs>
                <w:tab w:val="left" w:pos="225"/>
                <w:tab w:val="center" w:pos="388"/>
                <w:tab w:val="center" w:pos="4252"/>
                <w:tab w:val="right" w:pos="8504"/>
              </w:tabs>
              <w:spacing w:after="200" w:line="276" w:lineRule="auto"/>
              <w:rPr>
                <w:rFonts w:ascii="Times New Roman" w:hAnsi="Times New Roman"/>
                <w:sz w:val="20"/>
              </w:rPr>
            </w:pPr>
            <w:r w:rsidRPr="00ED70D5">
              <w:rPr>
                <w:rFonts w:ascii="Times New Roman" w:hAnsi="Times New Roman"/>
                <w:sz w:val="20"/>
              </w:rPr>
              <w:tab/>
              <w:t>50</w:t>
            </w:r>
          </w:p>
        </w:tc>
        <w:tc>
          <w:tcPr>
            <w:tcW w:w="1197" w:type="dxa"/>
          </w:tcPr>
          <w:p w14:paraId="074D6322" w14:textId="77777777" w:rsidR="00857AB0" w:rsidRPr="00ED70D5" w:rsidRDefault="00857AB0" w:rsidP="00857AB0">
            <w:pPr>
              <w:tabs>
                <w:tab w:val="left" w:pos="225"/>
                <w:tab w:val="center" w:pos="388"/>
                <w:tab w:val="center" w:pos="4252"/>
                <w:tab w:val="right" w:pos="8504"/>
              </w:tabs>
              <w:spacing w:after="200" w:line="276" w:lineRule="auto"/>
              <w:rPr>
                <w:sz w:val="20"/>
              </w:rPr>
            </w:pPr>
          </w:p>
        </w:tc>
        <w:tc>
          <w:tcPr>
            <w:tcW w:w="1197" w:type="dxa"/>
          </w:tcPr>
          <w:p w14:paraId="3EE0D27D" w14:textId="77777777" w:rsidR="00857AB0" w:rsidRPr="00ED70D5" w:rsidRDefault="00857AB0" w:rsidP="00857AB0">
            <w:pPr>
              <w:tabs>
                <w:tab w:val="left" w:pos="225"/>
                <w:tab w:val="center" w:pos="388"/>
                <w:tab w:val="center" w:pos="4252"/>
                <w:tab w:val="right" w:pos="8504"/>
              </w:tabs>
              <w:spacing w:after="200" w:line="276" w:lineRule="auto"/>
              <w:rPr>
                <w:sz w:val="20"/>
              </w:rPr>
            </w:pPr>
          </w:p>
        </w:tc>
      </w:tr>
      <w:tr w:rsidR="00857AB0" w:rsidRPr="00ED70D5" w14:paraId="687C2745" w14:textId="77777777" w:rsidTr="00857AB0">
        <w:tc>
          <w:tcPr>
            <w:tcW w:w="750" w:type="dxa"/>
          </w:tcPr>
          <w:p w14:paraId="2BCC7C7A"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lastRenderedPageBreak/>
              <w:t>04</w:t>
            </w:r>
          </w:p>
        </w:tc>
        <w:tc>
          <w:tcPr>
            <w:tcW w:w="4463" w:type="dxa"/>
          </w:tcPr>
          <w:p w14:paraId="5ED0241E" w14:textId="77777777" w:rsidR="00857AB0" w:rsidRPr="00ED70D5" w:rsidRDefault="00857AB0" w:rsidP="00857AB0">
            <w:pPr>
              <w:tabs>
                <w:tab w:val="center" w:pos="4252"/>
                <w:tab w:val="right" w:pos="8504"/>
              </w:tabs>
              <w:spacing w:after="120" w:line="276" w:lineRule="auto"/>
              <w:rPr>
                <w:rFonts w:ascii="Times New Roman" w:hAnsi="Times New Roman"/>
                <w:b/>
                <w:sz w:val="20"/>
              </w:rPr>
            </w:pPr>
            <w:r w:rsidRPr="00ED70D5">
              <w:rPr>
                <w:rFonts w:ascii="Times New Roman" w:hAnsi="Times New Roman"/>
                <w:b/>
                <w:sz w:val="20"/>
              </w:rPr>
              <w:t>SONORIZAÇÃO TIPO “E” - PORTE MICRO</w:t>
            </w:r>
          </w:p>
          <w:p w14:paraId="72067DE5"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b/>
                <w:sz w:val="20"/>
              </w:rPr>
              <w:t xml:space="preserve">P.A.: “Public Address”  </w:t>
            </w:r>
          </w:p>
          <w:p w14:paraId="7E18A2B7"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 xml:space="preserve">Estéreo com 03 ou 04 vias montado em colunas para eventos institucionais ou pequenas apresentações. </w:t>
            </w:r>
          </w:p>
          <w:p w14:paraId="12272F4F"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 xml:space="preserve">01 caixa acústica com 02 (ou mais) alto falantes de 12 polegadas e 01 driver TI (em cada lado)   </w:t>
            </w:r>
          </w:p>
          <w:p w14:paraId="044EA1AD"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lastRenderedPageBreak/>
              <w:t>01 caixa acústica de subgrave com 02 alto falantes de 15’’ou 18” em cada caixa (em cada lado)</w:t>
            </w:r>
          </w:p>
          <w:p w14:paraId="579D1142"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Amplificadores com potencias equivalente as caixas acústicas.</w:t>
            </w:r>
          </w:p>
          <w:p w14:paraId="3FABFFA5"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 xml:space="preserve">01 amplificador para a frequência para subgrave </w:t>
            </w:r>
          </w:p>
          <w:p w14:paraId="447B41A5"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01 amplificador para a frequência para médio/ grave</w:t>
            </w:r>
          </w:p>
          <w:p w14:paraId="47923593"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01 amplificador para a frequência para médio /agudo</w:t>
            </w:r>
          </w:p>
          <w:p w14:paraId="4F1E320D"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 xml:space="preserve">Processador Estéreo com 03 ou 04 vias por canal 24db/8ª </w:t>
            </w:r>
          </w:p>
          <w:p w14:paraId="5472FAE8"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 xml:space="preserve">Equalizador Estéreo 31 bandas por canal </w:t>
            </w:r>
          </w:p>
          <w:p w14:paraId="5A107C7B"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01 Mesa digital com mínimo16canais físicos e 04 auxiliares.</w:t>
            </w:r>
          </w:p>
          <w:p w14:paraId="45847198" w14:textId="77777777" w:rsidR="00857AB0" w:rsidRPr="00ED70D5" w:rsidRDefault="00857AB0" w:rsidP="00857AB0">
            <w:pPr>
              <w:tabs>
                <w:tab w:val="center" w:pos="4252"/>
                <w:tab w:val="right" w:pos="8504"/>
              </w:tabs>
              <w:spacing w:after="120" w:line="276" w:lineRule="auto"/>
              <w:rPr>
                <w:rFonts w:ascii="Times New Roman" w:hAnsi="Times New Roman"/>
                <w:b/>
                <w:sz w:val="20"/>
              </w:rPr>
            </w:pPr>
            <w:r w:rsidRPr="00ED70D5">
              <w:rPr>
                <w:rFonts w:ascii="Times New Roman" w:hAnsi="Times New Roman"/>
                <w:b/>
                <w:sz w:val="20"/>
              </w:rPr>
              <w:t xml:space="preserve">MONITOR </w:t>
            </w:r>
          </w:p>
          <w:p w14:paraId="0506B82D" w14:textId="77777777" w:rsidR="00857AB0" w:rsidRPr="00ED70D5" w:rsidRDefault="00857AB0" w:rsidP="00857AB0">
            <w:pPr>
              <w:spacing w:after="120" w:line="276" w:lineRule="auto"/>
              <w:rPr>
                <w:rFonts w:ascii="Times New Roman" w:hAnsi="Times New Roman"/>
                <w:b/>
                <w:sz w:val="20"/>
              </w:rPr>
            </w:pPr>
            <w:r w:rsidRPr="00ED70D5">
              <w:rPr>
                <w:rFonts w:ascii="Times New Roman" w:hAnsi="Times New Roman"/>
                <w:sz w:val="20"/>
              </w:rPr>
              <w:t>01 caixa de retorno sm400 ou similar para estar disponível</w:t>
            </w:r>
          </w:p>
          <w:p w14:paraId="6DD455A9"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01 amplificador para os monitores</w:t>
            </w:r>
          </w:p>
          <w:p w14:paraId="05E720E5" w14:textId="77777777" w:rsidR="00857AB0" w:rsidRPr="00ED70D5" w:rsidRDefault="00857AB0" w:rsidP="00857AB0">
            <w:pPr>
              <w:tabs>
                <w:tab w:val="center" w:pos="4252"/>
                <w:tab w:val="right" w:pos="8504"/>
              </w:tabs>
              <w:spacing w:after="120" w:line="276" w:lineRule="auto"/>
              <w:rPr>
                <w:rFonts w:ascii="Times New Roman" w:hAnsi="Times New Roman"/>
                <w:b/>
                <w:sz w:val="20"/>
              </w:rPr>
            </w:pPr>
            <w:r w:rsidRPr="00ED70D5">
              <w:rPr>
                <w:rFonts w:ascii="Times New Roman" w:hAnsi="Times New Roman"/>
                <w:b/>
                <w:sz w:val="20"/>
              </w:rPr>
              <w:t>ACESSÓRIOS</w:t>
            </w:r>
          </w:p>
          <w:p w14:paraId="0EE5A545"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03 Pedestais</w:t>
            </w:r>
          </w:p>
          <w:p w14:paraId="1B0204C3"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03 microfones</w:t>
            </w:r>
          </w:p>
          <w:p w14:paraId="377D6543"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01 microfone sem fio</w:t>
            </w:r>
          </w:p>
          <w:p w14:paraId="60A28C8F"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 xml:space="preserve">Cabos para ligação das caixas acústicas </w:t>
            </w:r>
          </w:p>
          <w:p w14:paraId="56F74641"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 xml:space="preserve">Cabos para microfones testados previamente </w:t>
            </w:r>
          </w:p>
          <w:p w14:paraId="674F1290"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 xml:space="preserve">Extensões de AC </w:t>
            </w:r>
          </w:p>
          <w:p w14:paraId="5F880E2E"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sz w:val="20"/>
              </w:rPr>
              <w:t>Central de energia elétrica com proteções e aterramento adequados e demais acessórios para perfeito funcionamento do sistema.</w:t>
            </w:r>
          </w:p>
        </w:tc>
        <w:tc>
          <w:tcPr>
            <w:tcW w:w="1194" w:type="dxa"/>
          </w:tcPr>
          <w:p w14:paraId="0194DBD2"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lastRenderedPageBreak/>
              <w:t>Locação/dia</w:t>
            </w:r>
          </w:p>
          <w:p w14:paraId="46C1CA5A"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p>
          <w:p w14:paraId="137CA7FB" w14:textId="77777777" w:rsidR="00857AB0" w:rsidRPr="00ED70D5" w:rsidRDefault="00857AB0" w:rsidP="00857AB0">
            <w:pPr>
              <w:spacing w:after="200" w:line="276" w:lineRule="auto"/>
              <w:jc w:val="center"/>
              <w:rPr>
                <w:rFonts w:ascii="Times New Roman" w:hAnsi="Times New Roman"/>
                <w:sz w:val="20"/>
              </w:rPr>
            </w:pPr>
          </w:p>
          <w:p w14:paraId="3044F97D" w14:textId="77777777" w:rsidR="00857AB0" w:rsidRPr="00ED70D5" w:rsidRDefault="00857AB0" w:rsidP="00857AB0">
            <w:pPr>
              <w:spacing w:after="200" w:line="276" w:lineRule="auto"/>
              <w:jc w:val="center"/>
              <w:rPr>
                <w:rFonts w:ascii="Times New Roman" w:hAnsi="Times New Roman"/>
                <w:sz w:val="20"/>
              </w:rPr>
            </w:pPr>
          </w:p>
          <w:p w14:paraId="6123F7D1" w14:textId="77777777" w:rsidR="00857AB0" w:rsidRPr="00ED70D5" w:rsidRDefault="00857AB0" w:rsidP="00857AB0">
            <w:pPr>
              <w:spacing w:after="200" w:line="276" w:lineRule="auto"/>
              <w:jc w:val="center"/>
              <w:rPr>
                <w:rFonts w:ascii="Times New Roman" w:hAnsi="Times New Roman"/>
                <w:sz w:val="20"/>
              </w:rPr>
            </w:pPr>
          </w:p>
          <w:p w14:paraId="3BE6EABD" w14:textId="77777777" w:rsidR="00857AB0" w:rsidRPr="00ED70D5" w:rsidRDefault="00857AB0" w:rsidP="00857AB0">
            <w:pPr>
              <w:spacing w:after="200" w:line="276" w:lineRule="auto"/>
              <w:jc w:val="center"/>
              <w:rPr>
                <w:rFonts w:ascii="Times New Roman" w:hAnsi="Times New Roman"/>
                <w:sz w:val="20"/>
              </w:rPr>
            </w:pPr>
          </w:p>
        </w:tc>
        <w:tc>
          <w:tcPr>
            <w:tcW w:w="1105" w:type="dxa"/>
          </w:tcPr>
          <w:p w14:paraId="24C81806"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lastRenderedPageBreak/>
              <w:t>40</w:t>
            </w:r>
          </w:p>
        </w:tc>
        <w:tc>
          <w:tcPr>
            <w:tcW w:w="1197" w:type="dxa"/>
          </w:tcPr>
          <w:p w14:paraId="2B4E5CF9"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7851782C"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4F7991BA" w14:textId="77777777" w:rsidTr="00857AB0">
        <w:tc>
          <w:tcPr>
            <w:tcW w:w="750" w:type="dxa"/>
          </w:tcPr>
          <w:p w14:paraId="7DFB627F"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lastRenderedPageBreak/>
              <w:t>05</w:t>
            </w:r>
          </w:p>
        </w:tc>
        <w:tc>
          <w:tcPr>
            <w:tcW w:w="4463" w:type="dxa"/>
          </w:tcPr>
          <w:p w14:paraId="2FFE9993" w14:textId="77777777" w:rsidR="00857AB0" w:rsidRPr="00ED70D5" w:rsidRDefault="00857AB0" w:rsidP="00857AB0">
            <w:pPr>
              <w:tabs>
                <w:tab w:val="center" w:pos="4252"/>
                <w:tab w:val="right" w:pos="8504"/>
              </w:tabs>
              <w:spacing w:after="120" w:line="360" w:lineRule="auto"/>
              <w:rPr>
                <w:rFonts w:ascii="Times New Roman" w:hAnsi="Times New Roman"/>
                <w:b/>
                <w:sz w:val="20"/>
              </w:rPr>
            </w:pPr>
            <w:r w:rsidRPr="00ED70D5">
              <w:rPr>
                <w:rFonts w:ascii="Times New Roman" w:hAnsi="Times New Roman"/>
                <w:b/>
                <w:sz w:val="20"/>
              </w:rPr>
              <w:t>SISTEMA DE SONORIZAÇÃO COM REPRODUÇÃO ESTENDIDA, POR CAIXAS DE SOM EM LINHA.</w:t>
            </w:r>
          </w:p>
          <w:p w14:paraId="55566468"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b/>
                <w:sz w:val="20"/>
              </w:rPr>
              <w:t xml:space="preserve"> </w:t>
            </w:r>
            <w:r w:rsidRPr="00ED70D5">
              <w:rPr>
                <w:rFonts w:ascii="Times New Roman" w:hAnsi="Times New Roman"/>
                <w:color w:val="222222"/>
                <w:sz w:val="20"/>
                <w:shd w:val="clear" w:color="auto" w:fill="FFFFFF"/>
              </w:rPr>
              <w:t>Descrição: sistema interligado com 25 CAIXAS ACÚSTICAS a prova d’água de, no mínimo, 350W RMS com suporte de ferro para fixação em postes com cabeamento e central, constituído de 01 alto falante de 10” ou mais polegadas, 01 drive de titânio, 01transformador de linha compatível com sistema de distribuição uniforme do som pelo recinto conforme locais indicados pela secretaria.</w:t>
            </w:r>
          </w:p>
        </w:tc>
        <w:tc>
          <w:tcPr>
            <w:tcW w:w="1194" w:type="dxa"/>
          </w:tcPr>
          <w:p w14:paraId="6E56D8F9" w14:textId="77777777" w:rsidR="00857AB0" w:rsidRPr="00ED70D5" w:rsidRDefault="00857AB0" w:rsidP="00857AB0">
            <w:pPr>
              <w:tabs>
                <w:tab w:val="center" w:pos="4252"/>
                <w:tab w:val="right" w:pos="8504"/>
              </w:tabs>
              <w:spacing w:after="120" w:line="360" w:lineRule="auto"/>
              <w:jc w:val="center"/>
              <w:rPr>
                <w:rFonts w:ascii="Times New Roman" w:hAnsi="Times New Roman"/>
                <w:sz w:val="20"/>
              </w:rPr>
            </w:pPr>
            <w:r w:rsidRPr="00ED70D5">
              <w:rPr>
                <w:rFonts w:ascii="Times New Roman" w:hAnsi="Times New Roman"/>
                <w:sz w:val="20"/>
              </w:rPr>
              <w:t>Locação/dia</w:t>
            </w:r>
          </w:p>
          <w:p w14:paraId="14CEB794" w14:textId="77777777" w:rsidR="00857AB0" w:rsidRPr="00ED70D5" w:rsidRDefault="00857AB0" w:rsidP="00857AB0">
            <w:pPr>
              <w:tabs>
                <w:tab w:val="center" w:pos="4252"/>
                <w:tab w:val="right" w:pos="8504"/>
              </w:tabs>
              <w:spacing w:after="120" w:line="360" w:lineRule="auto"/>
              <w:jc w:val="center"/>
              <w:rPr>
                <w:rFonts w:ascii="Times New Roman" w:hAnsi="Times New Roman"/>
                <w:sz w:val="20"/>
              </w:rPr>
            </w:pPr>
          </w:p>
          <w:p w14:paraId="59656AA0" w14:textId="77777777" w:rsidR="00857AB0" w:rsidRPr="00ED70D5" w:rsidRDefault="00857AB0" w:rsidP="00857AB0">
            <w:pPr>
              <w:spacing w:after="120" w:line="360" w:lineRule="auto"/>
              <w:jc w:val="center"/>
              <w:rPr>
                <w:rFonts w:ascii="Times New Roman" w:hAnsi="Times New Roman"/>
                <w:sz w:val="20"/>
              </w:rPr>
            </w:pPr>
          </w:p>
          <w:p w14:paraId="22B86F5E" w14:textId="77777777" w:rsidR="00857AB0" w:rsidRPr="00ED70D5" w:rsidRDefault="00857AB0" w:rsidP="00857AB0">
            <w:pPr>
              <w:spacing w:after="120" w:line="360" w:lineRule="auto"/>
              <w:jc w:val="center"/>
              <w:rPr>
                <w:rFonts w:ascii="Times New Roman" w:hAnsi="Times New Roman"/>
                <w:sz w:val="20"/>
              </w:rPr>
            </w:pPr>
          </w:p>
          <w:p w14:paraId="18952A90" w14:textId="77777777" w:rsidR="00857AB0" w:rsidRPr="00ED70D5" w:rsidRDefault="00857AB0" w:rsidP="00857AB0">
            <w:pPr>
              <w:spacing w:after="120" w:line="360" w:lineRule="auto"/>
              <w:jc w:val="center"/>
              <w:rPr>
                <w:rFonts w:ascii="Times New Roman" w:hAnsi="Times New Roman"/>
                <w:sz w:val="20"/>
              </w:rPr>
            </w:pPr>
          </w:p>
          <w:p w14:paraId="2D8E9FBE" w14:textId="77777777" w:rsidR="00857AB0" w:rsidRPr="00ED70D5" w:rsidRDefault="00857AB0" w:rsidP="00857AB0">
            <w:pPr>
              <w:spacing w:after="120" w:line="360" w:lineRule="auto"/>
              <w:jc w:val="center"/>
              <w:rPr>
                <w:rFonts w:ascii="Times New Roman" w:hAnsi="Times New Roman"/>
                <w:sz w:val="20"/>
              </w:rPr>
            </w:pPr>
          </w:p>
        </w:tc>
        <w:tc>
          <w:tcPr>
            <w:tcW w:w="1105" w:type="dxa"/>
          </w:tcPr>
          <w:p w14:paraId="53931629" w14:textId="77777777" w:rsidR="00857AB0" w:rsidRPr="00ED70D5" w:rsidRDefault="00857AB0" w:rsidP="00857AB0">
            <w:pPr>
              <w:tabs>
                <w:tab w:val="center" w:pos="4252"/>
                <w:tab w:val="right" w:pos="8504"/>
              </w:tabs>
              <w:spacing w:after="120" w:line="360" w:lineRule="auto"/>
              <w:jc w:val="center"/>
              <w:rPr>
                <w:rFonts w:ascii="Times New Roman" w:hAnsi="Times New Roman"/>
                <w:sz w:val="20"/>
              </w:rPr>
            </w:pPr>
            <w:r w:rsidRPr="00ED70D5">
              <w:rPr>
                <w:rFonts w:ascii="Times New Roman" w:hAnsi="Times New Roman"/>
                <w:sz w:val="20"/>
              </w:rPr>
              <w:t>25</w:t>
            </w:r>
          </w:p>
        </w:tc>
        <w:tc>
          <w:tcPr>
            <w:tcW w:w="1197" w:type="dxa"/>
          </w:tcPr>
          <w:p w14:paraId="4CC61070" w14:textId="77777777" w:rsidR="00857AB0" w:rsidRPr="00ED70D5" w:rsidRDefault="00857AB0" w:rsidP="00857AB0">
            <w:pPr>
              <w:tabs>
                <w:tab w:val="center" w:pos="4252"/>
                <w:tab w:val="right" w:pos="8504"/>
              </w:tabs>
              <w:spacing w:after="120" w:line="360" w:lineRule="auto"/>
              <w:jc w:val="center"/>
              <w:rPr>
                <w:sz w:val="20"/>
              </w:rPr>
            </w:pPr>
          </w:p>
        </w:tc>
        <w:tc>
          <w:tcPr>
            <w:tcW w:w="1197" w:type="dxa"/>
          </w:tcPr>
          <w:p w14:paraId="657187F4" w14:textId="77777777" w:rsidR="00857AB0" w:rsidRPr="00ED70D5" w:rsidRDefault="00857AB0" w:rsidP="00857AB0">
            <w:pPr>
              <w:tabs>
                <w:tab w:val="center" w:pos="4252"/>
                <w:tab w:val="right" w:pos="8504"/>
              </w:tabs>
              <w:spacing w:after="120" w:line="360" w:lineRule="auto"/>
              <w:jc w:val="center"/>
              <w:rPr>
                <w:sz w:val="20"/>
              </w:rPr>
            </w:pPr>
          </w:p>
        </w:tc>
      </w:tr>
      <w:tr w:rsidR="00857AB0" w:rsidRPr="00ED70D5" w14:paraId="2F61AA6E" w14:textId="77777777" w:rsidTr="00857AB0">
        <w:tc>
          <w:tcPr>
            <w:tcW w:w="750" w:type="dxa"/>
          </w:tcPr>
          <w:p w14:paraId="05D8709A"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06</w:t>
            </w:r>
          </w:p>
        </w:tc>
        <w:tc>
          <w:tcPr>
            <w:tcW w:w="4463" w:type="dxa"/>
          </w:tcPr>
          <w:p w14:paraId="5B648A3A" w14:textId="77777777" w:rsidR="00857AB0" w:rsidRPr="00ED70D5" w:rsidRDefault="00857AB0" w:rsidP="00857AB0">
            <w:pPr>
              <w:tabs>
                <w:tab w:val="center" w:pos="4252"/>
                <w:tab w:val="right" w:pos="8504"/>
              </w:tabs>
              <w:spacing w:after="120" w:line="276" w:lineRule="auto"/>
              <w:rPr>
                <w:rFonts w:ascii="Times New Roman" w:hAnsi="Times New Roman"/>
                <w:b/>
                <w:sz w:val="20"/>
              </w:rPr>
            </w:pPr>
            <w:r w:rsidRPr="00ED70D5">
              <w:rPr>
                <w:rFonts w:ascii="Times New Roman" w:hAnsi="Times New Roman"/>
                <w:b/>
                <w:sz w:val="20"/>
              </w:rPr>
              <w:t>SONORIZAÇÃO TIPO TORRE DE DELAY SIMPLES:</w:t>
            </w:r>
          </w:p>
          <w:p w14:paraId="3B17BB72"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 xml:space="preserve">TORRE COMPOSTA POR: </w:t>
            </w:r>
          </w:p>
          <w:p w14:paraId="187EDF3B"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P.A. tipo Line Array com 02 caixas subgraves 2x18”</w:t>
            </w:r>
          </w:p>
          <w:p w14:paraId="5646939A"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lastRenderedPageBreak/>
              <w:t>04 Caixas de alta com (02) dois médios grave de 10” ou mais polegadas</w:t>
            </w:r>
          </w:p>
          <w:p w14:paraId="6C996B7C"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01 (um) driver de neodímio</w:t>
            </w:r>
          </w:p>
          <w:p w14:paraId="54BD6D81"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Amplificadores de potência diversos</w:t>
            </w:r>
          </w:p>
          <w:p w14:paraId="021ED8A4"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01- Bamper, 01 talhas para 1tn</w:t>
            </w:r>
          </w:p>
          <w:p w14:paraId="7469B8D5"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 xml:space="preserve">Sistema de interligação completo com cabos e conectores, e materiais em perfeito estado para atender as exigências das bandas e ou artistas contratadas. </w:t>
            </w:r>
          </w:p>
          <w:p w14:paraId="16E4B87F"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 xml:space="preserve">Incluso – Transporte, montagem, desmontagem, equipe técnica, e todas as despesas referentes às diárias, acomodações e alimentação dos funcionários A empresa contratada deverá fornecer um técnico para operar o sistema de sonorização durante toda a realização do evento. </w:t>
            </w:r>
          </w:p>
          <w:p w14:paraId="5F86A6F1"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sz w:val="20"/>
              </w:rPr>
              <w:t>Deverá fornecer Responsabilidade Técnica devidamente registrada no órgão competente.</w:t>
            </w:r>
          </w:p>
        </w:tc>
        <w:tc>
          <w:tcPr>
            <w:tcW w:w="1194" w:type="dxa"/>
          </w:tcPr>
          <w:p w14:paraId="4BBF5E57" w14:textId="77777777" w:rsidR="00857AB0" w:rsidRPr="00ED70D5" w:rsidRDefault="00857AB0" w:rsidP="00857AB0">
            <w:pPr>
              <w:spacing w:after="120"/>
              <w:jc w:val="center"/>
              <w:rPr>
                <w:rFonts w:ascii="Times New Roman" w:hAnsi="Times New Roman"/>
                <w:sz w:val="20"/>
              </w:rPr>
            </w:pPr>
            <w:r w:rsidRPr="00ED70D5">
              <w:rPr>
                <w:rFonts w:ascii="Times New Roman" w:hAnsi="Times New Roman"/>
                <w:sz w:val="20"/>
              </w:rPr>
              <w:lastRenderedPageBreak/>
              <w:t>UND/</w:t>
            </w:r>
          </w:p>
          <w:p w14:paraId="079313F0" w14:textId="77777777" w:rsidR="00857AB0" w:rsidRPr="00ED70D5" w:rsidRDefault="00857AB0" w:rsidP="00857AB0">
            <w:pPr>
              <w:spacing w:after="120"/>
              <w:jc w:val="center"/>
              <w:rPr>
                <w:rFonts w:ascii="Times New Roman" w:hAnsi="Times New Roman"/>
                <w:sz w:val="20"/>
              </w:rPr>
            </w:pPr>
            <w:r w:rsidRPr="00ED70D5">
              <w:rPr>
                <w:rFonts w:ascii="Times New Roman" w:hAnsi="Times New Roman"/>
                <w:sz w:val="20"/>
              </w:rPr>
              <w:t>Locação/dia</w:t>
            </w:r>
          </w:p>
        </w:tc>
        <w:tc>
          <w:tcPr>
            <w:tcW w:w="1105" w:type="dxa"/>
          </w:tcPr>
          <w:p w14:paraId="307099FB" w14:textId="77777777" w:rsidR="00857AB0" w:rsidRPr="00ED70D5" w:rsidRDefault="00857AB0" w:rsidP="00857AB0">
            <w:pPr>
              <w:spacing w:after="200" w:line="360" w:lineRule="auto"/>
              <w:jc w:val="center"/>
              <w:rPr>
                <w:rFonts w:ascii="Times New Roman" w:hAnsi="Times New Roman"/>
                <w:sz w:val="20"/>
              </w:rPr>
            </w:pPr>
            <w:r w:rsidRPr="00ED70D5">
              <w:rPr>
                <w:rFonts w:ascii="Times New Roman" w:hAnsi="Times New Roman"/>
                <w:sz w:val="20"/>
              </w:rPr>
              <w:t>10</w:t>
            </w:r>
          </w:p>
        </w:tc>
        <w:tc>
          <w:tcPr>
            <w:tcW w:w="1197" w:type="dxa"/>
          </w:tcPr>
          <w:p w14:paraId="6AD00A12" w14:textId="77777777" w:rsidR="00857AB0" w:rsidRPr="00ED70D5" w:rsidRDefault="00857AB0" w:rsidP="00857AB0">
            <w:pPr>
              <w:spacing w:after="200" w:line="360" w:lineRule="auto"/>
              <w:jc w:val="center"/>
              <w:rPr>
                <w:sz w:val="20"/>
              </w:rPr>
            </w:pPr>
          </w:p>
        </w:tc>
        <w:tc>
          <w:tcPr>
            <w:tcW w:w="1197" w:type="dxa"/>
          </w:tcPr>
          <w:p w14:paraId="4A1F5737" w14:textId="77777777" w:rsidR="00857AB0" w:rsidRPr="00ED70D5" w:rsidRDefault="00857AB0" w:rsidP="00857AB0">
            <w:pPr>
              <w:spacing w:after="200" w:line="360" w:lineRule="auto"/>
              <w:jc w:val="center"/>
              <w:rPr>
                <w:sz w:val="20"/>
              </w:rPr>
            </w:pPr>
          </w:p>
        </w:tc>
      </w:tr>
      <w:tr w:rsidR="00857AB0" w:rsidRPr="00ED70D5" w14:paraId="607CB2FD" w14:textId="77777777" w:rsidTr="00857AB0">
        <w:trPr>
          <w:trHeight w:val="431"/>
        </w:trPr>
        <w:tc>
          <w:tcPr>
            <w:tcW w:w="8709" w:type="dxa"/>
            <w:gridSpan w:val="5"/>
            <w:vAlign w:val="center"/>
          </w:tcPr>
          <w:p w14:paraId="50D40272" w14:textId="77777777" w:rsidR="00857AB0" w:rsidRPr="004174D4" w:rsidRDefault="00857AB0" w:rsidP="00857AB0">
            <w:pPr>
              <w:jc w:val="right"/>
              <w:rPr>
                <w:rFonts w:ascii="Times New Roman" w:hAnsi="Times New Roman"/>
                <w:b/>
              </w:rPr>
            </w:pPr>
            <w:r w:rsidRPr="004174D4">
              <w:rPr>
                <w:rFonts w:ascii="Times New Roman" w:hAnsi="Times New Roman"/>
                <w:b/>
                <w:sz w:val="22"/>
              </w:rPr>
              <w:lastRenderedPageBreak/>
              <w:t>VALOR GLOBAL - LOTE 0</w:t>
            </w:r>
            <w:r>
              <w:rPr>
                <w:rFonts w:ascii="Times New Roman" w:hAnsi="Times New Roman"/>
                <w:b/>
                <w:sz w:val="22"/>
              </w:rPr>
              <w:t>2</w:t>
            </w:r>
          </w:p>
        </w:tc>
        <w:tc>
          <w:tcPr>
            <w:tcW w:w="1197" w:type="dxa"/>
          </w:tcPr>
          <w:p w14:paraId="706EAA00" w14:textId="77777777" w:rsidR="00857AB0" w:rsidRPr="00ED70D5" w:rsidRDefault="00857AB0" w:rsidP="00857AB0">
            <w:pPr>
              <w:tabs>
                <w:tab w:val="center" w:pos="4252"/>
                <w:tab w:val="right" w:pos="8504"/>
              </w:tabs>
              <w:spacing w:line="276" w:lineRule="auto"/>
              <w:jc w:val="center"/>
              <w:rPr>
                <w:sz w:val="20"/>
              </w:rPr>
            </w:pPr>
          </w:p>
        </w:tc>
      </w:tr>
    </w:tbl>
    <w:p w14:paraId="2AEB90D1" w14:textId="77777777" w:rsidR="00857AB0" w:rsidRPr="00ED70D5" w:rsidRDefault="00857AB0" w:rsidP="00857AB0">
      <w:pPr>
        <w:spacing w:before="240" w:after="200"/>
        <w:jc w:val="both"/>
        <w:rPr>
          <w:rFonts w:eastAsia="Calibri"/>
          <w:szCs w:val="22"/>
          <w:lang w:eastAsia="en-US"/>
        </w:rPr>
      </w:pPr>
      <w:r w:rsidRPr="00ED70D5">
        <w:rPr>
          <w:rFonts w:eastAsia="Calibri"/>
          <w:b/>
          <w:sz w:val="24"/>
          <w:lang w:eastAsia="en-US"/>
        </w:rPr>
        <w:t xml:space="preserve">LOTE 03 – PALCO ESTRUTURA METÁLICA </w:t>
      </w:r>
      <w:r w:rsidRPr="00ED70D5">
        <w:rPr>
          <w:rFonts w:eastAsia="Calibri"/>
          <w:b/>
          <w:sz w:val="24"/>
          <w:lang w:eastAsia="en-US"/>
        </w:rPr>
        <w:tab/>
      </w:r>
    </w:p>
    <w:tbl>
      <w:tblPr>
        <w:tblStyle w:val="Tabelacomgrade2"/>
        <w:tblW w:w="0" w:type="auto"/>
        <w:tblLook w:val="04A0" w:firstRow="1" w:lastRow="0" w:firstColumn="1" w:lastColumn="0" w:noHBand="0" w:noVBand="1"/>
      </w:tblPr>
      <w:tblGrid>
        <w:gridCol w:w="750"/>
        <w:gridCol w:w="4463"/>
        <w:gridCol w:w="1194"/>
        <w:gridCol w:w="1105"/>
        <w:gridCol w:w="1197"/>
        <w:gridCol w:w="1197"/>
      </w:tblGrid>
      <w:tr w:rsidR="00857AB0" w:rsidRPr="00ED70D5" w14:paraId="0A58AF97" w14:textId="77777777" w:rsidTr="00857AB0">
        <w:tc>
          <w:tcPr>
            <w:tcW w:w="750" w:type="dxa"/>
            <w:shd w:val="clear" w:color="auto" w:fill="95B3D7" w:themeFill="accent1" w:themeFillTint="99"/>
          </w:tcPr>
          <w:p w14:paraId="2A1F73E6"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ITEM</w:t>
            </w:r>
          </w:p>
        </w:tc>
        <w:tc>
          <w:tcPr>
            <w:tcW w:w="4463" w:type="dxa"/>
            <w:shd w:val="clear" w:color="auto" w:fill="95B3D7" w:themeFill="accent1" w:themeFillTint="99"/>
          </w:tcPr>
          <w:p w14:paraId="13AE0D75"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DESCRIÇÃO</w:t>
            </w:r>
          </w:p>
        </w:tc>
        <w:tc>
          <w:tcPr>
            <w:tcW w:w="1194" w:type="dxa"/>
            <w:shd w:val="clear" w:color="auto" w:fill="95B3D7" w:themeFill="accent1" w:themeFillTint="99"/>
          </w:tcPr>
          <w:p w14:paraId="1746FF3F"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19BAE124"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315BDFF8"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2CAC0848"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UNITÁRIO ESTIMADO</w:t>
            </w:r>
          </w:p>
          <w:p w14:paraId="5EC68E2B" w14:textId="77777777" w:rsidR="00857AB0" w:rsidRPr="00ED70D5" w:rsidRDefault="00857AB0" w:rsidP="00857AB0">
            <w:pPr>
              <w:spacing w:line="276" w:lineRule="auto"/>
              <w:jc w:val="center"/>
              <w:rPr>
                <w:b/>
                <w:sz w:val="20"/>
              </w:rPr>
            </w:pPr>
            <w:r w:rsidRPr="00F50263">
              <w:rPr>
                <w:rFonts w:ascii="Times New Roman" w:hAnsi="Times New Roman"/>
                <w:b/>
                <w:sz w:val="18"/>
                <w:szCs w:val="18"/>
              </w:rPr>
              <w:t>R$</w:t>
            </w:r>
          </w:p>
        </w:tc>
        <w:tc>
          <w:tcPr>
            <w:tcW w:w="1197" w:type="dxa"/>
            <w:shd w:val="clear" w:color="auto" w:fill="95B3D7" w:themeFill="accent1" w:themeFillTint="99"/>
            <w:vAlign w:val="center"/>
          </w:tcPr>
          <w:p w14:paraId="0248E390"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414EB9EB"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TOTAL ESTIMADO</w:t>
            </w:r>
          </w:p>
          <w:p w14:paraId="043F4578" w14:textId="77777777" w:rsidR="00857AB0" w:rsidRPr="00ED70D5" w:rsidRDefault="00857AB0" w:rsidP="00857AB0">
            <w:pPr>
              <w:spacing w:line="276" w:lineRule="auto"/>
              <w:jc w:val="center"/>
              <w:rPr>
                <w:b/>
                <w:sz w:val="20"/>
              </w:rPr>
            </w:pPr>
            <w:r w:rsidRPr="00F50263">
              <w:rPr>
                <w:rFonts w:ascii="Times New Roman" w:hAnsi="Times New Roman"/>
                <w:b/>
                <w:sz w:val="18"/>
                <w:szCs w:val="18"/>
              </w:rPr>
              <w:t>R$</w:t>
            </w:r>
          </w:p>
        </w:tc>
      </w:tr>
      <w:tr w:rsidR="00857AB0" w:rsidRPr="00ED70D5" w14:paraId="5FAE5E56" w14:textId="77777777" w:rsidTr="00857AB0">
        <w:tc>
          <w:tcPr>
            <w:tcW w:w="750" w:type="dxa"/>
            <w:shd w:val="clear" w:color="auto" w:fill="auto"/>
          </w:tcPr>
          <w:p w14:paraId="0754E0AB"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01</w:t>
            </w:r>
          </w:p>
        </w:tc>
        <w:tc>
          <w:tcPr>
            <w:tcW w:w="4463" w:type="dxa"/>
            <w:shd w:val="clear" w:color="auto" w:fill="auto"/>
          </w:tcPr>
          <w:p w14:paraId="5E3BA50F"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b/>
                <w:sz w:val="20"/>
              </w:rPr>
              <w:t>PALCO ESTRUTURA METÁLICA TIPO “B” - GRANDE PORTE</w:t>
            </w:r>
          </w:p>
          <w:p w14:paraId="31381F58"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 xml:space="preserve">01 palco medindo no mínimo 80m²: </w:t>
            </w:r>
          </w:p>
          <w:p w14:paraId="51174637"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10m de frente</w:t>
            </w:r>
          </w:p>
          <w:p w14:paraId="04ED7E41"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08m de profundidade</w:t>
            </w:r>
          </w:p>
          <w:p w14:paraId="26114806"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02m de altura do chão</w:t>
            </w:r>
          </w:p>
          <w:p w14:paraId="0004E1CE"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OBS: deverá suportar uma carga estática (comprovada) mínima de 400 Kgf/m2 no piso</w:t>
            </w:r>
          </w:p>
          <w:p w14:paraId="56574439"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 xml:space="preserve">Guarda corpo nas laterais e fundos do palco. </w:t>
            </w:r>
          </w:p>
          <w:p w14:paraId="6CE114E0"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Escada com apoio</w:t>
            </w:r>
          </w:p>
          <w:p w14:paraId="11EAB8BC"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 xml:space="preserve">Cobertura em estrutura de alumínio Q30 com 08m de pé direito lona tencionada com velcro com proteção anti UV, blackout e anti chama fechamento em sombrite preto </w:t>
            </w:r>
          </w:p>
          <w:p w14:paraId="74BDB23A"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01 housemix para o P A com medidas máximas de 2mx2m</w:t>
            </w:r>
          </w:p>
          <w:p w14:paraId="2C6B422C"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01 praticável para bateria </w:t>
            </w:r>
          </w:p>
          <w:p w14:paraId="29D6696D"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sz w:val="20"/>
              </w:rPr>
              <w:t xml:space="preserve">02 torres de delay, que deverão obedecer as seguintes medidas: 02m de largura para não obstruir as calçadas, 02 metros de altura para permitir a </w:t>
            </w:r>
            <w:r w:rsidRPr="00ED70D5">
              <w:rPr>
                <w:rFonts w:ascii="Times New Roman" w:hAnsi="Times New Roman"/>
                <w:sz w:val="20"/>
              </w:rPr>
              <w:lastRenderedPageBreak/>
              <w:t>passagem de pedestres 1.50m de profundidade para acomodar as caixas acústicas.</w:t>
            </w:r>
          </w:p>
        </w:tc>
        <w:tc>
          <w:tcPr>
            <w:tcW w:w="1194" w:type="dxa"/>
            <w:shd w:val="clear" w:color="auto" w:fill="auto"/>
          </w:tcPr>
          <w:p w14:paraId="21975377"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lastRenderedPageBreak/>
              <w:t>Locação/dia</w:t>
            </w:r>
          </w:p>
        </w:tc>
        <w:tc>
          <w:tcPr>
            <w:tcW w:w="1105" w:type="dxa"/>
            <w:shd w:val="clear" w:color="auto" w:fill="auto"/>
          </w:tcPr>
          <w:p w14:paraId="4569C00A"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40</w:t>
            </w:r>
          </w:p>
        </w:tc>
        <w:tc>
          <w:tcPr>
            <w:tcW w:w="1197" w:type="dxa"/>
          </w:tcPr>
          <w:p w14:paraId="04F9283D"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65894F26"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4D675CD9" w14:textId="77777777" w:rsidTr="00857AB0">
        <w:tc>
          <w:tcPr>
            <w:tcW w:w="750" w:type="dxa"/>
          </w:tcPr>
          <w:p w14:paraId="3F65FAE9"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lastRenderedPageBreak/>
              <w:t>02</w:t>
            </w:r>
          </w:p>
        </w:tc>
        <w:tc>
          <w:tcPr>
            <w:tcW w:w="4463" w:type="dxa"/>
          </w:tcPr>
          <w:p w14:paraId="4657852D" w14:textId="77777777" w:rsidR="00857AB0" w:rsidRPr="00ED70D5" w:rsidRDefault="00857AB0" w:rsidP="00857AB0">
            <w:pPr>
              <w:tabs>
                <w:tab w:val="center" w:pos="4252"/>
                <w:tab w:val="right" w:pos="8504"/>
              </w:tabs>
              <w:spacing w:after="120" w:line="276" w:lineRule="auto"/>
              <w:rPr>
                <w:rFonts w:ascii="Times New Roman" w:hAnsi="Times New Roman"/>
                <w:b/>
                <w:sz w:val="20"/>
              </w:rPr>
            </w:pPr>
            <w:r w:rsidRPr="00ED70D5">
              <w:rPr>
                <w:rFonts w:ascii="Times New Roman" w:hAnsi="Times New Roman"/>
                <w:b/>
                <w:sz w:val="20"/>
              </w:rPr>
              <w:t>PALCO ESTRUTURA METÁLICA TIPO “C” - MÉDIO PORTE</w:t>
            </w:r>
          </w:p>
          <w:p w14:paraId="269CE298"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 xml:space="preserve">01 palco medindo 50m²: </w:t>
            </w:r>
          </w:p>
          <w:p w14:paraId="6BADB37D"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07m de frente</w:t>
            </w:r>
          </w:p>
          <w:p w14:paraId="01CBAD30"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05m de profundidade</w:t>
            </w:r>
          </w:p>
          <w:p w14:paraId="7DBFB7C4"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02m de altura do chão</w:t>
            </w:r>
          </w:p>
          <w:p w14:paraId="3EF9D649"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 xml:space="preserve">Guarda corpo nas laterais e fundo do palco. </w:t>
            </w:r>
          </w:p>
          <w:p w14:paraId="119E977F"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Escada com apoio</w:t>
            </w:r>
          </w:p>
          <w:p w14:paraId="0C26A8F9"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Cobertura em estrutura de alumínio Q30 ou Q25 com 06m de pé direito</w:t>
            </w:r>
          </w:p>
          <w:p w14:paraId="422D1706"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 xml:space="preserve">Lona tencionada com velcro com proteção anti UV, fechamento em sombrite </w:t>
            </w:r>
          </w:p>
          <w:p w14:paraId="56D90E5B"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OBS: deverá suportar uma carga estática (comprovada) mínima de 400 Kgf/m2 no piso</w:t>
            </w:r>
          </w:p>
          <w:p w14:paraId="60089658"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01 house mix para o P A com medidas máximas de 2mx2m</w:t>
            </w:r>
          </w:p>
          <w:p w14:paraId="447C8D47"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sz w:val="20"/>
              </w:rPr>
              <w:t>01 praticável para bateria.</w:t>
            </w:r>
          </w:p>
        </w:tc>
        <w:tc>
          <w:tcPr>
            <w:tcW w:w="1194" w:type="dxa"/>
          </w:tcPr>
          <w:p w14:paraId="7944B86D"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Locação/dia</w:t>
            </w:r>
          </w:p>
          <w:p w14:paraId="5C64336B" w14:textId="77777777" w:rsidR="00857AB0" w:rsidRPr="00ED70D5" w:rsidRDefault="00857AB0" w:rsidP="00857AB0">
            <w:pPr>
              <w:spacing w:after="200" w:line="276" w:lineRule="auto"/>
              <w:rPr>
                <w:rFonts w:ascii="Times New Roman" w:hAnsi="Times New Roman"/>
                <w:sz w:val="20"/>
              </w:rPr>
            </w:pPr>
          </w:p>
          <w:p w14:paraId="0B157973" w14:textId="77777777" w:rsidR="00857AB0" w:rsidRPr="00ED70D5" w:rsidRDefault="00857AB0" w:rsidP="00857AB0">
            <w:pPr>
              <w:spacing w:after="200" w:line="276" w:lineRule="auto"/>
              <w:rPr>
                <w:rFonts w:ascii="Times New Roman" w:hAnsi="Times New Roman"/>
                <w:sz w:val="20"/>
              </w:rPr>
            </w:pPr>
          </w:p>
          <w:p w14:paraId="51E0E1A1" w14:textId="77777777" w:rsidR="00857AB0" w:rsidRPr="00ED70D5" w:rsidRDefault="00857AB0" w:rsidP="00857AB0">
            <w:pPr>
              <w:spacing w:after="200" w:line="276" w:lineRule="auto"/>
              <w:rPr>
                <w:rFonts w:ascii="Times New Roman" w:hAnsi="Times New Roman"/>
                <w:sz w:val="20"/>
              </w:rPr>
            </w:pPr>
          </w:p>
        </w:tc>
        <w:tc>
          <w:tcPr>
            <w:tcW w:w="1105" w:type="dxa"/>
          </w:tcPr>
          <w:p w14:paraId="3B3CC7D0"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40</w:t>
            </w:r>
          </w:p>
        </w:tc>
        <w:tc>
          <w:tcPr>
            <w:tcW w:w="1197" w:type="dxa"/>
          </w:tcPr>
          <w:p w14:paraId="25CA46BD"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5C0881C5"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7848C34E" w14:textId="77777777" w:rsidTr="00857AB0">
        <w:tc>
          <w:tcPr>
            <w:tcW w:w="750" w:type="dxa"/>
          </w:tcPr>
          <w:p w14:paraId="1161DB75"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03</w:t>
            </w:r>
          </w:p>
        </w:tc>
        <w:tc>
          <w:tcPr>
            <w:tcW w:w="4463" w:type="dxa"/>
          </w:tcPr>
          <w:p w14:paraId="722CDD2F" w14:textId="77777777" w:rsidR="00857AB0" w:rsidRPr="00ED70D5" w:rsidRDefault="00857AB0" w:rsidP="00857AB0">
            <w:pPr>
              <w:spacing w:after="120" w:line="360" w:lineRule="auto"/>
              <w:rPr>
                <w:rFonts w:ascii="Times New Roman" w:hAnsi="Times New Roman"/>
                <w:b/>
                <w:sz w:val="20"/>
              </w:rPr>
            </w:pPr>
            <w:r w:rsidRPr="00ED70D5">
              <w:rPr>
                <w:rFonts w:ascii="Times New Roman" w:hAnsi="Times New Roman"/>
                <w:b/>
                <w:sz w:val="20"/>
              </w:rPr>
              <w:t>PALCO ESTRUTURA METÁLICA TIPO “D” - PEQUENO PORTE</w:t>
            </w:r>
          </w:p>
          <w:p w14:paraId="3E2E516E"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01 palco medindo36m²</w:t>
            </w:r>
          </w:p>
          <w:p w14:paraId="11F6BE75"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06 m de frente</w:t>
            </w:r>
          </w:p>
          <w:p w14:paraId="41F54BA5"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06 m de profundidade</w:t>
            </w:r>
          </w:p>
          <w:p w14:paraId="7A63DB2B"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01 m de altura do chão</w:t>
            </w:r>
          </w:p>
          <w:p w14:paraId="63DC05D7"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OBS: deverá suportar uma carga estática (comprovada) mínima de 400 Kgf/m2 no piso</w:t>
            </w:r>
          </w:p>
          <w:p w14:paraId="0AD907AA"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Escada com apoio</w:t>
            </w:r>
          </w:p>
          <w:p w14:paraId="4307B037" w14:textId="77777777" w:rsidR="00857AB0" w:rsidRPr="00ED70D5" w:rsidRDefault="00857AB0" w:rsidP="00857AB0">
            <w:pPr>
              <w:tabs>
                <w:tab w:val="left" w:pos="3000"/>
              </w:tabs>
              <w:spacing w:after="200" w:line="276" w:lineRule="auto"/>
              <w:rPr>
                <w:rFonts w:ascii="Times New Roman" w:hAnsi="Times New Roman"/>
                <w:b/>
                <w:sz w:val="20"/>
              </w:rPr>
            </w:pPr>
            <w:r w:rsidRPr="00ED70D5">
              <w:rPr>
                <w:rFonts w:ascii="Times New Roman" w:hAnsi="Times New Roman"/>
                <w:sz w:val="20"/>
              </w:rPr>
              <w:t>Coberto com tenda pirâmide branca com lona antichama com proteção e proteção contra raios uv.</w:t>
            </w:r>
          </w:p>
        </w:tc>
        <w:tc>
          <w:tcPr>
            <w:tcW w:w="1194" w:type="dxa"/>
          </w:tcPr>
          <w:p w14:paraId="1900154F"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Locação/dia</w:t>
            </w:r>
          </w:p>
          <w:p w14:paraId="333E3DAF" w14:textId="77777777" w:rsidR="00857AB0" w:rsidRPr="00ED70D5" w:rsidRDefault="00857AB0" w:rsidP="00857AB0">
            <w:pPr>
              <w:spacing w:after="200" w:line="276" w:lineRule="auto"/>
              <w:rPr>
                <w:rFonts w:ascii="Times New Roman" w:hAnsi="Times New Roman"/>
                <w:sz w:val="20"/>
              </w:rPr>
            </w:pPr>
          </w:p>
          <w:p w14:paraId="75D12F13" w14:textId="77777777" w:rsidR="00857AB0" w:rsidRPr="00ED70D5" w:rsidRDefault="00857AB0" w:rsidP="00857AB0">
            <w:pPr>
              <w:spacing w:after="200" w:line="276" w:lineRule="auto"/>
              <w:rPr>
                <w:rFonts w:ascii="Times New Roman" w:hAnsi="Times New Roman"/>
                <w:sz w:val="20"/>
              </w:rPr>
            </w:pPr>
          </w:p>
          <w:p w14:paraId="7507D732" w14:textId="77777777" w:rsidR="00857AB0" w:rsidRPr="00ED70D5" w:rsidRDefault="00857AB0" w:rsidP="00857AB0">
            <w:pPr>
              <w:spacing w:after="200" w:line="276" w:lineRule="auto"/>
              <w:rPr>
                <w:rFonts w:ascii="Times New Roman" w:hAnsi="Times New Roman"/>
                <w:sz w:val="20"/>
              </w:rPr>
            </w:pPr>
          </w:p>
          <w:p w14:paraId="48D79D90" w14:textId="77777777" w:rsidR="00857AB0" w:rsidRPr="00ED70D5" w:rsidRDefault="00857AB0" w:rsidP="00857AB0">
            <w:pPr>
              <w:spacing w:after="200" w:line="276" w:lineRule="auto"/>
              <w:rPr>
                <w:rFonts w:ascii="Times New Roman" w:hAnsi="Times New Roman"/>
                <w:sz w:val="20"/>
              </w:rPr>
            </w:pPr>
          </w:p>
        </w:tc>
        <w:tc>
          <w:tcPr>
            <w:tcW w:w="1105" w:type="dxa"/>
          </w:tcPr>
          <w:p w14:paraId="12C475A8"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40</w:t>
            </w:r>
          </w:p>
        </w:tc>
        <w:tc>
          <w:tcPr>
            <w:tcW w:w="1197" w:type="dxa"/>
          </w:tcPr>
          <w:p w14:paraId="15E2676E"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29A69FAF"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3361E439" w14:textId="77777777" w:rsidTr="00857AB0">
        <w:tc>
          <w:tcPr>
            <w:tcW w:w="750" w:type="dxa"/>
          </w:tcPr>
          <w:p w14:paraId="1A797329"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04</w:t>
            </w:r>
          </w:p>
        </w:tc>
        <w:tc>
          <w:tcPr>
            <w:tcW w:w="4463" w:type="dxa"/>
          </w:tcPr>
          <w:p w14:paraId="4043AE0E" w14:textId="77777777" w:rsidR="00857AB0" w:rsidRPr="00ED70D5" w:rsidRDefault="00857AB0" w:rsidP="00857AB0">
            <w:pPr>
              <w:spacing w:after="200" w:line="360" w:lineRule="auto"/>
              <w:rPr>
                <w:rFonts w:ascii="Times New Roman" w:hAnsi="Times New Roman"/>
                <w:b/>
                <w:sz w:val="20"/>
              </w:rPr>
            </w:pPr>
            <w:r w:rsidRPr="00ED70D5">
              <w:rPr>
                <w:rFonts w:ascii="Times New Roman" w:hAnsi="Times New Roman"/>
                <w:b/>
                <w:sz w:val="20"/>
              </w:rPr>
              <w:t>PALCO ESTRUTURA METÁLICA TIPO “E” - PORTE MICRO</w:t>
            </w:r>
          </w:p>
          <w:p w14:paraId="7F7937D5"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xml:space="preserve">01 palco medindo 16m²: </w:t>
            </w:r>
          </w:p>
          <w:p w14:paraId="685FE408"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04m de frente</w:t>
            </w:r>
          </w:p>
          <w:p w14:paraId="41BBF846"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04m de profundidade</w:t>
            </w:r>
          </w:p>
          <w:p w14:paraId="63306873"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01m de altura do chão</w:t>
            </w:r>
          </w:p>
          <w:p w14:paraId="5323E782"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xml:space="preserve">OBS: deverá suportar uma carga estática </w:t>
            </w:r>
            <w:r w:rsidRPr="00ED70D5">
              <w:rPr>
                <w:rFonts w:ascii="Times New Roman" w:hAnsi="Times New Roman"/>
                <w:sz w:val="20"/>
              </w:rPr>
              <w:lastRenderedPageBreak/>
              <w:t>(comprovada) mínima de 400 Kgf/m2 no piso</w:t>
            </w:r>
          </w:p>
          <w:p w14:paraId="23753700"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Escada com apoio</w:t>
            </w:r>
          </w:p>
          <w:p w14:paraId="62CBCD7F"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sz w:val="20"/>
              </w:rPr>
              <w:t>Coberto com tenda pirâmide ou chapéu de bruxa branca.</w:t>
            </w:r>
          </w:p>
        </w:tc>
        <w:tc>
          <w:tcPr>
            <w:tcW w:w="1194" w:type="dxa"/>
          </w:tcPr>
          <w:p w14:paraId="3F975A74"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lastRenderedPageBreak/>
              <w:t>Locação/dia</w:t>
            </w:r>
          </w:p>
          <w:p w14:paraId="2C75DB66" w14:textId="77777777" w:rsidR="00857AB0" w:rsidRPr="00ED70D5" w:rsidRDefault="00857AB0" w:rsidP="00857AB0">
            <w:pPr>
              <w:spacing w:after="200" w:line="276" w:lineRule="auto"/>
              <w:jc w:val="center"/>
              <w:rPr>
                <w:rFonts w:ascii="Times New Roman" w:hAnsi="Times New Roman"/>
                <w:sz w:val="20"/>
              </w:rPr>
            </w:pPr>
          </w:p>
          <w:p w14:paraId="406EA7EE" w14:textId="77777777" w:rsidR="00857AB0" w:rsidRPr="00ED70D5" w:rsidRDefault="00857AB0" w:rsidP="00857AB0">
            <w:pPr>
              <w:spacing w:after="200" w:line="276" w:lineRule="auto"/>
              <w:jc w:val="center"/>
              <w:rPr>
                <w:rFonts w:ascii="Times New Roman" w:hAnsi="Times New Roman"/>
                <w:sz w:val="20"/>
              </w:rPr>
            </w:pPr>
          </w:p>
          <w:p w14:paraId="702D2110" w14:textId="77777777" w:rsidR="00857AB0" w:rsidRPr="00ED70D5" w:rsidRDefault="00857AB0" w:rsidP="00857AB0">
            <w:pPr>
              <w:spacing w:after="200" w:line="276" w:lineRule="auto"/>
              <w:jc w:val="center"/>
              <w:rPr>
                <w:rFonts w:ascii="Times New Roman" w:hAnsi="Times New Roman"/>
                <w:sz w:val="20"/>
              </w:rPr>
            </w:pPr>
          </w:p>
          <w:p w14:paraId="0E5A4738" w14:textId="77777777" w:rsidR="00857AB0" w:rsidRPr="00ED70D5" w:rsidRDefault="00857AB0" w:rsidP="00857AB0">
            <w:pPr>
              <w:spacing w:after="200" w:line="276" w:lineRule="auto"/>
              <w:jc w:val="center"/>
              <w:rPr>
                <w:rFonts w:ascii="Times New Roman" w:hAnsi="Times New Roman"/>
                <w:sz w:val="20"/>
              </w:rPr>
            </w:pPr>
          </w:p>
          <w:p w14:paraId="386AF21B" w14:textId="77777777" w:rsidR="00857AB0" w:rsidRPr="00ED70D5" w:rsidRDefault="00857AB0" w:rsidP="00857AB0">
            <w:pPr>
              <w:spacing w:after="200" w:line="276" w:lineRule="auto"/>
              <w:jc w:val="center"/>
              <w:rPr>
                <w:rFonts w:ascii="Times New Roman" w:hAnsi="Times New Roman"/>
                <w:sz w:val="20"/>
              </w:rPr>
            </w:pPr>
          </w:p>
          <w:p w14:paraId="79D6C993" w14:textId="77777777" w:rsidR="00857AB0" w:rsidRPr="00ED70D5" w:rsidRDefault="00857AB0" w:rsidP="00857AB0">
            <w:pPr>
              <w:spacing w:after="200" w:line="276" w:lineRule="auto"/>
              <w:jc w:val="center"/>
              <w:rPr>
                <w:rFonts w:ascii="Times New Roman" w:hAnsi="Times New Roman"/>
                <w:sz w:val="20"/>
              </w:rPr>
            </w:pPr>
          </w:p>
        </w:tc>
        <w:tc>
          <w:tcPr>
            <w:tcW w:w="1105" w:type="dxa"/>
          </w:tcPr>
          <w:p w14:paraId="40000F74"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20</w:t>
            </w:r>
          </w:p>
        </w:tc>
        <w:tc>
          <w:tcPr>
            <w:tcW w:w="1197" w:type="dxa"/>
          </w:tcPr>
          <w:p w14:paraId="5D5DA324"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6C487949"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025A660E" w14:textId="77777777" w:rsidTr="00857AB0">
        <w:trPr>
          <w:trHeight w:val="431"/>
        </w:trPr>
        <w:tc>
          <w:tcPr>
            <w:tcW w:w="8709" w:type="dxa"/>
            <w:gridSpan w:val="5"/>
            <w:vAlign w:val="center"/>
          </w:tcPr>
          <w:p w14:paraId="4D7D3E8A" w14:textId="77777777" w:rsidR="00857AB0" w:rsidRPr="004174D4" w:rsidRDefault="00857AB0" w:rsidP="00857AB0">
            <w:pPr>
              <w:jc w:val="right"/>
              <w:rPr>
                <w:rFonts w:ascii="Times New Roman" w:hAnsi="Times New Roman"/>
                <w:b/>
              </w:rPr>
            </w:pPr>
            <w:r w:rsidRPr="004174D4">
              <w:rPr>
                <w:rFonts w:ascii="Times New Roman" w:hAnsi="Times New Roman"/>
                <w:b/>
                <w:sz w:val="22"/>
              </w:rPr>
              <w:lastRenderedPageBreak/>
              <w:t>VALOR GLOBAL - LOTE 0</w:t>
            </w:r>
            <w:r>
              <w:rPr>
                <w:rFonts w:ascii="Times New Roman" w:hAnsi="Times New Roman"/>
                <w:b/>
                <w:sz w:val="22"/>
              </w:rPr>
              <w:t>3</w:t>
            </w:r>
          </w:p>
        </w:tc>
        <w:tc>
          <w:tcPr>
            <w:tcW w:w="1197" w:type="dxa"/>
          </w:tcPr>
          <w:p w14:paraId="58D51A2F" w14:textId="77777777" w:rsidR="00857AB0" w:rsidRPr="00ED70D5" w:rsidRDefault="00857AB0" w:rsidP="00857AB0">
            <w:pPr>
              <w:tabs>
                <w:tab w:val="center" w:pos="4252"/>
                <w:tab w:val="right" w:pos="8504"/>
              </w:tabs>
              <w:spacing w:line="276" w:lineRule="auto"/>
              <w:jc w:val="center"/>
              <w:rPr>
                <w:sz w:val="20"/>
              </w:rPr>
            </w:pPr>
          </w:p>
        </w:tc>
      </w:tr>
    </w:tbl>
    <w:p w14:paraId="6109C68E" w14:textId="77777777" w:rsidR="00857AB0" w:rsidRPr="00ED70D5" w:rsidRDefault="00857AB0" w:rsidP="00857AB0">
      <w:pPr>
        <w:spacing w:before="240" w:after="200"/>
        <w:jc w:val="both"/>
        <w:rPr>
          <w:rFonts w:eastAsia="Calibri"/>
          <w:b/>
          <w:sz w:val="24"/>
          <w:lang w:eastAsia="en-US"/>
        </w:rPr>
      </w:pPr>
      <w:r w:rsidRPr="00ED70D5">
        <w:rPr>
          <w:rFonts w:eastAsia="Calibri"/>
          <w:b/>
          <w:sz w:val="24"/>
          <w:lang w:eastAsia="en-US"/>
        </w:rPr>
        <w:t xml:space="preserve">LOTE 04 – ILUMINAÇÃO CÊNICA </w:t>
      </w:r>
    </w:p>
    <w:tbl>
      <w:tblPr>
        <w:tblStyle w:val="Tabelacomgrade2"/>
        <w:tblW w:w="0" w:type="auto"/>
        <w:tblLook w:val="04A0" w:firstRow="1" w:lastRow="0" w:firstColumn="1" w:lastColumn="0" w:noHBand="0" w:noVBand="1"/>
      </w:tblPr>
      <w:tblGrid>
        <w:gridCol w:w="750"/>
        <w:gridCol w:w="4463"/>
        <w:gridCol w:w="1194"/>
        <w:gridCol w:w="1105"/>
        <w:gridCol w:w="1197"/>
        <w:gridCol w:w="1197"/>
      </w:tblGrid>
      <w:tr w:rsidR="00857AB0" w:rsidRPr="00ED70D5" w14:paraId="27B797C6" w14:textId="77777777" w:rsidTr="00857AB0">
        <w:tc>
          <w:tcPr>
            <w:tcW w:w="750" w:type="dxa"/>
            <w:shd w:val="clear" w:color="auto" w:fill="95B3D7" w:themeFill="accent1" w:themeFillTint="99"/>
          </w:tcPr>
          <w:p w14:paraId="4F131A84"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ITEM</w:t>
            </w:r>
          </w:p>
        </w:tc>
        <w:tc>
          <w:tcPr>
            <w:tcW w:w="4463" w:type="dxa"/>
            <w:shd w:val="clear" w:color="auto" w:fill="95B3D7" w:themeFill="accent1" w:themeFillTint="99"/>
          </w:tcPr>
          <w:p w14:paraId="2AED1E22"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DESCRIÇÃO</w:t>
            </w:r>
          </w:p>
        </w:tc>
        <w:tc>
          <w:tcPr>
            <w:tcW w:w="1194" w:type="dxa"/>
            <w:shd w:val="clear" w:color="auto" w:fill="95B3D7" w:themeFill="accent1" w:themeFillTint="99"/>
          </w:tcPr>
          <w:p w14:paraId="65A9D292"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3F000B2C"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7FB9728B"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086C3D5A"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UNITÁRIO ESTIMADO</w:t>
            </w:r>
          </w:p>
          <w:p w14:paraId="3B7A6D1A" w14:textId="77777777" w:rsidR="00857AB0" w:rsidRPr="00ED70D5" w:rsidRDefault="00857AB0" w:rsidP="00857AB0">
            <w:pPr>
              <w:spacing w:line="276" w:lineRule="auto"/>
              <w:jc w:val="center"/>
              <w:rPr>
                <w:b/>
                <w:sz w:val="20"/>
              </w:rPr>
            </w:pPr>
            <w:r w:rsidRPr="00F50263">
              <w:rPr>
                <w:rFonts w:ascii="Times New Roman" w:hAnsi="Times New Roman"/>
                <w:b/>
                <w:sz w:val="18"/>
                <w:szCs w:val="18"/>
              </w:rPr>
              <w:t>R$</w:t>
            </w:r>
          </w:p>
        </w:tc>
        <w:tc>
          <w:tcPr>
            <w:tcW w:w="1197" w:type="dxa"/>
            <w:shd w:val="clear" w:color="auto" w:fill="95B3D7" w:themeFill="accent1" w:themeFillTint="99"/>
            <w:vAlign w:val="center"/>
          </w:tcPr>
          <w:p w14:paraId="62B85C41"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55B81356"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TOTAL ESTIMADO</w:t>
            </w:r>
          </w:p>
          <w:p w14:paraId="11CAAF66" w14:textId="77777777" w:rsidR="00857AB0" w:rsidRPr="00ED70D5" w:rsidRDefault="00857AB0" w:rsidP="00857AB0">
            <w:pPr>
              <w:spacing w:line="276" w:lineRule="auto"/>
              <w:jc w:val="center"/>
              <w:rPr>
                <w:b/>
                <w:sz w:val="20"/>
              </w:rPr>
            </w:pPr>
            <w:r w:rsidRPr="00F50263">
              <w:rPr>
                <w:rFonts w:ascii="Times New Roman" w:hAnsi="Times New Roman"/>
                <w:b/>
                <w:sz w:val="18"/>
                <w:szCs w:val="18"/>
              </w:rPr>
              <w:t>R$</w:t>
            </w:r>
          </w:p>
        </w:tc>
      </w:tr>
      <w:tr w:rsidR="00857AB0" w:rsidRPr="00ED70D5" w14:paraId="7A6A346C" w14:textId="77777777" w:rsidTr="00857AB0">
        <w:tc>
          <w:tcPr>
            <w:tcW w:w="750" w:type="dxa"/>
          </w:tcPr>
          <w:p w14:paraId="494657DA"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01</w:t>
            </w:r>
          </w:p>
        </w:tc>
        <w:tc>
          <w:tcPr>
            <w:tcW w:w="4463" w:type="dxa"/>
          </w:tcPr>
          <w:p w14:paraId="2AA526A1"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b/>
                <w:sz w:val="20"/>
              </w:rPr>
              <w:t>ILUMINAÇÃO CÊNICA TIPO “B” - GRANDE PORTE</w:t>
            </w:r>
          </w:p>
          <w:p w14:paraId="1CC7BF90"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12 refletores par 64 focos 2 e 5</w:t>
            </w:r>
          </w:p>
          <w:p w14:paraId="360CBF52"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30 refletores par led 3w</w:t>
            </w:r>
          </w:p>
          <w:p w14:paraId="2214759F"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 xml:space="preserve">20 moving bean 5R ou 7R </w:t>
            </w:r>
          </w:p>
          <w:p w14:paraId="05F11D85"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02 máquinas de fumaça profissional</w:t>
            </w:r>
          </w:p>
          <w:p w14:paraId="0E06391B" w14:textId="77777777" w:rsidR="00857AB0" w:rsidRPr="00ED70D5" w:rsidRDefault="00857AB0" w:rsidP="00857AB0">
            <w:pPr>
              <w:tabs>
                <w:tab w:val="center" w:pos="2258"/>
              </w:tabs>
              <w:spacing w:after="120" w:line="276" w:lineRule="auto"/>
              <w:rPr>
                <w:rFonts w:ascii="Times New Roman" w:hAnsi="Times New Roman"/>
                <w:sz w:val="20"/>
              </w:rPr>
            </w:pPr>
            <w:r w:rsidRPr="00ED70D5">
              <w:rPr>
                <w:rFonts w:ascii="Times New Roman" w:hAnsi="Times New Roman"/>
                <w:sz w:val="20"/>
              </w:rPr>
              <w:t>02 ventiladores</w:t>
            </w:r>
            <w:r w:rsidRPr="00ED70D5">
              <w:rPr>
                <w:rFonts w:ascii="Times New Roman" w:hAnsi="Times New Roman"/>
                <w:sz w:val="20"/>
              </w:rPr>
              <w:tab/>
            </w:r>
          </w:p>
          <w:p w14:paraId="1FC986B8"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01 módulo dimer DMX</w:t>
            </w:r>
          </w:p>
          <w:p w14:paraId="11420661"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12 gelatinas coloridas</w:t>
            </w:r>
          </w:p>
          <w:p w14:paraId="2CFB804B"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04 Strobo 3.000w; A empresa contratada deverá fornecer um técnico para operar o sistema de iluminação durante toda a realização do evento. Deverá fornecer ART devidamente registrada noCREA.</w:t>
            </w:r>
          </w:p>
          <w:p w14:paraId="47759AE8"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10 Strobo de Led;</w:t>
            </w:r>
          </w:p>
          <w:p w14:paraId="05C49213"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Mesa controladora avolite 1024 dmx ou similares</w:t>
            </w:r>
          </w:p>
          <w:p w14:paraId="61248392"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01 Grid de treliça de alumínio tipo Box Truss Q30 na medida de 09m x 06m, para sustentação dos refletores devidamente dimensionada para a carga de peso com mínimo de 6m de altura.</w:t>
            </w:r>
          </w:p>
          <w:p w14:paraId="50D8595F"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 xml:space="preserve">Incluso: Transporte, montagem, desmontagem, equipe técnica e todas as despesas referentes às diárias, acomodações e alimentação dos funcionários. </w:t>
            </w:r>
          </w:p>
          <w:p w14:paraId="16E9697B"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A empresa contratada deverá fornecer um técnico para operar o sistema de iluminação durante toda a realização do evento. Deverá fornecer ART devidamente registrada no CREA.</w:t>
            </w:r>
          </w:p>
          <w:p w14:paraId="1380509A"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Varas para distribuição</w:t>
            </w:r>
          </w:p>
          <w:p w14:paraId="3CA0F146"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Ganchos de fixação</w:t>
            </w:r>
          </w:p>
          <w:p w14:paraId="0554CF4B"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Cabos de AC</w:t>
            </w:r>
          </w:p>
          <w:p w14:paraId="21A120F4"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 xml:space="preserve">Cabos de ligação e demais acessórios necessários </w:t>
            </w:r>
            <w:r w:rsidRPr="00ED70D5">
              <w:rPr>
                <w:rFonts w:ascii="Times New Roman" w:hAnsi="Times New Roman"/>
                <w:sz w:val="20"/>
              </w:rPr>
              <w:lastRenderedPageBreak/>
              <w:t>para o perfeito funcionamento do sistema.</w:t>
            </w:r>
          </w:p>
          <w:p w14:paraId="3D79E6AA" w14:textId="77777777" w:rsidR="00857AB0" w:rsidRPr="00ED70D5" w:rsidRDefault="00857AB0" w:rsidP="00857AB0">
            <w:pPr>
              <w:tabs>
                <w:tab w:val="left" w:pos="1290"/>
              </w:tabs>
              <w:spacing w:after="200" w:line="276" w:lineRule="auto"/>
              <w:rPr>
                <w:rFonts w:ascii="Times New Roman" w:hAnsi="Times New Roman"/>
                <w:b/>
                <w:sz w:val="20"/>
              </w:rPr>
            </w:pPr>
            <w:r w:rsidRPr="00ED70D5">
              <w:rPr>
                <w:rFonts w:ascii="Times New Roman" w:hAnsi="Times New Roman"/>
                <w:sz w:val="20"/>
              </w:rPr>
              <w:t>(A utilização de grid de iluminação fica a critério do iluminador).</w:t>
            </w:r>
          </w:p>
        </w:tc>
        <w:tc>
          <w:tcPr>
            <w:tcW w:w="1194" w:type="dxa"/>
          </w:tcPr>
          <w:p w14:paraId="0892E02D"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lastRenderedPageBreak/>
              <w:t>Locação/dia</w:t>
            </w:r>
          </w:p>
          <w:p w14:paraId="05AEDEB7"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p>
        </w:tc>
        <w:tc>
          <w:tcPr>
            <w:tcW w:w="1105" w:type="dxa"/>
          </w:tcPr>
          <w:p w14:paraId="20A2C715"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40</w:t>
            </w:r>
          </w:p>
        </w:tc>
        <w:tc>
          <w:tcPr>
            <w:tcW w:w="1197" w:type="dxa"/>
          </w:tcPr>
          <w:p w14:paraId="1FBC37BD"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12B30F9A"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1EF07BDE" w14:textId="77777777" w:rsidTr="00857AB0">
        <w:tc>
          <w:tcPr>
            <w:tcW w:w="750" w:type="dxa"/>
          </w:tcPr>
          <w:p w14:paraId="576A1D40"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lastRenderedPageBreak/>
              <w:t>02</w:t>
            </w:r>
          </w:p>
        </w:tc>
        <w:tc>
          <w:tcPr>
            <w:tcW w:w="4463" w:type="dxa"/>
          </w:tcPr>
          <w:p w14:paraId="1CF1106C" w14:textId="77777777" w:rsidR="00857AB0" w:rsidRPr="00ED70D5" w:rsidRDefault="00857AB0" w:rsidP="00857AB0">
            <w:pPr>
              <w:tabs>
                <w:tab w:val="center" w:pos="4252"/>
                <w:tab w:val="right" w:pos="8504"/>
              </w:tabs>
              <w:spacing w:after="120" w:line="276" w:lineRule="auto"/>
              <w:rPr>
                <w:rFonts w:ascii="Times New Roman" w:hAnsi="Times New Roman"/>
                <w:b/>
                <w:sz w:val="20"/>
              </w:rPr>
            </w:pPr>
            <w:r w:rsidRPr="00ED70D5">
              <w:rPr>
                <w:rFonts w:ascii="Times New Roman" w:hAnsi="Times New Roman"/>
                <w:b/>
                <w:sz w:val="20"/>
              </w:rPr>
              <w:t>ILUMINAÇÃO CÊNICA TIPO “C” - MÉDIO PORTE</w:t>
            </w:r>
          </w:p>
          <w:p w14:paraId="670FAF7C"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06 refletores par 64 focos 2 e 5</w:t>
            </w:r>
          </w:p>
          <w:p w14:paraId="5FCC2759"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 xml:space="preserve">20 refletores par led </w:t>
            </w:r>
          </w:p>
          <w:p w14:paraId="360E727A"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 xml:space="preserve">08 moving bean 5R ou 7R </w:t>
            </w:r>
          </w:p>
          <w:p w14:paraId="634A706F"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01 máquina de fumaça profissional</w:t>
            </w:r>
          </w:p>
          <w:p w14:paraId="39C8426B"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01 módulo dimer DMX</w:t>
            </w:r>
          </w:p>
          <w:p w14:paraId="52A8D285"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01 ventilador</w:t>
            </w:r>
          </w:p>
          <w:p w14:paraId="31A11561"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06 gelatinas coloridas</w:t>
            </w:r>
          </w:p>
          <w:p w14:paraId="0BBDF4A5"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xml:space="preserve">Mesa controladora </w:t>
            </w:r>
          </w:p>
          <w:p w14:paraId="115F1F95"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01 trave de Q30 com 7M largura e 6M de altura</w:t>
            </w:r>
          </w:p>
          <w:p w14:paraId="094B4F1B"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Ganchos de fixação</w:t>
            </w:r>
          </w:p>
          <w:p w14:paraId="29266639"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Cabos de AC</w:t>
            </w:r>
          </w:p>
          <w:p w14:paraId="412C6103" w14:textId="77777777" w:rsidR="00857AB0" w:rsidRPr="00ED70D5" w:rsidRDefault="00857AB0" w:rsidP="00857AB0">
            <w:pPr>
              <w:tabs>
                <w:tab w:val="center" w:pos="4252"/>
                <w:tab w:val="right" w:pos="8504"/>
              </w:tabs>
              <w:spacing w:after="120" w:line="276" w:lineRule="auto"/>
              <w:rPr>
                <w:rFonts w:ascii="Times New Roman" w:hAnsi="Times New Roman"/>
                <w:b/>
                <w:sz w:val="20"/>
              </w:rPr>
            </w:pPr>
            <w:r w:rsidRPr="00ED70D5">
              <w:rPr>
                <w:rFonts w:ascii="Times New Roman" w:hAnsi="Times New Roman"/>
                <w:sz w:val="20"/>
              </w:rPr>
              <w:t>Cabos de ligação e demais acessórios necessários para o perfeito funcionamento do sistema.</w:t>
            </w:r>
          </w:p>
        </w:tc>
        <w:tc>
          <w:tcPr>
            <w:tcW w:w="1194" w:type="dxa"/>
          </w:tcPr>
          <w:p w14:paraId="5E9294CB"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Locação/dia</w:t>
            </w:r>
          </w:p>
          <w:p w14:paraId="38630E62"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p>
          <w:p w14:paraId="4B2B88E3" w14:textId="77777777" w:rsidR="00857AB0" w:rsidRPr="00ED70D5" w:rsidRDefault="00857AB0" w:rsidP="00857AB0">
            <w:pPr>
              <w:spacing w:after="200" w:line="276" w:lineRule="auto"/>
              <w:jc w:val="center"/>
              <w:rPr>
                <w:rFonts w:ascii="Times New Roman" w:hAnsi="Times New Roman"/>
                <w:sz w:val="20"/>
              </w:rPr>
            </w:pPr>
          </w:p>
          <w:p w14:paraId="602F4AA6" w14:textId="77777777" w:rsidR="00857AB0" w:rsidRPr="00ED70D5" w:rsidRDefault="00857AB0" w:rsidP="00857AB0">
            <w:pPr>
              <w:spacing w:after="200" w:line="276" w:lineRule="auto"/>
              <w:jc w:val="center"/>
              <w:rPr>
                <w:rFonts w:ascii="Times New Roman" w:hAnsi="Times New Roman"/>
                <w:sz w:val="20"/>
              </w:rPr>
            </w:pPr>
          </w:p>
          <w:p w14:paraId="114FA883" w14:textId="77777777" w:rsidR="00857AB0" w:rsidRPr="00ED70D5" w:rsidRDefault="00857AB0" w:rsidP="00857AB0">
            <w:pPr>
              <w:spacing w:after="200" w:line="276" w:lineRule="auto"/>
              <w:jc w:val="center"/>
              <w:rPr>
                <w:rFonts w:ascii="Times New Roman" w:hAnsi="Times New Roman"/>
                <w:sz w:val="20"/>
              </w:rPr>
            </w:pPr>
          </w:p>
        </w:tc>
        <w:tc>
          <w:tcPr>
            <w:tcW w:w="1105" w:type="dxa"/>
          </w:tcPr>
          <w:p w14:paraId="380053C6"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30</w:t>
            </w:r>
          </w:p>
        </w:tc>
        <w:tc>
          <w:tcPr>
            <w:tcW w:w="1197" w:type="dxa"/>
          </w:tcPr>
          <w:p w14:paraId="7F9AB6E1"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6D66E1C7"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553A31D4" w14:textId="77777777" w:rsidTr="00857AB0">
        <w:tc>
          <w:tcPr>
            <w:tcW w:w="750" w:type="dxa"/>
          </w:tcPr>
          <w:p w14:paraId="0ACCAEC5"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03</w:t>
            </w:r>
          </w:p>
        </w:tc>
        <w:tc>
          <w:tcPr>
            <w:tcW w:w="4463" w:type="dxa"/>
          </w:tcPr>
          <w:p w14:paraId="69597B1A" w14:textId="77777777" w:rsidR="00857AB0" w:rsidRPr="00ED70D5" w:rsidRDefault="00857AB0" w:rsidP="00857AB0">
            <w:pPr>
              <w:spacing w:after="120" w:line="276" w:lineRule="auto"/>
              <w:rPr>
                <w:rFonts w:ascii="Times New Roman" w:hAnsi="Times New Roman"/>
                <w:b/>
                <w:sz w:val="20"/>
              </w:rPr>
            </w:pPr>
            <w:r w:rsidRPr="00ED70D5">
              <w:rPr>
                <w:rFonts w:ascii="Times New Roman" w:hAnsi="Times New Roman"/>
                <w:b/>
                <w:sz w:val="20"/>
              </w:rPr>
              <w:t>ILUMINAÇÃO CÊNICA TIPO “D” – PEQUENO</w:t>
            </w:r>
          </w:p>
          <w:p w14:paraId="28D495D9"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12 refletores par led 3W</w:t>
            </w:r>
          </w:p>
          <w:p w14:paraId="7E8573E7"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04 Moving bean 5R ou 7R</w:t>
            </w:r>
          </w:p>
          <w:p w14:paraId="60BC6F75"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01 trave de Q30 com 5M largura e 6M de altura</w:t>
            </w:r>
          </w:p>
          <w:p w14:paraId="380CD62A"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 xml:space="preserve">Mesa controladora dmx </w:t>
            </w:r>
          </w:p>
          <w:p w14:paraId="5F80C9FF"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Varas para distribuição</w:t>
            </w:r>
          </w:p>
          <w:p w14:paraId="6AD21313"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Ganchos de fixação</w:t>
            </w:r>
          </w:p>
          <w:p w14:paraId="1832BF22" w14:textId="77777777" w:rsidR="00857AB0" w:rsidRPr="00ED70D5" w:rsidRDefault="00857AB0" w:rsidP="00857AB0">
            <w:pPr>
              <w:spacing w:after="120" w:line="276" w:lineRule="auto"/>
              <w:rPr>
                <w:rFonts w:ascii="Times New Roman" w:hAnsi="Times New Roman"/>
                <w:sz w:val="20"/>
              </w:rPr>
            </w:pPr>
            <w:r w:rsidRPr="00ED70D5">
              <w:rPr>
                <w:rFonts w:ascii="Times New Roman" w:hAnsi="Times New Roman"/>
                <w:sz w:val="20"/>
              </w:rPr>
              <w:t>Cabos de AC</w:t>
            </w:r>
          </w:p>
          <w:p w14:paraId="6DDB3F29" w14:textId="77777777" w:rsidR="00857AB0" w:rsidRPr="00ED70D5" w:rsidRDefault="00857AB0" w:rsidP="00857AB0">
            <w:pPr>
              <w:tabs>
                <w:tab w:val="center" w:pos="4252"/>
                <w:tab w:val="right" w:pos="8504"/>
              </w:tabs>
              <w:spacing w:after="120" w:line="276" w:lineRule="auto"/>
              <w:rPr>
                <w:rFonts w:ascii="Times New Roman" w:hAnsi="Times New Roman"/>
                <w:b/>
                <w:sz w:val="20"/>
              </w:rPr>
            </w:pPr>
            <w:r w:rsidRPr="00ED70D5">
              <w:rPr>
                <w:rFonts w:ascii="Times New Roman" w:hAnsi="Times New Roman"/>
                <w:sz w:val="20"/>
              </w:rPr>
              <w:t>Cabos de ligação e demais acessórios necessários para o perfeito funcionamento do sistema.</w:t>
            </w:r>
          </w:p>
        </w:tc>
        <w:tc>
          <w:tcPr>
            <w:tcW w:w="1194" w:type="dxa"/>
          </w:tcPr>
          <w:p w14:paraId="0F12F07F"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Locação/dia</w:t>
            </w:r>
          </w:p>
          <w:p w14:paraId="64A1017D" w14:textId="77777777" w:rsidR="00857AB0" w:rsidRPr="00ED70D5" w:rsidRDefault="00857AB0" w:rsidP="00857AB0">
            <w:pPr>
              <w:tabs>
                <w:tab w:val="center" w:pos="4252"/>
                <w:tab w:val="right" w:pos="8504"/>
              </w:tabs>
              <w:spacing w:after="200" w:line="276" w:lineRule="auto"/>
              <w:rPr>
                <w:rFonts w:ascii="Times New Roman" w:hAnsi="Times New Roman"/>
                <w:sz w:val="20"/>
              </w:rPr>
            </w:pPr>
          </w:p>
          <w:p w14:paraId="0FC311F2" w14:textId="77777777" w:rsidR="00857AB0" w:rsidRPr="00ED70D5" w:rsidRDefault="00857AB0" w:rsidP="00857AB0">
            <w:pPr>
              <w:spacing w:after="200" w:line="276" w:lineRule="auto"/>
              <w:rPr>
                <w:rFonts w:ascii="Times New Roman" w:hAnsi="Times New Roman"/>
                <w:sz w:val="20"/>
              </w:rPr>
            </w:pPr>
          </w:p>
          <w:p w14:paraId="49943C37" w14:textId="77777777" w:rsidR="00857AB0" w:rsidRPr="00ED70D5" w:rsidRDefault="00857AB0" w:rsidP="00857AB0">
            <w:pPr>
              <w:spacing w:after="200" w:line="276" w:lineRule="auto"/>
              <w:rPr>
                <w:rFonts w:ascii="Times New Roman" w:hAnsi="Times New Roman"/>
                <w:sz w:val="20"/>
              </w:rPr>
            </w:pPr>
          </w:p>
          <w:p w14:paraId="56D6F8E0" w14:textId="77777777" w:rsidR="00857AB0" w:rsidRPr="00ED70D5" w:rsidRDefault="00857AB0" w:rsidP="00857AB0">
            <w:pPr>
              <w:spacing w:after="200" w:line="276" w:lineRule="auto"/>
              <w:rPr>
                <w:rFonts w:ascii="Times New Roman" w:hAnsi="Times New Roman"/>
                <w:sz w:val="20"/>
              </w:rPr>
            </w:pPr>
          </w:p>
        </w:tc>
        <w:tc>
          <w:tcPr>
            <w:tcW w:w="1105" w:type="dxa"/>
          </w:tcPr>
          <w:p w14:paraId="10167CA0" w14:textId="77777777" w:rsidR="00857AB0" w:rsidRPr="00ED70D5" w:rsidRDefault="00857AB0" w:rsidP="00857AB0">
            <w:pPr>
              <w:tabs>
                <w:tab w:val="left" w:pos="225"/>
                <w:tab w:val="center" w:pos="391"/>
                <w:tab w:val="center" w:pos="4252"/>
                <w:tab w:val="right" w:pos="8504"/>
              </w:tabs>
              <w:spacing w:after="200" w:line="276" w:lineRule="auto"/>
              <w:rPr>
                <w:rFonts w:ascii="Times New Roman" w:hAnsi="Times New Roman"/>
                <w:sz w:val="20"/>
              </w:rPr>
            </w:pPr>
            <w:r w:rsidRPr="00ED70D5">
              <w:rPr>
                <w:rFonts w:ascii="Times New Roman" w:hAnsi="Times New Roman"/>
                <w:sz w:val="20"/>
              </w:rPr>
              <w:tab/>
            </w:r>
            <w:r w:rsidRPr="00ED70D5">
              <w:rPr>
                <w:rFonts w:ascii="Times New Roman" w:hAnsi="Times New Roman"/>
                <w:sz w:val="20"/>
              </w:rPr>
              <w:tab/>
              <w:t>40</w:t>
            </w:r>
          </w:p>
        </w:tc>
        <w:tc>
          <w:tcPr>
            <w:tcW w:w="1197" w:type="dxa"/>
          </w:tcPr>
          <w:p w14:paraId="49B7B208" w14:textId="77777777" w:rsidR="00857AB0" w:rsidRPr="00ED70D5" w:rsidRDefault="00857AB0" w:rsidP="00857AB0">
            <w:pPr>
              <w:tabs>
                <w:tab w:val="left" w:pos="225"/>
                <w:tab w:val="center" w:pos="391"/>
                <w:tab w:val="center" w:pos="4252"/>
                <w:tab w:val="right" w:pos="8504"/>
              </w:tabs>
              <w:spacing w:after="200" w:line="276" w:lineRule="auto"/>
              <w:rPr>
                <w:sz w:val="20"/>
              </w:rPr>
            </w:pPr>
          </w:p>
        </w:tc>
        <w:tc>
          <w:tcPr>
            <w:tcW w:w="1197" w:type="dxa"/>
          </w:tcPr>
          <w:p w14:paraId="2735C7AE" w14:textId="77777777" w:rsidR="00857AB0" w:rsidRPr="00ED70D5" w:rsidRDefault="00857AB0" w:rsidP="00857AB0">
            <w:pPr>
              <w:tabs>
                <w:tab w:val="left" w:pos="225"/>
                <w:tab w:val="center" w:pos="391"/>
                <w:tab w:val="center" w:pos="4252"/>
                <w:tab w:val="right" w:pos="8504"/>
              </w:tabs>
              <w:spacing w:after="200" w:line="276" w:lineRule="auto"/>
              <w:rPr>
                <w:sz w:val="20"/>
              </w:rPr>
            </w:pPr>
          </w:p>
        </w:tc>
      </w:tr>
      <w:tr w:rsidR="00857AB0" w:rsidRPr="00ED70D5" w14:paraId="39137B06" w14:textId="77777777" w:rsidTr="00857AB0">
        <w:trPr>
          <w:trHeight w:val="431"/>
        </w:trPr>
        <w:tc>
          <w:tcPr>
            <w:tcW w:w="8709" w:type="dxa"/>
            <w:gridSpan w:val="5"/>
            <w:vAlign w:val="center"/>
          </w:tcPr>
          <w:p w14:paraId="34968721" w14:textId="77777777" w:rsidR="00857AB0" w:rsidRPr="004174D4" w:rsidRDefault="00857AB0" w:rsidP="00857AB0">
            <w:pPr>
              <w:jc w:val="right"/>
              <w:rPr>
                <w:rFonts w:ascii="Times New Roman" w:hAnsi="Times New Roman"/>
                <w:b/>
              </w:rPr>
            </w:pPr>
            <w:r w:rsidRPr="004174D4">
              <w:rPr>
                <w:rFonts w:ascii="Times New Roman" w:hAnsi="Times New Roman"/>
                <w:b/>
                <w:sz w:val="22"/>
              </w:rPr>
              <w:t>VALOR GLOBAL - LOTE 0</w:t>
            </w:r>
            <w:r>
              <w:rPr>
                <w:rFonts w:ascii="Times New Roman" w:hAnsi="Times New Roman"/>
                <w:b/>
                <w:sz w:val="22"/>
              </w:rPr>
              <w:t>4</w:t>
            </w:r>
          </w:p>
        </w:tc>
        <w:tc>
          <w:tcPr>
            <w:tcW w:w="1197" w:type="dxa"/>
          </w:tcPr>
          <w:p w14:paraId="0DCAD329" w14:textId="77777777" w:rsidR="00857AB0" w:rsidRPr="00ED70D5" w:rsidRDefault="00857AB0" w:rsidP="00857AB0">
            <w:pPr>
              <w:tabs>
                <w:tab w:val="center" w:pos="4252"/>
                <w:tab w:val="right" w:pos="8504"/>
              </w:tabs>
              <w:spacing w:line="276" w:lineRule="auto"/>
              <w:jc w:val="center"/>
              <w:rPr>
                <w:sz w:val="20"/>
              </w:rPr>
            </w:pPr>
          </w:p>
        </w:tc>
      </w:tr>
    </w:tbl>
    <w:p w14:paraId="3B6378AF" w14:textId="77777777" w:rsidR="00857AB0" w:rsidRPr="00ED70D5" w:rsidRDefault="00857AB0" w:rsidP="00857AB0">
      <w:pPr>
        <w:spacing w:before="240" w:after="200"/>
        <w:jc w:val="both"/>
        <w:rPr>
          <w:rFonts w:eastAsia="Calibri"/>
          <w:b/>
          <w:sz w:val="24"/>
          <w:lang w:eastAsia="en-US"/>
        </w:rPr>
      </w:pPr>
      <w:r w:rsidRPr="00ED70D5">
        <w:rPr>
          <w:rFonts w:eastAsia="Calibri"/>
          <w:b/>
          <w:sz w:val="24"/>
          <w:lang w:eastAsia="en-US"/>
        </w:rPr>
        <w:t>LOTE 05 – TRIO ELÉTRICO</w:t>
      </w:r>
    </w:p>
    <w:tbl>
      <w:tblPr>
        <w:tblStyle w:val="Tabelacomgrade2"/>
        <w:tblW w:w="9906" w:type="dxa"/>
        <w:tblLook w:val="04A0" w:firstRow="1" w:lastRow="0" w:firstColumn="1" w:lastColumn="0" w:noHBand="0" w:noVBand="1"/>
      </w:tblPr>
      <w:tblGrid>
        <w:gridCol w:w="750"/>
        <w:gridCol w:w="4419"/>
        <w:gridCol w:w="1194"/>
        <w:gridCol w:w="1105"/>
        <w:gridCol w:w="1197"/>
        <w:gridCol w:w="44"/>
        <w:gridCol w:w="1153"/>
        <w:gridCol w:w="44"/>
      </w:tblGrid>
      <w:tr w:rsidR="00857AB0" w:rsidRPr="00ED70D5" w14:paraId="3D937847" w14:textId="77777777" w:rsidTr="00857AB0">
        <w:trPr>
          <w:gridAfter w:val="1"/>
          <w:wAfter w:w="44" w:type="dxa"/>
        </w:trPr>
        <w:tc>
          <w:tcPr>
            <w:tcW w:w="750" w:type="dxa"/>
            <w:shd w:val="clear" w:color="auto" w:fill="95B3D7" w:themeFill="accent1" w:themeFillTint="99"/>
          </w:tcPr>
          <w:p w14:paraId="7219B3CD"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ITEM</w:t>
            </w:r>
          </w:p>
        </w:tc>
        <w:tc>
          <w:tcPr>
            <w:tcW w:w="4419" w:type="dxa"/>
            <w:shd w:val="clear" w:color="auto" w:fill="95B3D7" w:themeFill="accent1" w:themeFillTint="99"/>
          </w:tcPr>
          <w:p w14:paraId="5F13C4B2"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DESCRIÇÃO</w:t>
            </w:r>
          </w:p>
        </w:tc>
        <w:tc>
          <w:tcPr>
            <w:tcW w:w="1194" w:type="dxa"/>
            <w:shd w:val="clear" w:color="auto" w:fill="95B3D7" w:themeFill="accent1" w:themeFillTint="99"/>
          </w:tcPr>
          <w:p w14:paraId="146DB8DC"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50597B61"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13DF1F91"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71CAC3A8"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UNITÁRIO ESTIMADO</w:t>
            </w:r>
          </w:p>
          <w:p w14:paraId="0AC0F6E6" w14:textId="77777777" w:rsidR="00857AB0" w:rsidRPr="00ED70D5" w:rsidRDefault="00857AB0" w:rsidP="00857AB0">
            <w:pPr>
              <w:spacing w:line="276" w:lineRule="auto"/>
              <w:jc w:val="center"/>
              <w:rPr>
                <w:b/>
                <w:sz w:val="20"/>
              </w:rPr>
            </w:pPr>
            <w:r w:rsidRPr="00F50263">
              <w:rPr>
                <w:rFonts w:ascii="Times New Roman" w:hAnsi="Times New Roman"/>
                <w:b/>
                <w:sz w:val="18"/>
                <w:szCs w:val="18"/>
              </w:rPr>
              <w:t>R$</w:t>
            </w:r>
          </w:p>
        </w:tc>
        <w:tc>
          <w:tcPr>
            <w:tcW w:w="1197" w:type="dxa"/>
            <w:gridSpan w:val="2"/>
            <w:shd w:val="clear" w:color="auto" w:fill="95B3D7" w:themeFill="accent1" w:themeFillTint="99"/>
            <w:vAlign w:val="center"/>
          </w:tcPr>
          <w:p w14:paraId="27CC9A91"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6F526B50"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TOTAL ESTIMADO</w:t>
            </w:r>
          </w:p>
          <w:p w14:paraId="47EBD692" w14:textId="77777777" w:rsidR="00857AB0" w:rsidRPr="00ED70D5" w:rsidRDefault="00857AB0" w:rsidP="00857AB0">
            <w:pPr>
              <w:spacing w:line="276" w:lineRule="auto"/>
              <w:jc w:val="center"/>
              <w:rPr>
                <w:b/>
                <w:sz w:val="20"/>
              </w:rPr>
            </w:pPr>
            <w:r w:rsidRPr="00F50263">
              <w:rPr>
                <w:rFonts w:ascii="Times New Roman" w:hAnsi="Times New Roman"/>
                <w:b/>
                <w:sz w:val="18"/>
                <w:szCs w:val="18"/>
              </w:rPr>
              <w:t>R$</w:t>
            </w:r>
          </w:p>
        </w:tc>
      </w:tr>
      <w:tr w:rsidR="009E0F44" w:rsidRPr="00ED70D5" w14:paraId="0F04EB05" w14:textId="77777777" w:rsidTr="00857AB0">
        <w:trPr>
          <w:gridAfter w:val="1"/>
          <w:wAfter w:w="44" w:type="dxa"/>
        </w:trPr>
        <w:tc>
          <w:tcPr>
            <w:tcW w:w="750" w:type="dxa"/>
            <w:shd w:val="clear" w:color="auto" w:fill="auto"/>
          </w:tcPr>
          <w:p w14:paraId="5D7A2271" w14:textId="77777777" w:rsidR="009E0F44" w:rsidRPr="00ED70D5" w:rsidRDefault="009E0F44" w:rsidP="00857AB0">
            <w:pPr>
              <w:spacing w:after="200" w:line="276" w:lineRule="auto"/>
              <w:jc w:val="center"/>
              <w:rPr>
                <w:rFonts w:ascii="Times New Roman" w:hAnsi="Times New Roman"/>
                <w:b/>
                <w:sz w:val="20"/>
              </w:rPr>
            </w:pPr>
            <w:r w:rsidRPr="00ED70D5">
              <w:rPr>
                <w:rFonts w:ascii="Times New Roman" w:hAnsi="Times New Roman"/>
                <w:b/>
                <w:sz w:val="20"/>
              </w:rPr>
              <w:t>01</w:t>
            </w:r>
          </w:p>
        </w:tc>
        <w:tc>
          <w:tcPr>
            <w:tcW w:w="4419" w:type="dxa"/>
            <w:shd w:val="clear" w:color="auto" w:fill="auto"/>
          </w:tcPr>
          <w:p w14:paraId="1C4EBE43" w14:textId="77777777" w:rsidR="009E0F44" w:rsidRPr="009E0F44" w:rsidRDefault="009E0F44" w:rsidP="00067384">
            <w:pPr>
              <w:tabs>
                <w:tab w:val="center" w:pos="4252"/>
                <w:tab w:val="right" w:pos="8504"/>
              </w:tabs>
              <w:spacing w:after="120" w:line="276" w:lineRule="auto"/>
              <w:rPr>
                <w:rFonts w:ascii="Times New Roman" w:hAnsi="Times New Roman"/>
                <w:sz w:val="22"/>
              </w:rPr>
            </w:pPr>
            <w:r w:rsidRPr="009E0F44">
              <w:rPr>
                <w:rFonts w:ascii="Times New Roman" w:hAnsi="Times New Roman"/>
                <w:b/>
                <w:sz w:val="22"/>
              </w:rPr>
              <w:tab/>
            </w:r>
            <w:r w:rsidRPr="009E0F44">
              <w:rPr>
                <w:rFonts w:ascii="Times New Roman" w:hAnsi="Times New Roman"/>
                <w:b/>
                <w:sz w:val="22"/>
                <w:u w:val="single"/>
              </w:rPr>
              <w:t>TRIO ELÉTRICO DE GRANDE PORTE</w:t>
            </w:r>
            <w:r w:rsidRPr="009E0F44">
              <w:rPr>
                <w:rFonts w:ascii="Times New Roman" w:hAnsi="Times New Roman"/>
                <w:sz w:val="22"/>
              </w:rPr>
              <w:t xml:space="preserve">: caminhão </w:t>
            </w:r>
            <w:r w:rsidRPr="009E0F44">
              <w:rPr>
                <w:rFonts w:ascii="Times New Roman" w:hAnsi="Times New Roman"/>
                <w:b/>
                <w:sz w:val="22"/>
              </w:rPr>
              <w:t>trio elétrico</w:t>
            </w:r>
            <w:r w:rsidRPr="009E0F44">
              <w:rPr>
                <w:rFonts w:ascii="Times New Roman" w:hAnsi="Times New Roman"/>
                <w:sz w:val="22"/>
              </w:rPr>
              <w:t xml:space="preserve"> em bom estado de conservação com P A (som) nas laterais, frontal e traseiro, que possa trafegar na avenida onde ocorrerão os desfiles com máximo de 15 pessoas na parte de cima do trio, incluindo locutores, músicos, DJ, oferecendo som de ótima qualidade e potência, que tenham medidas não inferiores a 08 metros de comprimento para que possa abrigar os equipamentos necessários, com medidas laterais padrão dos </w:t>
            </w:r>
            <w:r w:rsidRPr="009E0F44">
              <w:rPr>
                <w:rFonts w:ascii="Times New Roman" w:hAnsi="Times New Roman"/>
                <w:sz w:val="22"/>
              </w:rPr>
              <w:lastRenderedPageBreak/>
              <w:t>caminhões, grupo gerador mínimo de 50 KVA, com  documentos em dia, qualificado como trio elétrico pelo DETRAN, com registro na agencia nacional de transportes terrestres, disponibilizando motorista devidamente habilitado e técnico de som.</w:t>
            </w:r>
          </w:p>
          <w:p w14:paraId="13E5C11F" w14:textId="77777777" w:rsidR="009E0F44" w:rsidRPr="009E0F44" w:rsidRDefault="009E0F44" w:rsidP="00067384">
            <w:pPr>
              <w:tabs>
                <w:tab w:val="center" w:pos="4252"/>
                <w:tab w:val="right" w:pos="8504"/>
              </w:tabs>
              <w:spacing w:after="120" w:line="276" w:lineRule="auto"/>
              <w:rPr>
                <w:rFonts w:ascii="Times New Roman" w:hAnsi="Times New Roman"/>
                <w:sz w:val="22"/>
              </w:rPr>
            </w:pPr>
            <w:r w:rsidRPr="009E0F44">
              <w:rPr>
                <w:rFonts w:ascii="Times New Roman" w:hAnsi="Times New Roman"/>
                <w:sz w:val="22"/>
              </w:rPr>
              <w:t xml:space="preserve">Deverá estar equipado com mesa de som com mínimo de 24 canais digitais ou analógicos, Periféricos, processadores microfones, caixas de retorno, fones de ouvido para monitoração, pedestais 01 note book, cabos e demais elementos para o funcionamento do sistema com qualidade e eficiência. </w:t>
            </w:r>
          </w:p>
          <w:p w14:paraId="702E7F40" w14:textId="77777777" w:rsidR="009E0F44" w:rsidRPr="009E0F44" w:rsidRDefault="009E0F44" w:rsidP="00067384">
            <w:pPr>
              <w:tabs>
                <w:tab w:val="center" w:pos="4252"/>
                <w:tab w:val="right" w:pos="8504"/>
              </w:tabs>
              <w:spacing w:after="120" w:line="276" w:lineRule="auto"/>
              <w:rPr>
                <w:rFonts w:ascii="Times New Roman" w:hAnsi="Times New Roman"/>
                <w:sz w:val="22"/>
              </w:rPr>
            </w:pPr>
            <w:r w:rsidRPr="009E0F44">
              <w:rPr>
                <w:rFonts w:ascii="Times New Roman" w:hAnsi="Times New Roman"/>
                <w:sz w:val="22"/>
              </w:rPr>
              <w:t>Deverá estar equipado com o mínimo de:</w:t>
            </w:r>
          </w:p>
          <w:p w14:paraId="42D4B4E8" w14:textId="77777777" w:rsidR="009E0F44" w:rsidRPr="009E0F44" w:rsidRDefault="009E0F44" w:rsidP="00067384">
            <w:pPr>
              <w:tabs>
                <w:tab w:val="center" w:pos="4252"/>
                <w:tab w:val="right" w:pos="8504"/>
              </w:tabs>
              <w:spacing w:after="120" w:line="276" w:lineRule="auto"/>
              <w:rPr>
                <w:rFonts w:ascii="Times New Roman" w:hAnsi="Times New Roman"/>
                <w:sz w:val="22"/>
              </w:rPr>
            </w:pPr>
            <w:r w:rsidRPr="009E0F44">
              <w:rPr>
                <w:rFonts w:ascii="Times New Roman" w:hAnsi="Times New Roman"/>
                <w:sz w:val="22"/>
              </w:rPr>
              <w:t>Em cada lateral 08 alto falantes de grave, 08 alto falantes de médio grave 04 cornetas com driver TI ou equivalente.</w:t>
            </w:r>
          </w:p>
          <w:p w14:paraId="752D0F74" w14:textId="77777777" w:rsidR="009E0F44" w:rsidRPr="009E0F44" w:rsidRDefault="009E0F44" w:rsidP="00067384">
            <w:pPr>
              <w:tabs>
                <w:tab w:val="center" w:pos="4252"/>
                <w:tab w:val="right" w:pos="8504"/>
              </w:tabs>
              <w:spacing w:after="120" w:line="276" w:lineRule="auto"/>
              <w:rPr>
                <w:rFonts w:ascii="Times New Roman" w:hAnsi="Times New Roman"/>
                <w:sz w:val="22"/>
              </w:rPr>
            </w:pPr>
            <w:r w:rsidRPr="009E0F44">
              <w:rPr>
                <w:rFonts w:ascii="Times New Roman" w:hAnsi="Times New Roman"/>
                <w:sz w:val="22"/>
              </w:rPr>
              <w:t>Na traseira, 08 alto falantes de grave, 08 alto falantes de médio grave 04 cornetas com driver de TI ou equivalente.</w:t>
            </w:r>
          </w:p>
          <w:p w14:paraId="0A591F7B" w14:textId="5CB6D9EA" w:rsidR="009E0F44" w:rsidRPr="009E0F44" w:rsidRDefault="009E0F44" w:rsidP="00857AB0">
            <w:pPr>
              <w:tabs>
                <w:tab w:val="left" w:pos="450"/>
              </w:tabs>
              <w:spacing w:after="200" w:line="276" w:lineRule="auto"/>
              <w:rPr>
                <w:rFonts w:ascii="Times New Roman" w:hAnsi="Times New Roman"/>
                <w:b/>
                <w:sz w:val="22"/>
              </w:rPr>
            </w:pPr>
            <w:r w:rsidRPr="009E0F44">
              <w:rPr>
                <w:rFonts w:ascii="Times New Roman" w:hAnsi="Times New Roman"/>
                <w:sz w:val="22"/>
              </w:rPr>
              <w:t>Na parte frontal o mínimo de 02 auto-falantes de grave, 06 alto falantes de médio /grave e 04 cornetas com driver TI.</w:t>
            </w:r>
          </w:p>
        </w:tc>
        <w:tc>
          <w:tcPr>
            <w:tcW w:w="1194" w:type="dxa"/>
            <w:shd w:val="clear" w:color="auto" w:fill="auto"/>
          </w:tcPr>
          <w:p w14:paraId="1819738C" w14:textId="77777777" w:rsidR="009E0F44" w:rsidRPr="00ED70D5" w:rsidRDefault="009E0F44"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lastRenderedPageBreak/>
              <w:t>Locação/dia</w:t>
            </w:r>
          </w:p>
        </w:tc>
        <w:tc>
          <w:tcPr>
            <w:tcW w:w="1105" w:type="dxa"/>
            <w:shd w:val="clear" w:color="auto" w:fill="auto"/>
          </w:tcPr>
          <w:p w14:paraId="23728EBD" w14:textId="77777777" w:rsidR="009E0F44" w:rsidRPr="00ED70D5" w:rsidRDefault="009E0F44"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30</w:t>
            </w:r>
          </w:p>
        </w:tc>
        <w:tc>
          <w:tcPr>
            <w:tcW w:w="1197" w:type="dxa"/>
          </w:tcPr>
          <w:p w14:paraId="7CDAAA12" w14:textId="77777777" w:rsidR="009E0F44" w:rsidRPr="00ED70D5" w:rsidRDefault="009E0F44" w:rsidP="00857AB0">
            <w:pPr>
              <w:tabs>
                <w:tab w:val="center" w:pos="4252"/>
                <w:tab w:val="right" w:pos="8504"/>
              </w:tabs>
              <w:spacing w:after="200" w:line="276" w:lineRule="auto"/>
              <w:jc w:val="center"/>
              <w:rPr>
                <w:sz w:val="20"/>
              </w:rPr>
            </w:pPr>
          </w:p>
        </w:tc>
        <w:tc>
          <w:tcPr>
            <w:tcW w:w="1197" w:type="dxa"/>
            <w:gridSpan w:val="2"/>
          </w:tcPr>
          <w:p w14:paraId="6BBB6454" w14:textId="77777777" w:rsidR="009E0F44" w:rsidRPr="00ED70D5" w:rsidRDefault="009E0F44" w:rsidP="00857AB0">
            <w:pPr>
              <w:tabs>
                <w:tab w:val="center" w:pos="4252"/>
                <w:tab w:val="right" w:pos="8504"/>
              </w:tabs>
              <w:spacing w:after="200" w:line="276" w:lineRule="auto"/>
              <w:jc w:val="center"/>
              <w:rPr>
                <w:sz w:val="20"/>
              </w:rPr>
            </w:pPr>
          </w:p>
        </w:tc>
      </w:tr>
      <w:tr w:rsidR="00857AB0" w:rsidRPr="00ED70D5" w14:paraId="644801AC" w14:textId="77777777" w:rsidTr="00857AB0">
        <w:trPr>
          <w:gridAfter w:val="1"/>
          <w:wAfter w:w="44" w:type="dxa"/>
        </w:trPr>
        <w:tc>
          <w:tcPr>
            <w:tcW w:w="750" w:type="dxa"/>
            <w:shd w:val="clear" w:color="auto" w:fill="auto"/>
          </w:tcPr>
          <w:p w14:paraId="4AB8E613"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lastRenderedPageBreak/>
              <w:t>02</w:t>
            </w:r>
          </w:p>
        </w:tc>
        <w:tc>
          <w:tcPr>
            <w:tcW w:w="4419" w:type="dxa"/>
            <w:shd w:val="clear" w:color="auto" w:fill="auto"/>
          </w:tcPr>
          <w:p w14:paraId="325F36C7"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b/>
                <w:sz w:val="20"/>
                <w:u w:val="single"/>
              </w:rPr>
              <w:t>TRIO ELÉTRICO DE MÉDIO PORTE</w:t>
            </w:r>
            <w:r w:rsidRPr="00ED70D5">
              <w:rPr>
                <w:rFonts w:ascii="Times New Roman" w:hAnsi="Times New Roman"/>
                <w:sz w:val="20"/>
              </w:rPr>
              <w:t xml:space="preserve"> Veículo com opção de cobertura que abrigue todo o palco e acompanhado por profissional operador de som. Medidas: aproximadamente 05 metros comprimento, 3,65 alturas e 2,55 larguras.</w:t>
            </w:r>
          </w:p>
          <w:p w14:paraId="09C53BE6"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Documentação: descrição de Trio Elétrico ou Tr. Recreativo de acordo com as normas DENATRAN E CONTRAN </w:t>
            </w:r>
          </w:p>
          <w:p w14:paraId="6E97A498"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Equipamentos de som:</w:t>
            </w:r>
          </w:p>
          <w:p w14:paraId="4A924458" w14:textId="77777777" w:rsidR="00857AB0" w:rsidRPr="00ED70D5" w:rsidRDefault="00857AB0" w:rsidP="00857AB0">
            <w:pPr>
              <w:shd w:val="clear" w:color="auto" w:fill="FFFFFF"/>
              <w:spacing w:after="120" w:line="276" w:lineRule="auto"/>
              <w:rPr>
                <w:rFonts w:ascii="Times New Roman" w:hAnsi="Times New Roman"/>
                <w:sz w:val="20"/>
                <w:u w:val="single"/>
              </w:rPr>
            </w:pPr>
            <w:r w:rsidRPr="00ED70D5">
              <w:rPr>
                <w:rFonts w:ascii="Times New Roman" w:hAnsi="Times New Roman"/>
                <w:sz w:val="20"/>
                <w:u w:val="single"/>
              </w:rPr>
              <w:t>Frente:</w:t>
            </w:r>
          </w:p>
          <w:p w14:paraId="6854B7D0"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03 caixas com 04 AF de 12” ou 10 400 watts,</w:t>
            </w:r>
          </w:p>
          <w:p w14:paraId="151C8A38"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 xml:space="preserve">03 drivers titânio 100 watts. </w:t>
            </w:r>
          </w:p>
          <w:p w14:paraId="02EF5027" w14:textId="77777777" w:rsidR="00857AB0" w:rsidRPr="00ED70D5" w:rsidRDefault="00857AB0" w:rsidP="00857AB0">
            <w:pPr>
              <w:shd w:val="clear" w:color="auto" w:fill="FFFFFF"/>
              <w:spacing w:after="120" w:line="276" w:lineRule="auto"/>
              <w:rPr>
                <w:rFonts w:ascii="Times New Roman" w:hAnsi="Times New Roman"/>
                <w:sz w:val="20"/>
                <w:u w:val="single"/>
              </w:rPr>
            </w:pPr>
            <w:r w:rsidRPr="00ED70D5">
              <w:rPr>
                <w:rFonts w:ascii="Times New Roman" w:hAnsi="Times New Roman"/>
                <w:sz w:val="20"/>
                <w:u w:val="single"/>
              </w:rPr>
              <w:t>Traseira:</w:t>
            </w:r>
          </w:p>
          <w:p w14:paraId="31E2986C"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03 caixas com a.f 12” ou 10 400 watts,</w:t>
            </w:r>
          </w:p>
          <w:p w14:paraId="5CFE402D"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 xml:space="preserve">03 drivers de titânio. 100 watts </w:t>
            </w:r>
          </w:p>
          <w:p w14:paraId="20F0E022" w14:textId="77777777" w:rsidR="00857AB0" w:rsidRPr="00ED70D5" w:rsidRDefault="00857AB0" w:rsidP="00857AB0">
            <w:pPr>
              <w:shd w:val="clear" w:color="auto" w:fill="FFFFFF"/>
              <w:spacing w:after="120" w:line="276" w:lineRule="auto"/>
              <w:rPr>
                <w:rFonts w:ascii="Times New Roman" w:hAnsi="Times New Roman"/>
                <w:sz w:val="20"/>
                <w:u w:val="single"/>
              </w:rPr>
            </w:pPr>
            <w:r w:rsidRPr="00ED70D5">
              <w:rPr>
                <w:rFonts w:ascii="Times New Roman" w:hAnsi="Times New Roman"/>
                <w:sz w:val="20"/>
                <w:u w:val="single"/>
              </w:rPr>
              <w:t>Lateral esquerda:</w:t>
            </w:r>
          </w:p>
          <w:p w14:paraId="53D32D66"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 xml:space="preserve">04 caixas, com a.f de 12 ou 10 e 4 drivers titânio 100 watts </w:t>
            </w:r>
          </w:p>
          <w:p w14:paraId="678192F8"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02 caixas com 04 AF de 18” 600 watts,</w:t>
            </w:r>
          </w:p>
          <w:p w14:paraId="70F02A07" w14:textId="77777777" w:rsidR="00857AB0" w:rsidRPr="00ED70D5" w:rsidRDefault="00857AB0" w:rsidP="00857AB0">
            <w:pPr>
              <w:shd w:val="clear" w:color="auto" w:fill="FFFFFF"/>
              <w:spacing w:after="120" w:line="276" w:lineRule="auto"/>
              <w:rPr>
                <w:rFonts w:ascii="Times New Roman" w:hAnsi="Times New Roman"/>
                <w:sz w:val="20"/>
                <w:u w:val="single"/>
              </w:rPr>
            </w:pPr>
            <w:r w:rsidRPr="00ED70D5">
              <w:rPr>
                <w:rFonts w:ascii="Times New Roman" w:hAnsi="Times New Roman"/>
                <w:sz w:val="20"/>
                <w:u w:val="single"/>
              </w:rPr>
              <w:lastRenderedPageBreak/>
              <w:t>Lateral direita:</w:t>
            </w:r>
          </w:p>
          <w:p w14:paraId="48894B00"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 xml:space="preserve">04 caixas com a.f de 12 ou 10 e 4 drivers titânio 100 watts </w:t>
            </w:r>
          </w:p>
          <w:p w14:paraId="560F0D99"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02 caixas com 04 a.f de 18” 600 watts</w:t>
            </w:r>
          </w:p>
          <w:p w14:paraId="1A89952E" w14:textId="77777777" w:rsidR="00857AB0" w:rsidRPr="00ED70D5" w:rsidRDefault="00857AB0" w:rsidP="00857AB0">
            <w:pPr>
              <w:shd w:val="clear" w:color="auto" w:fill="FFFFFF"/>
              <w:spacing w:after="120" w:line="276" w:lineRule="auto"/>
              <w:rPr>
                <w:rFonts w:ascii="Times New Roman" w:hAnsi="Times New Roman"/>
                <w:sz w:val="20"/>
                <w:u w:val="single"/>
              </w:rPr>
            </w:pPr>
            <w:r w:rsidRPr="00ED70D5">
              <w:rPr>
                <w:rFonts w:ascii="Times New Roman" w:hAnsi="Times New Roman"/>
                <w:sz w:val="20"/>
                <w:u w:val="single"/>
              </w:rPr>
              <w:t>Amplificadores:</w:t>
            </w:r>
          </w:p>
          <w:p w14:paraId="2B2CBD16"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02 amplificadores de 1600 watts,</w:t>
            </w:r>
          </w:p>
          <w:p w14:paraId="6E5EB162"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03 amplificadores de 2700 watts,</w:t>
            </w:r>
          </w:p>
          <w:p w14:paraId="41C7E5E0"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 xml:space="preserve">01 amplificador 5000 watts                                                             </w:t>
            </w:r>
          </w:p>
          <w:p w14:paraId="2CCAA428" w14:textId="77777777" w:rsidR="00857AB0" w:rsidRPr="00ED70D5" w:rsidRDefault="00857AB0" w:rsidP="00857AB0">
            <w:pPr>
              <w:shd w:val="clear" w:color="auto" w:fill="FFFFFF"/>
              <w:spacing w:after="120" w:line="276" w:lineRule="auto"/>
              <w:rPr>
                <w:rFonts w:ascii="Times New Roman" w:hAnsi="Times New Roman"/>
                <w:sz w:val="20"/>
                <w:u w:val="single"/>
              </w:rPr>
            </w:pPr>
            <w:r w:rsidRPr="00ED70D5">
              <w:rPr>
                <w:rFonts w:ascii="Times New Roman" w:hAnsi="Times New Roman"/>
                <w:sz w:val="20"/>
                <w:u w:val="single"/>
              </w:rPr>
              <w:t>Equipamentos de Palco:</w:t>
            </w:r>
          </w:p>
          <w:p w14:paraId="75086DF1"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 xml:space="preserve">01 mesa de som 16 canais analógica ou, digital. </w:t>
            </w:r>
          </w:p>
          <w:p w14:paraId="5F6EA777"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04 microfones com fio,</w:t>
            </w:r>
          </w:p>
          <w:p w14:paraId="331B763E"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02 microfones sem fio;</w:t>
            </w:r>
          </w:p>
          <w:p w14:paraId="3F940596"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01 notebook;</w:t>
            </w:r>
          </w:p>
          <w:p w14:paraId="2CA715E6"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02 direct Box;</w:t>
            </w:r>
          </w:p>
          <w:p w14:paraId="20FFDA32"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04 pedestais girafa;</w:t>
            </w:r>
          </w:p>
          <w:p w14:paraId="12626823"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 xml:space="preserve">2 caixas de retorno; </w:t>
            </w:r>
          </w:p>
          <w:p w14:paraId="6441D47D"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10 cabos XLR 10 metros cada;</w:t>
            </w:r>
          </w:p>
          <w:p w14:paraId="4C81AE14"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06 cabos P10 10 metros cada;</w:t>
            </w:r>
          </w:p>
          <w:p w14:paraId="260019F9"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Gerador 16 kwa.</w:t>
            </w:r>
          </w:p>
          <w:p w14:paraId="6CF11DBA"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Ter palco e ter opção de cobertura para toda extensão do palco</w:t>
            </w:r>
          </w:p>
          <w:p w14:paraId="790E5237" w14:textId="77777777" w:rsidR="00857AB0" w:rsidRPr="00ED70D5" w:rsidRDefault="00857AB0" w:rsidP="00857AB0">
            <w:pPr>
              <w:shd w:val="clear" w:color="auto" w:fill="FFFFFF"/>
              <w:spacing w:after="120" w:line="276" w:lineRule="auto"/>
              <w:rPr>
                <w:rFonts w:ascii="Times New Roman" w:hAnsi="Times New Roman"/>
                <w:b/>
                <w:sz w:val="20"/>
              </w:rPr>
            </w:pPr>
            <w:r w:rsidRPr="00ED70D5">
              <w:rPr>
                <w:rFonts w:ascii="Times New Roman" w:hAnsi="Times New Roman"/>
                <w:sz w:val="20"/>
              </w:rPr>
              <w:t>Pelo menos 1 (um) operador de som</w:t>
            </w:r>
          </w:p>
        </w:tc>
        <w:tc>
          <w:tcPr>
            <w:tcW w:w="1194" w:type="dxa"/>
            <w:shd w:val="clear" w:color="auto" w:fill="auto"/>
          </w:tcPr>
          <w:p w14:paraId="35750C88"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lastRenderedPageBreak/>
              <w:t>Locação/dia</w:t>
            </w:r>
          </w:p>
        </w:tc>
        <w:tc>
          <w:tcPr>
            <w:tcW w:w="1105" w:type="dxa"/>
            <w:shd w:val="clear" w:color="auto" w:fill="auto"/>
          </w:tcPr>
          <w:p w14:paraId="666E7D51"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30</w:t>
            </w:r>
          </w:p>
        </w:tc>
        <w:tc>
          <w:tcPr>
            <w:tcW w:w="1197" w:type="dxa"/>
          </w:tcPr>
          <w:p w14:paraId="37CA8A4E" w14:textId="77777777" w:rsidR="00857AB0" w:rsidRPr="00ED70D5" w:rsidRDefault="00857AB0" w:rsidP="00857AB0">
            <w:pPr>
              <w:tabs>
                <w:tab w:val="center" w:pos="4252"/>
                <w:tab w:val="right" w:pos="8504"/>
              </w:tabs>
              <w:spacing w:after="200" w:line="276" w:lineRule="auto"/>
              <w:jc w:val="center"/>
              <w:rPr>
                <w:sz w:val="20"/>
              </w:rPr>
            </w:pPr>
          </w:p>
        </w:tc>
        <w:tc>
          <w:tcPr>
            <w:tcW w:w="1197" w:type="dxa"/>
            <w:gridSpan w:val="2"/>
          </w:tcPr>
          <w:p w14:paraId="7028B22B"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68EC88F5" w14:textId="77777777" w:rsidTr="00857AB0">
        <w:trPr>
          <w:gridAfter w:val="1"/>
          <w:wAfter w:w="44" w:type="dxa"/>
        </w:trPr>
        <w:tc>
          <w:tcPr>
            <w:tcW w:w="750" w:type="dxa"/>
            <w:shd w:val="clear" w:color="auto" w:fill="auto"/>
          </w:tcPr>
          <w:p w14:paraId="39750C76"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lastRenderedPageBreak/>
              <w:t>03</w:t>
            </w:r>
          </w:p>
        </w:tc>
        <w:tc>
          <w:tcPr>
            <w:tcW w:w="4419" w:type="dxa"/>
            <w:shd w:val="clear" w:color="auto" w:fill="auto"/>
          </w:tcPr>
          <w:p w14:paraId="5A6BD0B3"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b/>
                <w:sz w:val="20"/>
                <w:u w:val="single"/>
              </w:rPr>
              <w:t>TRIO ELÉTRICO DE PEQUENO PORTE</w:t>
            </w:r>
            <w:r w:rsidRPr="00ED70D5">
              <w:rPr>
                <w:rFonts w:ascii="Times New Roman" w:hAnsi="Times New Roman"/>
                <w:sz w:val="20"/>
              </w:rPr>
              <w:t xml:space="preserve"> Veículo com opção de cobertura que abrigue todo o palco e acompanhado por profissional operador de som. Medidas: aproximadamente 2 metros de comprimento por 1,5 metro de largura.</w:t>
            </w:r>
          </w:p>
          <w:p w14:paraId="753247F4"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Tendo guarda corpo nos 4 lados.</w:t>
            </w:r>
          </w:p>
          <w:p w14:paraId="24FF4F2F"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02. Caixas de sub grave com 02 falantes de "18" de 1.000 wrms cada</w:t>
            </w:r>
          </w:p>
          <w:p w14:paraId="718D74FE"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08  Caixas de médio grave tipo LINE com: 01 falante de "12" 450 wrms e 01 drive ti 150 wrms</w:t>
            </w:r>
          </w:p>
          <w:p w14:paraId="5ACE39F2"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02 amplificadores de 5.000 wrms cada.</w:t>
            </w:r>
          </w:p>
          <w:p w14:paraId="3491D48D"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02 amplificadores de 3.000 wrms cada</w:t>
            </w:r>
          </w:p>
          <w:p w14:paraId="599404AE"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01 amplificadores de 2.000 wrms</w:t>
            </w:r>
          </w:p>
          <w:p w14:paraId="1E8470CA"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01 processador</w:t>
            </w:r>
          </w:p>
          <w:p w14:paraId="59E7A63C"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01 mesa de som com 08 canais</w:t>
            </w:r>
          </w:p>
          <w:p w14:paraId="26E1361F"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03 baterias de 170 AP cada</w:t>
            </w:r>
          </w:p>
          <w:p w14:paraId="28E61370"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01 fonte inversora 5.000 watts</w:t>
            </w:r>
          </w:p>
          <w:p w14:paraId="1D8470CD"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lastRenderedPageBreak/>
              <w:t>01 inversor de 2.200 watts.</w:t>
            </w:r>
          </w:p>
          <w:p w14:paraId="7CE83C64"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02 microfones sem fio</w:t>
            </w:r>
          </w:p>
          <w:p w14:paraId="7461B2F3"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02 microfones com fio</w:t>
            </w:r>
          </w:p>
          <w:p w14:paraId="631B0066"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03 direxbox </w:t>
            </w:r>
          </w:p>
          <w:p w14:paraId="1DEB2718"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05 pedestais</w:t>
            </w:r>
          </w:p>
          <w:p w14:paraId="6147759F" w14:textId="77777777" w:rsidR="00857AB0" w:rsidRPr="00ED70D5" w:rsidRDefault="00857AB0" w:rsidP="00857AB0">
            <w:pPr>
              <w:shd w:val="clear" w:color="auto" w:fill="FFFFFF"/>
              <w:spacing w:after="120" w:line="276" w:lineRule="auto"/>
              <w:rPr>
                <w:rFonts w:ascii="Times New Roman" w:hAnsi="Times New Roman"/>
                <w:sz w:val="20"/>
              </w:rPr>
            </w:pPr>
            <w:r w:rsidRPr="00ED70D5">
              <w:rPr>
                <w:rFonts w:ascii="Times New Roman" w:hAnsi="Times New Roman"/>
                <w:sz w:val="20"/>
              </w:rPr>
              <w:t>01 aparelho com entrada de pendrive.</w:t>
            </w:r>
          </w:p>
          <w:p w14:paraId="0D782D8E" w14:textId="77777777" w:rsidR="00857AB0" w:rsidRPr="00ED70D5" w:rsidRDefault="00857AB0" w:rsidP="00857AB0">
            <w:pPr>
              <w:shd w:val="clear" w:color="auto" w:fill="FFFFFF"/>
              <w:spacing w:after="120" w:line="276" w:lineRule="auto"/>
              <w:rPr>
                <w:rFonts w:ascii="Times New Roman" w:hAnsi="Times New Roman"/>
                <w:b/>
                <w:sz w:val="20"/>
                <w:u w:val="single"/>
              </w:rPr>
            </w:pPr>
            <w:r w:rsidRPr="00ED70D5">
              <w:rPr>
                <w:rFonts w:ascii="Times New Roman" w:hAnsi="Times New Roman"/>
                <w:sz w:val="20"/>
              </w:rPr>
              <w:t>Obs: o trio pequeno precisa ter palco, mesmo que limitado, precisa comportar no mínimo de uma banda com três componentes (Trio).</w:t>
            </w:r>
          </w:p>
        </w:tc>
        <w:tc>
          <w:tcPr>
            <w:tcW w:w="1194" w:type="dxa"/>
            <w:shd w:val="clear" w:color="auto" w:fill="auto"/>
          </w:tcPr>
          <w:p w14:paraId="56785D6D"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lastRenderedPageBreak/>
              <w:t>Locação/dia</w:t>
            </w:r>
          </w:p>
        </w:tc>
        <w:tc>
          <w:tcPr>
            <w:tcW w:w="1105" w:type="dxa"/>
            <w:shd w:val="clear" w:color="auto" w:fill="auto"/>
          </w:tcPr>
          <w:p w14:paraId="62A50B51"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30</w:t>
            </w:r>
          </w:p>
        </w:tc>
        <w:tc>
          <w:tcPr>
            <w:tcW w:w="1197" w:type="dxa"/>
          </w:tcPr>
          <w:p w14:paraId="70B011C4" w14:textId="77777777" w:rsidR="00857AB0" w:rsidRPr="00ED70D5" w:rsidRDefault="00857AB0" w:rsidP="00857AB0">
            <w:pPr>
              <w:tabs>
                <w:tab w:val="center" w:pos="4252"/>
                <w:tab w:val="right" w:pos="8504"/>
              </w:tabs>
              <w:spacing w:after="200" w:line="276" w:lineRule="auto"/>
              <w:jc w:val="center"/>
              <w:rPr>
                <w:sz w:val="20"/>
              </w:rPr>
            </w:pPr>
          </w:p>
        </w:tc>
        <w:tc>
          <w:tcPr>
            <w:tcW w:w="1197" w:type="dxa"/>
            <w:gridSpan w:val="2"/>
          </w:tcPr>
          <w:p w14:paraId="2DA68943"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55B3C24F" w14:textId="77777777" w:rsidTr="00857AB0">
        <w:trPr>
          <w:trHeight w:val="431"/>
        </w:trPr>
        <w:tc>
          <w:tcPr>
            <w:tcW w:w="8709" w:type="dxa"/>
            <w:gridSpan w:val="6"/>
            <w:vAlign w:val="center"/>
          </w:tcPr>
          <w:p w14:paraId="554F12FE" w14:textId="77777777" w:rsidR="00857AB0" w:rsidRPr="004174D4" w:rsidRDefault="00857AB0" w:rsidP="00857AB0">
            <w:pPr>
              <w:jc w:val="right"/>
              <w:rPr>
                <w:rFonts w:ascii="Times New Roman" w:hAnsi="Times New Roman"/>
                <w:b/>
              </w:rPr>
            </w:pPr>
            <w:r w:rsidRPr="004174D4">
              <w:rPr>
                <w:rFonts w:ascii="Times New Roman" w:hAnsi="Times New Roman"/>
                <w:b/>
                <w:sz w:val="22"/>
              </w:rPr>
              <w:lastRenderedPageBreak/>
              <w:t>VALOR GLOBAL - LOTE 0</w:t>
            </w:r>
            <w:r>
              <w:rPr>
                <w:rFonts w:ascii="Times New Roman" w:hAnsi="Times New Roman"/>
                <w:b/>
                <w:sz w:val="22"/>
              </w:rPr>
              <w:t>5</w:t>
            </w:r>
          </w:p>
        </w:tc>
        <w:tc>
          <w:tcPr>
            <w:tcW w:w="1197" w:type="dxa"/>
            <w:gridSpan w:val="2"/>
          </w:tcPr>
          <w:p w14:paraId="55987B01" w14:textId="77777777" w:rsidR="00857AB0" w:rsidRPr="00ED70D5" w:rsidRDefault="00857AB0" w:rsidP="00857AB0">
            <w:pPr>
              <w:tabs>
                <w:tab w:val="center" w:pos="4252"/>
                <w:tab w:val="right" w:pos="8504"/>
              </w:tabs>
              <w:spacing w:line="276" w:lineRule="auto"/>
              <w:jc w:val="center"/>
              <w:rPr>
                <w:sz w:val="20"/>
              </w:rPr>
            </w:pPr>
          </w:p>
        </w:tc>
      </w:tr>
    </w:tbl>
    <w:p w14:paraId="6C322E95" w14:textId="77777777" w:rsidR="00857AB0" w:rsidRPr="00ED70D5" w:rsidRDefault="00857AB0" w:rsidP="00857AB0">
      <w:pPr>
        <w:spacing w:before="240" w:after="200"/>
        <w:jc w:val="both"/>
        <w:rPr>
          <w:rFonts w:eastAsia="Calibri"/>
          <w:b/>
          <w:sz w:val="24"/>
          <w:szCs w:val="22"/>
          <w:lang w:eastAsia="en-US"/>
        </w:rPr>
      </w:pPr>
      <w:r w:rsidRPr="00ED70D5">
        <w:rPr>
          <w:rFonts w:eastAsia="Calibri"/>
          <w:b/>
          <w:sz w:val="24"/>
          <w:szCs w:val="22"/>
          <w:lang w:eastAsia="en-US"/>
        </w:rPr>
        <w:t>LOTE 06 – TENDA/BARRACA</w:t>
      </w:r>
    </w:p>
    <w:tbl>
      <w:tblPr>
        <w:tblStyle w:val="Tabelacomgrade2"/>
        <w:tblW w:w="9906" w:type="dxa"/>
        <w:tblLook w:val="04A0" w:firstRow="1" w:lastRow="0" w:firstColumn="1" w:lastColumn="0" w:noHBand="0" w:noVBand="1"/>
      </w:tblPr>
      <w:tblGrid>
        <w:gridCol w:w="750"/>
        <w:gridCol w:w="4419"/>
        <w:gridCol w:w="1194"/>
        <w:gridCol w:w="1105"/>
        <w:gridCol w:w="1197"/>
        <w:gridCol w:w="44"/>
        <w:gridCol w:w="1153"/>
        <w:gridCol w:w="44"/>
      </w:tblGrid>
      <w:tr w:rsidR="00857AB0" w:rsidRPr="00ED70D5" w14:paraId="5FEB3E6D" w14:textId="77777777" w:rsidTr="00857AB0">
        <w:trPr>
          <w:gridAfter w:val="1"/>
          <w:wAfter w:w="44" w:type="dxa"/>
        </w:trPr>
        <w:tc>
          <w:tcPr>
            <w:tcW w:w="750" w:type="dxa"/>
            <w:shd w:val="clear" w:color="auto" w:fill="95B3D7" w:themeFill="accent1" w:themeFillTint="99"/>
          </w:tcPr>
          <w:p w14:paraId="5C31FAD2"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ITEM</w:t>
            </w:r>
          </w:p>
        </w:tc>
        <w:tc>
          <w:tcPr>
            <w:tcW w:w="4419" w:type="dxa"/>
            <w:shd w:val="clear" w:color="auto" w:fill="95B3D7" w:themeFill="accent1" w:themeFillTint="99"/>
          </w:tcPr>
          <w:p w14:paraId="04702B53"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DESCRIÇÃO</w:t>
            </w:r>
          </w:p>
        </w:tc>
        <w:tc>
          <w:tcPr>
            <w:tcW w:w="1194" w:type="dxa"/>
            <w:shd w:val="clear" w:color="auto" w:fill="95B3D7" w:themeFill="accent1" w:themeFillTint="99"/>
          </w:tcPr>
          <w:p w14:paraId="5E3ACB3E"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1093FD4A"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1868CBB7"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075BD811"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UNITÁRIO ESTIMADO</w:t>
            </w:r>
          </w:p>
          <w:p w14:paraId="697CBA92" w14:textId="77777777" w:rsidR="00857AB0" w:rsidRPr="00ED70D5" w:rsidRDefault="00857AB0" w:rsidP="00857AB0">
            <w:pPr>
              <w:spacing w:line="276" w:lineRule="auto"/>
              <w:jc w:val="center"/>
              <w:rPr>
                <w:b/>
                <w:sz w:val="20"/>
              </w:rPr>
            </w:pPr>
            <w:r w:rsidRPr="00F50263">
              <w:rPr>
                <w:rFonts w:ascii="Times New Roman" w:hAnsi="Times New Roman"/>
                <w:b/>
                <w:sz w:val="18"/>
                <w:szCs w:val="18"/>
              </w:rPr>
              <w:t>R$</w:t>
            </w:r>
          </w:p>
        </w:tc>
        <w:tc>
          <w:tcPr>
            <w:tcW w:w="1197" w:type="dxa"/>
            <w:gridSpan w:val="2"/>
            <w:shd w:val="clear" w:color="auto" w:fill="95B3D7" w:themeFill="accent1" w:themeFillTint="99"/>
            <w:vAlign w:val="center"/>
          </w:tcPr>
          <w:p w14:paraId="710E6E4B"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51AA2BBB"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TOTAL ESTIMADO</w:t>
            </w:r>
          </w:p>
          <w:p w14:paraId="085C81C6" w14:textId="77777777" w:rsidR="00857AB0" w:rsidRPr="00ED70D5" w:rsidRDefault="00857AB0" w:rsidP="00857AB0">
            <w:pPr>
              <w:spacing w:line="276" w:lineRule="auto"/>
              <w:jc w:val="center"/>
              <w:rPr>
                <w:b/>
                <w:sz w:val="20"/>
              </w:rPr>
            </w:pPr>
            <w:r w:rsidRPr="00F50263">
              <w:rPr>
                <w:rFonts w:ascii="Times New Roman" w:hAnsi="Times New Roman"/>
                <w:b/>
                <w:sz w:val="18"/>
                <w:szCs w:val="18"/>
              </w:rPr>
              <w:t>R$</w:t>
            </w:r>
          </w:p>
        </w:tc>
      </w:tr>
      <w:tr w:rsidR="00857AB0" w:rsidRPr="00ED70D5" w14:paraId="168776DD" w14:textId="77777777" w:rsidTr="00857AB0">
        <w:trPr>
          <w:gridAfter w:val="1"/>
          <w:wAfter w:w="44" w:type="dxa"/>
        </w:trPr>
        <w:tc>
          <w:tcPr>
            <w:tcW w:w="750" w:type="dxa"/>
            <w:shd w:val="clear" w:color="auto" w:fill="auto"/>
          </w:tcPr>
          <w:p w14:paraId="5EC6CFF6"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01</w:t>
            </w:r>
          </w:p>
        </w:tc>
        <w:tc>
          <w:tcPr>
            <w:tcW w:w="4419" w:type="dxa"/>
            <w:shd w:val="clear" w:color="auto" w:fill="auto"/>
          </w:tcPr>
          <w:p w14:paraId="0C24ED95"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b/>
                <w:sz w:val="20"/>
              </w:rPr>
              <w:t>TENDA PIRÂMIDE</w:t>
            </w:r>
            <w:r w:rsidRPr="00ED70D5">
              <w:rPr>
                <w:rFonts w:ascii="Times New Roman" w:hAnsi="Times New Roman"/>
                <w:sz w:val="20"/>
              </w:rPr>
              <w:t xml:space="preserve"> com lona antichama e proteção contra raios UV 10x10, na cor branca</w:t>
            </w:r>
          </w:p>
        </w:tc>
        <w:tc>
          <w:tcPr>
            <w:tcW w:w="1194" w:type="dxa"/>
            <w:shd w:val="clear" w:color="auto" w:fill="auto"/>
          </w:tcPr>
          <w:p w14:paraId="7FBB1F1A"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Locação/dia</w:t>
            </w:r>
          </w:p>
        </w:tc>
        <w:tc>
          <w:tcPr>
            <w:tcW w:w="1105" w:type="dxa"/>
            <w:shd w:val="clear" w:color="auto" w:fill="auto"/>
          </w:tcPr>
          <w:p w14:paraId="48A52E91"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50</w:t>
            </w:r>
          </w:p>
        </w:tc>
        <w:tc>
          <w:tcPr>
            <w:tcW w:w="1197" w:type="dxa"/>
          </w:tcPr>
          <w:p w14:paraId="03F84FC4" w14:textId="77777777" w:rsidR="00857AB0" w:rsidRPr="00ED70D5" w:rsidRDefault="00857AB0" w:rsidP="00857AB0">
            <w:pPr>
              <w:tabs>
                <w:tab w:val="center" w:pos="4252"/>
                <w:tab w:val="right" w:pos="8504"/>
              </w:tabs>
              <w:spacing w:after="200" w:line="276" w:lineRule="auto"/>
              <w:jc w:val="center"/>
              <w:rPr>
                <w:sz w:val="20"/>
              </w:rPr>
            </w:pPr>
          </w:p>
        </w:tc>
        <w:tc>
          <w:tcPr>
            <w:tcW w:w="1197" w:type="dxa"/>
            <w:gridSpan w:val="2"/>
          </w:tcPr>
          <w:p w14:paraId="6818B292"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535F0068" w14:textId="77777777" w:rsidTr="00857AB0">
        <w:trPr>
          <w:gridAfter w:val="1"/>
          <w:wAfter w:w="44" w:type="dxa"/>
        </w:trPr>
        <w:tc>
          <w:tcPr>
            <w:tcW w:w="750" w:type="dxa"/>
          </w:tcPr>
          <w:p w14:paraId="65E7BE5F"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02</w:t>
            </w:r>
          </w:p>
        </w:tc>
        <w:tc>
          <w:tcPr>
            <w:tcW w:w="4419" w:type="dxa"/>
          </w:tcPr>
          <w:p w14:paraId="067F244C"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b/>
                <w:sz w:val="20"/>
              </w:rPr>
              <w:t>TENDA PIRÂMIDE</w:t>
            </w:r>
            <w:r w:rsidRPr="00ED70D5">
              <w:rPr>
                <w:rFonts w:ascii="Times New Roman" w:hAnsi="Times New Roman"/>
                <w:sz w:val="20"/>
              </w:rPr>
              <w:t xml:space="preserve"> com lona antichama e proteção contra raios UV  8x8, na cor branca</w:t>
            </w:r>
          </w:p>
        </w:tc>
        <w:tc>
          <w:tcPr>
            <w:tcW w:w="1194" w:type="dxa"/>
          </w:tcPr>
          <w:p w14:paraId="56A02CA8"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Locação/dia</w:t>
            </w:r>
          </w:p>
        </w:tc>
        <w:tc>
          <w:tcPr>
            <w:tcW w:w="1105" w:type="dxa"/>
          </w:tcPr>
          <w:p w14:paraId="59DE19F2" w14:textId="77777777" w:rsidR="00857AB0" w:rsidRPr="00ED70D5" w:rsidRDefault="00857AB0" w:rsidP="00857AB0">
            <w:pPr>
              <w:tabs>
                <w:tab w:val="left" w:pos="285"/>
                <w:tab w:val="center" w:pos="458"/>
                <w:tab w:val="center" w:pos="4252"/>
                <w:tab w:val="right" w:pos="8504"/>
              </w:tabs>
              <w:spacing w:after="200" w:line="276" w:lineRule="auto"/>
              <w:rPr>
                <w:rFonts w:ascii="Times New Roman" w:hAnsi="Times New Roman"/>
                <w:sz w:val="20"/>
              </w:rPr>
            </w:pPr>
            <w:r w:rsidRPr="00ED70D5">
              <w:rPr>
                <w:rFonts w:ascii="Times New Roman" w:hAnsi="Times New Roman"/>
                <w:sz w:val="20"/>
              </w:rPr>
              <w:tab/>
            </w:r>
            <w:r w:rsidRPr="00ED70D5">
              <w:rPr>
                <w:rFonts w:ascii="Times New Roman" w:hAnsi="Times New Roman"/>
                <w:sz w:val="20"/>
              </w:rPr>
              <w:tab/>
              <w:t>50</w:t>
            </w:r>
          </w:p>
        </w:tc>
        <w:tc>
          <w:tcPr>
            <w:tcW w:w="1197" w:type="dxa"/>
          </w:tcPr>
          <w:p w14:paraId="38964EDA" w14:textId="77777777" w:rsidR="00857AB0" w:rsidRPr="00ED70D5" w:rsidRDefault="00857AB0" w:rsidP="00857AB0">
            <w:pPr>
              <w:tabs>
                <w:tab w:val="left" w:pos="285"/>
                <w:tab w:val="center" w:pos="458"/>
                <w:tab w:val="center" w:pos="4252"/>
                <w:tab w:val="right" w:pos="8504"/>
              </w:tabs>
              <w:spacing w:after="200" w:line="276" w:lineRule="auto"/>
              <w:rPr>
                <w:sz w:val="20"/>
              </w:rPr>
            </w:pPr>
          </w:p>
        </w:tc>
        <w:tc>
          <w:tcPr>
            <w:tcW w:w="1197" w:type="dxa"/>
            <w:gridSpan w:val="2"/>
          </w:tcPr>
          <w:p w14:paraId="795BD749" w14:textId="77777777" w:rsidR="00857AB0" w:rsidRPr="00ED70D5" w:rsidRDefault="00857AB0" w:rsidP="00857AB0">
            <w:pPr>
              <w:tabs>
                <w:tab w:val="left" w:pos="285"/>
                <w:tab w:val="center" w:pos="458"/>
                <w:tab w:val="center" w:pos="4252"/>
                <w:tab w:val="right" w:pos="8504"/>
              </w:tabs>
              <w:spacing w:after="200" w:line="276" w:lineRule="auto"/>
              <w:rPr>
                <w:sz w:val="20"/>
              </w:rPr>
            </w:pPr>
          </w:p>
        </w:tc>
      </w:tr>
      <w:tr w:rsidR="00857AB0" w:rsidRPr="00ED70D5" w14:paraId="3C9B3B32" w14:textId="77777777" w:rsidTr="00857AB0">
        <w:trPr>
          <w:gridAfter w:val="1"/>
          <w:wAfter w:w="44" w:type="dxa"/>
        </w:trPr>
        <w:tc>
          <w:tcPr>
            <w:tcW w:w="750" w:type="dxa"/>
          </w:tcPr>
          <w:p w14:paraId="7E9F7D67"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03</w:t>
            </w:r>
          </w:p>
        </w:tc>
        <w:tc>
          <w:tcPr>
            <w:tcW w:w="4419" w:type="dxa"/>
          </w:tcPr>
          <w:p w14:paraId="479AE0A3"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b/>
                <w:sz w:val="20"/>
              </w:rPr>
              <w:t>TENDA PIRÂMIDE</w:t>
            </w:r>
            <w:r w:rsidRPr="00ED70D5">
              <w:rPr>
                <w:rFonts w:ascii="Times New Roman" w:hAnsi="Times New Roman"/>
                <w:sz w:val="20"/>
              </w:rPr>
              <w:t xml:space="preserve"> com lona antichama e proteção contra raios UV 6x6, na cor branca</w:t>
            </w:r>
          </w:p>
        </w:tc>
        <w:tc>
          <w:tcPr>
            <w:tcW w:w="1194" w:type="dxa"/>
          </w:tcPr>
          <w:p w14:paraId="1BA8AF99"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Locação/dia</w:t>
            </w:r>
          </w:p>
        </w:tc>
        <w:tc>
          <w:tcPr>
            <w:tcW w:w="1105" w:type="dxa"/>
          </w:tcPr>
          <w:p w14:paraId="31654704"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30</w:t>
            </w:r>
          </w:p>
        </w:tc>
        <w:tc>
          <w:tcPr>
            <w:tcW w:w="1197" w:type="dxa"/>
          </w:tcPr>
          <w:p w14:paraId="15623468" w14:textId="77777777" w:rsidR="00857AB0" w:rsidRPr="00ED70D5" w:rsidRDefault="00857AB0" w:rsidP="00857AB0">
            <w:pPr>
              <w:tabs>
                <w:tab w:val="center" w:pos="4252"/>
                <w:tab w:val="right" w:pos="8504"/>
              </w:tabs>
              <w:spacing w:after="200" w:line="276" w:lineRule="auto"/>
              <w:jc w:val="center"/>
              <w:rPr>
                <w:sz w:val="20"/>
              </w:rPr>
            </w:pPr>
          </w:p>
        </w:tc>
        <w:tc>
          <w:tcPr>
            <w:tcW w:w="1197" w:type="dxa"/>
            <w:gridSpan w:val="2"/>
          </w:tcPr>
          <w:p w14:paraId="738125FC"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0A4B98B3" w14:textId="77777777" w:rsidTr="00857AB0">
        <w:trPr>
          <w:gridAfter w:val="1"/>
          <w:wAfter w:w="44" w:type="dxa"/>
        </w:trPr>
        <w:tc>
          <w:tcPr>
            <w:tcW w:w="750" w:type="dxa"/>
          </w:tcPr>
          <w:p w14:paraId="2A3AB060"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04</w:t>
            </w:r>
          </w:p>
        </w:tc>
        <w:tc>
          <w:tcPr>
            <w:tcW w:w="4419" w:type="dxa"/>
          </w:tcPr>
          <w:p w14:paraId="288D2A18" w14:textId="77777777" w:rsidR="00857AB0" w:rsidRPr="00ED70D5" w:rsidRDefault="00857AB0" w:rsidP="00857AB0">
            <w:pPr>
              <w:tabs>
                <w:tab w:val="left" w:pos="255"/>
              </w:tabs>
              <w:spacing w:after="200" w:line="276" w:lineRule="auto"/>
              <w:rPr>
                <w:rFonts w:ascii="Times New Roman" w:hAnsi="Times New Roman"/>
                <w:b/>
                <w:sz w:val="20"/>
              </w:rPr>
            </w:pPr>
            <w:r w:rsidRPr="00ED70D5">
              <w:rPr>
                <w:rFonts w:ascii="Times New Roman" w:hAnsi="Times New Roman"/>
                <w:b/>
                <w:sz w:val="20"/>
              </w:rPr>
              <w:t>BARRACA</w:t>
            </w:r>
            <w:r w:rsidRPr="00ED70D5">
              <w:rPr>
                <w:rFonts w:ascii="Times New Roman" w:hAnsi="Times New Roman"/>
                <w:sz w:val="20"/>
              </w:rPr>
              <w:t xml:space="preserve"> - Tenda pirâmide com lona antichama e proteção contra raios UV  4x4, na cor branca. Com balcões assessórios e lonas semelhantes a cobertura, para fechamentos das laterais</w:t>
            </w:r>
          </w:p>
        </w:tc>
        <w:tc>
          <w:tcPr>
            <w:tcW w:w="1194" w:type="dxa"/>
          </w:tcPr>
          <w:p w14:paraId="4A949EAE"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sz w:val="20"/>
              </w:rPr>
              <w:t>Locação/dia</w:t>
            </w:r>
          </w:p>
        </w:tc>
        <w:tc>
          <w:tcPr>
            <w:tcW w:w="1105" w:type="dxa"/>
          </w:tcPr>
          <w:p w14:paraId="42984962"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100</w:t>
            </w:r>
          </w:p>
        </w:tc>
        <w:tc>
          <w:tcPr>
            <w:tcW w:w="1197" w:type="dxa"/>
          </w:tcPr>
          <w:p w14:paraId="67441C13" w14:textId="77777777" w:rsidR="00857AB0" w:rsidRPr="00ED70D5" w:rsidRDefault="00857AB0" w:rsidP="00857AB0">
            <w:pPr>
              <w:tabs>
                <w:tab w:val="center" w:pos="4252"/>
                <w:tab w:val="right" w:pos="8504"/>
              </w:tabs>
              <w:spacing w:after="200" w:line="276" w:lineRule="auto"/>
              <w:jc w:val="center"/>
              <w:rPr>
                <w:sz w:val="20"/>
              </w:rPr>
            </w:pPr>
          </w:p>
        </w:tc>
        <w:tc>
          <w:tcPr>
            <w:tcW w:w="1197" w:type="dxa"/>
            <w:gridSpan w:val="2"/>
          </w:tcPr>
          <w:p w14:paraId="3AF5FF30"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6C79E096" w14:textId="77777777" w:rsidTr="00857AB0">
        <w:trPr>
          <w:trHeight w:val="431"/>
        </w:trPr>
        <w:tc>
          <w:tcPr>
            <w:tcW w:w="8709" w:type="dxa"/>
            <w:gridSpan w:val="6"/>
            <w:vAlign w:val="center"/>
          </w:tcPr>
          <w:p w14:paraId="112DD0B7" w14:textId="77777777" w:rsidR="00857AB0" w:rsidRPr="004174D4" w:rsidRDefault="00857AB0" w:rsidP="00857AB0">
            <w:pPr>
              <w:jc w:val="right"/>
              <w:rPr>
                <w:rFonts w:ascii="Times New Roman" w:hAnsi="Times New Roman"/>
                <w:b/>
              </w:rPr>
            </w:pPr>
            <w:r w:rsidRPr="004174D4">
              <w:rPr>
                <w:rFonts w:ascii="Times New Roman" w:hAnsi="Times New Roman"/>
                <w:b/>
                <w:sz w:val="22"/>
              </w:rPr>
              <w:t>VALOR GLOBAL - LOTE 0</w:t>
            </w:r>
            <w:r>
              <w:rPr>
                <w:rFonts w:ascii="Times New Roman" w:hAnsi="Times New Roman"/>
                <w:b/>
                <w:sz w:val="22"/>
              </w:rPr>
              <w:t>6</w:t>
            </w:r>
          </w:p>
        </w:tc>
        <w:tc>
          <w:tcPr>
            <w:tcW w:w="1197" w:type="dxa"/>
            <w:gridSpan w:val="2"/>
          </w:tcPr>
          <w:p w14:paraId="25ACAD1C" w14:textId="77777777" w:rsidR="00857AB0" w:rsidRPr="00ED70D5" w:rsidRDefault="00857AB0" w:rsidP="00857AB0">
            <w:pPr>
              <w:tabs>
                <w:tab w:val="center" w:pos="4252"/>
                <w:tab w:val="right" w:pos="8504"/>
              </w:tabs>
              <w:spacing w:line="276" w:lineRule="auto"/>
              <w:jc w:val="center"/>
              <w:rPr>
                <w:sz w:val="20"/>
              </w:rPr>
            </w:pPr>
          </w:p>
        </w:tc>
      </w:tr>
    </w:tbl>
    <w:p w14:paraId="1AA9DD65" w14:textId="77777777" w:rsidR="00857AB0" w:rsidRPr="00ED70D5" w:rsidRDefault="00857AB0" w:rsidP="00857AB0">
      <w:pPr>
        <w:spacing w:before="240" w:after="200"/>
        <w:jc w:val="both"/>
        <w:rPr>
          <w:rFonts w:eastAsia="Calibri"/>
          <w:b/>
          <w:sz w:val="24"/>
          <w:szCs w:val="22"/>
          <w:lang w:eastAsia="en-US"/>
        </w:rPr>
      </w:pPr>
      <w:r w:rsidRPr="00ED70D5">
        <w:rPr>
          <w:rFonts w:eastAsia="Calibri"/>
          <w:b/>
          <w:sz w:val="24"/>
          <w:szCs w:val="22"/>
          <w:lang w:eastAsia="en-US"/>
        </w:rPr>
        <w:t>LOTE 07 – ARQUIBANCADA / GRADES SEPARADORAS DE PÚBLICO</w:t>
      </w:r>
    </w:p>
    <w:tbl>
      <w:tblPr>
        <w:tblStyle w:val="Tabelacomgrade2"/>
        <w:tblW w:w="9906" w:type="dxa"/>
        <w:tblLook w:val="04A0" w:firstRow="1" w:lastRow="0" w:firstColumn="1" w:lastColumn="0" w:noHBand="0" w:noVBand="1"/>
      </w:tblPr>
      <w:tblGrid>
        <w:gridCol w:w="750"/>
        <w:gridCol w:w="4419"/>
        <w:gridCol w:w="1238"/>
        <w:gridCol w:w="1105"/>
        <w:gridCol w:w="1197"/>
        <w:gridCol w:w="1197"/>
      </w:tblGrid>
      <w:tr w:rsidR="00857AB0" w:rsidRPr="00ED70D5" w14:paraId="6615A6BD" w14:textId="77777777" w:rsidTr="00857AB0">
        <w:tc>
          <w:tcPr>
            <w:tcW w:w="750" w:type="dxa"/>
            <w:shd w:val="clear" w:color="auto" w:fill="95B3D7" w:themeFill="accent1" w:themeFillTint="99"/>
          </w:tcPr>
          <w:p w14:paraId="019F2BC2"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ITEM</w:t>
            </w:r>
          </w:p>
        </w:tc>
        <w:tc>
          <w:tcPr>
            <w:tcW w:w="4419" w:type="dxa"/>
            <w:shd w:val="clear" w:color="auto" w:fill="95B3D7" w:themeFill="accent1" w:themeFillTint="99"/>
          </w:tcPr>
          <w:p w14:paraId="525E7091"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DESCRIÇÃO</w:t>
            </w:r>
          </w:p>
        </w:tc>
        <w:tc>
          <w:tcPr>
            <w:tcW w:w="1238" w:type="dxa"/>
            <w:shd w:val="clear" w:color="auto" w:fill="95B3D7" w:themeFill="accent1" w:themeFillTint="99"/>
          </w:tcPr>
          <w:p w14:paraId="0C114246"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0D281CF9"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56EC3002"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3DFA955E"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UNITÁRIO ESTIMADO</w:t>
            </w:r>
          </w:p>
          <w:p w14:paraId="51410C6B" w14:textId="77777777" w:rsidR="00857AB0" w:rsidRPr="00ED70D5" w:rsidRDefault="00857AB0" w:rsidP="00857AB0">
            <w:pPr>
              <w:spacing w:after="200" w:line="276" w:lineRule="auto"/>
              <w:jc w:val="center"/>
              <w:rPr>
                <w:b/>
                <w:sz w:val="20"/>
              </w:rPr>
            </w:pPr>
            <w:r w:rsidRPr="00F50263">
              <w:rPr>
                <w:rFonts w:ascii="Times New Roman" w:hAnsi="Times New Roman"/>
                <w:b/>
                <w:sz w:val="18"/>
                <w:szCs w:val="18"/>
              </w:rPr>
              <w:t>R$</w:t>
            </w:r>
          </w:p>
        </w:tc>
        <w:tc>
          <w:tcPr>
            <w:tcW w:w="1197" w:type="dxa"/>
            <w:shd w:val="clear" w:color="auto" w:fill="95B3D7" w:themeFill="accent1" w:themeFillTint="99"/>
            <w:vAlign w:val="center"/>
          </w:tcPr>
          <w:p w14:paraId="47863379"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02717131"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TOTAL ESTIMADO</w:t>
            </w:r>
          </w:p>
          <w:p w14:paraId="55101C2C" w14:textId="77777777" w:rsidR="00857AB0" w:rsidRPr="00ED70D5" w:rsidRDefault="00857AB0" w:rsidP="00857AB0">
            <w:pPr>
              <w:spacing w:after="200" w:line="276" w:lineRule="auto"/>
              <w:jc w:val="center"/>
              <w:rPr>
                <w:b/>
                <w:sz w:val="20"/>
              </w:rPr>
            </w:pPr>
            <w:r w:rsidRPr="00F50263">
              <w:rPr>
                <w:rFonts w:ascii="Times New Roman" w:hAnsi="Times New Roman"/>
                <w:b/>
                <w:sz w:val="18"/>
                <w:szCs w:val="18"/>
              </w:rPr>
              <w:t>R$</w:t>
            </w:r>
          </w:p>
        </w:tc>
      </w:tr>
      <w:tr w:rsidR="00857AB0" w:rsidRPr="00ED70D5" w14:paraId="66E72494" w14:textId="77777777" w:rsidTr="00857AB0">
        <w:tc>
          <w:tcPr>
            <w:tcW w:w="750" w:type="dxa"/>
            <w:shd w:val="clear" w:color="auto" w:fill="auto"/>
          </w:tcPr>
          <w:p w14:paraId="67AAA0EF"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01</w:t>
            </w:r>
          </w:p>
        </w:tc>
        <w:tc>
          <w:tcPr>
            <w:tcW w:w="4419" w:type="dxa"/>
            <w:shd w:val="clear" w:color="auto" w:fill="auto"/>
          </w:tcPr>
          <w:p w14:paraId="17ECEFD5" w14:textId="77777777" w:rsidR="00857AB0" w:rsidRPr="00ED70D5" w:rsidRDefault="00857AB0" w:rsidP="00857AB0">
            <w:pPr>
              <w:tabs>
                <w:tab w:val="center" w:pos="4252"/>
                <w:tab w:val="right" w:pos="8504"/>
              </w:tabs>
              <w:spacing w:after="200" w:line="276" w:lineRule="auto"/>
              <w:rPr>
                <w:rFonts w:ascii="Times New Roman" w:hAnsi="Times New Roman"/>
                <w:b/>
                <w:sz w:val="20"/>
              </w:rPr>
            </w:pPr>
            <w:r w:rsidRPr="00ED70D5">
              <w:rPr>
                <w:rFonts w:ascii="Times New Roman" w:hAnsi="Times New Roman"/>
                <w:b/>
                <w:sz w:val="20"/>
              </w:rPr>
              <w:t>GRADE SEPARADORA</w:t>
            </w:r>
            <w:r w:rsidRPr="00ED70D5">
              <w:rPr>
                <w:rFonts w:ascii="Times New Roman" w:hAnsi="Times New Roman"/>
                <w:sz w:val="20"/>
              </w:rPr>
              <w:t xml:space="preserve"> em estrutura metálica tubular VASADA, montável em módulos</w:t>
            </w:r>
            <w:r w:rsidRPr="00ED70D5">
              <w:rPr>
                <w:rFonts w:ascii="Times New Roman" w:hAnsi="Times New Roman"/>
                <w:b/>
                <w:sz w:val="20"/>
              </w:rPr>
              <w:t xml:space="preserve"> </w:t>
            </w:r>
          </w:p>
          <w:p w14:paraId="77B96D48"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sz w:val="20"/>
              </w:rPr>
              <w:t>MODULO COM TAMANHO 2,0M DE COMPRIMENTO, COM CERCA 1,2M DE ALTURA</w:t>
            </w:r>
          </w:p>
        </w:tc>
        <w:tc>
          <w:tcPr>
            <w:tcW w:w="1238" w:type="dxa"/>
            <w:shd w:val="clear" w:color="auto" w:fill="auto"/>
          </w:tcPr>
          <w:p w14:paraId="1FA2581F"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MODULO/</w:t>
            </w:r>
          </w:p>
          <w:p w14:paraId="321B6592" w14:textId="77777777" w:rsidR="00857AB0" w:rsidRPr="00ED70D5" w:rsidRDefault="00857AB0" w:rsidP="00857AB0">
            <w:pPr>
              <w:tabs>
                <w:tab w:val="center" w:pos="4252"/>
                <w:tab w:val="right" w:pos="8504"/>
              </w:tabs>
              <w:spacing w:after="120" w:line="276" w:lineRule="auto"/>
              <w:rPr>
                <w:rFonts w:ascii="Times New Roman" w:hAnsi="Times New Roman"/>
                <w:b/>
                <w:sz w:val="20"/>
              </w:rPr>
            </w:pPr>
            <w:r w:rsidRPr="00ED70D5">
              <w:rPr>
                <w:rFonts w:ascii="Times New Roman" w:hAnsi="Times New Roman"/>
                <w:sz w:val="20"/>
              </w:rPr>
              <w:t>Locação/Dia</w:t>
            </w:r>
          </w:p>
        </w:tc>
        <w:tc>
          <w:tcPr>
            <w:tcW w:w="1105" w:type="dxa"/>
            <w:shd w:val="clear" w:color="auto" w:fill="auto"/>
          </w:tcPr>
          <w:p w14:paraId="60145061" w14:textId="77777777" w:rsidR="00857AB0" w:rsidRPr="00ED70D5" w:rsidRDefault="00857AB0" w:rsidP="00857AB0">
            <w:pPr>
              <w:tabs>
                <w:tab w:val="center" w:pos="4252"/>
                <w:tab w:val="right" w:pos="8504"/>
              </w:tabs>
              <w:spacing w:after="200" w:line="276" w:lineRule="auto"/>
              <w:jc w:val="center"/>
              <w:rPr>
                <w:rFonts w:ascii="Times New Roman" w:hAnsi="Times New Roman"/>
                <w:b/>
                <w:sz w:val="20"/>
              </w:rPr>
            </w:pPr>
            <w:r w:rsidRPr="00ED70D5">
              <w:rPr>
                <w:rFonts w:ascii="Times New Roman" w:hAnsi="Times New Roman"/>
                <w:sz w:val="20"/>
              </w:rPr>
              <w:t>600</w:t>
            </w:r>
          </w:p>
        </w:tc>
        <w:tc>
          <w:tcPr>
            <w:tcW w:w="1197" w:type="dxa"/>
          </w:tcPr>
          <w:p w14:paraId="065C77E0"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246F8FAA"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337D058C" w14:textId="77777777" w:rsidTr="00857AB0">
        <w:tc>
          <w:tcPr>
            <w:tcW w:w="750" w:type="dxa"/>
          </w:tcPr>
          <w:p w14:paraId="4C7327F8"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02</w:t>
            </w:r>
          </w:p>
        </w:tc>
        <w:tc>
          <w:tcPr>
            <w:tcW w:w="4419" w:type="dxa"/>
          </w:tcPr>
          <w:p w14:paraId="78D125A3"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b/>
                <w:sz w:val="20"/>
              </w:rPr>
              <w:t>ARQUIBANCADA</w:t>
            </w:r>
            <w:r w:rsidRPr="00ED70D5">
              <w:rPr>
                <w:rFonts w:ascii="Times New Roman" w:hAnsi="Times New Roman"/>
                <w:sz w:val="20"/>
              </w:rPr>
              <w:t xml:space="preserve"> em estrutura metálica tubular montável em módulos com mínimo de 05 degraus (com mínimo de 50cm de largura cada) mínimo de 1.20m de altura do chão, entre o primeiro e o último degrau com guarda corpo em todo perímetro, </w:t>
            </w:r>
            <w:r w:rsidRPr="00ED70D5">
              <w:rPr>
                <w:rFonts w:ascii="Times New Roman" w:hAnsi="Times New Roman"/>
                <w:sz w:val="20"/>
              </w:rPr>
              <w:lastRenderedPageBreak/>
              <w:t>escadas laterais.</w:t>
            </w:r>
          </w:p>
        </w:tc>
        <w:tc>
          <w:tcPr>
            <w:tcW w:w="1238" w:type="dxa"/>
          </w:tcPr>
          <w:p w14:paraId="0A9DE889"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lastRenderedPageBreak/>
              <w:t>Metro linear</w:t>
            </w:r>
          </w:p>
          <w:p w14:paraId="66EE8F15"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Locação/Dia</w:t>
            </w:r>
          </w:p>
        </w:tc>
        <w:tc>
          <w:tcPr>
            <w:tcW w:w="1105" w:type="dxa"/>
          </w:tcPr>
          <w:p w14:paraId="68F4051F"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100</w:t>
            </w:r>
          </w:p>
          <w:p w14:paraId="74757710"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p>
        </w:tc>
        <w:tc>
          <w:tcPr>
            <w:tcW w:w="1197" w:type="dxa"/>
          </w:tcPr>
          <w:p w14:paraId="596583DE"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2680BA6F"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44074086" w14:textId="77777777" w:rsidTr="00857AB0">
        <w:tc>
          <w:tcPr>
            <w:tcW w:w="750" w:type="dxa"/>
          </w:tcPr>
          <w:p w14:paraId="5E4AA1CD"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lastRenderedPageBreak/>
              <w:t>03</w:t>
            </w:r>
          </w:p>
        </w:tc>
        <w:tc>
          <w:tcPr>
            <w:tcW w:w="4419" w:type="dxa"/>
          </w:tcPr>
          <w:p w14:paraId="702E1C6C"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b/>
                <w:sz w:val="20"/>
              </w:rPr>
              <w:t>FECHAMENTO</w:t>
            </w:r>
          </w:p>
          <w:p w14:paraId="34054B1A"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MODULOS DE FECHAMENTO, PERFIL RETANGULAR, EM CHAPA METALICA, MONTAVEL EM MODULOS</w:t>
            </w:r>
          </w:p>
          <w:p w14:paraId="4A1F05A1"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MODULO DIMENÇÃO 2.0 M COMPRIMENTO POR 2,10 M DE ALTURA</w:t>
            </w:r>
          </w:p>
          <w:p w14:paraId="2327BB85"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xml:space="preserve">MODULO REFORCADO POR ESTRUTURA 30X20MM EM AÇO-CALVONIZADO </w:t>
            </w:r>
          </w:p>
          <w:p w14:paraId="4651A27A"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sz w:val="20"/>
              </w:rPr>
              <w:t>PESO MÉDIO DE 36 QUILOS CADA MODULO</w:t>
            </w:r>
          </w:p>
        </w:tc>
        <w:tc>
          <w:tcPr>
            <w:tcW w:w="1238" w:type="dxa"/>
          </w:tcPr>
          <w:p w14:paraId="44D2EEE6"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MODULO/</w:t>
            </w:r>
          </w:p>
          <w:p w14:paraId="6B23B974" w14:textId="77777777" w:rsidR="00857AB0" w:rsidRPr="00ED70D5" w:rsidRDefault="00857AB0" w:rsidP="00857AB0">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Locação/Dia</w:t>
            </w:r>
          </w:p>
        </w:tc>
        <w:tc>
          <w:tcPr>
            <w:tcW w:w="1105" w:type="dxa"/>
          </w:tcPr>
          <w:p w14:paraId="548E976B"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300</w:t>
            </w:r>
          </w:p>
        </w:tc>
        <w:tc>
          <w:tcPr>
            <w:tcW w:w="1197" w:type="dxa"/>
          </w:tcPr>
          <w:p w14:paraId="7D53BC82"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1073C2DD"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04840FFF" w14:textId="77777777" w:rsidTr="00857AB0">
        <w:trPr>
          <w:trHeight w:val="431"/>
        </w:trPr>
        <w:tc>
          <w:tcPr>
            <w:tcW w:w="8709" w:type="dxa"/>
            <w:gridSpan w:val="5"/>
            <w:vAlign w:val="center"/>
          </w:tcPr>
          <w:p w14:paraId="65431CE9" w14:textId="77777777" w:rsidR="00857AB0" w:rsidRPr="004174D4" w:rsidRDefault="00857AB0" w:rsidP="00857AB0">
            <w:pPr>
              <w:jc w:val="right"/>
              <w:rPr>
                <w:rFonts w:ascii="Times New Roman" w:hAnsi="Times New Roman"/>
                <w:b/>
              </w:rPr>
            </w:pPr>
            <w:r w:rsidRPr="004174D4">
              <w:rPr>
                <w:rFonts w:ascii="Times New Roman" w:hAnsi="Times New Roman"/>
                <w:b/>
                <w:sz w:val="22"/>
              </w:rPr>
              <w:t>VALOR GLOBAL - LOTE 0</w:t>
            </w:r>
            <w:r>
              <w:rPr>
                <w:rFonts w:ascii="Times New Roman" w:hAnsi="Times New Roman"/>
                <w:b/>
                <w:sz w:val="22"/>
              </w:rPr>
              <w:t>7</w:t>
            </w:r>
          </w:p>
        </w:tc>
        <w:tc>
          <w:tcPr>
            <w:tcW w:w="1197" w:type="dxa"/>
          </w:tcPr>
          <w:p w14:paraId="5AB8F461" w14:textId="77777777" w:rsidR="00857AB0" w:rsidRPr="00ED70D5" w:rsidRDefault="00857AB0" w:rsidP="00857AB0">
            <w:pPr>
              <w:tabs>
                <w:tab w:val="center" w:pos="4252"/>
                <w:tab w:val="right" w:pos="8504"/>
              </w:tabs>
              <w:spacing w:line="276" w:lineRule="auto"/>
              <w:jc w:val="center"/>
              <w:rPr>
                <w:sz w:val="20"/>
              </w:rPr>
            </w:pPr>
          </w:p>
        </w:tc>
      </w:tr>
    </w:tbl>
    <w:p w14:paraId="59666C8C" w14:textId="77777777" w:rsidR="00857AB0" w:rsidRPr="00ED70D5" w:rsidRDefault="00857AB0" w:rsidP="00857AB0">
      <w:pPr>
        <w:spacing w:before="240" w:after="200"/>
        <w:jc w:val="both"/>
        <w:rPr>
          <w:rFonts w:eastAsia="Calibri"/>
          <w:b/>
          <w:sz w:val="24"/>
          <w:szCs w:val="22"/>
          <w:lang w:eastAsia="en-US"/>
        </w:rPr>
      </w:pPr>
      <w:r w:rsidRPr="00ED70D5">
        <w:rPr>
          <w:rFonts w:eastAsia="Calibri"/>
          <w:b/>
          <w:sz w:val="24"/>
          <w:szCs w:val="22"/>
          <w:lang w:eastAsia="en-US"/>
        </w:rPr>
        <w:t>LOTE 08 - BANHEIRO QUÍMICO</w:t>
      </w:r>
    </w:p>
    <w:tbl>
      <w:tblPr>
        <w:tblStyle w:val="Tabelacomgrade2"/>
        <w:tblW w:w="9906" w:type="dxa"/>
        <w:tblLook w:val="04A0" w:firstRow="1" w:lastRow="0" w:firstColumn="1" w:lastColumn="0" w:noHBand="0" w:noVBand="1"/>
      </w:tblPr>
      <w:tblGrid>
        <w:gridCol w:w="750"/>
        <w:gridCol w:w="4419"/>
        <w:gridCol w:w="1238"/>
        <w:gridCol w:w="1105"/>
        <w:gridCol w:w="1197"/>
        <w:gridCol w:w="1197"/>
      </w:tblGrid>
      <w:tr w:rsidR="00857AB0" w:rsidRPr="00ED70D5" w14:paraId="24D2A5E8" w14:textId="77777777" w:rsidTr="00857AB0">
        <w:tc>
          <w:tcPr>
            <w:tcW w:w="750" w:type="dxa"/>
            <w:shd w:val="clear" w:color="auto" w:fill="95B3D7" w:themeFill="accent1" w:themeFillTint="99"/>
          </w:tcPr>
          <w:p w14:paraId="495F1891"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ITEM</w:t>
            </w:r>
          </w:p>
        </w:tc>
        <w:tc>
          <w:tcPr>
            <w:tcW w:w="4419" w:type="dxa"/>
            <w:shd w:val="clear" w:color="auto" w:fill="95B3D7" w:themeFill="accent1" w:themeFillTint="99"/>
          </w:tcPr>
          <w:p w14:paraId="603E471E"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DESCRIÇÃO</w:t>
            </w:r>
          </w:p>
        </w:tc>
        <w:tc>
          <w:tcPr>
            <w:tcW w:w="1238" w:type="dxa"/>
            <w:shd w:val="clear" w:color="auto" w:fill="95B3D7" w:themeFill="accent1" w:themeFillTint="99"/>
          </w:tcPr>
          <w:p w14:paraId="503B3EF0"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0BEA4C64"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36814B94"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193D4FE6"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UNITÁRIO ESTIMADO</w:t>
            </w:r>
          </w:p>
          <w:p w14:paraId="602EE9F1" w14:textId="77777777" w:rsidR="00857AB0" w:rsidRPr="00ED70D5" w:rsidRDefault="00857AB0" w:rsidP="00857AB0">
            <w:pPr>
              <w:spacing w:line="276" w:lineRule="auto"/>
              <w:jc w:val="center"/>
              <w:rPr>
                <w:b/>
                <w:sz w:val="20"/>
              </w:rPr>
            </w:pPr>
            <w:r w:rsidRPr="00F50263">
              <w:rPr>
                <w:rFonts w:ascii="Times New Roman" w:hAnsi="Times New Roman"/>
                <w:b/>
                <w:sz w:val="18"/>
                <w:szCs w:val="18"/>
              </w:rPr>
              <w:t>R$</w:t>
            </w:r>
          </w:p>
        </w:tc>
        <w:tc>
          <w:tcPr>
            <w:tcW w:w="1197" w:type="dxa"/>
            <w:shd w:val="clear" w:color="auto" w:fill="95B3D7" w:themeFill="accent1" w:themeFillTint="99"/>
            <w:vAlign w:val="center"/>
          </w:tcPr>
          <w:p w14:paraId="02D1B605"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42408DC5"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TOTAL ESTIMADO</w:t>
            </w:r>
          </w:p>
          <w:p w14:paraId="418BA200" w14:textId="77777777" w:rsidR="00857AB0" w:rsidRPr="00ED70D5" w:rsidRDefault="00857AB0" w:rsidP="00857AB0">
            <w:pPr>
              <w:spacing w:line="276" w:lineRule="auto"/>
              <w:jc w:val="center"/>
              <w:rPr>
                <w:b/>
                <w:sz w:val="20"/>
              </w:rPr>
            </w:pPr>
            <w:r w:rsidRPr="00F50263">
              <w:rPr>
                <w:rFonts w:ascii="Times New Roman" w:hAnsi="Times New Roman"/>
                <w:b/>
                <w:sz w:val="18"/>
                <w:szCs w:val="18"/>
              </w:rPr>
              <w:t>R$</w:t>
            </w:r>
          </w:p>
        </w:tc>
      </w:tr>
      <w:tr w:rsidR="00857AB0" w:rsidRPr="00ED70D5" w14:paraId="398B503E" w14:textId="77777777" w:rsidTr="00857AB0">
        <w:tc>
          <w:tcPr>
            <w:tcW w:w="750" w:type="dxa"/>
            <w:shd w:val="clear" w:color="auto" w:fill="auto"/>
          </w:tcPr>
          <w:p w14:paraId="403368D5" w14:textId="77777777" w:rsidR="00857AB0" w:rsidRPr="00ED70D5" w:rsidRDefault="00857AB0" w:rsidP="00857AB0">
            <w:pPr>
              <w:tabs>
                <w:tab w:val="center" w:pos="4252"/>
                <w:tab w:val="right" w:pos="8504"/>
              </w:tabs>
              <w:spacing w:after="200" w:line="276" w:lineRule="auto"/>
              <w:jc w:val="center"/>
              <w:rPr>
                <w:rFonts w:ascii="Times New Roman" w:hAnsi="Times New Roman"/>
                <w:b/>
                <w:sz w:val="20"/>
              </w:rPr>
            </w:pPr>
            <w:r w:rsidRPr="00ED70D5">
              <w:rPr>
                <w:rFonts w:ascii="Times New Roman" w:hAnsi="Times New Roman"/>
                <w:b/>
                <w:sz w:val="20"/>
              </w:rPr>
              <w:t>01</w:t>
            </w:r>
          </w:p>
          <w:p w14:paraId="0F498C06" w14:textId="77777777" w:rsidR="00857AB0" w:rsidRPr="00ED70D5" w:rsidRDefault="00857AB0" w:rsidP="00857AB0">
            <w:pPr>
              <w:tabs>
                <w:tab w:val="center" w:pos="4252"/>
                <w:tab w:val="right" w:pos="8504"/>
              </w:tabs>
              <w:spacing w:after="200" w:line="276" w:lineRule="auto"/>
              <w:rPr>
                <w:rFonts w:ascii="Times New Roman" w:hAnsi="Times New Roman"/>
                <w:sz w:val="20"/>
              </w:rPr>
            </w:pPr>
          </w:p>
        </w:tc>
        <w:tc>
          <w:tcPr>
            <w:tcW w:w="4419" w:type="dxa"/>
            <w:shd w:val="clear" w:color="auto" w:fill="auto"/>
          </w:tcPr>
          <w:p w14:paraId="138D7116"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b/>
                <w:sz w:val="20"/>
              </w:rPr>
              <w:t>Banheiro químico</w:t>
            </w:r>
            <w:r w:rsidRPr="00ED70D5">
              <w:rPr>
                <w:rFonts w:ascii="Times New Roman" w:hAnsi="Times New Roman"/>
                <w:sz w:val="20"/>
              </w:rPr>
              <w:t xml:space="preserve"> individual, portátil, com entrega, manutenção diária e recolhimento. Material: Polietileno ou material similar, com teto translúcido, dimensões mínimas de 1,10m de frente x 1,10m de fundo x 2,10 de altura, composto de caixa de dejeto, porta papel higiênico, fechamento com identificação livre/ocupado, para uso do público, com identificação MASCULINO e FEMININO, e atendendo às normas ambientais.</w:t>
            </w:r>
          </w:p>
        </w:tc>
        <w:tc>
          <w:tcPr>
            <w:tcW w:w="1238" w:type="dxa"/>
            <w:shd w:val="clear" w:color="auto" w:fill="auto"/>
          </w:tcPr>
          <w:p w14:paraId="34382798" w14:textId="77777777" w:rsidR="00857AB0" w:rsidRPr="00ED70D5" w:rsidRDefault="00857AB0" w:rsidP="00857AB0">
            <w:pPr>
              <w:spacing w:after="200" w:line="276" w:lineRule="auto"/>
              <w:jc w:val="center"/>
              <w:rPr>
                <w:rFonts w:ascii="Times New Roman" w:hAnsi="Times New Roman"/>
                <w:sz w:val="20"/>
              </w:rPr>
            </w:pPr>
            <w:r w:rsidRPr="00ED70D5">
              <w:rPr>
                <w:rFonts w:ascii="Times New Roman" w:hAnsi="Times New Roman"/>
                <w:sz w:val="20"/>
              </w:rPr>
              <w:t>Locação/Dia</w:t>
            </w:r>
          </w:p>
        </w:tc>
        <w:tc>
          <w:tcPr>
            <w:tcW w:w="1105" w:type="dxa"/>
            <w:shd w:val="clear" w:color="auto" w:fill="auto"/>
          </w:tcPr>
          <w:p w14:paraId="6953BA73"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1200</w:t>
            </w:r>
          </w:p>
        </w:tc>
        <w:tc>
          <w:tcPr>
            <w:tcW w:w="1197" w:type="dxa"/>
          </w:tcPr>
          <w:p w14:paraId="4C24AB83"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35D4A359"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068CC16B" w14:textId="77777777" w:rsidTr="00857AB0">
        <w:trPr>
          <w:trHeight w:val="431"/>
        </w:trPr>
        <w:tc>
          <w:tcPr>
            <w:tcW w:w="8709" w:type="dxa"/>
            <w:gridSpan w:val="5"/>
            <w:vAlign w:val="center"/>
          </w:tcPr>
          <w:p w14:paraId="30923C3B" w14:textId="77777777" w:rsidR="00857AB0" w:rsidRPr="004174D4" w:rsidRDefault="00857AB0" w:rsidP="00857AB0">
            <w:pPr>
              <w:jc w:val="right"/>
              <w:rPr>
                <w:rFonts w:ascii="Times New Roman" w:hAnsi="Times New Roman"/>
                <w:b/>
              </w:rPr>
            </w:pPr>
            <w:r w:rsidRPr="004174D4">
              <w:rPr>
                <w:rFonts w:ascii="Times New Roman" w:hAnsi="Times New Roman"/>
                <w:b/>
                <w:sz w:val="22"/>
              </w:rPr>
              <w:t>VALOR GLOBAL - LOTE 0</w:t>
            </w:r>
            <w:r>
              <w:rPr>
                <w:rFonts w:ascii="Times New Roman" w:hAnsi="Times New Roman"/>
                <w:b/>
                <w:sz w:val="22"/>
              </w:rPr>
              <w:t>8</w:t>
            </w:r>
          </w:p>
        </w:tc>
        <w:tc>
          <w:tcPr>
            <w:tcW w:w="1197" w:type="dxa"/>
          </w:tcPr>
          <w:p w14:paraId="751D77E0" w14:textId="77777777" w:rsidR="00857AB0" w:rsidRPr="00ED70D5" w:rsidRDefault="00857AB0" w:rsidP="00857AB0">
            <w:pPr>
              <w:tabs>
                <w:tab w:val="center" w:pos="4252"/>
                <w:tab w:val="right" w:pos="8504"/>
              </w:tabs>
              <w:spacing w:line="276" w:lineRule="auto"/>
              <w:jc w:val="center"/>
              <w:rPr>
                <w:sz w:val="20"/>
              </w:rPr>
            </w:pPr>
          </w:p>
        </w:tc>
      </w:tr>
    </w:tbl>
    <w:p w14:paraId="60E4CEB5" w14:textId="77777777" w:rsidR="00857AB0" w:rsidRPr="008A1E52" w:rsidRDefault="00857AB0" w:rsidP="00857AB0">
      <w:pPr>
        <w:spacing w:before="240" w:after="200"/>
        <w:jc w:val="both"/>
        <w:rPr>
          <w:rFonts w:eastAsia="Calibri"/>
          <w:b/>
          <w:sz w:val="22"/>
          <w:szCs w:val="24"/>
          <w:lang w:eastAsia="en-US"/>
        </w:rPr>
      </w:pPr>
      <w:r w:rsidRPr="008A1E52">
        <w:rPr>
          <w:rFonts w:eastAsia="Calibri"/>
          <w:b/>
          <w:sz w:val="22"/>
          <w:szCs w:val="24"/>
          <w:lang w:eastAsia="en-US"/>
        </w:rPr>
        <w:t xml:space="preserve">Obs: Quantitativo com aumento significativo, em vista de que no Registro de preço atual faltou banheiros suficiente para atender as demandas até o prazo final de vigência. </w:t>
      </w:r>
    </w:p>
    <w:p w14:paraId="44DACF5E" w14:textId="77777777" w:rsidR="00857AB0" w:rsidRPr="008A1E52" w:rsidRDefault="00857AB0" w:rsidP="00857AB0">
      <w:pPr>
        <w:spacing w:before="240" w:after="200"/>
        <w:jc w:val="both"/>
        <w:rPr>
          <w:rFonts w:eastAsia="Calibri"/>
          <w:b/>
          <w:sz w:val="22"/>
          <w:szCs w:val="24"/>
          <w:lang w:eastAsia="en-US"/>
        </w:rPr>
      </w:pPr>
      <w:r w:rsidRPr="008A1E52">
        <w:rPr>
          <w:rFonts w:eastAsia="Calibri"/>
          <w:b/>
          <w:sz w:val="22"/>
          <w:szCs w:val="24"/>
          <w:lang w:eastAsia="en-US"/>
        </w:rPr>
        <w:t>Realizar no mínimo, limpeza diária, ou de acordo com a necessidade, a fim de deixar o mesmo em condições de uso.</w:t>
      </w:r>
    </w:p>
    <w:p w14:paraId="19522C48" w14:textId="77777777" w:rsidR="00857AB0" w:rsidRPr="00ED70D5" w:rsidRDefault="00857AB0" w:rsidP="00857AB0">
      <w:pPr>
        <w:spacing w:before="240" w:after="200"/>
        <w:jc w:val="both"/>
        <w:rPr>
          <w:rFonts w:eastAsia="Calibri"/>
          <w:b/>
          <w:sz w:val="24"/>
          <w:szCs w:val="24"/>
          <w:lang w:eastAsia="en-US"/>
        </w:rPr>
      </w:pPr>
      <w:r w:rsidRPr="00ED70D5">
        <w:rPr>
          <w:rFonts w:eastAsia="Calibri"/>
          <w:b/>
          <w:sz w:val="24"/>
          <w:szCs w:val="24"/>
          <w:lang w:eastAsia="en-US"/>
        </w:rPr>
        <w:t xml:space="preserve">LOTE 09 – PESSOAL DE APOIO DE PALCO </w:t>
      </w:r>
    </w:p>
    <w:tbl>
      <w:tblPr>
        <w:tblStyle w:val="Tabelacomgrade2"/>
        <w:tblW w:w="9906" w:type="dxa"/>
        <w:tblLook w:val="04A0" w:firstRow="1" w:lastRow="0" w:firstColumn="1" w:lastColumn="0" w:noHBand="0" w:noVBand="1"/>
      </w:tblPr>
      <w:tblGrid>
        <w:gridCol w:w="750"/>
        <w:gridCol w:w="4424"/>
        <w:gridCol w:w="1229"/>
        <w:gridCol w:w="1105"/>
        <w:gridCol w:w="1201"/>
        <w:gridCol w:w="1197"/>
      </w:tblGrid>
      <w:tr w:rsidR="00857AB0" w:rsidRPr="00ED70D5" w14:paraId="185D957F" w14:textId="77777777" w:rsidTr="00857AB0">
        <w:tc>
          <w:tcPr>
            <w:tcW w:w="750" w:type="dxa"/>
            <w:shd w:val="clear" w:color="auto" w:fill="95B3D7" w:themeFill="accent1" w:themeFillTint="99"/>
          </w:tcPr>
          <w:p w14:paraId="0079858D"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ITEM</w:t>
            </w:r>
          </w:p>
        </w:tc>
        <w:tc>
          <w:tcPr>
            <w:tcW w:w="4424" w:type="dxa"/>
            <w:shd w:val="clear" w:color="auto" w:fill="95B3D7" w:themeFill="accent1" w:themeFillTint="99"/>
          </w:tcPr>
          <w:p w14:paraId="510518F6"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DESCRIÇÃO</w:t>
            </w:r>
          </w:p>
        </w:tc>
        <w:tc>
          <w:tcPr>
            <w:tcW w:w="1229" w:type="dxa"/>
            <w:shd w:val="clear" w:color="auto" w:fill="95B3D7" w:themeFill="accent1" w:themeFillTint="99"/>
          </w:tcPr>
          <w:p w14:paraId="4B9B6BAF"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247F0778"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384E59D7"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30D95F61"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UNITÁRIO ESTIMADO</w:t>
            </w:r>
          </w:p>
          <w:p w14:paraId="1E2CD0A6" w14:textId="77777777" w:rsidR="00857AB0" w:rsidRPr="00ED70D5" w:rsidRDefault="00857AB0" w:rsidP="00857AB0">
            <w:pPr>
              <w:spacing w:line="276" w:lineRule="auto"/>
              <w:jc w:val="center"/>
              <w:rPr>
                <w:b/>
                <w:sz w:val="20"/>
              </w:rPr>
            </w:pPr>
            <w:r w:rsidRPr="00F50263">
              <w:rPr>
                <w:rFonts w:ascii="Times New Roman" w:hAnsi="Times New Roman"/>
                <w:b/>
                <w:sz w:val="18"/>
                <w:szCs w:val="18"/>
              </w:rPr>
              <w:t>R$</w:t>
            </w:r>
          </w:p>
        </w:tc>
        <w:tc>
          <w:tcPr>
            <w:tcW w:w="1197" w:type="dxa"/>
            <w:shd w:val="clear" w:color="auto" w:fill="95B3D7" w:themeFill="accent1" w:themeFillTint="99"/>
            <w:vAlign w:val="center"/>
          </w:tcPr>
          <w:p w14:paraId="384D43ED"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0733A9DA"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TOTAL ESTIMADO</w:t>
            </w:r>
          </w:p>
          <w:p w14:paraId="6407BFFF" w14:textId="77777777" w:rsidR="00857AB0" w:rsidRPr="00ED70D5" w:rsidRDefault="00857AB0" w:rsidP="00857AB0">
            <w:pPr>
              <w:spacing w:line="276" w:lineRule="auto"/>
              <w:jc w:val="center"/>
              <w:rPr>
                <w:b/>
                <w:sz w:val="20"/>
              </w:rPr>
            </w:pPr>
            <w:r w:rsidRPr="00F50263">
              <w:rPr>
                <w:rFonts w:ascii="Times New Roman" w:hAnsi="Times New Roman"/>
                <w:b/>
                <w:sz w:val="18"/>
                <w:szCs w:val="18"/>
              </w:rPr>
              <w:t>R$</w:t>
            </w:r>
          </w:p>
        </w:tc>
      </w:tr>
      <w:tr w:rsidR="00857AB0" w:rsidRPr="00ED70D5" w14:paraId="63DAC715" w14:textId="77777777" w:rsidTr="00857AB0">
        <w:tc>
          <w:tcPr>
            <w:tcW w:w="750" w:type="dxa"/>
            <w:shd w:val="clear" w:color="auto" w:fill="auto"/>
          </w:tcPr>
          <w:p w14:paraId="593CE647" w14:textId="77777777" w:rsidR="00857AB0" w:rsidRPr="00ED70D5" w:rsidRDefault="00857AB0" w:rsidP="00857AB0">
            <w:pPr>
              <w:tabs>
                <w:tab w:val="center" w:pos="4252"/>
                <w:tab w:val="right" w:pos="8504"/>
              </w:tabs>
              <w:spacing w:after="200" w:line="276" w:lineRule="auto"/>
              <w:jc w:val="center"/>
              <w:rPr>
                <w:rFonts w:ascii="Times New Roman" w:hAnsi="Times New Roman"/>
                <w:b/>
                <w:sz w:val="20"/>
              </w:rPr>
            </w:pPr>
            <w:r w:rsidRPr="00ED70D5">
              <w:rPr>
                <w:rFonts w:ascii="Times New Roman" w:hAnsi="Times New Roman"/>
                <w:b/>
                <w:sz w:val="20"/>
              </w:rPr>
              <w:t>01</w:t>
            </w:r>
          </w:p>
        </w:tc>
        <w:tc>
          <w:tcPr>
            <w:tcW w:w="4424" w:type="dxa"/>
            <w:shd w:val="clear" w:color="auto" w:fill="auto"/>
          </w:tcPr>
          <w:p w14:paraId="105B1407" w14:textId="77777777" w:rsidR="00857AB0" w:rsidRPr="00ED70D5" w:rsidRDefault="00857AB0" w:rsidP="00857AB0">
            <w:pPr>
              <w:spacing w:after="120" w:line="360" w:lineRule="auto"/>
              <w:rPr>
                <w:rFonts w:ascii="Times New Roman" w:hAnsi="Times New Roman"/>
                <w:sz w:val="20"/>
              </w:rPr>
            </w:pPr>
            <w:r w:rsidRPr="00ED70D5">
              <w:rPr>
                <w:rFonts w:ascii="Times New Roman" w:hAnsi="Times New Roman"/>
                <w:b/>
                <w:sz w:val="20"/>
              </w:rPr>
              <w:t>CONTRATAÇÃO DE PESSOAL DE APOIO</w:t>
            </w:r>
            <w:r w:rsidRPr="00ED70D5">
              <w:rPr>
                <w:rFonts w:ascii="Times New Roman" w:hAnsi="Times New Roman"/>
                <w:sz w:val="20"/>
              </w:rPr>
              <w:t xml:space="preserve"> de palco e evento (tipo recepcionista, cerimonialista, garçom, servente, faxineiro, copeiro, agente auxiliar de transito, vigia).  Duração estimada dos eventos de 7 horas. Incluso alimentação, transporte e uniforme dos profissionais.</w:t>
            </w:r>
          </w:p>
          <w:p w14:paraId="111C090B" w14:textId="77777777" w:rsidR="00857AB0" w:rsidRPr="00ED70D5" w:rsidRDefault="00857AB0" w:rsidP="00857AB0">
            <w:pPr>
              <w:spacing w:after="120" w:line="360" w:lineRule="auto"/>
              <w:rPr>
                <w:rFonts w:ascii="Times New Roman" w:hAnsi="Times New Roman"/>
                <w:sz w:val="20"/>
              </w:rPr>
            </w:pPr>
            <w:r w:rsidRPr="00ED70D5">
              <w:rPr>
                <w:rFonts w:ascii="Times New Roman" w:hAnsi="Times New Roman"/>
                <w:sz w:val="20"/>
              </w:rPr>
              <w:lastRenderedPageBreak/>
              <w:t>A distribuição do efetivo se dará conforme as necessidades inerentes ao local da festa.</w:t>
            </w:r>
          </w:p>
        </w:tc>
        <w:tc>
          <w:tcPr>
            <w:tcW w:w="1229" w:type="dxa"/>
            <w:shd w:val="clear" w:color="auto" w:fill="auto"/>
          </w:tcPr>
          <w:p w14:paraId="7B939CD2" w14:textId="77777777" w:rsidR="00857AB0" w:rsidRPr="00ED70D5" w:rsidRDefault="00857AB0" w:rsidP="00857AB0">
            <w:pPr>
              <w:spacing w:after="200" w:line="276" w:lineRule="auto"/>
              <w:jc w:val="center"/>
              <w:rPr>
                <w:rFonts w:ascii="Times New Roman" w:hAnsi="Times New Roman"/>
                <w:sz w:val="20"/>
              </w:rPr>
            </w:pPr>
            <w:r w:rsidRPr="00ED70D5">
              <w:rPr>
                <w:rFonts w:ascii="Times New Roman" w:hAnsi="Times New Roman"/>
                <w:sz w:val="20"/>
              </w:rPr>
              <w:lastRenderedPageBreak/>
              <w:t>Diária</w:t>
            </w:r>
          </w:p>
          <w:p w14:paraId="68F41C79"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per capta</w:t>
            </w:r>
          </w:p>
        </w:tc>
        <w:tc>
          <w:tcPr>
            <w:tcW w:w="1105" w:type="dxa"/>
            <w:shd w:val="clear" w:color="auto" w:fill="auto"/>
          </w:tcPr>
          <w:p w14:paraId="77F53548"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1.200</w:t>
            </w:r>
          </w:p>
        </w:tc>
        <w:tc>
          <w:tcPr>
            <w:tcW w:w="1197" w:type="dxa"/>
          </w:tcPr>
          <w:p w14:paraId="1509F781"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3A68DC5E"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5AACC6F8" w14:textId="77777777" w:rsidTr="00857AB0">
        <w:trPr>
          <w:trHeight w:val="431"/>
        </w:trPr>
        <w:tc>
          <w:tcPr>
            <w:tcW w:w="8709" w:type="dxa"/>
            <w:gridSpan w:val="5"/>
            <w:vAlign w:val="center"/>
          </w:tcPr>
          <w:p w14:paraId="5B144EAA" w14:textId="77777777" w:rsidR="00857AB0" w:rsidRPr="004174D4" w:rsidRDefault="00857AB0" w:rsidP="00857AB0">
            <w:pPr>
              <w:jc w:val="right"/>
              <w:rPr>
                <w:rFonts w:ascii="Times New Roman" w:hAnsi="Times New Roman"/>
                <w:b/>
              </w:rPr>
            </w:pPr>
            <w:r w:rsidRPr="004174D4">
              <w:rPr>
                <w:rFonts w:ascii="Times New Roman" w:hAnsi="Times New Roman"/>
                <w:b/>
                <w:sz w:val="22"/>
              </w:rPr>
              <w:lastRenderedPageBreak/>
              <w:t>VALOR GLOBAL - LOTE 0</w:t>
            </w:r>
            <w:r>
              <w:rPr>
                <w:rFonts w:ascii="Times New Roman" w:hAnsi="Times New Roman"/>
                <w:b/>
                <w:sz w:val="22"/>
              </w:rPr>
              <w:t>9</w:t>
            </w:r>
          </w:p>
        </w:tc>
        <w:tc>
          <w:tcPr>
            <w:tcW w:w="1197" w:type="dxa"/>
          </w:tcPr>
          <w:p w14:paraId="351AA806" w14:textId="77777777" w:rsidR="00857AB0" w:rsidRPr="00ED70D5" w:rsidRDefault="00857AB0" w:rsidP="00857AB0">
            <w:pPr>
              <w:tabs>
                <w:tab w:val="center" w:pos="4252"/>
                <w:tab w:val="right" w:pos="8504"/>
              </w:tabs>
              <w:spacing w:line="276" w:lineRule="auto"/>
              <w:jc w:val="center"/>
              <w:rPr>
                <w:sz w:val="20"/>
              </w:rPr>
            </w:pPr>
          </w:p>
        </w:tc>
      </w:tr>
    </w:tbl>
    <w:p w14:paraId="3159FB4D" w14:textId="77777777" w:rsidR="00857AB0" w:rsidRPr="00ED70D5" w:rsidRDefault="00857AB0" w:rsidP="00857AB0">
      <w:pPr>
        <w:spacing w:before="240" w:after="200"/>
        <w:jc w:val="both"/>
        <w:rPr>
          <w:rFonts w:eastAsia="Calibri"/>
          <w:b/>
          <w:sz w:val="24"/>
          <w:szCs w:val="22"/>
          <w:lang w:eastAsia="en-US"/>
        </w:rPr>
      </w:pPr>
      <w:r w:rsidRPr="00ED70D5">
        <w:rPr>
          <w:rFonts w:eastAsia="Calibri"/>
          <w:b/>
          <w:sz w:val="24"/>
          <w:szCs w:val="22"/>
          <w:lang w:eastAsia="en-US"/>
        </w:rPr>
        <w:t>LOTE 10 – TÉCNICO EM ELETROTÉCNICA CREDENCIADO JUNTO A CONSELHO DE CLASSE</w:t>
      </w:r>
    </w:p>
    <w:tbl>
      <w:tblPr>
        <w:tblStyle w:val="Tabelacomgrade2"/>
        <w:tblW w:w="9906" w:type="dxa"/>
        <w:tblLook w:val="04A0" w:firstRow="1" w:lastRow="0" w:firstColumn="1" w:lastColumn="0" w:noHBand="0" w:noVBand="1"/>
      </w:tblPr>
      <w:tblGrid>
        <w:gridCol w:w="751"/>
        <w:gridCol w:w="4423"/>
        <w:gridCol w:w="1228"/>
        <w:gridCol w:w="1105"/>
        <w:gridCol w:w="1202"/>
        <w:gridCol w:w="1197"/>
      </w:tblGrid>
      <w:tr w:rsidR="00857AB0" w:rsidRPr="00ED70D5" w14:paraId="1390FBF9" w14:textId="77777777" w:rsidTr="00857AB0">
        <w:tc>
          <w:tcPr>
            <w:tcW w:w="751" w:type="dxa"/>
            <w:shd w:val="clear" w:color="auto" w:fill="95B3D7" w:themeFill="accent1" w:themeFillTint="99"/>
          </w:tcPr>
          <w:p w14:paraId="640A7F54"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ITEM</w:t>
            </w:r>
          </w:p>
        </w:tc>
        <w:tc>
          <w:tcPr>
            <w:tcW w:w="4423" w:type="dxa"/>
            <w:shd w:val="clear" w:color="auto" w:fill="95B3D7" w:themeFill="accent1" w:themeFillTint="99"/>
          </w:tcPr>
          <w:p w14:paraId="01C3A8DD"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DESCRIÇÃO</w:t>
            </w:r>
          </w:p>
        </w:tc>
        <w:tc>
          <w:tcPr>
            <w:tcW w:w="1228" w:type="dxa"/>
            <w:shd w:val="clear" w:color="auto" w:fill="95B3D7" w:themeFill="accent1" w:themeFillTint="99"/>
          </w:tcPr>
          <w:p w14:paraId="4A31D69D"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750324F1"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14AD3594"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53ED2430"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UNITÁRIO ESTIMADO</w:t>
            </w:r>
          </w:p>
          <w:p w14:paraId="4B9232D5" w14:textId="77777777" w:rsidR="00857AB0" w:rsidRPr="00ED70D5" w:rsidRDefault="00857AB0" w:rsidP="00857AB0">
            <w:pPr>
              <w:spacing w:line="276" w:lineRule="auto"/>
              <w:jc w:val="center"/>
              <w:rPr>
                <w:b/>
                <w:sz w:val="20"/>
              </w:rPr>
            </w:pPr>
            <w:r w:rsidRPr="00F50263">
              <w:rPr>
                <w:rFonts w:ascii="Times New Roman" w:hAnsi="Times New Roman"/>
                <w:b/>
                <w:sz w:val="18"/>
                <w:szCs w:val="18"/>
              </w:rPr>
              <w:t>R$</w:t>
            </w:r>
          </w:p>
        </w:tc>
        <w:tc>
          <w:tcPr>
            <w:tcW w:w="1197" w:type="dxa"/>
            <w:shd w:val="clear" w:color="auto" w:fill="95B3D7" w:themeFill="accent1" w:themeFillTint="99"/>
            <w:vAlign w:val="center"/>
          </w:tcPr>
          <w:p w14:paraId="42B4F6B6"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33697C16"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TOTAL ESTIMADO</w:t>
            </w:r>
          </w:p>
          <w:p w14:paraId="70CA14E8" w14:textId="77777777" w:rsidR="00857AB0" w:rsidRPr="00ED70D5" w:rsidRDefault="00857AB0" w:rsidP="00857AB0">
            <w:pPr>
              <w:spacing w:line="276" w:lineRule="auto"/>
              <w:jc w:val="center"/>
              <w:rPr>
                <w:b/>
                <w:sz w:val="20"/>
              </w:rPr>
            </w:pPr>
            <w:r w:rsidRPr="00F50263">
              <w:rPr>
                <w:rFonts w:ascii="Times New Roman" w:hAnsi="Times New Roman"/>
                <w:b/>
                <w:sz w:val="18"/>
                <w:szCs w:val="18"/>
              </w:rPr>
              <w:t>R$</w:t>
            </w:r>
          </w:p>
        </w:tc>
      </w:tr>
      <w:tr w:rsidR="00857AB0" w:rsidRPr="00ED70D5" w14:paraId="34BCE38A" w14:textId="77777777" w:rsidTr="00857AB0">
        <w:tc>
          <w:tcPr>
            <w:tcW w:w="751" w:type="dxa"/>
            <w:shd w:val="clear" w:color="auto" w:fill="auto"/>
          </w:tcPr>
          <w:p w14:paraId="3C1F4451"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01</w:t>
            </w:r>
          </w:p>
        </w:tc>
        <w:tc>
          <w:tcPr>
            <w:tcW w:w="4423" w:type="dxa"/>
            <w:shd w:val="clear" w:color="auto" w:fill="auto"/>
          </w:tcPr>
          <w:p w14:paraId="168CAE7F"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TÉCNICO EM ELETROTECNICA para plantão em evento. (com material) </w:t>
            </w:r>
          </w:p>
          <w:p w14:paraId="2E0EF429" w14:textId="77777777" w:rsidR="00857AB0" w:rsidRPr="00ED70D5" w:rsidRDefault="00857AB0" w:rsidP="00857AB0">
            <w:pPr>
              <w:tabs>
                <w:tab w:val="center" w:pos="4494"/>
                <w:tab w:val="right" w:pos="8504"/>
              </w:tabs>
              <w:spacing w:after="200" w:line="276" w:lineRule="auto"/>
              <w:rPr>
                <w:rFonts w:ascii="Times New Roman" w:hAnsi="Times New Roman"/>
                <w:sz w:val="20"/>
              </w:rPr>
            </w:pPr>
            <w:r w:rsidRPr="00ED70D5">
              <w:rPr>
                <w:rFonts w:ascii="Times New Roman" w:hAnsi="Times New Roman"/>
                <w:sz w:val="20"/>
              </w:rPr>
              <w:t>2 rolos de cabo quadruplex d35 com 100M</w:t>
            </w:r>
          </w:p>
          <w:p w14:paraId="0EB9A150"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Disjuntores garras perfurantes e etc.</w:t>
            </w:r>
          </w:p>
          <w:p w14:paraId="026E3A6E"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Para atender a demanda do evento</w:t>
            </w:r>
          </w:p>
        </w:tc>
        <w:tc>
          <w:tcPr>
            <w:tcW w:w="1228" w:type="dxa"/>
            <w:shd w:val="clear" w:color="auto" w:fill="auto"/>
          </w:tcPr>
          <w:p w14:paraId="59C4428F" w14:textId="77777777" w:rsidR="00857AB0" w:rsidRPr="00ED70D5" w:rsidRDefault="00857AB0" w:rsidP="00857AB0">
            <w:pPr>
              <w:tabs>
                <w:tab w:val="center" w:pos="4252"/>
                <w:tab w:val="right" w:pos="8504"/>
              </w:tabs>
              <w:spacing w:after="120" w:line="276" w:lineRule="auto"/>
              <w:jc w:val="center"/>
              <w:rPr>
                <w:rFonts w:ascii="Times New Roman" w:hAnsi="Times New Roman"/>
                <w:sz w:val="20"/>
              </w:rPr>
            </w:pPr>
            <w:r w:rsidRPr="00ED70D5">
              <w:rPr>
                <w:rFonts w:ascii="Times New Roman" w:hAnsi="Times New Roman"/>
                <w:sz w:val="20"/>
              </w:rPr>
              <w:t xml:space="preserve">Diária </w:t>
            </w:r>
          </w:p>
          <w:p w14:paraId="593A556C" w14:textId="77777777" w:rsidR="00857AB0" w:rsidRPr="00ED70D5" w:rsidRDefault="00857AB0" w:rsidP="00857AB0">
            <w:pPr>
              <w:tabs>
                <w:tab w:val="center" w:pos="4252"/>
                <w:tab w:val="right" w:pos="8504"/>
              </w:tabs>
              <w:spacing w:after="120" w:line="276" w:lineRule="auto"/>
              <w:jc w:val="center"/>
              <w:rPr>
                <w:rFonts w:ascii="Times New Roman" w:hAnsi="Times New Roman"/>
                <w:b/>
                <w:sz w:val="20"/>
              </w:rPr>
            </w:pPr>
            <w:r w:rsidRPr="00ED70D5">
              <w:rPr>
                <w:rFonts w:ascii="Times New Roman" w:hAnsi="Times New Roman"/>
                <w:sz w:val="20"/>
              </w:rPr>
              <w:t>per capta</w:t>
            </w:r>
            <w:r w:rsidRPr="00ED70D5">
              <w:rPr>
                <w:rFonts w:ascii="Times New Roman" w:hAnsi="Times New Roman"/>
                <w:b/>
                <w:sz w:val="20"/>
              </w:rPr>
              <w:t xml:space="preserve">  </w:t>
            </w:r>
          </w:p>
        </w:tc>
        <w:tc>
          <w:tcPr>
            <w:tcW w:w="1105" w:type="dxa"/>
            <w:shd w:val="clear" w:color="auto" w:fill="auto"/>
          </w:tcPr>
          <w:p w14:paraId="2DEBE92D" w14:textId="77777777" w:rsidR="00857AB0" w:rsidRPr="00ED70D5" w:rsidRDefault="00857AB0" w:rsidP="00857AB0">
            <w:pPr>
              <w:tabs>
                <w:tab w:val="center" w:pos="4252"/>
                <w:tab w:val="right" w:pos="8504"/>
              </w:tabs>
              <w:spacing w:after="200" w:line="276" w:lineRule="auto"/>
              <w:jc w:val="center"/>
              <w:rPr>
                <w:rFonts w:ascii="Times New Roman" w:hAnsi="Times New Roman"/>
                <w:b/>
                <w:sz w:val="20"/>
              </w:rPr>
            </w:pPr>
            <w:r w:rsidRPr="00ED70D5">
              <w:rPr>
                <w:rFonts w:ascii="Times New Roman" w:hAnsi="Times New Roman"/>
                <w:b/>
                <w:sz w:val="20"/>
              </w:rPr>
              <w:t>40</w:t>
            </w:r>
          </w:p>
        </w:tc>
        <w:tc>
          <w:tcPr>
            <w:tcW w:w="1197" w:type="dxa"/>
          </w:tcPr>
          <w:p w14:paraId="4E5D2E20" w14:textId="77777777" w:rsidR="00857AB0" w:rsidRPr="00ED70D5" w:rsidRDefault="00857AB0" w:rsidP="00857AB0">
            <w:pPr>
              <w:tabs>
                <w:tab w:val="center" w:pos="4252"/>
                <w:tab w:val="right" w:pos="8504"/>
              </w:tabs>
              <w:spacing w:after="200" w:line="276" w:lineRule="auto"/>
              <w:jc w:val="center"/>
              <w:rPr>
                <w:b/>
                <w:sz w:val="20"/>
              </w:rPr>
            </w:pPr>
          </w:p>
        </w:tc>
        <w:tc>
          <w:tcPr>
            <w:tcW w:w="1197" w:type="dxa"/>
          </w:tcPr>
          <w:p w14:paraId="67BF661A" w14:textId="77777777" w:rsidR="00857AB0" w:rsidRPr="00ED70D5" w:rsidRDefault="00857AB0" w:rsidP="00857AB0">
            <w:pPr>
              <w:tabs>
                <w:tab w:val="center" w:pos="4252"/>
                <w:tab w:val="right" w:pos="8504"/>
              </w:tabs>
              <w:spacing w:after="200" w:line="276" w:lineRule="auto"/>
              <w:jc w:val="center"/>
              <w:rPr>
                <w:b/>
                <w:sz w:val="20"/>
              </w:rPr>
            </w:pPr>
          </w:p>
        </w:tc>
      </w:tr>
      <w:tr w:rsidR="00857AB0" w:rsidRPr="00ED70D5" w14:paraId="50F2523F" w14:textId="77777777" w:rsidTr="00857AB0">
        <w:trPr>
          <w:trHeight w:val="431"/>
        </w:trPr>
        <w:tc>
          <w:tcPr>
            <w:tcW w:w="8709" w:type="dxa"/>
            <w:gridSpan w:val="5"/>
            <w:vAlign w:val="center"/>
          </w:tcPr>
          <w:p w14:paraId="4D71F4C8" w14:textId="77777777" w:rsidR="00857AB0" w:rsidRPr="004174D4" w:rsidRDefault="00857AB0" w:rsidP="00857AB0">
            <w:pPr>
              <w:jc w:val="right"/>
              <w:rPr>
                <w:rFonts w:ascii="Times New Roman" w:hAnsi="Times New Roman"/>
                <w:b/>
              </w:rPr>
            </w:pPr>
            <w:r w:rsidRPr="004174D4">
              <w:rPr>
                <w:rFonts w:ascii="Times New Roman" w:hAnsi="Times New Roman"/>
                <w:b/>
                <w:sz w:val="22"/>
              </w:rPr>
              <w:t xml:space="preserve">VALOR GLOBAL - LOTE </w:t>
            </w:r>
            <w:r>
              <w:rPr>
                <w:rFonts w:ascii="Times New Roman" w:hAnsi="Times New Roman"/>
                <w:b/>
                <w:sz w:val="22"/>
              </w:rPr>
              <w:t>10</w:t>
            </w:r>
          </w:p>
        </w:tc>
        <w:tc>
          <w:tcPr>
            <w:tcW w:w="1197" w:type="dxa"/>
          </w:tcPr>
          <w:p w14:paraId="27C879B8" w14:textId="77777777" w:rsidR="00857AB0" w:rsidRPr="00ED70D5" w:rsidRDefault="00857AB0" w:rsidP="00857AB0">
            <w:pPr>
              <w:tabs>
                <w:tab w:val="center" w:pos="4252"/>
                <w:tab w:val="right" w:pos="8504"/>
              </w:tabs>
              <w:spacing w:line="276" w:lineRule="auto"/>
              <w:jc w:val="center"/>
              <w:rPr>
                <w:sz w:val="20"/>
              </w:rPr>
            </w:pPr>
          </w:p>
        </w:tc>
      </w:tr>
    </w:tbl>
    <w:p w14:paraId="7B4A22E2" w14:textId="77777777" w:rsidR="00857AB0" w:rsidRPr="00ED70D5" w:rsidRDefault="00857AB0" w:rsidP="00857AB0">
      <w:pPr>
        <w:spacing w:before="240" w:after="200"/>
        <w:jc w:val="both"/>
        <w:rPr>
          <w:rFonts w:eastAsia="Calibri"/>
          <w:b/>
          <w:sz w:val="24"/>
          <w:szCs w:val="22"/>
          <w:lang w:eastAsia="en-US"/>
        </w:rPr>
      </w:pPr>
      <w:r w:rsidRPr="00ED70D5">
        <w:rPr>
          <w:rFonts w:eastAsia="Calibri"/>
          <w:b/>
          <w:sz w:val="24"/>
          <w:szCs w:val="22"/>
          <w:lang w:eastAsia="en-US"/>
        </w:rPr>
        <w:t>LOTE 11 – TÉCNICO BOMBEIRO CIVIL CREDENCIADO JUNTO AO CBMRJ</w:t>
      </w:r>
    </w:p>
    <w:tbl>
      <w:tblPr>
        <w:tblStyle w:val="Tabelacomgrade2"/>
        <w:tblW w:w="9906" w:type="dxa"/>
        <w:tblLook w:val="04A0" w:firstRow="1" w:lastRow="0" w:firstColumn="1" w:lastColumn="0" w:noHBand="0" w:noVBand="1"/>
      </w:tblPr>
      <w:tblGrid>
        <w:gridCol w:w="750"/>
        <w:gridCol w:w="4424"/>
        <w:gridCol w:w="1229"/>
        <w:gridCol w:w="1105"/>
        <w:gridCol w:w="1201"/>
        <w:gridCol w:w="1197"/>
      </w:tblGrid>
      <w:tr w:rsidR="00857AB0" w:rsidRPr="00ED70D5" w14:paraId="683215BF" w14:textId="77777777" w:rsidTr="00857AB0">
        <w:tc>
          <w:tcPr>
            <w:tcW w:w="750" w:type="dxa"/>
            <w:shd w:val="clear" w:color="auto" w:fill="95B3D7" w:themeFill="accent1" w:themeFillTint="99"/>
          </w:tcPr>
          <w:p w14:paraId="66293CCC"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ITEM</w:t>
            </w:r>
          </w:p>
        </w:tc>
        <w:tc>
          <w:tcPr>
            <w:tcW w:w="4424" w:type="dxa"/>
            <w:shd w:val="clear" w:color="auto" w:fill="95B3D7" w:themeFill="accent1" w:themeFillTint="99"/>
          </w:tcPr>
          <w:p w14:paraId="570E5252"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DESCRIÇÃO</w:t>
            </w:r>
          </w:p>
        </w:tc>
        <w:tc>
          <w:tcPr>
            <w:tcW w:w="1229" w:type="dxa"/>
            <w:shd w:val="clear" w:color="auto" w:fill="95B3D7" w:themeFill="accent1" w:themeFillTint="99"/>
          </w:tcPr>
          <w:p w14:paraId="5B79096D"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4D6B7B2E"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2F6172B9"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487AE2F9"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UNITÁRIO ESTIMADO</w:t>
            </w:r>
          </w:p>
          <w:p w14:paraId="2D62340A" w14:textId="77777777" w:rsidR="00857AB0" w:rsidRPr="00ED70D5" w:rsidRDefault="00857AB0" w:rsidP="00857AB0">
            <w:pPr>
              <w:spacing w:line="276" w:lineRule="auto"/>
              <w:jc w:val="center"/>
              <w:rPr>
                <w:b/>
                <w:sz w:val="20"/>
              </w:rPr>
            </w:pPr>
            <w:r w:rsidRPr="00F50263">
              <w:rPr>
                <w:rFonts w:ascii="Times New Roman" w:hAnsi="Times New Roman"/>
                <w:b/>
                <w:sz w:val="18"/>
                <w:szCs w:val="18"/>
              </w:rPr>
              <w:t>R$</w:t>
            </w:r>
          </w:p>
        </w:tc>
        <w:tc>
          <w:tcPr>
            <w:tcW w:w="1197" w:type="dxa"/>
            <w:shd w:val="clear" w:color="auto" w:fill="95B3D7" w:themeFill="accent1" w:themeFillTint="99"/>
            <w:vAlign w:val="center"/>
          </w:tcPr>
          <w:p w14:paraId="2B732559"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7B6C8645"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TOTAL ESTIMADO</w:t>
            </w:r>
          </w:p>
          <w:p w14:paraId="0D67F516" w14:textId="77777777" w:rsidR="00857AB0" w:rsidRPr="00ED70D5" w:rsidRDefault="00857AB0" w:rsidP="00857AB0">
            <w:pPr>
              <w:spacing w:line="276" w:lineRule="auto"/>
              <w:jc w:val="center"/>
              <w:rPr>
                <w:b/>
                <w:sz w:val="20"/>
              </w:rPr>
            </w:pPr>
            <w:r w:rsidRPr="00F50263">
              <w:rPr>
                <w:rFonts w:ascii="Times New Roman" w:hAnsi="Times New Roman"/>
                <w:b/>
                <w:sz w:val="18"/>
                <w:szCs w:val="18"/>
              </w:rPr>
              <w:t>R$</w:t>
            </w:r>
          </w:p>
        </w:tc>
      </w:tr>
      <w:tr w:rsidR="00857AB0" w:rsidRPr="00ED70D5" w14:paraId="5EA93E7A" w14:textId="77777777" w:rsidTr="00857AB0">
        <w:tc>
          <w:tcPr>
            <w:tcW w:w="750" w:type="dxa"/>
            <w:shd w:val="clear" w:color="auto" w:fill="auto"/>
          </w:tcPr>
          <w:p w14:paraId="64792889"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01</w:t>
            </w:r>
          </w:p>
        </w:tc>
        <w:tc>
          <w:tcPr>
            <w:tcW w:w="4424" w:type="dxa"/>
            <w:shd w:val="clear" w:color="auto" w:fill="auto"/>
          </w:tcPr>
          <w:p w14:paraId="1714FC0B"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b/>
                <w:sz w:val="20"/>
              </w:rPr>
              <w:t xml:space="preserve">TÉCNICO BOMBEIRO CIVIL, </w:t>
            </w:r>
            <w:r w:rsidRPr="00ED70D5">
              <w:rPr>
                <w:rFonts w:ascii="Times New Roman" w:hAnsi="Times New Roman"/>
                <w:sz w:val="20"/>
              </w:rPr>
              <w:t xml:space="preserve">homologado e habilitado com registro no Corpo de Bombeiros Militar do Estado do Rio de Janeiro (CBMERJ) para plantão em evento. </w:t>
            </w:r>
          </w:p>
        </w:tc>
        <w:tc>
          <w:tcPr>
            <w:tcW w:w="1229" w:type="dxa"/>
            <w:shd w:val="clear" w:color="auto" w:fill="auto"/>
          </w:tcPr>
          <w:p w14:paraId="1B15F788" w14:textId="77777777" w:rsidR="00857AB0" w:rsidRPr="00ED70D5" w:rsidRDefault="00857AB0" w:rsidP="00857AB0">
            <w:pPr>
              <w:tabs>
                <w:tab w:val="center" w:pos="4252"/>
                <w:tab w:val="right" w:pos="8504"/>
              </w:tabs>
              <w:spacing w:after="120" w:line="276" w:lineRule="auto"/>
              <w:jc w:val="center"/>
              <w:rPr>
                <w:rFonts w:ascii="Times New Roman" w:hAnsi="Times New Roman"/>
                <w:sz w:val="20"/>
              </w:rPr>
            </w:pPr>
            <w:r w:rsidRPr="00ED70D5">
              <w:rPr>
                <w:rFonts w:ascii="Times New Roman" w:hAnsi="Times New Roman"/>
                <w:sz w:val="20"/>
              </w:rPr>
              <w:t xml:space="preserve">Diária </w:t>
            </w:r>
          </w:p>
          <w:p w14:paraId="34C5E576" w14:textId="77777777" w:rsidR="00857AB0" w:rsidRPr="00ED70D5" w:rsidRDefault="00857AB0" w:rsidP="00857AB0">
            <w:pPr>
              <w:tabs>
                <w:tab w:val="center" w:pos="4252"/>
                <w:tab w:val="right" w:pos="8504"/>
              </w:tabs>
              <w:spacing w:after="120" w:line="276" w:lineRule="auto"/>
              <w:jc w:val="center"/>
              <w:rPr>
                <w:rFonts w:ascii="Times New Roman" w:hAnsi="Times New Roman"/>
                <w:b/>
                <w:sz w:val="20"/>
              </w:rPr>
            </w:pPr>
            <w:r w:rsidRPr="00ED70D5">
              <w:rPr>
                <w:rFonts w:ascii="Times New Roman" w:hAnsi="Times New Roman"/>
                <w:sz w:val="20"/>
              </w:rPr>
              <w:t>per capta</w:t>
            </w:r>
            <w:r w:rsidRPr="00ED70D5">
              <w:rPr>
                <w:rFonts w:ascii="Times New Roman" w:hAnsi="Times New Roman"/>
                <w:b/>
                <w:sz w:val="20"/>
              </w:rPr>
              <w:t xml:space="preserve">  </w:t>
            </w:r>
          </w:p>
        </w:tc>
        <w:tc>
          <w:tcPr>
            <w:tcW w:w="1105" w:type="dxa"/>
            <w:shd w:val="clear" w:color="auto" w:fill="auto"/>
          </w:tcPr>
          <w:p w14:paraId="2700BD88" w14:textId="77777777" w:rsidR="00857AB0" w:rsidRPr="00ED70D5" w:rsidRDefault="00857AB0" w:rsidP="00857AB0">
            <w:pPr>
              <w:tabs>
                <w:tab w:val="center" w:pos="4252"/>
                <w:tab w:val="right" w:pos="8504"/>
              </w:tabs>
              <w:spacing w:after="200" w:line="276" w:lineRule="auto"/>
              <w:jc w:val="center"/>
              <w:rPr>
                <w:rFonts w:ascii="Times New Roman" w:hAnsi="Times New Roman"/>
                <w:b/>
                <w:sz w:val="20"/>
              </w:rPr>
            </w:pPr>
            <w:r w:rsidRPr="00ED70D5">
              <w:rPr>
                <w:rFonts w:ascii="Times New Roman" w:hAnsi="Times New Roman"/>
                <w:b/>
                <w:sz w:val="20"/>
              </w:rPr>
              <w:t>40</w:t>
            </w:r>
          </w:p>
        </w:tc>
        <w:tc>
          <w:tcPr>
            <w:tcW w:w="1197" w:type="dxa"/>
          </w:tcPr>
          <w:p w14:paraId="6273BFD4" w14:textId="77777777" w:rsidR="00857AB0" w:rsidRPr="00ED70D5" w:rsidRDefault="00857AB0" w:rsidP="00857AB0">
            <w:pPr>
              <w:tabs>
                <w:tab w:val="center" w:pos="4252"/>
                <w:tab w:val="right" w:pos="8504"/>
              </w:tabs>
              <w:spacing w:after="200" w:line="276" w:lineRule="auto"/>
              <w:jc w:val="center"/>
              <w:rPr>
                <w:b/>
                <w:sz w:val="20"/>
              </w:rPr>
            </w:pPr>
          </w:p>
        </w:tc>
        <w:tc>
          <w:tcPr>
            <w:tcW w:w="1197" w:type="dxa"/>
          </w:tcPr>
          <w:p w14:paraId="0D93156A" w14:textId="77777777" w:rsidR="00857AB0" w:rsidRPr="00ED70D5" w:rsidRDefault="00857AB0" w:rsidP="00857AB0">
            <w:pPr>
              <w:tabs>
                <w:tab w:val="center" w:pos="4252"/>
                <w:tab w:val="right" w:pos="8504"/>
              </w:tabs>
              <w:spacing w:after="200" w:line="276" w:lineRule="auto"/>
              <w:jc w:val="center"/>
              <w:rPr>
                <w:b/>
                <w:sz w:val="20"/>
              </w:rPr>
            </w:pPr>
          </w:p>
        </w:tc>
      </w:tr>
      <w:tr w:rsidR="00857AB0" w:rsidRPr="00ED70D5" w14:paraId="4DF382CC" w14:textId="77777777" w:rsidTr="00857AB0">
        <w:trPr>
          <w:trHeight w:val="431"/>
        </w:trPr>
        <w:tc>
          <w:tcPr>
            <w:tcW w:w="8709" w:type="dxa"/>
            <w:gridSpan w:val="5"/>
            <w:vAlign w:val="center"/>
          </w:tcPr>
          <w:p w14:paraId="1DCEA64A" w14:textId="77777777" w:rsidR="00857AB0" w:rsidRPr="004174D4" w:rsidRDefault="00857AB0" w:rsidP="00857AB0">
            <w:pPr>
              <w:jc w:val="right"/>
              <w:rPr>
                <w:rFonts w:ascii="Times New Roman" w:hAnsi="Times New Roman"/>
                <w:b/>
              </w:rPr>
            </w:pPr>
            <w:r w:rsidRPr="004174D4">
              <w:rPr>
                <w:rFonts w:ascii="Times New Roman" w:hAnsi="Times New Roman"/>
                <w:b/>
                <w:sz w:val="22"/>
              </w:rPr>
              <w:t xml:space="preserve">VALOR GLOBAL - LOTE </w:t>
            </w:r>
            <w:r>
              <w:rPr>
                <w:rFonts w:ascii="Times New Roman" w:hAnsi="Times New Roman"/>
                <w:b/>
                <w:sz w:val="22"/>
              </w:rPr>
              <w:t>1</w:t>
            </w:r>
            <w:r w:rsidRPr="004174D4">
              <w:rPr>
                <w:rFonts w:ascii="Times New Roman" w:hAnsi="Times New Roman"/>
                <w:b/>
                <w:sz w:val="22"/>
              </w:rPr>
              <w:t>1</w:t>
            </w:r>
          </w:p>
        </w:tc>
        <w:tc>
          <w:tcPr>
            <w:tcW w:w="1197" w:type="dxa"/>
          </w:tcPr>
          <w:p w14:paraId="1BCE21CD" w14:textId="77777777" w:rsidR="00857AB0" w:rsidRPr="00ED70D5" w:rsidRDefault="00857AB0" w:rsidP="00857AB0">
            <w:pPr>
              <w:tabs>
                <w:tab w:val="center" w:pos="4252"/>
                <w:tab w:val="right" w:pos="8504"/>
              </w:tabs>
              <w:spacing w:line="276" w:lineRule="auto"/>
              <w:jc w:val="center"/>
              <w:rPr>
                <w:sz w:val="20"/>
              </w:rPr>
            </w:pPr>
          </w:p>
        </w:tc>
      </w:tr>
    </w:tbl>
    <w:p w14:paraId="11EDB756" w14:textId="77777777" w:rsidR="00857AB0" w:rsidRPr="00ED70D5" w:rsidRDefault="00857AB0" w:rsidP="00857AB0">
      <w:pPr>
        <w:spacing w:before="240" w:after="200"/>
        <w:jc w:val="both"/>
        <w:rPr>
          <w:rFonts w:eastAsia="Calibri"/>
          <w:b/>
          <w:sz w:val="22"/>
          <w:szCs w:val="22"/>
          <w:lang w:eastAsia="en-US"/>
        </w:rPr>
      </w:pPr>
      <w:r w:rsidRPr="00ED70D5">
        <w:rPr>
          <w:rFonts w:eastAsia="Calibri"/>
          <w:b/>
          <w:sz w:val="22"/>
          <w:szCs w:val="22"/>
          <w:lang w:eastAsia="en-US"/>
        </w:rPr>
        <w:t>LOTE 12 – SERVIÇO ARTISTICO/SHOW - ATRAÇÃO MUSICAL</w:t>
      </w:r>
    </w:p>
    <w:tbl>
      <w:tblPr>
        <w:tblStyle w:val="Tabelacomgrade2"/>
        <w:tblW w:w="9906" w:type="dxa"/>
        <w:tblLook w:val="04A0" w:firstRow="1" w:lastRow="0" w:firstColumn="1" w:lastColumn="0" w:noHBand="0" w:noVBand="1"/>
      </w:tblPr>
      <w:tblGrid>
        <w:gridCol w:w="750"/>
        <w:gridCol w:w="4424"/>
        <w:gridCol w:w="1229"/>
        <w:gridCol w:w="1105"/>
        <w:gridCol w:w="1201"/>
        <w:gridCol w:w="1197"/>
      </w:tblGrid>
      <w:tr w:rsidR="00857AB0" w:rsidRPr="00ED70D5" w14:paraId="1029965C" w14:textId="77777777" w:rsidTr="00857AB0">
        <w:tc>
          <w:tcPr>
            <w:tcW w:w="750" w:type="dxa"/>
            <w:shd w:val="clear" w:color="auto" w:fill="95B3D7" w:themeFill="accent1" w:themeFillTint="99"/>
          </w:tcPr>
          <w:p w14:paraId="679F0EF2"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ITEM</w:t>
            </w:r>
          </w:p>
        </w:tc>
        <w:tc>
          <w:tcPr>
            <w:tcW w:w="4424" w:type="dxa"/>
            <w:shd w:val="clear" w:color="auto" w:fill="95B3D7" w:themeFill="accent1" w:themeFillTint="99"/>
          </w:tcPr>
          <w:p w14:paraId="5C0D364D"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DESCRIÇÃO</w:t>
            </w:r>
          </w:p>
        </w:tc>
        <w:tc>
          <w:tcPr>
            <w:tcW w:w="1229" w:type="dxa"/>
            <w:shd w:val="clear" w:color="auto" w:fill="95B3D7" w:themeFill="accent1" w:themeFillTint="99"/>
          </w:tcPr>
          <w:p w14:paraId="01E90064"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62C0BCB1"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1713AD45"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68EAE7D0"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UNITÁRIO ESTIMADO</w:t>
            </w:r>
          </w:p>
          <w:p w14:paraId="16CBF5CD" w14:textId="77777777" w:rsidR="00857AB0" w:rsidRPr="00ED70D5" w:rsidRDefault="00857AB0" w:rsidP="00857AB0">
            <w:pPr>
              <w:spacing w:line="276" w:lineRule="auto"/>
              <w:jc w:val="center"/>
              <w:rPr>
                <w:b/>
                <w:sz w:val="20"/>
              </w:rPr>
            </w:pPr>
            <w:r w:rsidRPr="00F50263">
              <w:rPr>
                <w:rFonts w:ascii="Times New Roman" w:hAnsi="Times New Roman"/>
                <w:b/>
                <w:sz w:val="18"/>
                <w:szCs w:val="18"/>
              </w:rPr>
              <w:t>R$</w:t>
            </w:r>
          </w:p>
        </w:tc>
        <w:tc>
          <w:tcPr>
            <w:tcW w:w="1197" w:type="dxa"/>
            <w:shd w:val="clear" w:color="auto" w:fill="95B3D7" w:themeFill="accent1" w:themeFillTint="99"/>
            <w:vAlign w:val="center"/>
          </w:tcPr>
          <w:p w14:paraId="29A167C8"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301720E0"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TOTAL ESTIMADO</w:t>
            </w:r>
          </w:p>
          <w:p w14:paraId="0254F437" w14:textId="77777777" w:rsidR="00857AB0" w:rsidRPr="00ED70D5" w:rsidRDefault="00857AB0" w:rsidP="00857AB0">
            <w:pPr>
              <w:spacing w:line="276" w:lineRule="auto"/>
              <w:jc w:val="center"/>
              <w:rPr>
                <w:b/>
                <w:sz w:val="20"/>
              </w:rPr>
            </w:pPr>
            <w:r w:rsidRPr="00F50263">
              <w:rPr>
                <w:rFonts w:ascii="Times New Roman" w:hAnsi="Times New Roman"/>
                <w:b/>
                <w:sz w:val="18"/>
                <w:szCs w:val="18"/>
              </w:rPr>
              <w:t>R$</w:t>
            </w:r>
          </w:p>
        </w:tc>
      </w:tr>
      <w:tr w:rsidR="00857AB0" w:rsidRPr="00ED70D5" w14:paraId="5159C23B" w14:textId="77777777" w:rsidTr="00857AB0">
        <w:tc>
          <w:tcPr>
            <w:tcW w:w="750" w:type="dxa"/>
            <w:shd w:val="clear" w:color="auto" w:fill="auto"/>
          </w:tcPr>
          <w:p w14:paraId="2679F9A1"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01</w:t>
            </w:r>
          </w:p>
        </w:tc>
        <w:tc>
          <w:tcPr>
            <w:tcW w:w="4424" w:type="dxa"/>
            <w:shd w:val="clear" w:color="auto" w:fill="auto"/>
          </w:tcPr>
          <w:p w14:paraId="306A546E"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Contratação de </w:t>
            </w:r>
            <w:r w:rsidRPr="00ED70D5">
              <w:rPr>
                <w:rFonts w:ascii="Times New Roman" w:hAnsi="Times New Roman"/>
                <w:b/>
                <w:sz w:val="20"/>
              </w:rPr>
              <w:t>banda show completa</w:t>
            </w:r>
            <w:r w:rsidRPr="00ED70D5">
              <w:rPr>
                <w:rFonts w:ascii="Times New Roman" w:hAnsi="Times New Roman"/>
                <w:sz w:val="20"/>
              </w:rPr>
              <w:t>, para atração musical de duração média de 2 horas, com composição mínima de músicos: 02 (dois) Cantores; 01 (um) Baixo; 01 (uma) Percussão; 01 (uma) Bateria; 01 (um) guitarra e 01 (um) Violão, 01 (um) teclado, 01(um) Metal. O perfil da banda, o estilo do repertório deverá ser definido de acordo com a temática do evento.</w:t>
            </w:r>
          </w:p>
        </w:tc>
        <w:tc>
          <w:tcPr>
            <w:tcW w:w="1229" w:type="dxa"/>
            <w:shd w:val="clear" w:color="auto" w:fill="auto"/>
          </w:tcPr>
          <w:p w14:paraId="7A35C99D"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xml:space="preserve"> Por Show  </w:t>
            </w:r>
          </w:p>
        </w:tc>
        <w:tc>
          <w:tcPr>
            <w:tcW w:w="1105" w:type="dxa"/>
            <w:shd w:val="clear" w:color="auto" w:fill="auto"/>
          </w:tcPr>
          <w:p w14:paraId="7C847B13"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100</w:t>
            </w:r>
          </w:p>
        </w:tc>
        <w:tc>
          <w:tcPr>
            <w:tcW w:w="1197" w:type="dxa"/>
          </w:tcPr>
          <w:p w14:paraId="01728F74"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22F5F8E2"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17EC3749" w14:textId="77777777" w:rsidTr="00857AB0">
        <w:tc>
          <w:tcPr>
            <w:tcW w:w="750" w:type="dxa"/>
            <w:shd w:val="clear" w:color="auto" w:fill="auto"/>
          </w:tcPr>
          <w:p w14:paraId="7B7D2563"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02</w:t>
            </w:r>
          </w:p>
        </w:tc>
        <w:tc>
          <w:tcPr>
            <w:tcW w:w="4424" w:type="dxa"/>
            <w:shd w:val="clear" w:color="auto" w:fill="auto"/>
          </w:tcPr>
          <w:p w14:paraId="0B10484B" w14:textId="77777777" w:rsidR="00857AB0" w:rsidRPr="00ED70D5" w:rsidRDefault="00857AB0" w:rsidP="00857AB0">
            <w:pPr>
              <w:tabs>
                <w:tab w:val="center" w:pos="4252"/>
                <w:tab w:val="right" w:pos="8504"/>
              </w:tabs>
              <w:spacing w:after="200" w:line="276" w:lineRule="auto"/>
              <w:rPr>
                <w:rFonts w:ascii="Times New Roman" w:hAnsi="Times New Roman"/>
                <w:b/>
                <w:sz w:val="20"/>
              </w:rPr>
            </w:pPr>
            <w:r w:rsidRPr="00ED70D5">
              <w:rPr>
                <w:rFonts w:ascii="Times New Roman" w:hAnsi="Times New Roman"/>
                <w:sz w:val="20"/>
              </w:rPr>
              <w:t xml:space="preserve">Contratação de </w:t>
            </w:r>
            <w:r w:rsidRPr="00ED70D5">
              <w:rPr>
                <w:rFonts w:ascii="Times New Roman" w:hAnsi="Times New Roman"/>
                <w:b/>
                <w:sz w:val="20"/>
              </w:rPr>
              <w:t>banda show acústica básica</w:t>
            </w:r>
            <w:r w:rsidRPr="00ED70D5">
              <w:rPr>
                <w:rFonts w:ascii="Times New Roman" w:hAnsi="Times New Roman"/>
                <w:sz w:val="20"/>
              </w:rPr>
              <w:t xml:space="preserve">, para atração musical de duração média de 2 horas, com composição mínima de músicos: 01 (um) Cantor; 01 (um) Baixo; 01 (uma) Bateria; 01 (um) Violão/guitarra. O perfil da banda, o estilo do </w:t>
            </w:r>
            <w:r w:rsidRPr="00ED70D5">
              <w:rPr>
                <w:rFonts w:ascii="Times New Roman" w:hAnsi="Times New Roman"/>
                <w:sz w:val="20"/>
              </w:rPr>
              <w:lastRenderedPageBreak/>
              <w:t>repertório deverá ser definido de acordo com a temática do evento.</w:t>
            </w:r>
          </w:p>
        </w:tc>
        <w:tc>
          <w:tcPr>
            <w:tcW w:w="1229" w:type="dxa"/>
            <w:shd w:val="clear" w:color="auto" w:fill="auto"/>
          </w:tcPr>
          <w:p w14:paraId="0AB22C5B"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lastRenderedPageBreak/>
              <w:t xml:space="preserve">Por Show  </w:t>
            </w:r>
          </w:p>
        </w:tc>
        <w:tc>
          <w:tcPr>
            <w:tcW w:w="1105" w:type="dxa"/>
            <w:shd w:val="clear" w:color="auto" w:fill="auto"/>
          </w:tcPr>
          <w:p w14:paraId="705C60FE"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120</w:t>
            </w:r>
          </w:p>
        </w:tc>
        <w:tc>
          <w:tcPr>
            <w:tcW w:w="1197" w:type="dxa"/>
          </w:tcPr>
          <w:p w14:paraId="2301EA7C"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1B8D546A"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2B443003" w14:textId="77777777" w:rsidTr="00857AB0">
        <w:tc>
          <w:tcPr>
            <w:tcW w:w="750" w:type="dxa"/>
            <w:shd w:val="clear" w:color="auto" w:fill="auto"/>
          </w:tcPr>
          <w:p w14:paraId="5C1197A7"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lastRenderedPageBreak/>
              <w:t>03</w:t>
            </w:r>
          </w:p>
        </w:tc>
        <w:tc>
          <w:tcPr>
            <w:tcW w:w="4424" w:type="dxa"/>
            <w:shd w:val="clear" w:color="auto" w:fill="auto"/>
          </w:tcPr>
          <w:p w14:paraId="29F3BAFC"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Contratação de apresentação musical de </w:t>
            </w:r>
            <w:r w:rsidRPr="00ED70D5">
              <w:rPr>
                <w:rFonts w:ascii="Times New Roman" w:hAnsi="Times New Roman"/>
                <w:b/>
                <w:sz w:val="20"/>
              </w:rPr>
              <w:t>DJ com</w:t>
            </w:r>
            <w:r w:rsidRPr="00ED70D5">
              <w:rPr>
                <w:rFonts w:ascii="Times New Roman" w:hAnsi="Times New Roman"/>
                <w:sz w:val="20"/>
              </w:rPr>
              <w:t xml:space="preserve"> duração média de 2 horas.</w:t>
            </w:r>
          </w:p>
        </w:tc>
        <w:tc>
          <w:tcPr>
            <w:tcW w:w="1229" w:type="dxa"/>
            <w:shd w:val="clear" w:color="auto" w:fill="auto"/>
          </w:tcPr>
          <w:p w14:paraId="06591CCF"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xml:space="preserve">Por show  </w:t>
            </w:r>
          </w:p>
        </w:tc>
        <w:tc>
          <w:tcPr>
            <w:tcW w:w="1105" w:type="dxa"/>
            <w:shd w:val="clear" w:color="auto" w:fill="auto"/>
          </w:tcPr>
          <w:p w14:paraId="23B2DAB6"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40</w:t>
            </w:r>
          </w:p>
        </w:tc>
        <w:tc>
          <w:tcPr>
            <w:tcW w:w="1197" w:type="dxa"/>
          </w:tcPr>
          <w:p w14:paraId="1F7D43B9"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239BCE40"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6ABEE658" w14:textId="77777777" w:rsidTr="00857AB0">
        <w:tc>
          <w:tcPr>
            <w:tcW w:w="750" w:type="dxa"/>
            <w:shd w:val="clear" w:color="auto" w:fill="auto"/>
          </w:tcPr>
          <w:p w14:paraId="71F2B6DB"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04</w:t>
            </w:r>
          </w:p>
        </w:tc>
        <w:tc>
          <w:tcPr>
            <w:tcW w:w="4424" w:type="dxa"/>
            <w:shd w:val="clear" w:color="auto" w:fill="auto"/>
          </w:tcPr>
          <w:p w14:paraId="075DF29D" w14:textId="77777777" w:rsidR="00857AB0" w:rsidRPr="00ED70D5" w:rsidRDefault="00857AB0" w:rsidP="00857AB0">
            <w:pPr>
              <w:spacing w:after="200" w:line="360" w:lineRule="auto"/>
              <w:rPr>
                <w:rFonts w:ascii="Times New Roman" w:hAnsi="Times New Roman"/>
                <w:sz w:val="20"/>
              </w:rPr>
            </w:pPr>
            <w:r w:rsidRPr="00ED70D5">
              <w:rPr>
                <w:rFonts w:ascii="Times New Roman" w:hAnsi="Times New Roman"/>
                <w:sz w:val="20"/>
              </w:rPr>
              <w:t xml:space="preserve">Contratação de apresentação musical de </w:t>
            </w:r>
            <w:r w:rsidRPr="00ED70D5">
              <w:rPr>
                <w:rFonts w:ascii="Times New Roman" w:hAnsi="Times New Roman"/>
                <w:b/>
                <w:sz w:val="20"/>
              </w:rPr>
              <w:t>banda de metais,</w:t>
            </w:r>
            <w:r w:rsidRPr="00ED70D5">
              <w:rPr>
                <w:rFonts w:ascii="Times New Roman" w:hAnsi="Times New Roman"/>
                <w:sz w:val="20"/>
              </w:rPr>
              <w:t xml:space="preserve"> para atração musical de duração média de 2 horas, com composição mínima de músicos: 02 (dois) Pistons; 02 (dois) Trombones de Vara; 02 (dois) Sax Alto; 01 (um) Sax Tenor; 01 (uma) Caixa de Guerra; 01 (um) Bumbo; 01 (um) Tambor; 01 (um) Vocalista. O perfil da banda, o estilo do repertório deverá ser definido de acordo com a temática do evento</w:t>
            </w:r>
          </w:p>
        </w:tc>
        <w:tc>
          <w:tcPr>
            <w:tcW w:w="1229" w:type="dxa"/>
            <w:shd w:val="clear" w:color="auto" w:fill="auto"/>
          </w:tcPr>
          <w:p w14:paraId="3A3118AC"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xml:space="preserve">Por show  </w:t>
            </w:r>
          </w:p>
        </w:tc>
        <w:tc>
          <w:tcPr>
            <w:tcW w:w="1105" w:type="dxa"/>
            <w:shd w:val="clear" w:color="auto" w:fill="auto"/>
          </w:tcPr>
          <w:p w14:paraId="088C5BB3"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60</w:t>
            </w:r>
          </w:p>
        </w:tc>
        <w:tc>
          <w:tcPr>
            <w:tcW w:w="1197" w:type="dxa"/>
          </w:tcPr>
          <w:p w14:paraId="0BA69402"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1088CA20"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40590A29" w14:textId="77777777" w:rsidTr="00857AB0">
        <w:tc>
          <w:tcPr>
            <w:tcW w:w="750" w:type="dxa"/>
            <w:shd w:val="clear" w:color="auto" w:fill="auto"/>
          </w:tcPr>
          <w:p w14:paraId="3897AB11"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05</w:t>
            </w:r>
          </w:p>
        </w:tc>
        <w:tc>
          <w:tcPr>
            <w:tcW w:w="4424" w:type="dxa"/>
            <w:shd w:val="clear" w:color="auto" w:fill="auto"/>
          </w:tcPr>
          <w:p w14:paraId="2D8A70A3" w14:textId="77777777" w:rsidR="00857AB0" w:rsidRPr="00ED70D5" w:rsidRDefault="00857AB0" w:rsidP="00857AB0">
            <w:pPr>
              <w:spacing w:after="200" w:line="360" w:lineRule="auto"/>
              <w:rPr>
                <w:rFonts w:ascii="Times New Roman" w:hAnsi="Times New Roman"/>
                <w:sz w:val="20"/>
              </w:rPr>
            </w:pPr>
            <w:r w:rsidRPr="00ED70D5">
              <w:rPr>
                <w:rFonts w:ascii="Times New Roman" w:hAnsi="Times New Roman"/>
                <w:sz w:val="20"/>
              </w:rPr>
              <w:t xml:space="preserve">Contratação de </w:t>
            </w:r>
            <w:r w:rsidRPr="00ED70D5">
              <w:rPr>
                <w:rFonts w:ascii="Times New Roman" w:hAnsi="Times New Roman"/>
                <w:b/>
                <w:sz w:val="20"/>
              </w:rPr>
              <w:t>banda “Trio” ou “regional”</w:t>
            </w:r>
            <w:r w:rsidRPr="00ED70D5">
              <w:rPr>
                <w:rFonts w:ascii="Times New Roman" w:hAnsi="Times New Roman"/>
                <w:sz w:val="20"/>
              </w:rPr>
              <w:t>, para atração musical de duração média de 2 horas, com composição mínima de músicos: 02 (dois) Cantores; 02 (dois) percussão; 01 (um) teclado ou acordeom ou sanfona. O perfil da banda, o estilo do repertório deverá ser definido de acordo com a temática do evento</w:t>
            </w:r>
          </w:p>
        </w:tc>
        <w:tc>
          <w:tcPr>
            <w:tcW w:w="1229" w:type="dxa"/>
            <w:shd w:val="clear" w:color="auto" w:fill="auto"/>
          </w:tcPr>
          <w:p w14:paraId="330FDF4D"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Por show</w:t>
            </w:r>
          </w:p>
        </w:tc>
        <w:tc>
          <w:tcPr>
            <w:tcW w:w="1105" w:type="dxa"/>
            <w:shd w:val="clear" w:color="auto" w:fill="auto"/>
          </w:tcPr>
          <w:p w14:paraId="02F66EC2"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100</w:t>
            </w:r>
          </w:p>
        </w:tc>
        <w:tc>
          <w:tcPr>
            <w:tcW w:w="1197" w:type="dxa"/>
          </w:tcPr>
          <w:p w14:paraId="4303BD87"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018AAE9A"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3A446D16" w14:textId="77777777" w:rsidTr="00857AB0">
        <w:tc>
          <w:tcPr>
            <w:tcW w:w="750" w:type="dxa"/>
            <w:shd w:val="clear" w:color="auto" w:fill="auto"/>
          </w:tcPr>
          <w:p w14:paraId="32E793EC"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06</w:t>
            </w:r>
          </w:p>
        </w:tc>
        <w:tc>
          <w:tcPr>
            <w:tcW w:w="4424" w:type="dxa"/>
            <w:shd w:val="clear" w:color="auto" w:fill="auto"/>
          </w:tcPr>
          <w:p w14:paraId="79229F8B" w14:textId="77777777" w:rsidR="00857AB0" w:rsidRPr="00ED70D5" w:rsidRDefault="00857AB0" w:rsidP="00857AB0">
            <w:pPr>
              <w:spacing w:after="200" w:line="360" w:lineRule="auto"/>
              <w:rPr>
                <w:rFonts w:ascii="Times New Roman" w:hAnsi="Times New Roman"/>
                <w:sz w:val="20"/>
              </w:rPr>
            </w:pPr>
            <w:r w:rsidRPr="00ED70D5">
              <w:rPr>
                <w:rFonts w:ascii="Times New Roman" w:hAnsi="Times New Roman"/>
                <w:sz w:val="20"/>
              </w:rPr>
              <w:t xml:space="preserve">Contratação de serviço de </w:t>
            </w:r>
            <w:r w:rsidRPr="00ED70D5">
              <w:rPr>
                <w:rFonts w:ascii="Times New Roman" w:hAnsi="Times New Roman"/>
                <w:b/>
                <w:sz w:val="20"/>
              </w:rPr>
              <w:t>LOCUTOR</w:t>
            </w:r>
            <w:r w:rsidRPr="00ED70D5">
              <w:rPr>
                <w:rFonts w:ascii="Times New Roman" w:hAnsi="Times New Roman"/>
                <w:sz w:val="20"/>
              </w:rPr>
              <w:t>, para apresentação de eventos, por duração média de 3 horas.</w:t>
            </w:r>
          </w:p>
        </w:tc>
        <w:tc>
          <w:tcPr>
            <w:tcW w:w="1229" w:type="dxa"/>
            <w:shd w:val="clear" w:color="auto" w:fill="auto"/>
          </w:tcPr>
          <w:p w14:paraId="404F9D65"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Por evento</w:t>
            </w:r>
          </w:p>
        </w:tc>
        <w:tc>
          <w:tcPr>
            <w:tcW w:w="1105" w:type="dxa"/>
            <w:shd w:val="clear" w:color="auto" w:fill="auto"/>
          </w:tcPr>
          <w:p w14:paraId="4955F5F2"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60</w:t>
            </w:r>
          </w:p>
        </w:tc>
        <w:tc>
          <w:tcPr>
            <w:tcW w:w="1197" w:type="dxa"/>
          </w:tcPr>
          <w:p w14:paraId="01C91EFB"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1BB64366"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5FB97CFF" w14:textId="77777777" w:rsidTr="00857AB0">
        <w:tc>
          <w:tcPr>
            <w:tcW w:w="750" w:type="dxa"/>
            <w:shd w:val="clear" w:color="auto" w:fill="auto"/>
          </w:tcPr>
          <w:p w14:paraId="6E19A4FA"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07</w:t>
            </w:r>
          </w:p>
        </w:tc>
        <w:tc>
          <w:tcPr>
            <w:tcW w:w="4424" w:type="dxa"/>
            <w:shd w:val="clear" w:color="auto" w:fill="auto"/>
          </w:tcPr>
          <w:p w14:paraId="68DB0FAA" w14:textId="77777777" w:rsidR="00857AB0" w:rsidRPr="00ED70D5" w:rsidRDefault="00857AB0" w:rsidP="00857AB0">
            <w:pPr>
              <w:spacing w:after="120" w:line="312" w:lineRule="auto"/>
              <w:rPr>
                <w:rFonts w:ascii="Times New Roman" w:hAnsi="Times New Roman"/>
                <w:sz w:val="20"/>
              </w:rPr>
            </w:pPr>
            <w:r w:rsidRPr="00ED70D5">
              <w:rPr>
                <w:rFonts w:ascii="Times New Roman" w:hAnsi="Times New Roman"/>
                <w:sz w:val="20"/>
              </w:rPr>
              <w:t xml:space="preserve">Contratação de atração tipo </w:t>
            </w:r>
            <w:r w:rsidRPr="00ED70D5">
              <w:rPr>
                <w:rFonts w:ascii="Times New Roman" w:hAnsi="Times New Roman"/>
                <w:b/>
                <w:sz w:val="20"/>
              </w:rPr>
              <w:t>DUPLA,</w:t>
            </w:r>
            <w:r w:rsidRPr="00ED70D5">
              <w:rPr>
                <w:rFonts w:ascii="Times New Roman" w:hAnsi="Times New Roman"/>
                <w:sz w:val="20"/>
              </w:rPr>
              <w:t xml:space="preserve"> para atração musical de duração média de 2 horas, atração composta por dois músicos (voz com acompanhamento musical por instrumentos como violão e bateria, teclado, gajon, sanfona etc.) </w:t>
            </w:r>
          </w:p>
        </w:tc>
        <w:tc>
          <w:tcPr>
            <w:tcW w:w="1229" w:type="dxa"/>
            <w:shd w:val="clear" w:color="auto" w:fill="auto"/>
          </w:tcPr>
          <w:p w14:paraId="36F4EEE9"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Por evento</w:t>
            </w:r>
          </w:p>
        </w:tc>
        <w:tc>
          <w:tcPr>
            <w:tcW w:w="1105" w:type="dxa"/>
            <w:shd w:val="clear" w:color="auto" w:fill="auto"/>
          </w:tcPr>
          <w:p w14:paraId="6D7E27AD"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100</w:t>
            </w:r>
          </w:p>
        </w:tc>
        <w:tc>
          <w:tcPr>
            <w:tcW w:w="1197" w:type="dxa"/>
          </w:tcPr>
          <w:p w14:paraId="1BC4F92F"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6E9831C0"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1D919CF4" w14:textId="77777777" w:rsidTr="00857AB0">
        <w:tc>
          <w:tcPr>
            <w:tcW w:w="750" w:type="dxa"/>
            <w:shd w:val="clear" w:color="auto" w:fill="auto"/>
          </w:tcPr>
          <w:p w14:paraId="69FD3234"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08</w:t>
            </w:r>
          </w:p>
        </w:tc>
        <w:tc>
          <w:tcPr>
            <w:tcW w:w="4424" w:type="dxa"/>
            <w:shd w:val="clear" w:color="auto" w:fill="auto"/>
          </w:tcPr>
          <w:p w14:paraId="317BE07D" w14:textId="77777777" w:rsidR="00857AB0" w:rsidRPr="00ED70D5" w:rsidRDefault="00857AB0" w:rsidP="00857AB0">
            <w:pPr>
              <w:spacing w:after="120" w:line="312" w:lineRule="auto"/>
              <w:rPr>
                <w:rFonts w:ascii="Times New Roman" w:hAnsi="Times New Roman"/>
                <w:b/>
                <w:sz w:val="20"/>
              </w:rPr>
            </w:pPr>
            <w:r w:rsidRPr="00ED70D5">
              <w:rPr>
                <w:rFonts w:ascii="Times New Roman" w:hAnsi="Times New Roman"/>
                <w:sz w:val="20"/>
              </w:rPr>
              <w:t xml:space="preserve">Contratação de atração tipo </w:t>
            </w:r>
            <w:r w:rsidRPr="00ED70D5">
              <w:rPr>
                <w:rFonts w:ascii="Times New Roman" w:hAnsi="Times New Roman"/>
                <w:b/>
                <w:sz w:val="20"/>
              </w:rPr>
              <w:t>CANTOR SOLO,</w:t>
            </w:r>
            <w:r w:rsidRPr="00ED70D5">
              <w:rPr>
                <w:rFonts w:ascii="Times New Roman" w:hAnsi="Times New Roman"/>
                <w:sz w:val="20"/>
              </w:rPr>
              <w:t xml:space="preserve"> para atração musical de duração média de 2 horas</w:t>
            </w:r>
            <w:r w:rsidRPr="00ED70D5">
              <w:rPr>
                <w:rFonts w:ascii="Times New Roman" w:hAnsi="Times New Roman"/>
                <w:b/>
                <w:sz w:val="20"/>
              </w:rPr>
              <w:t xml:space="preserve">, </w:t>
            </w:r>
            <w:r w:rsidRPr="00ED70D5">
              <w:rPr>
                <w:rFonts w:ascii="Times New Roman" w:hAnsi="Times New Roman"/>
                <w:sz w:val="20"/>
              </w:rPr>
              <w:t>composto por artista cantor e instrumentista, capaz de realizar conjugação voz e violão, ou voz e teclado ou outros instrumentos de base.</w:t>
            </w:r>
          </w:p>
        </w:tc>
        <w:tc>
          <w:tcPr>
            <w:tcW w:w="1229" w:type="dxa"/>
            <w:shd w:val="clear" w:color="auto" w:fill="auto"/>
          </w:tcPr>
          <w:p w14:paraId="785FEEF4"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Por evento</w:t>
            </w:r>
          </w:p>
        </w:tc>
        <w:tc>
          <w:tcPr>
            <w:tcW w:w="1105" w:type="dxa"/>
            <w:shd w:val="clear" w:color="auto" w:fill="auto"/>
          </w:tcPr>
          <w:p w14:paraId="135EF4CA"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100</w:t>
            </w:r>
          </w:p>
        </w:tc>
        <w:tc>
          <w:tcPr>
            <w:tcW w:w="1197" w:type="dxa"/>
          </w:tcPr>
          <w:p w14:paraId="3CE19D4F"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365CB4D2"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15594E31" w14:textId="77777777" w:rsidTr="00857AB0">
        <w:trPr>
          <w:trHeight w:val="431"/>
        </w:trPr>
        <w:tc>
          <w:tcPr>
            <w:tcW w:w="8709" w:type="dxa"/>
            <w:gridSpan w:val="5"/>
            <w:vAlign w:val="center"/>
          </w:tcPr>
          <w:p w14:paraId="763F0D1C" w14:textId="77777777" w:rsidR="00857AB0" w:rsidRPr="004174D4" w:rsidRDefault="00857AB0" w:rsidP="00857AB0">
            <w:pPr>
              <w:jc w:val="right"/>
              <w:rPr>
                <w:rFonts w:ascii="Times New Roman" w:hAnsi="Times New Roman"/>
                <w:b/>
              </w:rPr>
            </w:pPr>
            <w:r w:rsidRPr="004174D4">
              <w:rPr>
                <w:rFonts w:ascii="Times New Roman" w:hAnsi="Times New Roman"/>
                <w:b/>
                <w:sz w:val="22"/>
              </w:rPr>
              <w:t xml:space="preserve">VALOR GLOBAL - LOTE </w:t>
            </w:r>
            <w:r>
              <w:rPr>
                <w:rFonts w:ascii="Times New Roman" w:hAnsi="Times New Roman"/>
                <w:b/>
                <w:sz w:val="22"/>
              </w:rPr>
              <w:t>12</w:t>
            </w:r>
          </w:p>
        </w:tc>
        <w:tc>
          <w:tcPr>
            <w:tcW w:w="1197" w:type="dxa"/>
          </w:tcPr>
          <w:p w14:paraId="6BE6EE85" w14:textId="77777777" w:rsidR="00857AB0" w:rsidRPr="00ED70D5" w:rsidRDefault="00857AB0" w:rsidP="00857AB0">
            <w:pPr>
              <w:tabs>
                <w:tab w:val="center" w:pos="4252"/>
                <w:tab w:val="right" w:pos="8504"/>
              </w:tabs>
              <w:spacing w:line="276" w:lineRule="auto"/>
              <w:jc w:val="center"/>
              <w:rPr>
                <w:sz w:val="20"/>
              </w:rPr>
            </w:pPr>
          </w:p>
        </w:tc>
      </w:tr>
    </w:tbl>
    <w:p w14:paraId="66DB2B46" w14:textId="77777777" w:rsidR="009E0F44" w:rsidRDefault="009E0F44" w:rsidP="00857AB0">
      <w:pPr>
        <w:spacing w:before="240" w:after="200"/>
        <w:jc w:val="both"/>
        <w:rPr>
          <w:rFonts w:eastAsia="Calibri"/>
          <w:b/>
          <w:sz w:val="22"/>
          <w:szCs w:val="22"/>
          <w:lang w:eastAsia="en-US"/>
        </w:rPr>
      </w:pPr>
    </w:p>
    <w:p w14:paraId="39B8FB5C" w14:textId="77777777" w:rsidR="00422B72" w:rsidRDefault="00422B72" w:rsidP="00857AB0">
      <w:pPr>
        <w:spacing w:before="240" w:after="200"/>
        <w:jc w:val="both"/>
        <w:rPr>
          <w:rFonts w:eastAsia="Calibri"/>
          <w:b/>
          <w:sz w:val="22"/>
          <w:szCs w:val="22"/>
          <w:lang w:eastAsia="en-US"/>
        </w:rPr>
      </w:pPr>
    </w:p>
    <w:p w14:paraId="088FBAAA" w14:textId="77777777" w:rsidR="00422B72" w:rsidRDefault="00422B72" w:rsidP="00857AB0">
      <w:pPr>
        <w:spacing w:before="240" w:after="200"/>
        <w:jc w:val="both"/>
        <w:rPr>
          <w:rFonts w:eastAsia="Calibri"/>
          <w:b/>
          <w:sz w:val="22"/>
          <w:szCs w:val="22"/>
          <w:lang w:eastAsia="en-US"/>
        </w:rPr>
      </w:pPr>
    </w:p>
    <w:p w14:paraId="011800D6" w14:textId="77777777" w:rsidR="009E0F44" w:rsidRDefault="009E0F44" w:rsidP="00857AB0">
      <w:pPr>
        <w:spacing w:before="240" w:after="200"/>
        <w:jc w:val="both"/>
        <w:rPr>
          <w:rFonts w:eastAsia="Calibri"/>
          <w:b/>
          <w:sz w:val="22"/>
          <w:szCs w:val="22"/>
          <w:lang w:eastAsia="en-US"/>
        </w:rPr>
      </w:pPr>
    </w:p>
    <w:p w14:paraId="1E197A9B" w14:textId="77777777" w:rsidR="00857AB0" w:rsidRPr="00ED70D5" w:rsidRDefault="00857AB0" w:rsidP="00857AB0">
      <w:pPr>
        <w:spacing w:before="240" w:after="200"/>
        <w:jc w:val="both"/>
        <w:rPr>
          <w:rFonts w:eastAsia="Calibri"/>
          <w:b/>
          <w:sz w:val="22"/>
          <w:szCs w:val="22"/>
          <w:lang w:eastAsia="en-US"/>
        </w:rPr>
      </w:pPr>
      <w:r w:rsidRPr="00ED70D5">
        <w:rPr>
          <w:rFonts w:eastAsia="Calibri"/>
          <w:b/>
          <w:sz w:val="22"/>
          <w:szCs w:val="22"/>
          <w:lang w:eastAsia="en-US"/>
        </w:rPr>
        <w:lastRenderedPageBreak/>
        <w:t>LOTE 13 – PROJETOR/TELÃO/ TELÃO LED/FILMAGEM, TRANSMISSÃO, EXIBIÇÃO</w:t>
      </w:r>
    </w:p>
    <w:tbl>
      <w:tblPr>
        <w:tblStyle w:val="Tabelacomgrade2"/>
        <w:tblW w:w="9906" w:type="dxa"/>
        <w:tblLook w:val="04A0" w:firstRow="1" w:lastRow="0" w:firstColumn="1" w:lastColumn="0" w:noHBand="0" w:noVBand="1"/>
      </w:tblPr>
      <w:tblGrid>
        <w:gridCol w:w="750"/>
        <w:gridCol w:w="4419"/>
        <w:gridCol w:w="1238"/>
        <w:gridCol w:w="1105"/>
        <w:gridCol w:w="1197"/>
        <w:gridCol w:w="1197"/>
      </w:tblGrid>
      <w:tr w:rsidR="00857AB0" w:rsidRPr="00ED70D5" w14:paraId="2F3194DA" w14:textId="77777777" w:rsidTr="00857AB0">
        <w:tc>
          <w:tcPr>
            <w:tcW w:w="750" w:type="dxa"/>
            <w:shd w:val="clear" w:color="auto" w:fill="95B3D7" w:themeFill="accent1" w:themeFillTint="99"/>
          </w:tcPr>
          <w:p w14:paraId="528146C0"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ITEM</w:t>
            </w:r>
          </w:p>
        </w:tc>
        <w:tc>
          <w:tcPr>
            <w:tcW w:w="4419" w:type="dxa"/>
            <w:shd w:val="clear" w:color="auto" w:fill="95B3D7" w:themeFill="accent1" w:themeFillTint="99"/>
          </w:tcPr>
          <w:p w14:paraId="448427AA"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DESCRIÇÃO</w:t>
            </w:r>
          </w:p>
        </w:tc>
        <w:tc>
          <w:tcPr>
            <w:tcW w:w="1238" w:type="dxa"/>
            <w:shd w:val="clear" w:color="auto" w:fill="95B3D7" w:themeFill="accent1" w:themeFillTint="99"/>
          </w:tcPr>
          <w:p w14:paraId="1CF27E86"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1DECA563"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1A917E1D"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5A9FEC62"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UNITÁRIO ESTIMADO</w:t>
            </w:r>
          </w:p>
          <w:p w14:paraId="443C613D" w14:textId="77777777" w:rsidR="00857AB0" w:rsidRPr="00ED70D5" w:rsidRDefault="00857AB0" w:rsidP="00857AB0">
            <w:pPr>
              <w:jc w:val="center"/>
              <w:rPr>
                <w:b/>
                <w:sz w:val="20"/>
              </w:rPr>
            </w:pPr>
            <w:r w:rsidRPr="00F50263">
              <w:rPr>
                <w:rFonts w:ascii="Times New Roman" w:hAnsi="Times New Roman"/>
                <w:b/>
                <w:sz w:val="18"/>
                <w:szCs w:val="18"/>
              </w:rPr>
              <w:t>R$</w:t>
            </w:r>
          </w:p>
        </w:tc>
        <w:tc>
          <w:tcPr>
            <w:tcW w:w="1197" w:type="dxa"/>
            <w:shd w:val="clear" w:color="auto" w:fill="95B3D7" w:themeFill="accent1" w:themeFillTint="99"/>
            <w:vAlign w:val="center"/>
          </w:tcPr>
          <w:p w14:paraId="5B6B41BE"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3CC5F508"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TOTAL ESTIMADO</w:t>
            </w:r>
          </w:p>
          <w:p w14:paraId="11561A09" w14:textId="77777777" w:rsidR="00857AB0" w:rsidRPr="00ED70D5" w:rsidRDefault="00857AB0" w:rsidP="00857AB0">
            <w:pPr>
              <w:jc w:val="center"/>
              <w:rPr>
                <w:b/>
                <w:sz w:val="20"/>
              </w:rPr>
            </w:pPr>
            <w:r w:rsidRPr="00F50263">
              <w:rPr>
                <w:rFonts w:ascii="Times New Roman" w:hAnsi="Times New Roman"/>
                <w:b/>
                <w:sz w:val="18"/>
                <w:szCs w:val="18"/>
              </w:rPr>
              <w:t>R$</w:t>
            </w:r>
          </w:p>
        </w:tc>
      </w:tr>
      <w:tr w:rsidR="00857AB0" w:rsidRPr="00ED70D5" w14:paraId="29D324FD" w14:textId="77777777" w:rsidTr="00857AB0">
        <w:tc>
          <w:tcPr>
            <w:tcW w:w="750" w:type="dxa"/>
            <w:shd w:val="clear" w:color="auto" w:fill="auto"/>
          </w:tcPr>
          <w:p w14:paraId="1C2830E9"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01</w:t>
            </w:r>
          </w:p>
        </w:tc>
        <w:tc>
          <w:tcPr>
            <w:tcW w:w="4419" w:type="dxa"/>
            <w:shd w:val="clear" w:color="auto" w:fill="auto"/>
          </w:tcPr>
          <w:p w14:paraId="4CE91995"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b/>
                <w:sz w:val="20"/>
              </w:rPr>
              <w:t>TELÃO COM PROJETOR</w:t>
            </w:r>
            <w:r w:rsidRPr="00ED70D5">
              <w:rPr>
                <w:rFonts w:ascii="Times New Roman" w:hAnsi="Times New Roman"/>
                <w:sz w:val="20"/>
              </w:rPr>
              <w:t xml:space="preserve"> para exibição de conteúdo audiovisual retransmissão ao vivo de evento. Telão e projetor dotado de estrutura de suporte, treliça metálica tubular montável em módulos</w:t>
            </w:r>
          </w:p>
          <w:p w14:paraId="25875926"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xml:space="preserve">Telão com área de projeção 150 polegadas, média de 3,05 m x 2,29 m </w:t>
            </w:r>
          </w:p>
          <w:p w14:paraId="5473CF7C"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Projetor de alta performance, para uso em locais abertos diurnos e noturnos</w:t>
            </w:r>
          </w:p>
          <w:p w14:paraId="79EBA93A"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sz w:val="20"/>
              </w:rPr>
              <w:t>Incluso profissional e equipamento para filmagem, cobertura para retransmissão ao vivo do evento que o telão for empregado.</w:t>
            </w:r>
          </w:p>
        </w:tc>
        <w:tc>
          <w:tcPr>
            <w:tcW w:w="1238" w:type="dxa"/>
            <w:shd w:val="clear" w:color="auto" w:fill="auto"/>
          </w:tcPr>
          <w:p w14:paraId="60C80676" w14:textId="77777777" w:rsidR="00857AB0" w:rsidRPr="00ED70D5" w:rsidRDefault="00857AB0" w:rsidP="00857AB0">
            <w:pPr>
              <w:spacing w:after="200" w:line="276" w:lineRule="auto"/>
              <w:jc w:val="center"/>
              <w:rPr>
                <w:rFonts w:ascii="Times New Roman" w:hAnsi="Times New Roman"/>
                <w:sz w:val="20"/>
              </w:rPr>
            </w:pPr>
            <w:r w:rsidRPr="00ED70D5">
              <w:rPr>
                <w:rFonts w:ascii="Times New Roman" w:hAnsi="Times New Roman"/>
                <w:sz w:val="20"/>
              </w:rPr>
              <w:t>Locação/Dia</w:t>
            </w:r>
          </w:p>
        </w:tc>
        <w:tc>
          <w:tcPr>
            <w:tcW w:w="1105" w:type="dxa"/>
            <w:shd w:val="clear" w:color="auto" w:fill="auto"/>
          </w:tcPr>
          <w:p w14:paraId="74ACC863"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60</w:t>
            </w:r>
          </w:p>
        </w:tc>
        <w:tc>
          <w:tcPr>
            <w:tcW w:w="1197" w:type="dxa"/>
          </w:tcPr>
          <w:p w14:paraId="239070E8"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7748402E"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63C9C1DF" w14:textId="77777777" w:rsidTr="00857AB0">
        <w:tc>
          <w:tcPr>
            <w:tcW w:w="750" w:type="dxa"/>
            <w:shd w:val="clear" w:color="auto" w:fill="auto"/>
          </w:tcPr>
          <w:p w14:paraId="243ED68D"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02</w:t>
            </w:r>
          </w:p>
        </w:tc>
        <w:tc>
          <w:tcPr>
            <w:tcW w:w="4419" w:type="dxa"/>
            <w:shd w:val="clear" w:color="auto" w:fill="auto"/>
          </w:tcPr>
          <w:p w14:paraId="19B9B47E"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b/>
                <w:sz w:val="20"/>
              </w:rPr>
              <w:tab/>
              <w:t>TELÃO EM LED OUTDOOR</w:t>
            </w:r>
          </w:p>
          <w:p w14:paraId="044E1461"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Painel de Led OUTDOOR de alta resolução P4.81</w:t>
            </w:r>
          </w:p>
          <w:p w14:paraId="42706F1B"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4.000 nits de brilho</w:t>
            </w:r>
          </w:p>
          <w:p w14:paraId="6E633C8B"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Gabinetes 50x100 e gabinetes 50x50 que se acoplam formando assim telas com medidas alternativas</w:t>
            </w:r>
          </w:p>
          <w:p w14:paraId="70168340"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Processamento Novastar com entradas HDMI/Dvi com abertura de pixel superior a</w:t>
            </w:r>
          </w:p>
          <w:p w14:paraId="2AB61787"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3840/1200</w:t>
            </w:r>
          </w:p>
          <w:p w14:paraId="26B15177"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Cabeamento síncrono das telas palco / house mix cat6</w:t>
            </w:r>
          </w:p>
          <w:p w14:paraId="7B8EF747"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Sistema elétrico com aterramento.</w:t>
            </w:r>
          </w:p>
          <w:p w14:paraId="36B14FB6"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Bumpers/garras para fixação do equipamento.</w:t>
            </w:r>
          </w:p>
          <w:p w14:paraId="4B4BC8C4"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Mesa de distribuição de vídeo 4 imput HDMI 1920/1080.</w:t>
            </w:r>
          </w:p>
          <w:p w14:paraId="3561E444"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Com frequência acima 1920hz até 3840hz</w:t>
            </w:r>
          </w:p>
          <w:p w14:paraId="077ECF1C"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xml:space="preserve">Sistema de gerenciamento de energia independente 100 metros, devidamente aterrado, ART antes do Início da montagem. </w:t>
            </w:r>
          </w:p>
          <w:p w14:paraId="26DC26D0"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Incluso o fornecimento da energia necessária a ligação do telão</w:t>
            </w:r>
          </w:p>
          <w:p w14:paraId="66C9B188"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sz w:val="20"/>
              </w:rPr>
              <w:t xml:space="preserve">Incluso profissional e equipamento para filmagem, cobertura para retransmissão ao vivo do evento que </w:t>
            </w:r>
            <w:r w:rsidRPr="00ED70D5">
              <w:rPr>
                <w:rFonts w:ascii="Times New Roman" w:hAnsi="Times New Roman"/>
                <w:sz w:val="20"/>
              </w:rPr>
              <w:lastRenderedPageBreak/>
              <w:t>o telão for empregado</w:t>
            </w:r>
          </w:p>
          <w:p w14:paraId="62ACA28B"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Segue sistema de filmagem e transmissão a ser empregado para cada 12 metros² de telão utilizado : </w:t>
            </w:r>
          </w:p>
          <w:p w14:paraId="13E49D2B" w14:textId="77777777" w:rsidR="00857AB0" w:rsidRPr="00ED70D5" w:rsidRDefault="00857AB0" w:rsidP="00857AB0">
            <w:pPr>
              <w:tabs>
                <w:tab w:val="left" w:pos="645"/>
              </w:tabs>
              <w:spacing w:after="200" w:line="276" w:lineRule="auto"/>
              <w:rPr>
                <w:rFonts w:ascii="Times New Roman" w:hAnsi="Times New Roman"/>
                <w:sz w:val="20"/>
              </w:rPr>
            </w:pPr>
            <w:r w:rsidRPr="00ED70D5">
              <w:rPr>
                <w:rFonts w:ascii="Times New Roman" w:hAnsi="Times New Roman"/>
                <w:sz w:val="20"/>
              </w:rPr>
              <w:t>- transmissão para cada Câmera Full HD com saída HDMI ou SDI  Transmissor Full HD ou 4k sem fio 01 Switcher vídeo Full HD ou 4k plataforma para cinegrafista Cabos SDI e HDI 2.0 Spliter de vídeo para conexão com:</w:t>
            </w:r>
          </w:p>
          <w:p w14:paraId="446E38F6"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 processadora do painel de led </w:t>
            </w:r>
          </w:p>
          <w:p w14:paraId="538C1400"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 cameraman </w:t>
            </w:r>
          </w:p>
          <w:p w14:paraId="3FE82DA6"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técnico de corte</w:t>
            </w:r>
          </w:p>
          <w:p w14:paraId="492C177D" w14:textId="77777777" w:rsidR="00857AB0" w:rsidRPr="00ED70D5" w:rsidRDefault="00857AB0" w:rsidP="00857AB0">
            <w:pPr>
              <w:tabs>
                <w:tab w:val="left" w:pos="645"/>
              </w:tabs>
              <w:spacing w:after="200" w:line="276" w:lineRule="auto"/>
              <w:rPr>
                <w:rFonts w:ascii="Times New Roman" w:hAnsi="Times New Roman"/>
                <w:b/>
                <w:sz w:val="20"/>
              </w:rPr>
            </w:pPr>
            <w:r w:rsidRPr="00ED70D5">
              <w:rPr>
                <w:rFonts w:ascii="Times New Roman" w:hAnsi="Times New Roman"/>
                <w:sz w:val="20"/>
              </w:rPr>
              <w:t>- tripé hidráulico</w:t>
            </w:r>
          </w:p>
        </w:tc>
        <w:tc>
          <w:tcPr>
            <w:tcW w:w="1238" w:type="dxa"/>
            <w:shd w:val="clear" w:color="auto" w:fill="auto"/>
          </w:tcPr>
          <w:p w14:paraId="3B8DFC9D" w14:textId="77777777" w:rsidR="00857AB0" w:rsidRPr="00ED70D5" w:rsidRDefault="00857AB0" w:rsidP="00857AB0">
            <w:pPr>
              <w:spacing w:after="120"/>
              <w:jc w:val="center"/>
              <w:rPr>
                <w:rFonts w:ascii="Times New Roman" w:hAnsi="Times New Roman"/>
                <w:sz w:val="20"/>
              </w:rPr>
            </w:pPr>
            <w:r w:rsidRPr="00ED70D5">
              <w:rPr>
                <w:rFonts w:ascii="Times New Roman" w:hAnsi="Times New Roman"/>
                <w:sz w:val="20"/>
              </w:rPr>
              <w:lastRenderedPageBreak/>
              <w:t>Unidade</w:t>
            </w:r>
          </w:p>
          <w:p w14:paraId="5120E395" w14:textId="77777777" w:rsidR="00857AB0" w:rsidRPr="00ED70D5" w:rsidRDefault="00857AB0" w:rsidP="00857AB0">
            <w:pPr>
              <w:spacing w:after="120"/>
              <w:jc w:val="center"/>
              <w:rPr>
                <w:rFonts w:ascii="Times New Roman" w:hAnsi="Times New Roman"/>
                <w:sz w:val="20"/>
              </w:rPr>
            </w:pPr>
            <w:r w:rsidRPr="00ED70D5">
              <w:rPr>
                <w:rFonts w:ascii="Times New Roman" w:hAnsi="Times New Roman"/>
                <w:sz w:val="20"/>
              </w:rPr>
              <w:t>m²/</w:t>
            </w:r>
          </w:p>
          <w:p w14:paraId="75C7AF15" w14:textId="77777777" w:rsidR="00857AB0" w:rsidRPr="00ED70D5" w:rsidRDefault="00857AB0" w:rsidP="00857AB0">
            <w:pPr>
              <w:spacing w:after="120"/>
              <w:jc w:val="center"/>
              <w:rPr>
                <w:rFonts w:ascii="Times New Roman" w:hAnsi="Times New Roman"/>
                <w:sz w:val="20"/>
              </w:rPr>
            </w:pPr>
            <w:r w:rsidRPr="00ED70D5">
              <w:rPr>
                <w:rFonts w:ascii="Times New Roman" w:hAnsi="Times New Roman"/>
                <w:sz w:val="20"/>
              </w:rPr>
              <w:t>locação dia</w:t>
            </w:r>
          </w:p>
        </w:tc>
        <w:tc>
          <w:tcPr>
            <w:tcW w:w="1105" w:type="dxa"/>
            <w:shd w:val="clear" w:color="auto" w:fill="auto"/>
          </w:tcPr>
          <w:p w14:paraId="08949E4F"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100</w:t>
            </w:r>
          </w:p>
        </w:tc>
        <w:tc>
          <w:tcPr>
            <w:tcW w:w="1197" w:type="dxa"/>
          </w:tcPr>
          <w:p w14:paraId="488A02E8"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719E5FAF"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1F2A1B2B" w14:textId="77777777" w:rsidTr="00857AB0">
        <w:trPr>
          <w:trHeight w:val="431"/>
        </w:trPr>
        <w:tc>
          <w:tcPr>
            <w:tcW w:w="8709" w:type="dxa"/>
            <w:gridSpan w:val="5"/>
            <w:vAlign w:val="center"/>
          </w:tcPr>
          <w:p w14:paraId="4E1F673F" w14:textId="77777777" w:rsidR="00857AB0" w:rsidRPr="004174D4" w:rsidRDefault="00857AB0" w:rsidP="00857AB0">
            <w:pPr>
              <w:jc w:val="right"/>
              <w:rPr>
                <w:rFonts w:ascii="Times New Roman" w:hAnsi="Times New Roman"/>
                <w:b/>
              </w:rPr>
            </w:pPr>
            <w:r w:rsidRPr="004174D4">
              <w:rPr>
                <w:rFonts w:ascii="Times New Roman" w:hAnsi="Times New Roman"/>
                <w:b/>
                <w:sz w:val="22"/>
              </w:rPr>
              <w:lastRenderedPageBreak/>
              <w:t xml:space="preserve">VALOR GLOBAL - LOTE </w:t>
            </w:r>
            <w:r>
              <w:rPr>
                <w:rFonts w:ascii="Times New Roman" w:hAnsi="Times New Roman"/>
                <w:b/>
                <w:sz w:val="22"/>
              </w:rPr>
              <w:t>13</w:t>
            </w:r>
          </w:p>
        </w:tc>
        <w:tc>
          <w:tcPr>
            <w:tcW w:w="1197" w:type="dxa"/>
          </w:tcPr>
          <w:p w14:paraId="25C8B08F" w14:textId="77777777" w:rsidR="00857AB0" w:rsidRPr="00ED70D5" w:rsidRDefault="00857AB0" w:rsidP="00857AB0">
            <w:pPr>
              <w:tabs>
                <w:tab w:val="center" w:pos="4252"/>
                <w:tab w:val="right" w:pos="8504"/>
              </w:tabs>
              <w:spacing w:line="276" w:lineRule="auto"/>
              <w:jc w:val="center"/>
              <w:rPr>
                <w:sz w:val="20"/>
              </w:rPr>
            </w:pPr>
          </w:p>
        </w:tc>
      </w:tr>
    </w:tbl>
    <w:p w14:paraId="2D610375" w14:textId="77777777" w:rsidR="00857AB0" w:rsidRPr="00ED70D5" w:rsidRDefault="00857AB0" w:rsidP="00857AB0">
      <w:pPr>
        <w:spacing w:before="240" w:after="200"/>
        <w:jc w:val="both"/>
        <w:rPr>
          <w:rFonts w:eastAsia="Calibri"/>
          <w:b/>
          <w:sz w:val="22"/>
          <w:szCs w:val="22"/>
          <w:lang w:eastAsia="en-US"/>
        </w:rPr>
      </w:pPr>
      <w:r w:rsidRPr="00ED70D5">
        <w:rPr>
          <w:rFonts w:eastAsia="Calibri"/>
          <w:b/>
          <w:sz w:val="22"/>
          <w:szCs w:val="22"/>
          <w:lang w:eastAsia="en-US"/>
        </w:rPr>
        <w:t>LOTE 14 –CAMARIM/STAND/CAMARÓTE</w:t>
      </w:r>
    </w:p>
    <w:tbl>
      <w:tblPr>
        <w:tblStyle w:val="Tabelacomgrade2"/>
        <w:tblW w:w="9906" w:type="dxa"/>
        <w:tblLook w:val="04A0" w:firstRow="1" w:lastRow="0" w:firstColumn="1" w:lastColumn="0" w:noHBand="0" w:noVBand="1"/>
      </w:tblPr>
      <w:tblGrid>
        <w:gridCol w:w="750"/>
        <w:gridCol w:w="4419"/>
        <w:gridCol w:w="1238"/>
        <w:gridCol w:w="1105"/>
        <w:gridCol w:w="1197"/>
        <w:gridCol w:w="1197"/>
      </w:tblGrid>
      <w:tr w:rsidR="00857AB0" w:rsidRPr="00ED70D5" w14:paraId="044E3116" w14:textId="77777777" w:rsidTr="00857AB0">
        <w:tc>
          <w:tcPr>
            <w:tcW w:w="750" w:type="dxa"/>
            <w:shd w:val="clear" w:color="auto" w:fill="95B3D7" w:themeFill="accent1" w:themeFillTint="99"/>
          </w:tcPr>
          <w:p w14:paraId="7DCE7A3D"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ITEM</w:t>
            </w:r>
          </w:p>
        </w:tc>
        <w:tc>
          <w:tcPr>
            <w:tcW w:w="4419" w:type="dxa"/>
            <w:shd w:val="clear" w:color="auto" w:fill="95B3D7" w:themeFill="accent1" w:themeFillTint="99"/>
          </w:tcPr>
          <w:p w14:paraId="75347516"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DESCRIÇÃO</w:t>
            </w:r>
          </w:p>
        </w:tc>
        <w:tc>
          <w:tcPr>
            <w:tcW w:w="1238" w:type="dxa"/>
            <w:shd w:val="clear" w:color="auto" w:fill="95B3D7" w:themeFill="accent1" w:themeFillTint="99"/>
          </w:tcPr>
          <w:p w14:paraId="787CC1A7"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651E1CD3"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4F44BFEA"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1B83581D"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UNITÁRIO ESTIMADO</w:t>
            </w:r>
          </w:p>
          <w:p w14:paraId="18D81DCA" w14:textId="77777777" w:rsidR="00857AB0" w:rsidRPr="00ED70D5" w:rsidRDefault="00857AB0" w:rsidP="00857AB0">
            <w:pPr>
              <w:jc w:val="center"/>
              <w:rPr>
                <w:b/>
                <w:sz w:val="20"/>
              </w:rPr>
            </w:pPr>
            <w:r w:rsidRPr="00F50263">
              <w:rPr>
                <w:rFonts w:ascii="Times New Roman" w:hAnsi="Times New Roman"/>
                <w:b/>
                <w:sz w:val="18"/>
                <w:szCs w:val="18"/>
              </w:rPr>
              <w:t>R$</w:t>
            </w:r>
          </w:p>
        </w:tc>
        <w:tc>
          <w:tcPr>
            <w:tcW w:w="1197" w:type="dxa"/>
            <w:shd w:val="clear" w:color="auto" w:fill="95B3D7" w:themeFill="accent1" w:themeFillTint="99"/>
            <w:vAlign w:val="center"/>
          </w:tcPr>
          <w:p w14:paraId="35FB8C46"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0E41349F"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TOTAL ESTIMADO</w:t>
            </w:r>
          </w:p>
          <w:p w14:paraId="768C6D68" w14:textId="77777777" w:rsidR="00857AB0" w:rsidRPr="00ED70D5" w:rsidRDefault="00857AB0" w:rsidP="00857AB0">
            <w:pPr>
              <w:jc w:val="center"/>
              <w:rPr>
                <w:b/>
                <w:sz w:val="20"/>
              </w:rPr>
            </w:pPr>
            <w:r w:rsidRPr="00F50263">
              <w:rPr>
                <w:rFonts w:ascii="Times New Roman" w:hAnsi="Times New Roman"/>
                <w:b/>
                <w:sz w:val="18"/>
                <w:szCs w:val="18"/>
              </w:rPr>
              <w:t>R$</w:t>
            </w:r>
          </w:p>
        </w:tc>
      </w:tr>
      <w:tr w:rsidR="00857AB0" w:rsidRPr="00ED70D5" w14:paraId="5ED26BBD" w14:textId="77777777" w:rsidTr="00857AB0">
        <w:tc>
          <w:tcPr>
            <w:tcW w:w="750" w:type="dxa"/>
            <w:shd w:val="clear" w:color="auto" w:fill="auto"/>
          </w:tcPr>
          <w:p w14:paraId="46BDC7AC"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01</w:t>
            </w:r>
          </w:p>
        </w:tc>
        <w:tc>
          <w:tcPr>
            <w:tcW w:w="4419" w:type="dxa"/>
            <w:shd w:val="clear" w:color="auto" w:fill="auto"/>
          </w:tcPr>
          <w:p w14:paraId="79A1F18A" w14:textId="77777777" w:rsidR="00857AB0" w:rsidRPr="00ED70D5" w:rsidRDefault="00857AB0" w:rsidP="00857AB0">
            <w:pPr>
              <w:tabs>
                <w:tab w:val="center" w:pos="2059"/>
              </w:tabs>
              <w:spacing w:after="200" w:line="276" w:lineRule="auto"/>
              <w:rPr>
                <w:rFonts w:ascii="Times New Roman" w:hAnsi="Times New Roman"/>
                <w:b/>
                <w:sz w:val="20"/>
              </w:rPr>
            </w:pPr>
            <w:r w:rsidRPr="00ED70D5">
              <w:rPr>
                <w:rFonts w:ascii="Times New Roman" w:hAnsi="Times New Roman"/>
                <w:b/>
                <w:sz w:val="20"/>
              </w:rPr>
              <w:t>CAMARIM/POSTO MÉDICO</w:t>
            </w:r>
          </w:p>
          <w:p w14:paraId="54BC3617"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sz w:val="20"/>
              </w:rPr>
              <w:t>Camarim tendo configuração mínima de 16 m² construído em estrutura de alumínio anodizado (inoxidável) em “Octanorm” ou similar, unidos por travessas retas de alumínio e painéis de TS melamínica (dupla face) branco, estruturados por montantes octogonais,</w:t>
            </w:r>
            <w:r w:rsidRPr="00ED70D5">
              <w:rPr>
                <w:rFonts w:ascii="Times New Roman" w:hAnsi="Times New Roman"/>
                <w:sz w:val="20"/>
                <w:shd w:val="clear" w:color="auto" w:fill="FFFFFF"/>
              </w:rPr>
              <w:t xml:space="preserve"> com altura de 2,20 m</w:t>
            </w:r>
            <w:r w:rsidRPr="00ED70D5">
              <w:rPr>
                <w:rFonts w:ascii="Times New Roman" w:hAnsi="Times New Roman"/>
                <w:sz w:val="20"/>
              </w:rPr>
              <w:t xml:space="preserve">. Devendo conter piso elevado do chão no mínimo em 10 centímetros de altura e possuir teto revestido e cobertura externa integral por tenda. 5m x 5m Dotado de instalações elétricas (iluminação, ar condicionado e tomadas), mobília, sistema de ar condicionado e paisagismo básico. </w:t>
            </w:r>
          </w:p>
        </w:tc>
        <w:tc>
          <w:tcPr>
            <w:tcW w:w="1238" w:type="dxa"/>
            <w:shd w:val="clear" w:color="auto" w:fill="auto"/>
          </w:tcPr>
          <w:p w14:paraId="5373ED0A" w14:textId="77777777" w:rsidR="00857AB0" w:rsidRPr="00ED70D5" w:rsidRDefault="00857AB0" w:rsidP="00857AB0">
            <w:pPr>
              <w:tabs>
                <w:tab w:val="center" w:pos="4252"/>
                <w:tab w:val="right" w:pos="8504"/>
              </w:tabs>
              <w:spacing w:after="200" w:line="276" w:lineRule="auto"/>
              <w:jc w:val="center"/>
              <w:rPr>
                <w:rFonts w:ascii="Times New Roman" w:hAnsi="Times New Roman"/>
                <w:b/>
                <w:sz w:val="20"/>
              </w:rPr>
            </w:pPr>
            <w:r w:rsidRPr="00ED70D5">
              <w:rPr>
                <w:rFonts w:ascii="Times New Roman" w:hAnsi="Times New Roman"/>
                <w:sz w:val="20"/>
              </w:rPr>
              <w:t>M² / Locação/Dia</w:t>
            </w:r>
          </w:p>
        </w:tc>
        <w:tc>
          <w:tcPr>
            <w:tcW w:w="1105" w:type="dxa"/>
            <w:shd w:val="clear" w:color="auto" w:fill="auto"/>
          </w:tcPr>
          <w:p w14:paraId="21598CEC"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300</w:t>
            </w:r>
          </w:p>
          <w:p w14:paraId="03800FFB"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p>
        </w:tc>
        <w:tc>
          <w:tcPr>
            <w:tcW w:w="1197" w:type="dxa"/>
          </w:tcPr>
          <w:p w14:paraId="62F1C648"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7050978A"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34298B42" w14:textId="77777777" w:rsidTr="00857AB0">
        <w:tc>
          <w:tcPr>
            <w:tcW w:w="750" w:type="dxa"/>
            <w:shd w:val="clear" w:color="auto" w:fill="auto"/>
          </w:tcPr>
          <w:p w14:paraId="497C0CFF"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02</w:t>
            </w:r>
          </w:p>
        </w:tc>
        <w:tc>
          <w:tcPr>
            <w:tcW w:w="4419" w:type="dxa"/>
            <w:shd w:val="clear" w:color="auto" w:fill="auto"/>
          </w:tcPr>
          <w:p w14:paraId="370B7C96" w14:textId="77777777" w:rsidR="00857AB0" w:rsidRPr="00ED70D5" w:rsidRDefault="00857AB0" w:rsidP="00857AB0">
            <w:pPr>
              <w:tabs>
                <w:tab w:val="center" w:pos="2059"/>
              </w:tabs>
              <w:spacing w:after="200" w:line="276" w:lineRule="auto"/>
              <w:rPr>
                <w:rFonts w:ascii="Times New Roman" w:hAnsi="Times New Roman"/>
                <w:b/>
                <w:sz w:val="20"/>
              </w:rPr>
            </w:pPr>
            <w:r w:rsidRPr="00ED70D5">
              <w:rPr>
                <w:rFonts w:ascii="Times New Roman" w:hAnsi="Times New Roman"/>
                <w:b/>
                <w:sz w:val="20"/>
              </w:rPr>
              <w:t>STAND</w:t>
            </w:r>
          </w:p>
          <w:p w14:paraId="4EB75A30"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sz w:val="20"/>
              </w:rPr>
              <w:t>Stand construído em estrutura alumínio anodizado tipo “Octanorm” ou similar, unidos por travessas retas de alumínio e painéis de TS melamínica (dupla face) branco, estruturados por montantes octogonais,</w:t>
            </w:r>
            <w:r w:rsidRPr="00ED70D5">
              <w:rPr>
                <w:rFonts w:ascii="Times New Roman" w:hAnsi="Times New Roman"/>
                <w:sz w:val="20"/>
                <w:shd w:val="clear" w:color="auto" w:fill="FFFFFF"/>
              </w:rPr>
              <w:t xml:space="preserve"> com altura de 2,20 m</w:t>
            </w:r>
            <w:r w:rsidRPr="00ED70D5">
              <w:rPr>
                <w:rFonts w:ascii="Times New Roman" w:hAnsi="Times New Roman"/>
                <w:sz w:val="20"/>
              </w:rPr>
              <w:t>. Devendo conter piso elevado do chão no mínimo em 10 centímetros de altura. Dotado de instalações elétricas (iluminação e tomadas)</w:t>
            </w:r>
          </w:p>
        </w:tc>
        <w:tc>
          <w:tcPr>
            <w:tcW w:w="1238" w:type="dxa"/>
            <w:shd w:val="clear" w:color="auto" w:fill="auto"/>
          </w:tcPr>
          <w:p w14:paraId="6B0BB927" w14:textId="77777777" w:rsidR="00857AB0" w:rsidRPr="00ED70D5" w:rsidRDefault="00857AB0" w:rsidP="00857AB0">
            <w:pPr>
              <w:tabs>
                <w:tab w:val="center" w:pos="4252"/>
                <w:tab w:val="right" w:pos="8504"/>
              </w:tabs>
              <w:spacing w:after="200" w:line="276" w:lineRule="auto"/>
              <w:jc w:val="center"/>
              <w:rPr>
                <w:rFonts w:ascii="Times New Roman" w:hAnsi="Times New Roman"/>
                <w:b/>
                <w:sz w:val="20"/>
              </w:rPr>
            </w:pPr>
            <w:r w:rsidRPr="00ED70D5">
              <w:rPr>
                <w:rFonts w:ascii="Times New Roman" w:hAnsi="Times New Roman"/>
                <w:sz w:val="20"/>
              </w:rPr>
              <w:t>M² Locação/Dia</w:t>
            </w:r>
          </w:p>
        </w:tc>
        <w:tc>
          <w:tcPr>
            <w:tcW w:w="1105" w:type="dxa"/>
            <w:shd w:val="clear" w:color="auto" w:fill="auto"/>
          </w:tcPr>
          <w:p w14:paraId="3BCB0594"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100</w:t>
            </w:r>
          </w:p>
        </w:tc>
        <w:tc>
          <w:tcPr>
            <w:tcW w:w="1197" w:type="dxa"/>
          </w:tcPr>
          <w:p w14:paraId="76A1D4B5"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396A0AB5"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38122C2E" w14:textId="77777777" w:rsidTr="00857AB0">
        <w:tc>
          <w:tcPr>
            <w:tcW w:w="750" w:type="dxa"/>
            <w:shd w:val="clear" w:color="auto" w:fill="auto"/>
          </w:tcPr>
          <w:p w14:paraId="38D04416"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03</w:t>
            </w:r>
          </w:p>
        </w:tc>
        <w:tc>
          <w:tcPr>
            <w:tcW w:w="4419" w:type="dxa"/>
            <w:shd w:val="clear" w:color="auto" w:fill="auto"/>
          </w:tcPr>
          <w:p w14:paraId="28D0C30E"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b/>
                <w:sz w:val="20"/>
              </w:rPr>
              <w:t xml:space="preserve">CAMAROTE </w:t>
            </w:r>
          </w:p>
          <w:p w14:paraId="6BD7B95D"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sz w:val="20"/>
              </w:rPr>
              <w:t xml:space="preserve">Camarote de um andar elevado, tipo mezanino, estrutura metálica tubular modular, com largura </w:t>
            </w:r>
            <w:r w:rsidRPr="00ED70D5">
              <w:rPr>
                <w:rFonts w:ascii="Times New Roman" w:hAnsi="Times New Roman"/>
                <w:sz w:val="20"/>
              </w:rPr>
              <w:lastRenderedPageBreak/>
              <w:t xml:space="preserve">próxima 4,20 metros, pé-direito de 4,00 metros elevado do chão em altura máxima a 2,00 metros, mínima 1.60 metros </w:t>
            </w:r>
          </w:p>
          <w:p w14:paraId="4DEF175A" w14:textId="05AF1516" w:rsidR="00857AB0" w:rsidRPr="00ED70D5" w:rsidRDefault="00857AB0" w:rsidP="00857AB0">
            <w:pPr>
              <w:spacing w:after="200" w:line="276" w:lineRule="auto"/>
              <w:rPr>
                <w:rFonts w:ascii="Times New Roman" w:hAnsi="Times New Roman"/>
                <w:b/>
                <w:sz w:val="20"/>
              </w:rPr>
            </w:pPr>
            <w:r w:rsidRPr="00ED70D5">
              <w:rPr>
                <w:rFonts w:ascii="Times New Roman" w:hAnsi="Times New Roman"/>
                <w:sz w:val="20"/>
              </w:rPr>
              <w:t>Construído em estrutura metálica, treliça metálica tubular em módulos</w:t>
            </w:r>
            <w:r w:rsidR="001806D8">
              <w:rPr>
                <w:rFonts w:ascii="Times New Roman" w:hAnsi="Times New Roman"/>
                <w:sz w:val="20"/>
              </w:rPr>
              <w:t>.</w:t>
            </w:r>
          </w:p>
          <w:p w14:paraId="685FA731"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sz w:val="20"/>
              </w:rPr>
              <w:t>Piso em compensado naval, acarpetado, estruturado com vigas de no mínimo 5,00 cm x 16,00 cm de madeira dura de alta resistência a flexão ou aço. Camarote deverá suportar uma carga estática (comprovada) mínima de 400 Kgf/m2 no piso</w:t>
            </w:r>
          </w:p>
          <w:p w14:paraId="389DF84A"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sz w:val="20"/>
              </w:rPr>
              <w:t xml:space="preserve">Cobertura com lona de vinílica branca antichama e proteção contra raios UV, tencionada e estruturada. </w:t>
            </w:r>
          </w:p>
          <w:p w14:paraId="1F4B0188" w14:textId="77777777" w:rsidR="00857AB0" w:rsidRPr="00ED70D5" w:rsidRDefault="00857AB0" w:rsidP="00857AB0">
            <w:pPr>
              <w:spacing w:after="200" w:line="276" w:lineRule="auto"/>
              <w:rPr>
                <w:rFonts w:ascii="Times New Roman" w:hAnsi="Times New Roman"/>
                <w:i/>
                <w:sz w:val="20"/>
              </w:rPr>
            </w:pPr>
            <w:r w:rsidRPr="00ED70D5">
              <w:rPr>
                <w:rFonts w:ascii="Times New Roman" w:hAnsi="Times New Roman"/>
                <w:i/>
                <w:sz w:val="20"/>
              </w:rPr>
              <w:t xml:space="preserve">Em todo perímetro (frente, laterais e fundos) deverá ser instalado guarda corpo de proteção, com 1,00 metro de altura. </w:t>
            </w:r>
          </w:p>
          <w:p w14:paraId="1B867F4C"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i/>
                <w:sz w:val="20"/>
              </w:rPr>
              <w:t>Com escada de acesso tipo convencional, piso antiderrapante e corrimão</w:t>
            </w:r>
          </w:p>
        </w:tc>
        <w:tc>
          <w:tcPr>
            <w:tcW w:w="1238" w:type="dxa"/>
            <w:shd w:val="clear" w:color="auto" w:fill="auto"/>
          </w:tcPr>
          <w:p w14:paraId="11CE45A1" w14:textId="77777777" w:rsidR="00857AB0" w:rsidRPr="00ED70D5" w:rsidRDefault="00857AB0" w:rsidP="00857AB0">
            <w:pPr>
              <w:spacing w:after="120"/>
              <w:jc w:val="center"/>
              <w:rPr>
                <w:rFonts w:ascii="Times New Roman" w:hAnsi="Times New Roman"/>
                <w:sz w:val="20"/>
              </w:rPr>
            </w:pPr>
            <w:r w:rsidRPr="00ED70D5">
              <w:rPr>
                <w:rFonts w:ascii="Times New Roman" w:hAnsi="Times New Roman"/>
                <w:sz w:val="20"/>
              </w:rPr>
              <w:lastRenderedPageBreak/>
              <w:t xml:space="preserve">M² </w:t>
            </w:r>
          </w:p>
          <w:p w14:paraId="3151DBC0" w14:textId="77777777" w:rsidR="00857AB0" w:rsidRPr="00ED70D5" w:rsidRDefault="00857AB0" w:rsidP="00857AB0">
            <w:pPr>
              <w:spacing w:after="120"/>
              <w:rPr>
                <w:rFonts w:ascii="Times New Roman" w:hAnsi="Times New Roman"/>
                <w:sz w:val="20"/>
              </w:rPr>
            </w:pPr>
            <w:r w:rsidRPr="00ED70D5">
              <w:rPr>
                <w:rFonts w:ascii="Times New Roman" w:hAnsi="Times New Roman"/>
                <w:sz w:val="20"/>
              </w:rPr>
              <w:t>Locação/Dia</w:t>
            </w:r>
          </w:p>
        </w:tc>
        <w:tc>
          <w:tcPr>
            <w:tcW w:w="1105" w:type="dxa"/>
            <w:shd w:val="clear" w:color="auto" w:fill="auto"/>
          </w:tcPr>
          <w:p w14:paraId="2C681950"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320</w:t>
            </w:r>
          </w:p>
          <w:p w14:paraId="309FCD42" w14:textId="77777777" w:rsidR="00857AB0" w:rsidRPr="00ED70D5" w:rsidRDefault="00857AB0" w:rsidP="00857AB0">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(40 X 8m)</w:t>
            </w:r>
          </w:p>
        </w:tc>
        <w:tc>
          <w:tcPr>
            <w:tcW w:w="1197" w:type="dxa"/>
          </w:tcPr>
          <w:p w14:paraId="7D92237B"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6A6822F6"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59F8C2A1" w14:textId="77777777" w:rsidTr="00857AB0">
        <w:trPr>
          <w:trHeight w:val="431"/>
        </w:trPr>
        <w:tc>
          <w:tcPr>
            <w:tcW w:w="8709" w:type="dxa"/>
            <w:gridSpan w:val="5"/>
            <w:vAlign w:val="center"/>
          </w:tcPr>
          <w:p w14:paraId="2C35C15F" w14:textId="77777777" w:rsidR="00857AB0" w:rsidRPr="004174D4" w:rsidRDefault="00857AB0" w:rsidP="00857AB0">
            <w:pPr>
              <w:jc w:val="right"/>
              <w:rPr>
                <w:rFonts w:ascii="Times New Roman" w:hAnsi="Times New Roman"/>
                <w:b/>
              </w:rPr>
            </w:pPr>
            <w:r w:rsidRPr="004174D4">
              <w:rPr>
                <w:rFonts w:ascii="Times New Roman" w:hAnsi="Times New Roman"/>
                <w:b/>
                <w:sz w:val="22"/>
              </w:rPr>
              <w:lastRenderedPageBreak/>
              <w:t xml:space="preserve">VALOR GLOBAL - LOTE </w:t>
            </w:r>
            <w:r>
              <w:rPr>
                <w:rFonts w:ascii="Times New Roman" w:hAnsi="Times New Roman"/>
                <w:b/>
                <w:sz w:val="22"/>
              </w:rPr>
              <w:t>14</w:t>
            </w:r>
          </w:p>
        </w:tc>
        <w:tc>
          <w:tcPr>
            <w:tcW w:w="1197" w:type="dxa"/>
          </w:tcPr>
          <w:p w14:paraId="25481921" w14:textId="77777777" w:rsidR="00857AB0" w:rsidRPr="00ED70D5" w:rsidRDefault="00857AB0" w:rsidP="00857AB0">
            <w:pPr>
              <w:tabs>
                <w:tab w:val="center" w:pos="4252"/>
                <w:tab w:val="right" w:pos="8504"/>
              </w:tabs>
              <w:spacing w:line="276" w:lineRule="auto"/>
              <w:jc w:val="center"/>
              <w:rPr>
                <w:sz w:val="20"/>
              </w:rPr>
            </w:pPr>
          </w:p>
        </w:tc>
      </w:tr>
    </w:tbl>
    <w:p w14:paraId="374F8ACF" w14:textId="77777777" w:rsidR="00857AB0" w:rsidRPr="00ED70D5" w:rsidRDefault="00857AB0" w:rsidP="00857AB0">
      <w:pPr>
        <w:spacing w:before="240" w:after="200"/>
        <w:jc w:val="both"/>
        <w:rPr>
          <w:rFonts w:eastAsia="Calibri"/>
          <w:b/>
          <w:sz w:val="22"/>
          <w:szCs w:val="22"/>
          <w:lang w:eastAsia="en-US"/>
        </w:rPr>
      </w:pPr>
      <w:r w:rsidRPr="00ED70D5">
        <w:rPr>
          <w:rFonts w:eastAsia="Calibri"/>
          <w:b/>
          <w:sz w:val="22"/>
          <w:szCs w:val="22"/>
          <w:lang w:eastAsia="en-US"/>
        </w:rPr>
        <w:t xml:space="preserve">LOTE 15– GERADOR </w:t>
      </w:r>
    </w:p>
    <w:tbl>
      <w:tblPr>
        <w:tblStyle w:val="Tabelacomgrade2"/>
        <w:tblW w:w="9906" w:type="dxa"/>
        <w:tblLook w:val="04A0" w:firstRow="1" w:lastRow="0" w:firstColumn="1" w:lastColumn="0" w:noHBand="0" w:noVBand="1"/>
      </w:tblPr>
      <w:tblGrid>
        <w:gridCol w:w="750"/>
        <w:gridCol w:w="4419"/>
        <w:gridCol w:w="1238"/>
        <w:gridCol w:w="1105"/>
        <w:gridCol w:w="1197"/>
        <w:gridCol w:w="1197"/>
      </w:tblGrid>
      <w:tr w:rsidR="00857AB0" w:rsidRPr="00ED70D5" w14:paraId="1DEE4279" w14:textId="77777777" w:rsidTr="00857AB0">
        <w:tc>
          <w:tcPr>
            <w:tcW w:w="750" w:type="dxa"/>
            <w:shd w:val="clear" w:color="auto" w:fill="95B3D7" w:themeFill="accent1" w:themeFillTint="99"/>
          </w:tcPr>
          <w:p w14:paraId="018CE565"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ITEM</w:t>
            </w:r>
          </w:p>
        </w:tc>
        <w:tc>
          <w:tcPr>
            <w:tcW w:w="4419" w:type="dxa"/>
            <w:shd w:val="clear" w:color="auto" w:fill="95B3D7" w:themeFill="accent1" w:themeFillTint="99"/>
          </w:tcPr>
          <w:p w14:paraId="1548FE07"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DESCRIÇÃO</w:t>
            </w:r>
          </w:p>
        </w:tc>
        <w:tc>
          <w:tcPr>
            <w:tcW w:w="1238" w:type="dxa"/>
            <w:shd w:val="clear" w:color="auto" w:fill="95B3D7" w:themeFill="accent1" w:themeFillTint="99"/>
          </w:tcPr>
          <w:p w14:paraId="2C461E13"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18FC817B"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29FFFADA"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5C475100"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UNITÁRIO ESTIMADO</w:t>
            </w:r>
          </w:p>
          <w:p w14:paraId="36FB605A" w14:textId="77777777" w:rsidR="00857AB0" w:rsidRPr="00ED70D5" w:rsidRDefault="00857AB0" w:rsidP="00857AB0">
            <w:pPr>
              <w:jc w:val="center"/>
              <w:rPr>
                <w:b/>
                <w:sz w:val="20"/>
              </w:rPr>
            </w:pPr>
            <w:r w:rsidRPr="00F50263">
              <w:rPr>
                <w:rFonts w:ascii="Times New Roman" w:hAnsi="Times New Roman"/>
                <w:b/>
                <w:sz w:val="18"/>
                <w:szCs w:val="18"/>
              </w:rPr>
              <w:t>R$</w:t>
            </w:r>
          </w:p>
        </w:tc>
        <w:tc>
          <w:tcPr>
            <w:tcW w:w="1197" w:type="dxa"/>
            <w:shd w:val="clear" w:color="auto" w:fill="95B3D7" w:themeFill="accent1" w:themeFillTint="99"/>
            <w:vAlign w:val="center"/>
          </w:tcPr>
          <w:p w14:paraId="64AC3BC7"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3E7E2E64"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TOTAL ESTIMADO</w:t>
            </w:r>
          </w:p>
          <w:p w14:paraId="09C677CA" w14:textId="77777777" w:rsidR="00857AB0" w:rsidRPr="00ED70D5" w:rsidRDefault="00857AB0" w:rsidP="00857AB0">
            <w:pPr>
              <w:jc w:val="center"/>
              <w:rPr>
                <w:b/>
                <w:sz w:val="20"/>
              </w:rPr>
            </w:pPr>
            <w:r w:rsidRPr="00F50263">
              <w:rPr>
                <w:rFonts w:ascii="Times New Roman" w:hAnsi="Times New Roman"/>
                <w:b/>
                <w:sz w:val="18"/>
                <w:szCs w:val="18"/>
              </w:rPr>
              <w:t>R$</w:t>
            </w:r>
          </w:p>
        </w:tc>
      </w:tr>
      <w:tr w:rsidR="00857AB0" w:rsidRPr="00ED70D5" w14:paraId="47768775" w14:textId="77777777" w:rsidTr="00857AB0">
        <w:tc>
          <w:tcPr>
            <w:tcW w:w="750" w:type="dxa"/>
            <w:shd w:val="clear" w:color="auto" w:fill="auto"/>
          </w:tcPr>
          <w:p w14:paraId="5878D760"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01</w:t>
            </w:r>
          </w:p>
        </w:tc>
        <w:tc>
          <w:tcPr>
            <w:tcW w:w="4419" w:type="dxa"/>
            <w:shd w:val="clear" w:color="auto" w:fill="auto"/>
          </w:tcPr>
          <w:p w14:paraId="2EEB594A" w14:textId="77777777" w:rsidR="00857AB0" w:rsidRPr="00ED70D5" w:rsidRDefault="00857AB0" w:rsidP="00857AB0">
            <w:pPr>
              <w:spacing w:after="200" w:line="276" w:lineRule="auto"/>
              <w:rPr>
                <w:rFonts w:ascii="Times New Roman" w:hAnsi="Times New Roman"/>
                <w:sz w:val="20"/>
              </w:rPr>
            </w:pPr>
            <w:r w:rsidRPr="00ED70D5">
              <w:rPr>
                <w:rFonts w:ascii="Times New Roman" w:hAnsi="Times New Roman"/>
                <w:b/>
                <w:sz w:val="20"/>
              </w:rPr>
              <w:tab/>
            </w:r>
            <w:r w:rsidRPr="00ED70D5">
              <w:rPr>
                <w:rFonts w:ascii="Times New Roman" w:hAnsi="Times New Roman"/>
                <w:sz w:val="20"/>
              </w:rPr>
              <w:t xml:space="preserve">GERADOR DE ENERGIA </w:t>
            </w:r>
          </w:p>
          <w:p w14:paraId="15CD3670" w14:textId="77777777" w:rsidR="00857AB0" w:rsidRPr="00ED70D5" w:rsidRDefault="00857AB0" w:rsidP="00857AB0">
            <w:pPr>
              <w:spacing w:after="60" w:line="276" w:lineRule="auto"/>
              <w:rPr>
                <w:rFonts w:ascii="Times New Roman" w:hAnsi="Times New Roman"/>
                <w:sz w:val="20"/>
              </w:rPr>
            </w:pPr>
            <w:r w:rsidRPr="00ED70D5">
              <w:rPr>
                <w:rFonts w:ascii="Times New Roman" w:hAnsi="Times New Roman"/>
                <w:sz w:val="20"/>
              </w:rPr>
              <w:t xml:space="preserve">Locação de Grupo Gerador Silenciado compreendendo: Motor a diesel, Alternador, Painel de Controle e Carenagem/Container de Isolamento acústico; </w:t>
            </w:r>
          </w:p>
          <w:p w14:paraId="7CAE3642" w14:textId="77777777" w:rsidR="00857AB0" w:rsidRPr="00ED70D5" w:rsidRDefault="00857AB0" w:rsidP="00857AB0">
            <w:pPr>
              <w:spacing w:after="60" w:line="276" w:lineRule="auto"/>
              <w:rPr>
                <w:rFonts w:ascii="Times New Roman" w:hAnsi="Times New Roman"/>
                <w:sz w:val="20"/>
              </w:rPr>
            </w:pPr>
            <w:r w:rsidRPr="00ED70D5">
              <w:rPr>
                <w:rFonts w:ascii="Times New Roman" w:hAnsi="Times New Roman"/>
                <w:sz w:val="20"/>
              </w:rPr>
              <w:t xml:space="preserve">• Gerador de Potência Aparente de 260 kVA; </w:t>
            </w:r>
          </w:p>
          <w:p w14:paraId="42647E6F" w14:textId="77777777" w:rsidR="00857AB0" w:rsidRPr="00ED70D5" w:rsidRDefault="00857AB0" w:rsidP="00857AB0">
            <w:pPr>
              <w:spacing w:after="60" w:line="276" w:lineRule="auto"/>
              <w:rPr>
                <w:rFonts w:ascii="Times New Roman" w:hAnsi="Times New Roman"/>
                <w:sz w:val="20"/>
              </w:rPr>
            </w:pPr>
            <w:r w:rsidRPr="00ED70D5">
              <w:rPr>
                <w:rFonts w:ascii="Times New Roman" w:hAnsi="Times New Roman"/>
                <w:sz w:val="20"/>
              </w:rPr>
              <w:t xml:space="preserve">• Motor com combustível Diesel; </w:t>
            </w:r>
          </w:p>
          <w:p w14:paraId="245336ED" w14:textId="77777777" w:rsidR="00857AB0" w:rsidRPr="00ED70D5" w:rsidRDefault="00857AB0" w:rsidP="00857AB0">
            <w:pPr>
              <w:spacing w:after="60" w:line="276" w:lineRule="auto"/>
              <w:rPr>
                <w:rFonts w:ascii="Times New Roman" w:hAnsi="Times New Roman"/>
                <w:sz w:val="20"/>
              </w:rPr>
            </w:pPr>
            <w:r w:rsidRPr="00ED70D5">
              <w:rPr>
                <w:rFonts w:ascii="Times New Roman" w:hAnsi="Times New Roman"/>
                <w:sz w:val="20"/>
              </w:rPr>
              <w:t>• Regulador automático de tensão e frequência; • Chave de distribuição de força trifásica, fase ‘Terra’ e ‘Neutro’ nas tensões nominais de 127V, 220V e 380V – 60hz, conforme solicitação</w:t>
            </w:r>
          </w:p>
          <w:p w14:paraId="276EEA55" w14:textId="77777777" w:rsidR="00857AB0" w:rsidRPr="00ED70D5" w:rsidRDefault="00857AB0" w:rsidP="00857AB0">
            <w:pPr>
              <w:spacing w:after="60" w:line="276" w:lineRule="auto"/>
              <w:rPr>
                <w:rFonts w:ascii="Times New Roman" w:hAnsi="Times New Roman"/>
                <w:sz w:val="20"/>
              </w:rPr>
            </w:pPr>
            <w:r w:rsidRPr="00ED70D5">
              <w:rPr>
                <w:rFonts w:ascii="Times New Roman" w:hAnsi="Times New Roman"/>
                <w:sz w:val="20"/>
              </w:rPr>
              <w:t xml:space="preserve">• Painel de Controle com fácil visualização dos comandos (voltímetro, amperímetro, frequencímetro, termômetro, contador de horas e etc.) nos momentos de checagem pela Produção e/ou Fiscalização; </w:t>
            </w:r>
          </w:p>
          <w:p w14:paraId="65207640" w14:textId="77777777" w:rsidR="00857AB0" w:rsidRPr="00ED70D5" w:rsidRDefault="00857AB0" w:rsidP="00857AB0">
            <w:pPr>
              <w:spacing w:after="60" w:line="276" w:lineRule="auto"/>
              <w:rPr>
                <w:rFonts w:ascii="Times New Roman" w:hAnsi="Times New Roman"/>
                <w:sz w:val="20"/>
              </w:rPr>
            </w:pPr>
            <w:r w:rsidRPr="00ED70D5">
              <w:rPr>
                <w:rFonts w:ascii="Times New Roman" w:hAnsi="Times New Roman"/>
                <w:sz w:val="20"/>
              </w:rPr>
              <w:t xml:space="preserve">• Blindagem de ruído – Até 70 decibéis na distância de 4 metros; </w:t>
            </w:r>
          </w:p>
          <w:p w14:paraId="29655802" w14:textId="77777777" w:rsidR="00857AB0" w:rsidRPr="00ED70D5" w:rsidRDefault="00857AB0" w:rsidP="00857AB0">
            <w:pPr>
              <w:tabs>
                <w:tab w:val="left" w:pos="2805"/>
              </w:tabs>
              <w:spacing w:after="200" w:line="276" w:lineRule="auto"/>
              <w:rPr>
                <w:rFonts w:ascii="Times New Roman" w:hAnsi="Times New Roman"/>
                <w:sz w:val="20"/>
              </w:rPr>
            </w:pPr>
            <w:r w:rsidRPr="00ED70D5">
              <w:rPr>
                <w:rFonts w:ascii="Times New Roman" w:hAnsi="Times New Roman"/>
                <w:sz w:val="20"/>
              </w:rPr>
              <w:t>• Reservatório de combustível com tamanho mínimo o suficiente para atender a uma diária (12 horas) com abastecimento incluso;</w:t>
            </w:r>
          </w:p>
          <w:p w14:paraId="2FEE07A4" w14:textId="77777777" w:rsidR="00857AB0" w:rsidRPr="00ED70D5" w:rsidRDefault="00857AB0" w:rsidP="00857AB0">
            <w:pPr>
              <w:spacing w:after="60" w:line="276" w:lineRule="auto"/>
              <w:rPr>
                <w:rFonts w:ascii="Times New Roman" w:hAnsi="Times New Roman"/>
                <w:sz w:val="20"/>
              </w:rPr>
            </w:pPr>
            <w:r w:rsidRPr="00ED70D5">
              <w:rPr>
                <w:rFonts w:ascii="Times New Roman" w:hAnsi="Times New Roman"/>
                <w:sz w:val="20"/>
              </w:rPr>
              <w:t xml:space="preserve">• Controle e nível de emissão de poluentes – O </w:t>
            </w:r>
            <w:r w:rsidRPr="00ED70D5">
              <w:rPr>
                <w:rFonts w:ascii="Times New Roman" w:hAnsi="Times New Roman"/>
                <w:sz w:val="20"/>
              </w:rPr>
              <w:lastRenderedPageBreak/>
              <w:t>equipamento deverá estar dentro dos padrões de poluição estabelecidos pelos órgãos competentes.</w:t>
            </w:r>
          </w:p>
          <w:p w14:paraId="59A7D9EC" w14:textId="77777777" w:rsidR="00857AB0" w:rsidRPr="00ED70D5" w:rsidRDefault="00857AB0" w:rsidP="00857AB0">
            <w:pPr>
              <w:spacing w:after="60" w:line="276" w:lineRule="auto"/>
              <w:rPr>
                <w:rFonts w:ascii="Times New Roman" w:hAnsi="Times New Roman"/>
                <w:sz w:val="20"/>
              </w:rPr>
            </w:pPr>
            <w:r w:rsidRPr="00ED70D5">
              <w:rPr>
                <w:rFonts w:ascii="Times New Roman" w:hAnsi="Times New Roman"/>
                <w:sz w:val="20"/>
              </w:rPr>
              <w:t xml:space="preserve"> Acessórios: Grupo Gerador deverá incluir: </w:t>
            </w:r>
          </w:p>
          <w:p w14:paraId="1760072E" w14:textId="77777777" w:rsidR="00857AB0" w:rsidRPr="00ED70D5" w:rsidRDefault="00857AB0" w:rsidP="00857AB0">
            <w:pPr>
              <w:spacing w:after="60" w:line="276" w:lineRule="auto"/>
              <w:rPr>
                <w:rFonts w:ascii="Times New Roman" w:hAnsi="Times New Roman"/>
                <w:sz w:val="20"/>
              </w:rPr>
            </w:pPr>
            <w:r w:rsidRPr="00ED70D5">
              <w:rPr>
                <w:rFonts w:ascii="Times New Roman" w:hAnsi="Times New Roman"/>
                <w:sz w:val="20"/>
              </w:rPr>
              <w:t>• 50 metros de cabos anti-chamas, para cada “fase” e para o “Neutro”, sendo a bitola mínima de 95mm², com pontas devidamente demarcadas e</w:t>
            </w:r>
          </w:p>
          <w:p w14:paraId="5A003E62" w14:textId="77777777" w:rsidR="00857AB0" w:rsidRPr="00ED70D5" w:rsidRDefault="00857AB0" w:rsidP="00857AB0">
            <w:pPr>
              <w:spacing w:after="60" w:line="276" w:lineRule="auto"/>
              <w:rPr>
                <w:rFonts w:ascii="Times New Roman" w:hAnsi="Times New Roman"/>
                <w:sz w:val="20"/>
              </w:rPr>
            </w:pPr>
            <w:r w:rsidRPr="00ED70D5">
              <w:rPr>
                <w:rFonts w:ascii="Times New Roman" w:hAnsi="Times New Roman"/>
                <w:sz w:val="20"/>
              </w:rPr>
              <w:t xml:space="preserve"> terminais compatíveis com o equipamento. Os cabos não deverão ter emendas ou remendos e devem estar em bom estado de conservação; </w:t>
            </w:r>
          </w:p>
          <w:p w14:paraId="56662B2A" w14:textId="77777777" w:rsidR="00857AB0" w:rsidRPr="00ED70D5" w:rsidRDefault="00857AB0" w:rsidP="00857AB0">
            <w:pPr>
              <w:spacing w:after="60" w:line="276" w:lineRule="auto"/>
              <w:rPr>
                <w:rFonts w:ascii="Times New Roman" w:hAnsi="Times New Roman"/>
                <w:sz w:val="20"/>
              </w:rPr>
            </w:pPr>
            <w:r w:rsidRPr="00ED70D5">
              <w:rPr>
                <w:rFonts w:ascii="Times New Roman" w:hAnsi="Times New Roman"/>
                <w:sz w:val="20"/>
              </w:rPr>
              <w:t xml:space="preserve">• Caixa intermediária para acoplamento aos equipamentos a serem energizados, com barramentos para conexões e tampa protetora. A caixa intermediária deverá possuir tomadas, padrão ABNT, para rápida instalação de equipamentos; </w:t>
            </w:r>
          </w:p>
          <w:p w14:paraId="2892C3E0" w14:textId="77777777" w:rsidR="00857AB0" w:rsidRPr="00ED70D5" w:rsidRDefault="00857AB0" w:rsidP="00857AB0">
            <w:pPr>
              <w:spacing w:after="60" w:line="276" w:lineRule="auto"/>
              <w:rPr>
                <w:rFonts w:ascii="Times New Roman" w:hAnsi="Times New Roman"/>
                <w:sz w:val="20"/>
              </w:rPr>
            </w:pPr>
            <w:r w:rsidRPr="00ED70D5">
              <w:rPr>
                <w:rFonts w:ascii="Times New Roman" w:hAnsi="Times New Roman"/>
                <w:sz w:val="20"/>
              </w:rPr>
              <w:t xml:space="preserve">• Bacia de Contenção, em caso de reservatório de combustível externo; </w:t>
            </w:r>
          </w:p>
          <w:p w14:paraId="21712525" w14:textId="77777777" w:rsidR="00857AB0" w:rsidRPr="00ED70D5" w:rsidRDefault="00857AB0" w:rsidP="00857AB0">
            <w:pPr>
              <w:spacing w:after="60" w:line="276" w:lineRule="auto"/>
              <w:rPr>
                <w:rFonts w:ascii="Times New Roman" w:hAnsi="Times New Roman"/>
                <w:sz w:val="20"/>
              </w:rPr>
            </w:pPr>
            <w:r w:rsidRPr="00ED70D5">
              <w:rPr>
                <w:rFonts w:ascii="Times New Roman" w:hAnsi="Times New Roman"/>
                <w:sz w:val="20"/>
              </w:rPr>
              <w:t>• Extintor de incêndio e demais materiais de segurança exigidos pela legislação.</w:t>
            </w:r>
          </w:p>
          <w:p w14:paraId="0CAABBD6" w14:textId="77777777" w:rsidR="00857AB0" w:rsidRPr="00ED70D5" w:rsidRDefault="00857AB0" w:rsidP="00857AB0">
            <w:pPr>
              <w:spacing w:after="60" w:line="276" w:lineRule="auto"/>
              <w:rPr>
                <w:rFonts w:ascii="Times New Roman" w:hAnsi="Times New Roman"/>
                <w:sz w:val="20"/>
              </w:rPr>
            </w:pPr>
            <w:r w:rsidRPr="00ED70D5">
              <w:rPr>
                <w:rFonts w:ascii="Times New Roman" w:hAnsi="Times New Roman"/>
                <w:sz w:val="20"/>
              </w:rPr>
              <w:t>• Ferramentas para eventuais manutenções no local do evento.</w:t>
            </w:r>
          </w:p>
          <w:p w14:paraId="0CF4A77C" w14:textId="77777777" w:rsidR="00857AB0" w:rsidRPr="00ED70D5" w:rsidRDefault="00857AB0" w:rsidP="00857AB0">
            <w:pPr>
              <w:spacing w:after="60" w:line="276" w:lineRule="auto"/>
              <w:rPr>
                <w:rFonts w:ascii="Times New Roman" w:hAnsi="Times New Roman"/>
                <w:sz w:val="20"/>
              </w:rPr>
            </w:pPr>
            <w:r w:rsidRPr="00ED70D5">
              <w:rPr>
                <w:rFonts w:ascii="Times New Roman" w:hAnsi="Times New Roman"/>
                <w:sz w:val="20"/>
              </w:rPr>
              <w:t>A Locação Inclui serviço de transporte e instalação, pessoal habilitado para operação e manutenção, e desmobilização do gerador de energia.</w:t>
            </w:r>
          </w:p>
          <w:p w14:paraId="20C9F001" w14:textId="77777777" w:rsidR="00857AB0" w:rsidRPr="00ED70D5" w:rsidRDefault="00857AB0" w:rsidP="00857AB0">
            <w:pPr>
              <w:tabs>
                <w:tab w:val="left" w:pos="2805"/>
              </w:tabs>
              <w:spacing w:after="200" w:line="276" w:lineRule="auto"/>
              <w:rPr>
                <w:rFonts w:ascii="Times New Roman" w:hAnsi="Times New Roman"/>
                <w:b/>
                <w:sz w:val="20"/>
              </w:rPr>
            </w:pPr>
          </w:p>
        </w:tc>
        <w:tc>
          <w:tcPr>
            <w:tcW w:w="1238" w:type="dxa"/>
            <w:shd w:val="clear" w:color="auto" w:fill="auto"/>
          </w:tcPr>
          <w:p w14:paraId="7E09136D" w14:textId="77777777" w:rsidR="00857AB0" w:rsidRPr="00ED70D5" w:rsidRDefault="00857AB0" w:rsidP="00857AB0">
            <w:pPr>
              <w:spacing w:after="200" w:line="276" w:lineRule="auto"/>
              <w:jc w:val="center"/>
              <w:rPr>
                <w:rFonts w:ascii="Times New Roman" w:hAnsi="Times New Roman"/>
                <w:sz w:val="20"/>
              </w:rPr>
            </w:pPr>
            <w:r w:rsidRPr="00ED70D5">
              <w:rPr>
                <w:rFonts w:ascii="Times New Roman" w:hAnsi="Times New Roman"/>
                <w:sz w:val="20"/>
              </w:rPr>
              <w:lastRenderedPageBreak/>
              <w:t>Locação/Dia</w:t>
            </w:r>
          </w:p>
        </w:tc>
        <w:tc>
          <w:tcPr>
            <w:tcW w:w="1105" w:type="dxa"/>
            <w:shd w:val="clear" w:color="auto" w:fill="auto"/>
          </w:tcPr>
          <w:p w14:paraId="3D3B3E39"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15</w:t>
            </w:r>
          </w:p>
        </w:tc>
        <w:tc>
          <w:tcPr>
            <w:tcW w:w="1197" w:type="dxa"/>
          </w:tcPr>
          <w:p w14:paraId="24CEF3B0"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32677EC1"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5D0DCB33" w14:textId="77777777" w:rsidTr="00857AB0">
        <w:trPr>
          <w:trHeight w:val="431"/>
        </w:trPr>
        <w:tc>
          <w:tcPr>
            <w:tcW w:w="8709" w:type="dxa"/>
            <w:gridSpan w:val="5"/>
            <w:vAlign w:val="center"/>
          </w:tcPr>
          <w:p w14:paraId="29376913" w14:textId="77777777" w:rsidR="00857AB0" w:rsidRPr="004174D4" w:rsidRDefault="00857AB0" w:rsidP="00857AB0">
            <w:pPr>
              <w:jc w:val="right"/>
              <w:rPr>
                <w:rFonts w:ascii="Times New Roman" w:hAnsi="Times New Roman"/>
                <w:b/>
              </w:rPr>
            </w:pPr>
            <w:r w:rsidRPr="004174D4">
              <w:rPr>
                <w:rFonts w:ascii="Times New Roman" w:hAnsi="Times New Roman"/>
                <w:b/>
                <w:sz w:val="22"/>
              </w:rPr>
              <w:lastRenderedPageBreak/>
              <w:t xml:space="preserve">VALOR GLOBAL - LOTE </w:t>
            </w:r>
            <w:r>
              <w:rPr>
                <w:rFonts w:ascii="Times New Roman" w:hAnsi="Times New Roman"/>
                <w:b/>
                <w:sz w:val="22"/>
              </w:rPr>
              <w:t>15</w:t>
            </w:r>
          </w:p>
        </w:tc>
        <w:tc>
          <w:tcPr>
            <w:tcW w:w="1197" w:type="dxa"/>
          </w:tcPr>
          <w:p w14:paraId="4DC6C203" w14:textId="77777777" w:rsidR="00857AB0" w:rsidRPr="00ED70D5" w:rsidRDefault="00857AB0" w:rsidP="00857AB0">
            <w:pPr>
              <w:tabs>
                <w:tab w:val="center" w:pos="4252"/>
                <w:tab w:val="right" w:pos="8504"/>
              </w:tabs>
              <w:spacing w:line="276" w:lineRule="auto"/>
              <w:jc w:val="center"/>
              <w:rPr>
                <w:sz w:val="20"/>
              </w:rPr>
            </w:pPr>
          </w:p>
        </w:tc>
      </w:tr>
    </w:tbl>
    <w:p w14:paraId="753942C2" w14:textId="77777777" w:rsidR="00857AB0" w:rsidRPr="00ED70D5" w:rsidRDefault="00857AB0" w:rsidP="00857AB0">
      <w:pPr>
        <w:spacing w:before="240" w:after="200"/>
        <w:jc w:val="both"/>
        <w:rPr>
          <w:rFonts w:eastAsia="Calibri"/>
          <w:b/>
          <w:sz w:val="22"/>
          <w:szCs w:val="22"/>
          <w:lang w:eastAsia="en-US"/>
        </w:rPr>
      </w:pPr>
      <w:r w:rsidRPr="00ED70D5">
        <w:rPr>
          <w:rFonts w:eastAsia="Calibri"/>
          <w:b/>
          <w:sz w:val="22"/>
          <w:szCs w:val="22"/>
          <w:lang w:eastAsia="en-US"/>
        </w:rPr>
        <w:t>LOTE 16 – SERVIÇO DE ASSISTÊNCIA PRÉ HOSPITALAR EVENTUAL -  SOCORRO PRÉ HOSPITALAR POR EMPRESA CREDENCIADA JUNTO AO CREMERJ E CBMRJ</w:t>
      </w:r>
    </w:p>
    <w:tbl>
      <w:tblPr>
        <w:tblStyle w:val="Tabelacomgrade2"/>
        <w:tblW w:w="9906" w:type="dxa"/>
        <w:tblLook w:val="04A0" w:firstRow="1" w:lastRow="0" w:firstColumn="1" w:lastColumn="0" w:noHBand="0" w:noVBand="1"/>
      </w:tblPr>
      <w:tblGrid>
        <w:gridCol w:w="750"/>
        <w:gridCol w:w="4424"/>
        <w:gridCol w:w="1229"/>
        <w:gridCol w:w="1105"/>
        <w:gridCol w:w="1201"/>
        <w:gridCol w:w="1197"/>
      </w:tblGrid>
      <w:tr w:rsidR="00857AB0" w:rsidRPr="00ED70D5" w14:paraId="486C14AC" w14:textId="77777777" w:rsidTr="00857AB0">
        <w:tc>
          <w:tcPr>
            <w:tcW w:w="750" w:type="dxa"/>
            <w:shd w:val="clear" w:color="auto" w:fill="95B3D7" w:themeFill="accent1" w:themeFillTint="99"/>
          </w:tcPr>
          <w:p w14:paraId="30C30783"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ITEM</w:t>
            </w:r>
          </w:p>
        </w:tc>
        <w:tc>
          <w:tcPr>
            <w:tcW w:w="4424" w:type="dxa"/>
            <w:shd w:val="clear" w:color="auto" w:fill="95B3D7" w:themeFill="accent1" w:themeFillTint="99"/>
          </w:tcPr>
          <w:p w14:paraId="4503E9CE"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DESCRIÇÃO</w:t>
            </w:r>
          </w:p>
        </w:tc>
        <w:tc>
          <w:tcPr>
            <w:tcW w:w="1229" w:type="dxa"/>
            <w:shd w:val="clear" w:color="auto" w:fill="95B3D7" w:themeFill="accent1" w:themeFillTint="99"/>
          </w:tcPr>
          <w:p w14:paraId="422D6D09"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63BCCD01"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5D119E4A"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07F2718D"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UNITÁRIO ESTIMADO</w:t>
            </w:r>
          </w:p>
          <w:p w14:paraId="7AFADA94" w14:textId="77777777" w:rsidR="00857AB0" w:rsidRPr="00ED70D5" w:rsidRDefault="00857AB0" w:rsidP="00857AB0">
            <w:pPr>
              <w:spacing w:line="276" w:lineRule="auto"/>
              <w:jc w:val="center"/>
              <w:rPr>
                <w:b/>
                <w:sz w:val="20"/>
              </w:rPr>
            </w:pPr>
            <w:r w:rsidRPr="00F50263">
              <w:rPr>
                <w:rFonts w:ascii="Times New Roman" w:hAnsi="Times New Roman"/>
                <w:b/>
                <w:sz w:val="18"/>
                <w:szCs w:val="18"/>
              </w:rPr>
              <w:t>R$</w:t>
            </w:r>
          </w:p>
        </w:tc>
        <w:tc>
          <w:tcPr>
            <w:tcW w:w="1197" w:type="dxa"/>
            <w:shd w:val="clear" w:color="auto" w:fill="95B3D7" w:themeFill="accent1" w:themeFillTint="99"/>
            <w:vAlign w:val="center"/>
          </w:tcPr>
          <w:p w14:paraId="04A04DFD"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14DC9DE2"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TOTAL ESTIMADO</w:t>
            </w:r>
          </w:p>
          <w:p w14:paraId="6EA198B4" w14:textId="77777777" w:rsidR="00857AB0" w:rsidRPr="00ED70D5" w:rsidRDefault="00857AB0" w:rsidP="00857AB0">
            <w:pPr>
              <w:spacing w:line="276" w:lineRule="auto"/>
              <w:jc w:val="center"/>
              <w:rPr>
                <w:b/>
                <w:sz w:val="20"/>
              </w:rPr>
            </w:pPr>
            <w:r w:rsidRPr="00F50263">
              <w:rPr>
                <w:rFonts w:ascii="Times New Roman" w:hAnsi="Times New Roman"/>
                <w:b/>
                <w:sz w:val="18"/>
                <w:szCs w:val="18"/>
              </w:rPr>
              <w:t>R$</w:t>
            </w:r>
          </w:p>
        </w:tc>
      </w:tr>
      <w:tr w:rsidR="00857AB0" w:rsidRPr="00ED70D5" w14:paraId="78C363FA" w14:textId="77777777" w:rsidTr="00857AB0">
        <w:tc>
          <w:tcPr>
            <w:tcW w:w="750" w:type="dxa"/>
            <w:shd w:val="clear" w:color="auto" w:fill="auto"/>
          </w:tcPr>
          <w:p w14:paraId="7561D7E2"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01</w:t>
            </w:r>
          </w:p>
        </w:tc>
        <w:tc>
          <w:tcPr>
            <w:tcW w:w="4424" w:type="dxa"/>
            <w:shd w:val="clear" w:color="auto" w:fill="auto"/>
          </w:tcPr>
          <w:p w14:paraId="45A3EB4B" w14:textId="77777777" w:rsidR="00857AB0" w:rsidRPr="00ED70D5" w:rsidRDefault="00857AB0" w:rsidP="00857AB0">
            <w:pPr>
              <w:spacing w:after="200" w:line="360" w:lineRule="auto"/>
              <w:rPr>
                <w:rFonts w:ascii="Times New Roman" w:hAnsi="Times New Roman"/>
                <w:b/>
                <w:sz w:val="20"/>
              </w:rPr>
            </w:pPr>
            <w:r w:rsidRPr="00ED70D5">
              <w:rPr>
                <w:rFonts w:ascii="Times New Roman" w:hAnsi="Times New Roman"/>
                <w:b/>
                <w:sz w:val="20"/>
              </w:rPr>
              <w:t xml:space="preserve">AMBULANCIA UTI tipo D, </w:t>
            </w:r>
            <w:r w:rsidRPr="00ED70D5">
              <w:rPr>
                <w:rFonts w:ascii="Times New Roman" w:hAnsi="Times New Roman"/>
                <w:sz w:val="20"/>
              </w:rPr>
              <w:t xml:space="preserve">dotada de </w:t>
            </w:r>
            <w:r w:rsidRPr="00ED70D5">
              <w:rPr>
                <w:rFonts w:ascii="Times New Roman" w:hAnsi="Times New Roman"/>
                <w:b/>
                <w:sz w:val="20"/>
              </w:rPr>
              <w:t>MOTORISTA</w:t>
            </w:r>
            <w:r w:rsidRPr="00ED70D5">
              <w:rPr>
                <w:rFonts w:ascii="Times New Roman" w:hAnsi="Times New Roman"/>
                <w:sz w:val="20"/>
              </w:rPr>
              <w:t>, com aparelhos e insumos inclusos,</w:t>
            </w:r>
            <w:r w:rsidRPr="00ED70D5">
              <w:rPr>
                <w:rFonts w:ascii="Times New Roman" w:hAnsi="Times New Roman"/>
                <w:b/>
                <w:sz w:val="20"/>
              </w:rPr>
              <w:t xml:space="preserve"> Conforme determinação do CBMRJ.</w:t>
            </w:r>
          </w:p>
        </w:tc>
        <w:tc>
          <w:tcPr>
            <w:tcW w:w="1229" w:type="dxa"/>
            <w:shd w:val="clear" w:color="auto" w:fill="auto"/>
          </w:tcPr>
          <w:p w14:paraId="3C866F31" w14:textId="77777777" w:rsidR="00857AB0" w:rsidRPr="00ED70D5" w:rsidRDefault="00857AB0" w:rsidP="00857AB0">
            <w:pPr>
              <w:spacing w:after="120" w:line="276" w:lineRule="auto"/>
              <w:jc w:val="center"/>
              <w:rPr>
                <w:rFonts w:ascii="Times New Roman" w:hAnsi="Times New Roman"/>
                <w:sz w:val="20"/>
              </w:rPr>
            </w:pPr>
            <w:r w:rsidRPr="00ED70D5">
              <w:rPr>
                <w:rFonts w:ascii="Times New Roman" w:hAnsi="Times New Roman"/>
                <w:sz w:val="20"/>
              </w:rPr>
              <w:t>Diária</w:t>
            </w:r>
          </w:p>
          <w:p w14:paraId="0C648791" w14:textId="77777777" w:rsidR="00857AB0" w:rsidRPr="00ED70D5" w:rsidRDefault="00857AB0" w:rsidP="00857AB0">
            <w:pPr>
              <w:tabs>
                <w:tab w:val="center" w:pos="4252"/>
                <w:tab w:val="right" w:pos="8504"/>
              </w:tabs>
              <w:spacing w:after="120" w:line="276" w:lineRule="auto"/>
              <w:jc w:val="center"/>
              <w:rPr>
                <w:rFonts w:ascii="Times New Roman" w:hAnsi="Times New Roman"/>
                <w:sz w:val="20"/>
              </w:rPr>
            </w:pPr>
            <w:r w:rsidRPr="00ED70D5">
              <w:rPr>
                <w:rFonts w:ascii="Times New Roman" w:hAnsi="Times New Roman"/>
                <w:sz w:val="20"/>
              </w:rPr>
              <w:t>per capta</w:t>
            </w:r>
          </w:p>
        </w:tc>
        <w:tc>
          <w:tcPr>
            <w:tcW w:w="1105" w:type="dxa"/>
            <w:shd w:val="clear" w:color="auto" w:fill="auto"/>
          </w:tcPr>
          <w:p w14:paraId="07B17436"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20</w:t>
            </w:r>
          </w:p>
        </w:tc>
        <w:tc>
          <w:tcPr>
            <w:tcW w:w="1197" w:type="dxa"/>
          </w:tcPr>
          <w:p w14:paraId="3DC3E760"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1F902AB7"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4A06571C" w14:textId="77777777" w:rsidTr="00857AB0">
        <w:tc>
          <w:tcPr>
            <w:tcW w:w="750" w:type="dxa"/>
            <w:shd w:val="clear" w:color="auto" w:fill="auto"/>
          </w:tcPr>
          <w:p w14:paraId="7ADF622E"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02</w:t>
            </w:r>
          </w:p>
        </w:tc>
        <w:tc>
          <w:tcPr>
            <w:tcW w:w="4424" w:type="dxa"/>
            <w:shd w:val="clear" w:color="auto" w:fill="auto"/>
          </w:tcPr>
          <w:p w14:paraId="66C6825C"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b/>
                <w:sz w:val="20"/>
              </w:rPr>
              <w:t>Profissional MÉDICO</w:t>
            </w:r>
            <w:r w:rsidRPr="00ED70D5">
              <w:rPr>
                <w:rFonts w:ascii="Times New Roman" w:hAnsi="Times New Roman"/>
                <w:sz w:val="20"/>
              </w:rPr>
              <w:t xml:space="preserve"> para plantão em evento.</w:t>
            </w:r>
          </w:p>
        </w:tc>
        <w:tc>
          <w:tcPr>
            <w:tcW w:w="1229" w:type="dxa"/>
            <w:shd w:val="clear" w:color="auto" w:fill="auto"/>
          </w:tcPr>
          <w:p w14:paraId="6883E2CE" w14:textId="77777777" w:rsidR="00857AB0" w:rsidRPr="00ED70D5" w:rsidRDefault="00857AB0" w:rsidP="00857AB0">
            <w:pPr>
              <w:tabs>
                <w:tab w:val="center" w:pos="4252"/>
                <w:tab w:val="right" w:pos="8504"/>
              </w:tabs>
              <w:spacing w:after="120" w:line="276" w:lineRule="auto"/>
              <w:jc w:val="center"/>
              <w:rPr>
                <w:rFonts w:ascii="Times New Roman" w:hAnsi="Times New Roman"/>
                <w:sz w:val="20"/>
              </w:rPr>
            </w:pPr>
            <w:r w:rsidRPr="00ED70D5">
              <w:rPr>
                <w:rFonts w:ascii="Times New Roman" w:hAnsi="Times New Roman"/>
                <w:sz w:val="20"/>
              </w:rPr>
              <w:t>Diária</w:t>
            </w:r>
          </w:p>
          <w:p w14:paraId="26A0DB72" w14:textId="77777777" w:rsidR="00857AB0" w:rsidRPr="00ED70D5" w:rsidRDefault="00857AB0" w:rsidP="00857AB0">
            <w:pPr>
              <w:spacing w:after="120" w:line="276" w:lineRule="auto"/>
              <w:jc w:val="center"/>
              <w:rPr>
                <w:rFonts w:ascii="Times New Roman" w:hAnsi="Times New Roman"/>
                <w:sz w:val="20"/>
              </w:rPr>
            </w:pPr>
            <w:r w:rsidRPr="00ED70D5">
              <w:rPr>
                <w:rFonts w:ascii="Times New Roman" w:hAnsi="Times New Roman"/>
                <w:sz w:val="20"/>
              </w:rPr>
              <w:t>per capta</w:t>
            </w:r>
          </w:p>
        </w:tc>
        <w:tc>
          <w:tcPr>
            <w:tcW w:w="1105" w:type="dxa"/>
            <w:shd w:val="clear" w:color="auto" w:fill="auto"/>
          </w:tcPr>
          <w:p w14:paraId="040F5964"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20</w:t>
            </w:r>
          </w:p>
        </w:tc>
        <w:tc>
          <w:tcPr>
            <w:tcW w:w="1197" w:type="dxa"/>
          </w:tcPr>
          <w:p w14:paraId="5BE514E9"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7E6028B3"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79918DA5" w14:textId="77777777" w:rsidTr="00857AB0">
        <w:tc>
          <w:tcPr>
            <w:tcW w:w="750" w:type="dxa"/>
            <w:shd w:val="clear" w:color="auto" w:fill="auto"/>
          </w:tcPr>
          <w:p w14:paraId="70489F37"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03</w:t>
            </w:r>
          </w:p>
        </w:tc>
        <w:tc>
          <w:tcPr>
            <w:tcW w:w="4424" w:type="dxa"/>
            <w:shd w:val="clear" w:color="auto" w:fill="auto"/>
          </w:tcPr>
          <w:p w14:paraId="2D10FD37" w14:textId="77777777" w:rsidR="00857AB0" w:rsidRPr="00ED70D5" w:rsidRDefault="00857AB0" w:rsidP="00857AB0">
            <w:pPr>
              <w:spacing w:after="200" w:line="360" w:lineRule="auto"/>
              <w:rPr>
                <w:rFonts w:ascii="Times New Roman" w:hAnsi="Times New Roman"/>
                <w:sz w:val="20"/>
              </w:rPr>
            </w:pPr>
            <w:r w:rsidRPr="00ED70D5">
              <w:rPr>
                <w:rFonts w:ascii="Times New Roman" w:hAnsi="Times New Roman"/>
                <w:b/>
                <w:sz w:val="20"/>
              </w:rPr>
              <w:t>Profissional ENFERMEIRO</w:t>
            </w:r>
            <w:r w:rsidRPr="00ED70D5">
              <w:rPr>
                <w:rFonts w:ascii="Times New Roman" w:hAnsi="Times New Roman"/>
                <w:sz w:val="20"/>
              </w:rPr>
              <w:t xml:space="preserve"> para plantão em evento.</w:t>
            </w:r>
          </w:p>
        </w:tc>
        <w:tc>
          <w:tcPr>
            <w:tcW w:w="1229" w:type="dxa"/>
            <w:shd w:val="clear" w:color="auto" w:fill="auto"/>
          </w:tcPr>
          <w:p w14:paraId="7FCEE099" w14:textId="77777777" w:rsidR="00857AB0" w:rsidRPr="00ED70D5" w:rsidRDefault="00857AB0" w:rsidP="00857AB0">
            <w:pPr>
              <w:tabs>
                <w:tab w:val="center" w:pos="4252"/>
                <w:tab w:val="right" w:pos="8504"/>
              </w:tabs>
              <w:spacing w:after="120" w:line="276" w:lineRule="auto"/>
              <w:jc w:val="center"/>
              <w:rPr>
                <w:rFonts w:ascii="Times New Roman" w:hAnsi="Times New Roman"/>
                <w:sz w:val="20"/>
              </w:rPr>
            </w:pPr>
            <w:r w:rsidRPr="00ED70D5">
              <w:rPr>
                <w:rFonts w:ascii="Times New Roman" w:hAnsi="Times New Roman"/>
                <w:sz w:val="20"/>
              </w:rPr>
              <w:t>Diária</w:t>
            </w:r>
          </w:p>
          <w:p w14:paraId="3E8B4192" w14:textId="77777777" w:rsidR="00857AB0" w:rsidRPr="00ED70D5" w:rsidRDefault="00857AB0" w:rsidP="00857AB0">
            <w:pPr>
              <w:spacing w:after="120" w:line="276" w:lineRule="auto"/>
              <w:jc w:val="center"/>
              <w:rPr>
                <w:rFonts w:ascii="Times New Roman" w:hAnsi="Times New Roman"/>
                <w:sz w:val="20"/>
              </w:rPr>
            </w:pPr>
            <w:r w:rsidRPr="00ED70D5">
              <w:rPr>
                <w:rFonts w:ascii="Times New Roman" w:hAnsi="Times New Roman"/>
                <w:sz w:val="20"/>
              </w:rPr>
              <w:t>per capta</w:t>
            </w:r>
          </w:p>
        </w:tc>
        <w:tc>
          <w:tcPr>
            <w:tcW w:w="1105" w:type="dxa"/>
            <w:shd w:val="clear" w:color="auto" w:fill="auto"/>
          </w:tcPr>
          <w:p w14:paraId="7F5F5EC5"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20</w:t>
            </w:r>
          </w:p>
        </w:tc>
        <w:tc>
          <w:tcPr>
            <w:tcW w:w="1197" w:type="dxa"/>
          </w:tcPr>
          <w:p w14:paraId="08C39884"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52BEB779"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21712337" w14:textId="77777777" w:rsidTr="00857AB0">
        <w:tc>
          <w:tcPr>
            <w:tcW w:w="750" w:type="dxa"/>
            <w:shd w:val="clear" w:color="auto" w:fill="auto"/>
          </w:tcPr>
          <w:p w14:paraId="5FF3FA56"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04</w:t>
            </w:r>
          </w:p>
        </w:tc>
        <w:tc>
          <w:tcPr>
            <w:tcW w:w="4424" w:type="dxa"/>
            <w:shd w:val="clear" w:color="auto" w:fill="auto"/>
          </w:tcPr>
          <w:p w14:paraId="2DD797C6" w14:textId="77777777" w:rsidR="00857AB0" w:rsidRPr="00ED70D5" w:rsidRDefault="00857AB0" w:rsidP="00857AB0">
            <w:pPr>
              <w:spacing w:after="200" w:line="360" w:lineRule="auto"/>
              <w:rPr>
                <w:rFonts w:ascii="Times New Roman" w:hAnsi="Times New Roman"/>
                <w:sz w:val="20"/>
              </w:rPr>
            </w:pPr>
            <w:r w:rsidRPr="00ED70D5">
              <w:rPr>
                <w:rFonts w:ascii="Times New Roman" w:hAnsi="Times New Roman"/>
                <w:b/>
                <w:sz w:val="20"/>
              </w:rPr>
              <w:t>Profissional TÉCNICO EM ENFERMAGEM</w:t>
            </w:r>
            <w:r w:rsidRPr="00ED70D5">
              <w:rPr>
                <w:rFonts w:ascii="Times New Roman" w:hAnsi="Times New Roman"/>
                <w:sz w:val="20"/>
              </w:rPr>
              <w:t xml:space="preserve"> para plantão em evento.</w:t>
            </w:r>
          </w:p>
        </w:tc>
        <w:tc>
          <w:tcPr>
            <w:tcW w:w="1229" w:type="dxa"/>
            <w:shd w:val="clear" w:color="auto" w:fill="auto"/>
          </w:tcPr>
          <w:p w14:paraId="42E65B4D" w14:textId="77777777" w:rsidR="00857AB0" w:rsidRPr="00ED70D5" w:rsidRDefault="00857AB0" w:rsidP="00857AB0">
            <w:pPr>
              <w:tabs>
                <w:tab w:val="center" w:pos="4252"/>
                <w:tab w:val="right" w:pos="8504"/>
              </w:tabs>
              <w:spacing w:after="120" w:line="276" w:lineRule="auto"/>
              <w:jc w:val="center"/>
              <w:rPr>
                <w:rFonts w:ascii="Times New Roman" w:hAnsi="Times New Roman"/>
                <w:sz w:val="20"/>
              </w:rPr>
            </w:pPr>
            <w:r w:rsidRPr="00ED70D5">
              <w:rPr>
                <w:rFonts w:ascii="Times New Roman" w:hAnsi="Times New Roman"/>
                <w:sz w:val="20"/>
              </w:rPr>
              <w:t>Diária</w:t>
            </w:r>
          </w:p>
          <w:p w14:paraId="1A4960AF" w14:textId="77777777" w:rsidR="00857AB0" w:rsidRPr="00ED70D5" w:rsidRDefault="00857AB0" w:rsidP="00857AB0">
            <w:pPr>
              <w:spacing w:after="120" w:line="276" w:lineRule="auto"/>
              <w:jc w:val="center"/>
              <w:rPr>
                <w:rFonts w:ascii="Times New Roman" w:hAnsi="Times New Roman"/>
                <w:sz w:val="20"/>
              </w:rPr>
            </w:pPr>
            <w:r w:rsidRPr="00ED70D5">
              <w:rPr>
                <w:rFonts w:ascii="Times New Roman" w:hAnsi="Times New Roman"/>
                <w:sz w:val="20"/>
              </w:rPr>
              <w:t>per capta</w:t>
            </w:r>
          </w:p>
        </w:tc>
        <w:tc>
          <w:tcPr>
            <w:tcW w:w="1105" w:type="dxa"/>
            <w:shd w:val="clear" w:color="auto" w:fill="auto"/>
          </w:tcPr>
          <w:p w14:paraId="0C0EC689"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20</w:t>
            </w:r>
          </w:p>
        </w:tc>
        <w:tc>
          <w:tcPr>
            <w:tcW w:w="1197" w:type="dxa"/>
          </w:tcPr>
          <w:p w14:paraId="2DE328A6"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7E9B2897"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6D73BEEB" w14:textId="77777777" w:rsidTr="00857AB0">
        <w:tc>
          <w:tcPr>
            <w:tcW w:w="750" w:type="dxa"/>
            <w:shd w:val="clear" w:color="auto" w:fill="auto"/>
          </w:tcPr>
          <w:p w14:paraId="0C60C049"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05</w:t>
            </w:r>
          </w:p>
        </w:tc>
        <w:tc>
          <w:tcPr>
            <w:tcW w:w="4424" w:type="dxa"/>
            <w:shd w:val="clear" w:color="auto" w:fill="auto"/>
          </w:tcPr>
          <w:p w14:paraId="76BD790C" w14:textId="77777777" w:rsidR="00857AB0" w:rsidRPr="00ED70D5" w:rsidRDefault="00857AB0" w:rsidP="00857AB0">
            <w:pPr>
              <w:spacing w:after="200" w:line="360" w:lineRule="auto"/>
              <w:rPr>
                <w:rFonts w:ascii="Times New Roman" w:hAnsi="Times New Roman"/>
                <w:sz w:val="20"/>
              </w:rPr>
            </w:pPr>
            <w:r w:rsidRPr="00ED70D5">
              <w:rPr>
                <w:rFonts w:ascii="Times New Roman" w:hAnsi="Times New Roman"/>
                <w:b/>
                <w:sz w:val="20"/>
              </w:rPr>
              <w:t>Profissional MAQUEIRO HOSPITALAR</w:t>
            </w:r>
            <w:r w:rsidRPr="00ED70D5">
              <w:rPr>
                <w:rFonts w:ascii="Times New Roman" w:hAnsi="Times New Roman"/>
                <w:sz w:val="20"/>
              </w:rPr>
              <w:t xml:space="preserve"> para plantão em evento.</w:t>
            </w:r>
          </w:p>
        </w:tc>
        <w:tc>
          <w:tcPr>
            <w:tcW w:w="1229" w:type="dxa"/>
            <w:shd w:val="clear" w:color="auto" w:fill="auto"/>
          </w:tcPr>
          <w:p w14:paraId="5DD9BAF7" w14:textId="77777777" w:rsidR="00857AB0" w:rsidRPr="00ED70D5" w:rsidRDefault="00857AB0" w:rsidP="00857AB0">
            <w:pPr>
              <w:tabs>
                <w:tab w:val="center" w:pos="4252"/>
                <w:tab w:val="right" w:pos="8504"/>
              </w:tabs>
              <w:spacing w:after="120" w:line="276" w:lineRule="auto"/>
              <w:jc w:val="center"/>
              <w:rPr>
                <w:rFonts w:ascii="Times New Roman" w:hAnsi="Times New Roman"/>
                <w:sz w:val="20"/>
              </w:rPr>
            </w:pPr>
            <w:r w:rsidRPr="00ED70D5">
              <w:rPr>
                <w:rFonts w:ascii="Times New Roman" w:hAnsi="Times New Roman"/>
                <w:sz w:val="20"/>
              </w:rPr>
              <w:t>Diária</w:t>
            </w:r>
          </w:p>
          <w:p w14:paraId="04E68E72" w14:textId="77777777" w:rsidR="00857AB0" w:rsidRPr="00ED70D5" w:rsidRDefault="00857AB0" w:rsidP="00857AB0">
            <w:pPr>
              <w:spacing w:after="120" w:line="276" w:lineRule="auto"/>
              <w:jc w:val="center"/>
              <w:rPr>
                <w:rFonts w:ascii="Times New Roman" w:hAnsi="Times New Roman"/>
                <w:sz w:val="20"/>
              </w:rPr>
            </w:pPr>
            <w:r w:rsidRPr="00ED70D5">
              <w:rPr>
                <w:rFonts w:ascii="Times New Roman" w:hAnsi="Times New Roman"/>
                <w:sz w:val="20"/>
              </w:rPr>
              <w:t>per capta</w:t>
            </w:r>
          </w:p>
        </w:tc>
        <w:tc>
          <w:tcPr>
            <w:tcW w:w="1105" w:type="dxa"/>
            <w:shd w:val="clear" w:color="auto" w:fill="auto"/>
          </w:tcPr>
          <w:p w14:paraId="1BF3506E"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60</w:t>
            </w:r>
          </w:p>
        </w:tc>
        <w:tc>
          <w:tcPr>
            <w:tcW w:w="1197" w:type="dxa"/>
          </w:tcPr>
          <w:p w14:paraId="60615B75"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11FE8CFF"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557FAEB3" w14:textId="77777777" w:rsidTr="00857AB0">
        <w:trPr>
          <w:trHeight w:val="431"/>
        </w:trPr>
        <w:tc>
          <w:tcPr>
            <w:tcW w:w="8709" w:type="dxa"/>
            <w:gridSpan w:val="5"/>
            <w:vAlign w:val="center"/>
          </w:tcPr>
          <w:p w14:paraId="0C7024A0" w14:textId="77777777" w:rsidR="00857AB0" w:rsidRPr="004174D4" w:rsidRDefault="00857AB0" w:rsidP="00857AB0">
            <w:pPr>
              <w:jc w:val="right"/>
              <w:rPr>
                <w:rFonts w:ascii="Times New Roman" w:hAnsi="Times New Roman"/>
                <w:b/>
              </w:rPr>
            </w:pPr>
            <w:r w:rsidRPr="004174D4">
              <w:rPr>
                <w:rFonts w:ascii="Times New Roman" w:hAnsi="Times New Roman"/>
                <w:b/>
                <w:sz w:val="22"/>
              </w:rPr>
              <w:lastRenderedPageBreak/>
              <w:t xml:space="preserve">VALOR GLOBAL - LOTE </w:t>
            </w:r>
            <w:r>
              <w:rPr>
                <w:rFonts w:ascii="Times New Roman" w:hAnsi="Times New Roman"/>
                <w:b/>
                <w:sz w:val="22"/>
              </w:rPr>
              <w:t>16</w:t>
            </w:r>
          </w:p>
        </w:tc>
        <w:tc>
          <w:tcPr>
            <w:tcW w:w="1197" w:type="dxa"/>
          </w:tcPr>
          <w:p w14:paraId="4539CD24" w14:textId="77777777" w:rsidR="00857AB0" w:rsidRPr="00ED70D5" w:rsidRDefault="00857AB0" w:rsidP="00857AB0">
            <w:pPr>
              <w:tabs>
                <w:tab w:val="center" w:pos="4252"/>
                <w:tab w:val="right" w:pos="8504"/>
              </w:tabs>
              <w:spacing w:line="276" w:lineRule="auto"/>
              <w:jc w:val="center"/>
              <w:rPr>
                <w:sz w:val="20"/>
              </w:rPr>
            </w:pPr>
          </w:p>
        </w:tc>
      </w:tr>
    </w:tbl>
    <w:p w14:paraId="1E5DF3F4" w14:textId="77777777" w:rsidR="00857AB0" w:rsidRPr="00ED70D5" w:rsidRDefault="00857AB0" w:rsidP="00857AB0">
      <w:pPr>
        <w:widowControl w:val="0"/>
        <w:autoSpaceDE w:val="0"/>
        <w:autoSpaceDN w:val="0"/>
        <w:adjustRightInd w:val="0"/>
        <w:spacing w:before="240" w:after="200"/>
        <w:jc w:val="both"/>
        <w:rPr>
          <w:rFonts w:eastAsia="Calibri"/>
          <w:sz w:val="22"/>
          <w:szCs w:val="22"/>
          <w:lang w:eastAsia="en-US"/>
        </w:rPr>
      </w:pPr>
      <w:r w:rsidRPr="00ED70D5">
        <w:rPr>
          <w:rFonts w:eastAsia="Calibri"/>
          <w:b/>
          <w:sz w:val="22"/>
          <w:szCs w:val="22"/>
          <w:lang w:eastAsia="en-US"/>
        </w:rPr>
        <w:t>LOTE 17– LICENCIAMENTO DE EVENTOS -</w:t>
      </w:r>
      <w:r w:rsidRPr="00ED70D5">
        <w:rPr>
          <w:rFonts w:eastAsia="Calibri"/>
          <w:sz w:val="22"/>
          <w:szCs w:val="22"/>
          <w:lang w:eastAsia="en-US"/>
        </w:rPr>
        <w:t xml:space="preserve"> legalização de todas as Licenças necessárias junto aos órgãos competentes. </w:t>
      </w:r>
    </w:p>
    <w:tbl>
      <w:tblPr>
        <w:tblStyle w:val="Tabelacomgrade2"/>
        <w:tblW w:w="9906" w:type="dxa"/>
        <w:tblLook w:val="04A0" w:firstRow="1" w:lastRow="0" w:firstColumn="1" w:lastColumn="0" w:noHBand="0" w:noVBand="1"/>
      </w:tblPr>
      <w:tblGrid>
        <w:gridCol w:w="750"/>
        <w:gridCol w:w="4424"/>
        <w:gridCol w:w="1229"/>
        <w:gridCol w:w="1105"/>
        <w:gridCol w:w="1201"/>
        <w:gridCol w:w="1197"/>
      </w:tblGrid>
      <w:tr w:rsidR="00857AB0" w:rsidRPr="00ED70D5" w14:paraId="6B077B24" w14:textId="77777777" w:rsidTr="00857AB0">
        <w:tc>
          <w:tcPr>
            <w:tcW w:w="750" w:type="dxa"/>
            <w:shd w:val="clear" w:color="auto" w:fill="95B3D7" w:themeFill="accent1" w:themeFillTint="99"/>
          </w:tcPr>
          <w:p w14:paraId="156492D6"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ITEM</w:t>
            </w:r>
          </w:p>
        </w:tc>
        <w:tc>
          <w:tcPr>
            <w:tcW w:w="4424" w:type="dxa"/>
            <w:shd w:val="clear" w:color="auto" w:fill="95B3D7" w:themeFill="accent1" w:themeFillTint="99"/>
          </w:tcPr>
          <w:p w14:paraId="4E61E240"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DESCRIÇÃO</w:t>
            </w:r>
          </w:p>
        </w:tc>
        <w:tc>
          <w:tcPr>
            <w:tcW w:w="1229" w:type="dxa"/>
            <w:shd w:val="clear" w:color="auto" w:fill="95B3D7" w:themeFill="accent1" w:themeFillTint="99"/>
          </w:tcPr>
          <w:p w14:paraId="1C31882B"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3341A812" w14:textId="77777777" w:rsidR="00857AB0" w:rsidRPr="00ED70D5" w:rsidRDefault="00857AB0" w:rsidP="00857AB0">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78D99B32"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4F23B324"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UNITÁRIO ESTIMADO</w:t>
            </w:r>
          </w:p>
          <w:p w14:paraId="279C4E29" w14:textId="77777777" w:rsidR="00857AB0" w:rsidRPr="00ED70D5" w:rsidRDefault="00857AB0" w:rsidP="00857AB0">
            <w:pPr>
              <w:spacing w:line="276" w:lineRule="auto"/>
              <w:jc w:val="center"/>
              <w:rPr>
                <w:b/>
                <w:sz w:val="20"/>
              </w:rPr>
            </w:pPr>
            <w:r w:rsidRPr="00F50263">
              <w:rPr>
                <w:rFonts w:ascii="Times New Roman" w:hAnsi="Times New Roman"/>
                <w:b/>
                <w:sz w:val="18"/>
                <w:szCs w:val="18"/>
              </w:rPr>
              <w:t>R$</w:t>
            </w:r>
          </w:p>
        </w:tc>
        <w:tc>
          <w:tcPr>
            <w:tcW w:w="1197" w:type="dxa"/>
            <w:shd w:val="clear" w:color="auto" w:fill="95B3D7" w:themeFill="accent1" w:themeFillTint="99"/>
            <w:vAlign w:val="center"/>
          </w:tcPr>
          <w:p w14:paraId="326F4BD1"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VALOR</w:t>
            </w:r>
          </w:p>
          <w:p w14:paraId="72BC715B" w14:textId="77777777" w:rsidR="00857AB0" w:rsidRPr="00F50263" w:rsidRDefault="00857AB0" w:rsidP="00857AB0">
            <w:pPr>
              <w:jc w:val="center"/>
              <w:rPr>
                <w:rFonts w:ascii="Times New Roman" w:hAnsi="Times New Roman"/>
                <w:b/>
                <w:sz w:val="18"/>
                <w:szCs w:val="18"/>
              </w:rPr>
            </w:pPr>
            <w:r w:rsidRPr="00F50263">
              <w:rPr>
                <w:rFonts w:ascii="Times New Roman" w:hAnsi="Times New Roman"/>
                <w:b/>
                <w:sz w:val="18"/>
                <w:szCs w:val="18"/>
              </w:rPr>
              <w:t>TOTAL ESTIMADO</w:t>
            </w:r>
          </w:p>
          <w:p w14:paraId="4255A77F" w14:textId="77777777" w:rsidR="00857AB0" w:rsidRPr="00ED70D5" w:rsidRDefault="00857AB0" w:rsidP="00857AB0">
            <w:pPr>
              <w:spacing w:line="276" w:lineRule="auto"/>
              <w:jc w:val="center"/>
              <w:rPr>
                <w:b/>
                <w:sz w:val="20"/>
              </w:rPr>
            </w:pPr>
            <w:r w:rsidRPr="00F50263">
              <w:rPr>
                <w:rFonts w:ascii="Times New Roman" w:hAnsi="Times New Roman"/>
                <w:b/>
                <w:sz w:val="18"/>
                <w:szCs w:val="18"/>
              </w:rPr>
              <w:t>R$</w:t>
            </w:r>
          </w:p>
        </w:tc>
      </w:tr>
      <w:tr w:rsidR="00857AB0" w:rsidRPr="00ED70D5" w14:paraId="347D204A" w14:textId="77777777" w:rsidTr="00857AB0">
        <w:tc>
          <w:tcPr>
            <w:tcW w:w="750" w:type="dxa"/>
          </w:tcPr>
          <w:p w14:paraId="190C0346"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01</w:t>
            </w:r>
          </w:p>
        </w:tc>
        <w:tc>
          <w:tcPr>
            <w:tcW w:w="4424" w:type="dxa"/>
          </w:tcPr>
          <w:p w14:paraId="7CE65D2F" w14:textId="77777777" w:rsidR="00857AB0" w:rsidRPr="00ED70D5" w:rsidRDefault="00857AB0" w:rsidP="00857AB0">
            <w:pPr>
              <w:spacing w:after="200" w:line="276" w:lineRule="auto"/>
              <w:rPr>
                <w:rFonts w:ascii="Times New Roman" w:hAnsi="Times New Roman"/>
                <w:b/>
                <w:sz w:val="20"/>
              </w:rPr>
            </w:pPr>
            <w:r w:rsidRPr="00ED70D5">
              <w:rPr>
                <w:rFonts w:ascii="Times New Roman" w:hAnsi="Times New Roman"/>
                <w:sz w:val="20"/>
                <w:shd w:val="clear" w:color="auto" w:fill="FFFFFF"/>
              </w:rPr>
              <w:t xml:space="preserve">Elaboração de todos os ofícios nada a opor, sendo Polícia Militar, Polícia Civil, Corpo de Bombeiros e demais órgãos públicos, conforme Decreto 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 </w:t>
            </w:r>
            <w:r w:rsidRPr="00ED70D5">
              <w:rPr>
                <w:rFonts w:ascii="Times New Roman" w:hAnsi="Times New Roman"/>
                <w:b/>
                <w:sz w:val="20"/>
                <w:shd w:val="clear" w:color="auto" w:fill="FFFFFF"/>
              </w:rPr>
              <w:t xml:space="preserve">inclusive com as licenças </w:t>
            </w:r>
            <w:r w:rsidRPr="00ED70D5">
              <w:rPr>
                <w:rFonts w:ascii="Times New Roman" w:hAnsi="Times New Roman"/>
                <w:b/>
                <w:sz w:val="20"/>
                <w:shd w:val="clear" w:color="auto" w:fill="F5F5F5"/>
              </w:rPr>
              <w:t>da defesa civil estadual e do órgão de segurança pública responsável,</w:t>
            </w:r>
            <w:r w:rsidRPr="00ED70D5">
              <w:rPr>
                <w:rFonts w:ascii="Times New Roman" w:hAnsi="Times New Roman"/>
                <w:b/>
                <w:sz w:val="20"/>
                <w:shd w:val="clear" w:color="auto" w:fill="FFFFFF"/>
              </w:rPr>
              <w:t xml:space="preserve"> necessárias para realização de </w:t>
            </w:r>
            <w:r w:rsidRPr="00ED70D5">
              <w:rPr>
                <w:rFonts w:ascii="Times New Roman" w:hAnsi="Times New Roman"/>
                <w:b/>
                <w:sz w:val="20"/>
                <w:shd w:val="clear" w:color="auto" w:fill="F5F5F5"/>
              </w:rPr>
              <w:t>show pirotécnico.</w:t>
            </w:r>
            <w:r w:rsidRPr="00ED70D5">
              <w:rPr>
                <w:rFonts w:ascii="Times New Roman" w:hAnsi="Times New Roman"/>
                <w:b/>
                <w:sz w:val="20"/>
                <w:shd w:val="clear" w:color="auto" w:fill="FFFFFF"/>
              </w:rPr>
              <w:t xml:space="preserve"> </w:t>
            </w:r>
            <w:r w:rsidRPr="00ED70D5">
              <w:rPr>
                <w:rFonts w:ascii="Times New Roman" w:hAnsi="Times New Roman"/>
                <w:sz w:val="20"/>
                <w:shd w:val="clear" w:color="auto" w:fill="FFFFFF"/>
              </w:rPr>
              <w:t xml:space="preserve">Realização do processo de emissão do alvará transitório para realização de eventos junto a prefeitura, para eventos com expectativa de </w:t>
            </w:r>
            <w:r w:rsidRPr="00ED70D5">
              <w:rPr>
                <w:rFonts w:ascii="Times New Roman" w:hAnsi="Times New Roman"/>
                <w:b/>
                <w:sz w:val="20"/>
                <w:shd w:val="clear" w:color="auto" w:fill="FFFFFF"/>
              </w:rPr>
              <w:t>até 4.999 pessoas,</w:t>
            </w:r>
          </w:p>
        </w:tc>
        <w:tc>
          <w:tcPr>
            <w:tcW w:w="1229" w:type="dxa"/>
          </w:tcPr>
          <w:p w14:paraId="2C91BC3A"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UNIDADE</w:t>
            </w:r>
          </w:p>
        </w:tc>
        <w:tc>
          <w:tcPr>
            <w:tcW w:w="1105" w:type="dxa"/>
          </w:tcPr>
          <w:p w14:paraId="6DEEC2FA"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w:t>
            </w:r>
          </w:p>
        </w:tc>
        <w:tc>
          <w:tcPr>
            <w:tcW w:w="1197" w:type="dxa"/>
          </w:tcPr>
          <w:p w14:paraId="7BBADCB7"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4AB247E6"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62A5CCC4" w14:textId="77777777" w:rsidTr="00857AB0">
        <w:tc>
          <w:tcPr>
            <w:tcW w:w="750" w:type="dxa"/>
          </w:tcPr>
          <w:p w14:paraId="3F4C99A3"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t>02</w:t>
            </w:r>
          </w:p>
        </w:tc>
        <w:tc>
          <w:tcPr>
            <w:tcW w:w="4424" w:type="dxa"/>
          </w:tcPr>
          <w:p w14:paraId="78AEEB7C" w14:textId="77777777" w:rsidR="00857AB0" w:rsidRPr="00ED70D5" w:rsidRDefault="00857AB0" w:rsidP="00857AB0">
            <w:pPr>
              <w:spacing w:after="200" w:line="360" w:lineRule="auto"/>
              <w:rPr>
                <w:rFonts w:ascii="Times New Roman" w:hAnsi="Times New Roman"/>
                <w:sz w:val="20"/>
              </w:rPr>
            </w:pPr>
            <w:r w:rsidRPr="00ED70D5">
              <w:rPr>
                <w:rFonts w:ascii="Times New Roman" w:hAnsi="Times New Roman"/>
                <w:sz w:val="20"/>
                <w:shd w:val="clear" w:color="auto" w:fill="FFFFFF"/>
              </w:rPr>
              <w:t>Elaboração de todos os ofícios nada a opor, sendo Polícia Militar, Polícia Civil, corpo de Bombeiros e demais órgãos públicos, conforme Decreto 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w:t>
            </w:r>
            <w:r w:rsidRPr="00ED70D5">
              <w:rPr>
                <w:rFonts w:ascii="Times New Roman" w:hAnsi="Times New Roman"/>
                <w:b/>
                <w:sz w:val="20"/>
                <w:shd w:val="clear" w:color="auto" w:fill="FFFFFF"/>
              </w:rPr>
              <w:t xml:space="preserve"> inclusive com as licenças </w:t>
            </w:r>
            <w:r w:rsidRPr="00ED70D5">
              <w:rPr>
                <w:rFonts w:ascii="Times New Roman" w:hAnsi="Times New Roman"/>
                <w:b/>
                <w:sz w:val="20"/>
                <w:shd w:val="clear" w:color="auto" w:fill="F5F5F5"/>
              </w:rPr>
              <w:t>da defesa civil estadual e do órgão de segurança pública responsável,</w:t>
            </w:r>
            <w:r w:rsidRPr="00ED70D5">
              <w:rPr>
                <w:rFonts w:ascii="Times New Roman" w:hAnsi="Times New Roman"/>
                <w:b/>
                <w:sz w:val="20"/>
                <w:shd w:val="clear" w:color="auto" w:fill="FFFFFF"/>
              </w:rPr>
              <w:t xml:space="preserve"> necessárias para realização de </w:t>
            </w:r>
            <w:r w:rsidRPr="00ED70D5">
              <w:rPr>
                <w:rFonts w:ascii="Times New Roman" w:hAnsi="Times New Roman"/>
                <w:b/>
                <w:sz w:val="20"/>
                <w:shd w:val="clear" w:color="auto" w:fill="F5F5F5"/>
              </w:rPr>
              <w:t>show pirotécnico.</w:t>
            </w:r>
            <w:r w:rsidRPr="00ED70D5">
              <w:rPr>
                <w:rFonts w:ascii="Times New Roman" w:hAnsi="Times New Roman"/>
                <w:sz w:val="20"/>
                <w:shd w:val="clear" w:color="auto" w:fill="FFFFFF"/>
              </w:rPr>
              <w:t xml:space="preserve"> Realização do processo de emissão do alvará transitório para realização de eventos junto a prefeitura, para eventos com expectativa de </w:t>
            </w:r>
            <w:r w:rsidRPr="00ED70D5">
              <w:rPr>
                <w:rFonts w:ascii="Times New Roman" w:hAnsi="Times New Roman"/>
                <w:b/>
                <w:sz w:val="20"/>
                <w:shd w:val="clear" w:color="auto" w:fill="FFFFFF"/>
              </w:rPr>
              <w:t>até 999 pessoas.</w:t>
            </w:r>
          </w:p>
        </w:tc>
        <w:tc>
          <w:tcPr>
            <w:tcW w:w="1229" w:type="dxa"/>
          </w:tcPr>
          <w:p w14:paraId="698CFC1D" w14:textId="77777777" w:rsidR="00857AB0" w:rsidRPr="00ED70D5" w:rsidRDefault="00857AB0" w:rsidP="00857AB0">
            <w:pPr>
              <w:spacing w:after="200" w:line="276" w:lineRule="auto"/>
              <w:jc w:val="center"/>
              <w:rPr>
                <w:rFonts w:ascii="Times New Roman" w:hAnsi="Times New Roman"/>
                <w:sz w:val="20"/>
              </w:rPr>
            </w:pPr>
            <w:r w:rsidRPr="00ED70D5">
              <w:rPr>
                <w:rFonts w:ascii="Times New Roman" w:hAnsi="Times New Roman"/>
                <w:sz w:val="20"/>
              </w:rPr>
              <w:t>UNIDADE</w:t>
            </w:r>
          </w:p>
        </w:tc>
        <w:tc>
          <w:tcPr>
            <w:tcW w:w="1105" w:type="dxa"/>
          </w:tcPr>
          <w:p w14:paraId="60B0DF57"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w:t>
            </w:r>
          </w:p>
        </w:tc>
        <w:tc>
          <w:tcPr>
            <w:tcW w:w="1197" w:type="dxa"/>
          </w:tcPr>
          <w:p w14:paraId="7C7501A4"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2FCCE624"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1E2727D7" w14:textId="77777777" w:rsidTr="00857AB0">
        <w:tc>
          <w:tcPr>
            <w:tcW w:w="750" w:type="dxa"/>
          </w:tcPr>
          <w:p w14:paraId="0DAD654E" w14:textId="77777777" w:rsidR="00857AB0" w:rsidRPr="00ED70D5" w:rsidRDefault="00857AB0" w:rsidP="00857AB0">
            <w:pPr>
              <w:spacing w:after="200" w:line="276" w:lineRule="auto"/>
              <w:jc w:val="center"/>
              <w:rPr>
                <w:rFonts w:ascii="Times New Roman" w:hAnsi="Times New Roman"/>
                <w:b/>
                <w:sz w:val="20"/>
              </w:rPr>
            </w:pPr>
            <w:r w:rsidRPr="00ED70D5">
              <w:rPr>
                <w:rFonts w:ascii="Times New Roman" w:hAnsi="Times New Roman"/>
                <w:b/>
                <w:sz w:val="20"/>
              </w:rPr>
              <w:lastRenderedPageBreak/>
              <w:t>03</w:t>
            </w:r>
          </w:p>
        </w:tc>
        <w:tc>
          <w:tcPr>
            <w:tcW w:w="4424" w:type="dxa"/>
          </w:tcPr>
          <w:p w14:paraId="50141C9B" w14:textId="77777777" w:rsidR="00857AB0" w:rsidRPr="00ED70D5" w:rsidRDefault="00857AB0" w:rsidP="00857AB0">
            <w:pPr>
              <w:spacing w:after="200" w:line="360" w:lineRule="auto"/>
              <w:rPr>
                <w:rFonts w:ascii="Times New Roman" w:hAnsi="Times New Roman"/>
                <w:sz w:val="20"/>
              </w:rPr>
            </w:pPr>
            <w:r w:rsidRPr="00ED70D5">
              <w:rPr>
                <w:rFonts w:ascii="Times New Roman" w:hAnsi="Times New Roman"/>
                <w:sz w:val="20"/>
                <w:shd w:val="clear" w:color="auto" w:fill="FFFFFF"/>
              </w:rPr>
              <w:t>Elaboração de todos os ofícios nada a opor, sendo Polícia Militar, Polícia Civil, corpo de Bombeiros e demais órgãos públicos, conforme Decreto 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w:t>
            </w:r>
            <w:r w:rsidRPr="00ED70D5">
              <w:rPr>
                <w:rFonts w:ascii="Times New Roman" w:hAnsi="Times New Roman"/>
                <w:b/>
                <w:sz w:val="20"/>
                <w:shd w:val="clear" w:color="auto" w:fill="FFFFFF"/>
              </w:rPr>
              <w:t xml:space="preserve"> inclusive com as licenças </w:t>
            </w:r>
            <w:r w:rsidRPr="00ED70D5">
              <w:rPr>
                <w:rFonts w:ascii="Times New Roman" w:hAnsi="Times New Roman"/>
                <w:b/>
                <w:sz w:val="20"/>
                <w:shd w:val="clear" w:color="auto" w:fill="F5F5F5"/>
              </w:rPr>
              <w:t>da defesa civil estadual e do órgão de segurança pública responsável,</w:t>
            </w:r>
            <w:r w:rsidRPr="00ED70D5">
              <w:rPr>
                <w:rFonts w:ascii="Times New Roman" w:hAnsi="Times New Roman"/>
                <w:b/>
                <w:sz w:val="20"/>
                <w:shd w:val="clear" w:color="auto" w:fill="FFFFFF"/>
              </w:rPr>
              <w:t xml:space="preserve"> necessárias para realização de </w:t>
            </w:r>
            <w:r w:rsidRPr="00ED70D5">
              <w:rPr>
                <w:rFonts w:ascii="Times New Roman" w:hAnsi="Times New Roman"/>
                <w:b/>
                <w:sz w:val="20"/>
                <w:shd w:val="clear" w:color="auto" w:fill="F5F5F5"/>
              </w:rPr>
              <w:t>show pirotécnico.</w:t>
            </w:r>
            <w:r w:rsidRPr="00ED70D5">
              <w:rPr>
                <w:rFonts w:ascii="Times New Roman" w:hAnsi="Times New Roman"/>
                <w:sz w:val="20"/>
                <w:shd w:val="clear" w:color="auto" w:fill="FFFFFF"/>
              </w:rPr>
              <w:t xml:space="preserve"> Realização do processo de emissão do alvará transitório para realização de eventos junto a prefeitura, para eventos com expectativa de </w:t>
            </w:r>
            <w:r w:rsidRPr="00ED70D5">
              <w:rPr>
                <w:rFonts w:ascii="Times New Roman" w:hAnsi="Times New Roman"/>
                <w:b/>
                <w:sz w:val="20"/>
                <w:shd w:val="clear" w:color="auto" w:fill="FFFFFF"/>
              </w:rPr>
              <w:t>até 500 pessoas.</w:t>
            </w:r>
          </w:p>
        </w:tc>
        <w:tc>
          <w:tcPr>
            <w:tcW w:w="1229" w:type="dxa"/>
          </w:tcPr>
          <w:p w14:paraId="2E9A33C9" w14:textId="77777777" w:rsidR="00857AB0" w:rsidRPr="00ED70D5" w:rsidRDefault="00857AB0" w:rsidP="00857AB0">
            <w:pPr>
              <w:spacing w:after="200" w:line="276" w:lineRule="auto"/>
              <w:jc w:val="center"/>
              <w:rPr>
                <w:rFonts w:ascii="Times New Roman" w:hAnsi="Times New Roman"/>
                <w:sz w:val="20"/>
              </w:rPr>
            </w:pPr>
            <w:r w:rsidRPr="00ED70D5">
              <w:rPr>
                <w:rFonts w:ascii="Times New Roman" w:hAnsi="Times New Roman"/>
                <w:sz w:val="20"/>
              </w:rPr>
              <w:t>UNIDADE</w:t>
            </w:r>
          </w:p>
        </w:tc>
        <w:tc>
          <w:tcPr>
            <w:tcW w:w="1105" w:type="dxa"/>
          </w:tcPr>
          <w:p w14:paraId="6CC178D0" w14:textId="77777777" w:rsidR="00857AB0" w:rsidRPr="00ED70D5" w:rsidRDefault="00857AB0" w:rsidP="00857AB0">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20</w:t>
            </w:r>
          </w:p>
        </w:tc>
        <w:tc>
          <w:tcPr>
            <w:tcW w:w="1197" w:type="dxa"/>
          </w:tcPr>
          <w:p w14:paraId="5544B8C0" w14:textId="77777777" w:rsidR="00857AB0" w:rsidRPr="00ED70D5" w:rsidRDefault="00857AB0" w:rsidP="00857AB0">
            <w:pPr>
              <w:tabs>
                <w:tab w:val="center" w:pos="4252"/>
                <w:tab w:val="right" w:pos="8504"/>
              </w:tabs>
              <w:spacing w:after="200" w:line="276" w:lineRule="auto"/>
              <w:jc w:val="center"/>
              <w:rPr>
                <w:sz w:val="20"/>
              </w:rPr>
            </w:pPr>
          </w:p>
        </w:tc>
        <w:tc>
          <w:tcPr>
            <w:tcW w:w="1197" w:type="dxa"/>
          </w:tcPr>
          <w:p w14:paraId="48707AE3" w14:textId="77777777" w:rsidR="00857AB0" w:rsidRPr="00ED70D5" w:rsidRDefault="00857AB0" w:rsidP="00857AB0">
            <w:pPr>
              <w:tabs>
                <w:tab w:val="center" w:pos="4252"/>
                <w:tab w:val="right" w:pos="8504"/>
              </w:tabs>
              <w:spacing w:after="200" w:line="276" w:lineRule="auto"/>
              <w:jc w:val="center"/>
              <w:rPr>
                <w:sz w:val="20"/>
              </w:rPr>
            </w:pPr>
          </w:p>
        </w:tc>
      </w:tr>
      <w:tr w:rsidR="00857AB0" w:rsidRPr="00ED70D5" w14:paraId="0E48B637" w14:textId="77777777" w:rsidTr="00857AB0">
        <w:trPr>
          <w:trHeight w:val="431"/>
        </w:trPr>
        <w:tc>
          <w:tcPr>
            <w:tcW w:w="8709" w:type="dxa"/>
            <w:gridSpan w:val="5"/>
            <w:vAlign w:val="center"/>
          </w:tcPr>
          <w:p w14:paraId="5F30209F" w14:textId="77777777" w:rsidR="00857AB0" w:rsidRPr="004174D4" w:rsidRDefault="00857AB0" w:rsidP="00857AB0">
            <w:pPr>
              <w:jc w:val="right"/>
              <w:rPr>
                <w:rFonts w:ascii="Times New Roman" w:hAnsi="Times New Roman"/>
                <w:b/>
              </w:rPr>
            </w:pPr>
            <w:r w:rsidRPr="004174D4">
              <w:rPr>
                <w:rFonts w:ascii="Times New Roman" w:hAnsi="Times New Roman"/>
                <w:b/>
                <w:sz w:val="22"/>
              </w:rPr>
              <w:t xml:space="preserve">VALOR GLOBAL - LOTE </w:t>
            </w:r>
            <w:r>
              <w:rPr>
                <w:rFonts w:ascii="Times New Roman" w:hAnsi="Times New Roman"/>
                <w:b/>
                <w:sz w:val="22"/>
              </w:rPr>
              <w:t>17</w:t>
            </w:r>
          </w:p>
        </w:tc>
        <w:tc>
          <w:tcPr>
            <w:tcW w:w="1197" w:type="dxa"/>
          </w:tcPr>
          <w:p w14:paraId="54605278" w14:textId="77777777" w:rsidR="00857AB0" w:rsidRPr="00ED70D5" w:rsidRDefault="00857AB0" w:rsidP="00857AB0">
            <w:pPr>
              <w:tabs>
                <w:tab w:val="center" w:pos="4252"/>
                <w:tab w:val="right" w:pos="8504"/>
              </w:tabs>
              <w:spacing w:line="276" w:lineRule="auto"/>
              <w:jc w:val="center"/>
              <w:rPr>
                <w:sz w:val="20"/>
              </w:rPr>
            </w:pPr>
          </w:p>
        </w:tc>
      </w:tr>
    </w:tbl>
    <w:p w14:paraId="16830FAF" w14:textId="77777777" w:rsidR="00857AB0" w:rsidRPr="00ED70D5" w:rsidRDefault="00857AB0" w:rsidP="00857AB0">
      <w:pPr>
        <w:widowControl w:val="0"/>
        <w:autoSpaceDE w:val="0"/>
        <w:autoSpaceDN w:val="0"/>
        <w:adjustRightInd w:val="0"/>
        <w:spacing w:before="240" w:after="200" w:line="276" w:lineRule="auto"/>
        <w:jc w:val="both"/>
        <w:rPr>
          <w:rFonts w:eastAsia="Calibri"/>
          <w:sz w:val="22"/>
          <w:szCs w:val="22"/>
          <w:lang w:eastAsia="en-US"/>
        </w:rPr>
      </w:pPr>
      <w:r w:rsidRPr="00ED70D5">
        <w:rPr>
          <w:rFonts w:eastAsia="Calibri"/>
          <w:b/>
          <w:sz w:val="22"/>
          <w:szCs w:val="22"/>
          <w:lang w:eastAsia="en-US"/>
        </w:rPr>
        <w:t>LOTE 18 – SERVIÇOS DE ARBITRAGEM</w:t>
      </w:r>
      <w:r w:rsidRPr="00ED70D5">
        <w:rPr>
          <w:rFonts w:eastAsia="Calibri"/>
          <w:sz w:val="22"/>
          <w:szCs w:val="22"/>
          <w:lang w:eastAsia="en-US"/>
        </w:rPr>
        <w:t xml:space="preserve"> - Serviços de árbitros de esportes coletivos.</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133"/>
        <w:gridCol w:w="1159"/>
        <w:gridCol w:w="1252"/>
        <w:gridCol w:w="1276"/>
      </w:tblGrid>
      <w:tr w:rsidR="00857AB0" w:rsidRPr="00ED70D5" w14:paraId="743CAEE1" w14:textId="77777777" w:rsidTr="00857AB0">
        <w:tc>
          <w:tcPr>
            <w:tcW w:w="851" w:type="dxa"/>
            <w:shd w:val="clear" w:color="auto" w:fill="8DB3E2"/>
          </w:tcPr>
          <w:p w14:paraId="3CFD6CCA" w14:textId="77777777" w:rsidR="00857AB0" w:rsidRPr="00ED70D5" w:rsidRDefault="00857AB0" w:rsidP="00857AB0">
            <w:pPr>
              <w:tabs>
                <w:tab w:val="center" w:pos="4252"/>
                <w:tab w:val="right" w:pos="8504"/>
              </w:tabs>
              <w:spacing w:line="276" w:lineRule="auto"/>
              <w:jc w:val="center"/>
              <w:rPr>
                <w:rFonts w:eastAsia="Calibri"/>
                <w:b/>
                <w:sz w:val="20"/>
                <w:szCs w:val="22"/>
                <w:lang w:eastAsia="en-US"/>
              </w:rPr>
            </w:pPr>
            <w:r w:rsidRPr="00ED70D5">
              <w:rPr>
                <w:rFonts w:eastAsia="Calibri"/>
                <w:b/>
                <w:sz w:val="20"/>
                <w:szCs w:val="22"/>
                <w:lang w:eastAsia="en-US"/>
              </w:rPr>
              <w:t>ITEM</w:t>
            </w:r>
          </w:p>
        </w:tc>
        <w:tc>
          <w:tcPr>
            <w:tcW w:w="4394" w:type="dxa"/>
            <w:tcBorders>
              <w:bottom w:val="single" w:sz="4" w:space="0" w:color="auto"/>
            </w:tcBorders>
            <w:shd w:val="clear" w:color="auto" w:fill="8DB3E2"/>
          </w:tcPr>
          <w:p w14:paraId="61434E68" w14:textId="77777777" w:rsidR="00857AB0" w:rsidRPr="00ED70D5" w:rsidRDefault="00857AB0" w:rsidP="00857AB0">
            <w:pPr>
              <w:tabs>
                <w:tab w:val="center" w:pos="4252"/>
                <w:tab w:val="right" w:pos="8504"/>
              </w:tabs>
              <w:spacing w:line="276" w:lineRule="auto"/>
              <w:jc w:val="center"/>
              <w:rPr>
                <w:rFonts w:eastAsia="Calibri"/>
                <w:b/>
                <w:sz w:val="20"/>
                <w:szCs w:val="22"/>
                <w:lang w:eastAsia="en-US"/>
              </w:rPr>
            </w:pPr>
            <w:r w:rsidRPr="00ED70D5">
              <w:rPr>
                <w:rFonts w:eastAsia="Calibri"/>
                <w:b/>
                <w:sz w:val="20"/>
                <w:szCs w:val="22"/>
                <w:lang w:eastAsia="en-US"/>
              </w:rPr>
              <w:t>DESCRIÇÃO</w:t>
            </w:r>
          </w:p>
        </w:tc>
        <w:tc>
          <w:tcPr>
            <w:tcW w:w="1133" w:type="dxa"/>
            <w:shd w:val="clear" w:color="auto" w:fill="8DB3E2"/>
          </w:tcPr>
          <w:p w14:paraId="6E23E17E" w14:textId="77777777" w:rsidR="00857AB0" w:rsidRPr="00ED70D5" w:rsidRDefault="00857AB0" w:rsidP="00857AB0">
            <w:pPr>
              <w:tabs>
                <w:tab w:val="center" w:pos="4252"/>
                <w:tab w:val="right" w:pos="8504"/>
              </w:tabs>
              <w:spacing w:line="276" w:lineRule="auto"/>
              <w:ind w:right="-109"/>
              <w:jc w:val="center"/>
              <w:rPr>
                <w:rFonts w:eastAsia="Calibri"/>
                <w:b/>
                <w:sz w:val="20"/>
                <w:szCs w:val="22"/>
                <w:lang w:eastAsia="en-US"/>
              </w:rPr>
            </w:pPr>
            <w:r w:rsidRPr="00ED70D5">
              <w:rPr>
                <w:rFonts w:eastAsia="Calibri"/>
                <w:b/>
                <w:sz w:val="20"/>
                <w:szCs w:val="22"/>
                <w:lang w:eastAsia="en-US"/>
              </w:rPr>
              <w:t>UNIDADE</w:t>
            </w:r>
          </w:p>
        </w:tc>
        <w:tc>
          <w:tcPr>
            <w:tcW w:w="1159" w:type="dxa"/>
            <w:shd w:val="clear" w:color="auto" w:fill="8DB3E2"/>
          </w:tcPr>
          <w:p w14:paraId="718E8652" w14:textId="77777777" w:rsidR="00857AB0" w:rsidRPr="00ED70D5" w:rsidRDefault="00857AB0" w:rsidP="00857AB0">
            <w:pPr>
              <w:tabs>
                <w:tab w:val="center" w:pos="4252"/>
                <w:tab w:val="right" w:pos="8504"/>
              </w:tabs>
              <w:spacing w:line="276" w:lineRule="auto"/>
              <w:jc w:val="center"/>
              <w:rPr>
                <w:rFonts w:eastAsia="Calibri"/>
                <w:b/>
                <w:sz w:val="20"/>
                <w:szCs w:val="22"/>
                <w:lang w:eastAsia="en-US"/>
              </w:rPr>
            </w:pPr>
            <w:r w:rsidRPr="00ED70D5">
              <w:rPr>
                <w:rFonts w:eastAsia="Calibri"/>
                <w:b/>
                <w:sz w:val="20"/>
                <w:szCs w:val="22"/>
                <w:lang w:eastAsia="en-US"/>
              </w:rPr>
              <w:t>Quant. Máxima</w:t>
            </w:r>
          </w:p>
        </w:tc>
        <w:tc>
          <w:tcPr>
            <w:tcW w:w="1252" w:type="dxa"/>
            <w:shd w:val="clear" w:color="auto" w:fill="8DB3E2"/>
            <w:vAlign w:val="center"/>
          </w:tcPr>
          <w:p w14:paraId="03C3F90B" w14:textId="77777777" w:rsidR="00857AB0" w:rsidRPr="00F50263" w:rsidRDefault="00857AB0" w:rsidP="00857AB0">
            <w:pPr>
              <w:jc w:val="center"/>
              <w:rPr>
                <w:rFonts w:eastAsia="Calibri"/>
                <w:b/>
                <w:sz w:val="18"/>
                <w:szCs w:val="18"/>
                <w:lang w:eastAsia="en-US"/>
              </w:rPr>
            </w:pPr>
            <w:r w:rsidRPr="00F50263">
              <w:rPr>
                <w:rFonts w:eastAsia="Calibri"/>
                <w:b/>
                <w:sz w:val="18"/>
                <w:szCs w:val="18"/>
                <w:lang w:eastAsia="en-US"/>
              </w:rPr>
              <w:t>VALOR</w:t>
            </w:r>
          </w:p>
          <w:p w14:paraId="1035DB36" w14:textId="77777777" w:rsidR="00857AB0" w:rsidRPr="00F50263" w:rsidRDefault="00857AB0" w:rsidP="00857AB0">
            <w:pPr>
              <w:jc w:val="center"/>
              <w:rPr>
                <w:rFonts w:eastAsia="Calibri"/>
                <w:b/>
                <w:sz w:val="18"/>
                <w:szCs w:val="18"/>
                <w:lang w:eastAsia="en-US"/>
              </w:rPr>
            </w:pPr>
            <w:r w:rsidRPr="00F50263">
              <w:rPr>
                <w:rFonts w:eastAsia="Calibri"/>
                <w:b/>
                <w:sz w:val="18"/>
                <w:szCs w:val="18"/>
                <w:lang w:eastAsia="en-US"/>
              </w:rPr>
              <w:t>UNITÁRIO ESTIMADO</w:t>
            </w:r>
          </w:p>
          <w:p w14:paraId="7D2773A4" w14:textId="77777777" w:rsidR="00857AB0" w:rsidRPr="00ED70D5" w:rsidRDefault="00857AB0" w:rsidP="00857AB0">
            <w:pPr>
              <w:tabs>
                <w:tab w:val="center" w:pos="4252"/>
                <w:tab w:val="right" w:pos="8504"/>
              </w:tabs>
              <w:jc w:val="center"/>
              <w:rPr>
                <w:rFonts w:eastAsia="Calibri"/>
                <w:b/>
                <w:sz w:val="20"/>
                <w:szCs w:val="22"/>
                <w:lang w:eastAsia="en-US"/>
              </w:rPr>
            </w:pPr>
            <w:r w:rsidRPr="00F50263">
              <w:rPr>
                <w:rFonts w:eastAsia="Calibri"/>
                <w:b/>
                <w:sz w:val="18"/>
                <w:szCs w:val="18"/>
                <w:lang w:eastAsia="en-US"/>
              </w:rPr>
              <w:t>R$</w:t>
            </w:r>
          </w:p>
        </w:tc>
        <w:tc>
          <w:tcPr>
            <w:tcW w:w="1276" w:type="dxa"/>
            <w:shd w:val="clear" w:color="auto" w:fill="8DB3E2"/>
            <w:vAlign w:val="center"/>
          </w:tcPr>
          <w:p w14:paraId="6D8C504A" w14:textId="77777777" w:rsidR="00857AB0" w:rsidRPr="00F50263" w:rsidRDefault="00857AB0" w:rsidP="00857AB0">
            <w:pPr>
              <w:jc w:val="center"/>
              <w:rPr>
                <w:rFonts w:eastAsia="Calibri"/>
                <w:b/>
                <w:sz w:val="18"/>
                <w:szCs w:val="18"/>
                <w:lang w:eastAsia="en-US"/>
              </w:rPr>
            </w:pPr>
            <w:r w:rsidRPr="00F50263">
              <w:rPr>
                <w:rFonts w:eastAsia="Calibri"/>
                <w:b/>
                <w:sz w:val="18"/>
                <w:szCs w:val="18"/>
                <w:lang w:eastAsia="en-US"/>
              </w:rPr>
              <w:t>VALOR</w:t>
            </w:r>
          </w:p>
          <w:p w14:paraId="3AF10E82" w14:textId="77777777" w:rsidR="00857AB0" w:rsidRPr="00F50263" w:rsidRDefault="00857AB0" w:rsidP="00857AB0">
            <w:pPr>
              <w:jc w:val="center"/>
              <w:rPr>
                <w:rFonts w:eastAsia="Calibri"/>
                <w:b/>
                <w:sz w:val="18"/>
                <w:szCs w:val="18"/>
                <w:lang w:eastAsia="en-US"/>
              </w:rPr>
            </w:pPr>
            <w:r w:rsidRPr="00F50263">
              <w:rPr>
                <w:rFonts w:eastAsia="Calibri"/>
                <w:b/>
                <w:sz w:val="18"/>
                <w:szCs w:val="18"/>
                <w:lang w:eastAsia="en-US"/>
              </w:rPr>
              <w:t>TOTAL ESTIMADO</w:t>
            </w:r>
          </w:p>
          <w:p w14:paraId="4CC67328" w14:textId="77777777" w:rsidR="00857AB0" w:rsidRPr="00ED70D5" w:rsidRDefault="00857AB0" w:rsidP="00857AB0">
            <w:pPr>
              <w:tabs>
                <w:tab w:val="center" w:pos="4252"/>
                <w:tab w:val="right" w:pos="8504"/>
              </w:tabs>
              <w:jc w:val="center"/>
              <w:rPr>
                <w:rFonts w:eastAsia="Calibri"/>
                <w:b/>
                <w:sz w:val="20"/>
                <w:szCs w:val="22"/>
                <w:lang w:eastAsia="en-US"/>
              </w:rPr>
            </w:pPr>
            <w:r w:rsidRPr="00F50263">
              <w:rPr>
                <w:rFonts w:eastAsia="Calibri"/>
                <w:b/>
                <w:sz w:val="18"/>
                <w:szCs w:val="18"/>
                <w:lang w:eastAsia="en-US"/>
              </w:rPr>
              <w:t>R$</w:t>
            </w:r>
          </w:p>
        </w:tc>
      </w:tr>
      <w:tr w:rsidR="00857AB0" w:rsidRPr="00ED70D5" w14:paraId="492907AE" w14:textId="77777777" w:rsidTr="00857AB0">
        <w:trPr>
          <w:trHeight w:hRule="exact" w:val="567"/>
        </w:trPr>
        <w:tc>
          <w:tcPr>
            <w:tcW w:w="851" w:type="dxa"/>
          </w:tcPr>
          <w:p w14:paraId="570DD669" w14:textId="77777777" w:rsidR="00857AB0" w:rsidRPr="00ED70D5" w:rsidRDefault="00857AB0" w:rsidP="00857AB0">
            <w:pPr>
              <w:tabs>
                <w:tab w:val="center" w:pos="4252"/>
                <w:tab w:val="right" w:pos="8504"/>
              </w:tabs>
              <w:spacing w:after="200" w:line="276" w:lineRule="auto"/>
              <w:jc w:val="center"/>
              <w:rPr>
                <w:rFonts w:eastAsia="Calibri"/>
                <w:b/>
                <w:sz w:val="20"/>
                <w:szCs w:val="22"/>
                <w:lang w:eastAsia="en-US"/>
              </w:rPr>
            </w:pPr>
            <w:r w:rsidRPr="00ED70D5">
              <w:rPr>
                <w:rFonts w:eastAsia="Calibri"/>
                <w:b/>
                <w:sz w:val="20"/>
                <w:szCs w:val="22"/>
                <w:lang w:eastAsia="en-US"/>
              </w:rPr>
              <w:t>01</w:t>
            </w:r>
          </w:p>
          <w:p w14:paraId="48E770E8" w14:textId="77777777" w:rsidR="00857AB0" w:rsidRPr="00ED70D5" w:rsidRDefault="00857AB0" w:rsidP="00857AB0">
            <w:pPr>
              <w:tabs>
                <w:tab w:val="center" w:pos="4252"/>
                <w:tab w:val="right" w:pos="8504"/>
              </w:tabs>
              <w:spacing w:after="200" w:line="276" w:lineRule="auto"/>
              <w:jc w:val="center"/>
              <w:rPr>
                <w:rFonts w:eastAsia="Calibri"/>
                <w:b/>
                <w:sz w:val="20"/>
                <w:szCs w:val="22"/>
                <w:lang w:eastAsia="en-US"/>
              </w:rPr>
            </w:pPr>
          </w:p>
        </w:tc>
        <w:tc>
          <w:tcPr>
            <w:tcW w:w="4394" w:type="dxa"/>
          </w:tcPr>
          <w:p w14:paraId="71E34A4C" w14:textId="77777777" w:rsidR="00857AB0" w:rsidRPr="00ED70D5" w:rsidRDefault="00857AB0" w:rsidP="00857AB0">
            <w:pPr>
              <w:spacing w:after="200" w:line="360" w:lineRule="auto"/>
              <w:jc w:val="both"/>
              <w:rPr>
                <w:rFonts w:eastAsia="Calibri"/>
                <w:sz w:val="20"/>
                <w:szCs w:val="22"/>
                <w:lang w:eastAsia="en-US"/>
              </w:rPr>
            </w:pPr>
            <w:r w:rsidRPr="00ED70D5">
              <w:rPr>
                <w:rFonts w:eastAsia="Calibri"/>
                <w:sz w:val="20"/>
                <w:szCs w:val="22"/>
                <w:lang w:eastAsia="en-US"/>
              </w:rPr>
              <w:t>Árbitros de Futebol de campo</w:t>
            </w:r>
          </w:p>
        </w:tc>
        <w:tc>
          <w:tcPr>
            <w:tcW w:w="1133" w:type="dxa"/>
          </w:tcPr>
          <w:p w14:paraId="37A63388" w14:textId="77777777" w:rsidR="00857AB0" w:rsidRPr="00ED70D5" w:rsidRDefault="00857AB0" w:rsidP="00857AB0">
            <w:pPr>
              <w:tabs>
                <w:tab w:val="center" w:pos="4252"/>
                <w:tab w:val="right" w:pos="8504"/>
              </w:tabs>
              <w:spacing w:after="200" w:line="276" w:lineRule="auto"/>
              <w:jc w:val="both"/>
              <w:rPr>
                <w:rFonts w:eastAsia="Calibri"/>
                <w:sz w:val="20"/>
                <w:szCs w:val="22"/>
                <w:lang w:eastAsia="en-US"/>
              </w:rPr>
            </w:pPr>
            <w:r w:rsidRPr="00ED70D5">
              <w:rPr>
                <w:rFonts w:eastAsia="Calibri"/>
                <w:sz w:val="20"/>
                <w:szCs w:val="22"/>
                <w:lang w:eastAsia="en-US"/>
              </w:rPr>
              <w:t>Por partida</w:t>
            </w:r>
          </w:p>
        </w:tc>
        <w:tc>
          <w:tcPr>
            <w:tcW w:w="1159" w:type="dxa"/>
          </w:tcPr>
          <w:p w14:paraId="7E13ADDC" w14:textId="77777777" w:rsidR="00857AB0" w:rsidRPr="00ED70D5" w:rsidRDefault="00857AB0" w:rsidP="00857AB0">
            <w:pPr>
              <w:tabs>
                <w:tab w:val="center" w:pos="4252"/>
                <w:tab w:val="right" w:pos="8504"/>
              </w:tabs>
              <w:spacing w:after="200" w:line="276" w:lineRule="auto"/>
              <w:jc w:val="center"/>
              <w:rPr>
                <w:rFonts w:eastAsia="Calibri"/>
                <w:sz w:val="20"/>
                <w:szCs w:val="22"/>
                <w:lang w:eastAsia="en-US"/>
              </w:rPr>
            </w:pPr>
            <w:r w:rsidRPr="00ED70D5">
              <w:rPr>
                <w:rFonts w:eastAsia="Calibri"/>
                <w:sz w:val="20"/>
                <w:szCs w:val="22"/>
                <w:lang w:eastAsia="en-US"/>
              </w:rPr>
              <w:t>100</w:t>
            </w:r>
          </w:p>
        </w:tc>
        <w:tc>
          <w:tcPr>
            <w:tcW w:w="1252" w:type="dxa"/>
          </w:tcPr>
          <w:p w14:paraId="5401DFBC" w14:textId="77777777" w:rsidR="00857AB0" w:rsidRPr="00ED70D5" w:rsidRDefault="00857AB0" w:rsidP="00857AB0">
            <w:pPr>
              <w:tabs>
                <w:tab w:val="center" w:pos="4252"/>
                <w:tab w:val="right" w:pos="8504"/>
              </w:tabs>
              <w:spacing w:after="200" w:line="276" w:lineRule="auto"/>
              <w:jc w:val="center"/>
              <w:rPr>
                <w:rFonts w:eastAsia="Calibri"/>
                <w:sz w:val="20"/>
                <w:szCs w:val="22"/>
                <w:lang w:eastAsia="en-US"/>
              </w:rPr>
            </w:pPr>
          </w:p>
        </w:tc>
        <w:tc>
          <w:tcPr>
            <w:tcW w:w="1276" w:type="dxa"/>
          </w:tcPr>
          <w:p w14:paraId="66F11114" w14:textId="77777777" w:rsidR="00857AB0" w:rsidRPr="00ED70D5" w:rsidRDefault="00857AB0" w:rsidP="00857AB0">
            <w:pPr>
              <w:tabs>
                <w:tab w:val="center" w:pos="4252"/>
                <w:tab w:val="right" w:pos="8504"/>
              </w:tabs>
              <w:spacing w:after="200" w:line="276" w:lineRule="auto"/>
              <w:jc w:val="center"/>
              <w:rPr>
                <w:rFonts w:eastAsia="Calibri"/>
                <w:sz w:val="20"/>
                <w:szCs w:val="22"/>
                <w:lang w:eastAsia="en-US"/>
              </w:rPr>
            </w:pPr>
          </w:p>
        </w:tc>
      </w:tr>
      <w:tr w:rsidR="00857AB0" w:rsidRPr="00ED70D5" w14:paraId="72003D3B" w14:textId="77777777" w:rsidTr="00857AB0">
        <w:trPr>
          <w:trHeight w:hRule="exact" w:val="567"/>
        </w:trPr>
        <w:tc>
          <w:tcPr>
            <w:tcW w:w="851" w:type="dxa"/>
          </w:tcPr>
          <w:p w14:paraId="461868C4" w14:textId="77777777" w:rsidR="00857AB0" w:rsidRPr="00ED70D5" w:rsidRDefault="00857AB0" w:rsidP="00857AB0">
            <w:pPr>
              <w:tabs>
                <w:tab w:val="center" w:pos="4252"/>
                <w:tab w:val="right" w:pos="8504"/>
              </w:tabs>
              <w:spacing w:after="200" w:line="276" w:lineRule="auto"/>
              <w:jc w:val="center"/>
              <w:rPr>
                <w:rFonts w:eastAsia="Calibri"/>
                <w:b/>
                <w:sz w:val="20"/>
                <w:szCs w:val="22"/>
                <w:lang w:eastAsia="en-US"/>
              </w:rPr>
            </w:pPr>
            <w:r w:rsidRPr="00ED70D5">
              <w:rPr>
                <w:rFonts w:eastAsia="Calibri"/>
                <w:b/>
                <w:sz w:val="20"/>
                <w:szCs w:val="22"/>
                <w:lang w:eastAsia="en-US"/>
              </w:rPr>
              <w:t>02</w:t>
            </w:r>
          </w:p>
          <w:p w14:paraId="3177F6C7" w14:textId="77777777" w:rsidR="00857AB0" w:rsidRPr="00ED70D5" w:rsidRDefault="00857AB0" w:rsidP="00857AB0">
            <w:pPr>
              <w:tabs>
                <w:tab w:val="center" w:pos="4252"/>
                <w:tab w:val="right" w:pos="8504"/>
              </w:tabs>
              <w:spacing w:after="200" w:line="276" w:lineRule="auto"/>
              <w:jc w:val="center"/>
              <w:rPr>
                <w:rFonts w:eastAsia="Calibri"/>
                <w:b/>
                <w:sz w:val="20"/>
                <w:szCs w:val="22"/>
                <w:lang w:eastAsia="en-US"/>
              </w:rPr>
            </w:pPr>
          </w:p>
        </w:tc>
        <w:tc>
          <w:tcPr>
            <w:tcW w:w="4394" w:type="dxa"/>
          </w:tcPr>
          <w:p w14:paraId="62430662" w14:textId="77777777" w:rsidR="00857AB0" w:rsidRPr="00ED70D5" w:rsidRDefault="00857AB0" w:rsidP="00857AB0">
            <w:pPr>
              <w:spacing w:after="200" w:line="360" w:lineRule="auto"/>
              <w:jc w:val="both"/>
              <w:rPr>
                <w:rFonts w:eastAsia="Calibri"/>
                <w:sz w:val="20"/>
                <w:szCs w:val="22"/>
                <w:lang w:eastAsia="en-US"/>
              </w:rPr>
            </w:pPr>
            <w:r w:rsidRPr="00ED70D5">
              <w:rPr>
                <w:rFonts w:eastAsia="Calibri"/>
                <w:sz w:val="20"/>
                <w:szCs w:val="22"/>
                <w:lang w:eastAsia="en-US"/>
              </w:rPr>
              <w:t>Árbitros de futebol de salão</w:t>
            </w:r>
          </w:p>
        </w:tc>
        <w:tc>
          <w:tcPr>
            <w:tcW w:w="1133" w:type="dxa"/>
          </w:tcPr>
          <w:p w14:paraId="4058D27D" w14:textId="77777777" w:rsidR="00857AB0" w:rsidRPr="00ED70D5" w:rsidRDefault="00857AB0" w:rsidP="00857AB0">
            <w:pPr>
              <w:tabs>
                <w:tab w:val="center" w:pos="4252"/>
                <w:tab w:val="right" w:pos="8504"/>
              </w:tabs>
              <w:spacing w:after="200" w:line="276" w:lineRule="auto"/>
              <w:jc w:val="both"/>
              <w:rPr>
                <w:rFonts w:eastAsia="Calibri"/>
                <w:sz w:val="20"/>
                <w:szCs w:val="22"/>
                <w:lang w:eastAsia="en-US"/>
              </w:rPr>
            </w:pPr>
            <w:r w:rsidRPr="00ED70D5">
              <w:rPr>
                <w:rFonts w:eastAsia="Calibri"/>
                <w:sz w:val="20"/>
                <w:szCs w:val="22"/>
                <w:lang w:eastAsia="en-US"/>
              </w:rPr>
              <w:t xml:space="preserve">Por partida </w:t>
            </w:r>
          </w:p>
        </w:tc>
        <w:tc>
          <w:tcPr>
            <w:tcW w:w="1159" w:type="dxa"/>
          </w:tcPr>
          <w:p w14:paraId="2A8FED0A" w14:textId="77777777" w:rsidR="00857AB0" w:rsidRPr="00ED70D5" w:rsidRDefault="00857AB0" w:rsidP="00857AB0">
            <w:pPr>
              <w:tabs>
                <w:tab w:val="center" w:pos="4252"/>
                <w:tab w:val="right" w:pos="8504"/>
              </w:tabs>
              <w:spacing w:after="200" w:line="276" w:lineRule="auto"/>
              <w:jc w:val="center"/>
              <w:rPr>
                <w:rFonts w:eastAsia="Calibri"/>
                <w:sz w:val="20"/>
                <w:szCs w:val="22"/>
                <w:lang w:eastAsia="en-US"/>
              </w:rPr>
            </w:pPr>
            <w:r w:rsidRPr="00ED70D5">
              <w:rPr>
                <w:rFonts w:eastAsia="Calibri"/>
                <w:sz w:val="20"/>
                <w:szCs w:val="22"/>
                <w:lang w:eastAsia="en-US"/>
              </w:rPr>
              <w:t>100</w:t>
            </w:r>
          </w:p>
        </w:tc>
        <w:tc>
          <w:tcPr>
            <w:tcW w:w="1252" w:type="dxa"/>
          </w:tcPr>
          <w:p w14:paraId="6E855420" w14:textId="77777777" w:rsidR="00857AB0" w:rsidRPr="00ED70D5" w:rsidRDefault="00857AB0" w:rsidP="00857AB0">
            <w:pPr>
              <w:tabs>
                <w:tab w:val="center" w:pos="4252"/>
                <w:tab w:val="right" w:pos="8504"/>
              </w:tabs>
              <w:spacing w:after="200" w:line="276" w:lineRule="auto"/>
              <w:jc w:val="center"/>
              <w:rPr>
                <w:rFonts w:eastAsia="Calibri"/>
                <w:sz w:val="20"/>
                <w:szCs w:val="22"/>
                <w:lang w:eastAsia="en-US"/>
              </w:rPr>
            </w:pPr>
          </w:p>
        </w:tc>
        <w:tc>
          <w:tcPr>
            <w:tcW w:w="1276" w:type="dxa"/>
          </w:tcPr>
          <w:p w14:paraId="0BF93202" w14:textId="77777777" w:rsidR="00857AB0" w:rsidRPr="00ED70D5" w:rsidRDefault="00857AB0" w:rsidP="00857AB0">
            <w:pPr>
              <w:tabs>
                <w:tab w:val="center" w:pos="4252"/>
                <w:tab w:val="right" w:pos="8504"/>
              </w:tabs>
              <w:spacing w:after="200" w:line="276" w:lineRule="auto"/>
              <w:jc w:val="center"/>
              <w:rPr>
                <w:rFonts w:eastAsia="Calibri"/>
                <w:sz w:val="20"/>
                <w:szCs w:val="22"/>
                <w:lang w:eastAsia="en-US"/>
              </w:rPr>
            </w:pPr>
          </w:p>
        </w:tc>
      </w:tr>
      <w:tr w:rsidR="00857AB0" w:rsidRPr="00ED70D5" w14:paraId="28874224" w14:textId="77777777" w:rsidTr="00857AB0">
        <w:trPr>
          <w:trHeight w:hRule="exact" w:val="567"/>
        </w:trPr>
        <w:tc>
          <w:tcPr>
            <w:tcW w:w="851" w:type="dxa"/>
          </w:tcPr>
          <w:p w14:paraId="0E39FDB8" w14:textId="77777777" w:rsidR="00857AB0" w:rsidRPr="00ED70D5" w:rsidRDefault="00857AB0" w:rsidP="00857AB0">
            <w:pPr>
              <w:tabs>
                <w:tab w:val="center" w:pos="4252"/>
                <w:tab w:val="right" w:pos="8504"/>
              </w:tabs>
              <w:spacing w:after="200" w:line="276" w:lineRule="auto"/>
              <w:jc w:val="center"/>
              <w:rPr>
                <w:rFonts w:eastAsia="Calibri"/>
                <w:b/>
                <w:sz w:val="20"/>
                <w:szCs w:val="22"/>
                <w:lang w:eastAsia="en-US"/>
              </w:rPr>
            </w:pPr>
            <w:r w:rsidRPr="00ED70D5">
              <w:rPr>
                <w:rFonts w:eastAsia="Calibri"/>
                <w:b/>
                <w:sz w:val="20"/>
                <w:szCs w:val="22"/>
                <w:lang w:eastAsia="en-US"/>
              </w:rPr>
              <w:t>03</w:t>
            </w:r>
          </w:p>
        </w:tc>
        <w:tc>
          <w:tcPr>
            <w:tcW w:w="4394" w:type="dxa"/>
          </w:tcPr>
          <w:p w14:paraId="61C723EE" w14:textId="77777777" w:rsidR="00857AB0" w:rsidRPr="00ED70D5" w:rsidRDefault="00857AB0" w:rsidP="00857AB0">
            <w:pPr>
              <w:spacing w:after="200" w:line="360" w:lineRule="auto"/>
              <w:jc w:val="both"/>
              <w:rPr>
                <w:rFonts w:eastAsia="Calibri"/>
                <w:sz w:val="20"/>
                <w:szCs w:val="22"/>
                <w:lang w:eastAsia="en-US"/>
              </w:rPr>
            </w:pPr>
            <w:r w:rsidRPr="00ED70D5">
              <w:rPr>
                <w:rFonts w:eastAsia="Calibri"/>
                <w:sz w:val="20"/>
                <w:szCs w:val="22"/>
                <w:lang w:eastAsia="en-US"/>
              </w:rPr>
              <w:t>Árbitros de voleibol</w:t>
            </w:r>
          </w:p>
        </w:tc>
        <w:tc>
          <w:tcPr>
            <w:tcW w:w="1133" w:type="dxa"/>
          </w:tcPr>
          <w:p w14:paraId="2FBA421F" w14:textId="77777777" w:rsidR="00857AB0" w:rsidRPr="00ED70D5" w:rsidRDefault="00857AB0" w:rsidP="00857AB0">
            <w:pPr>
              <w:spacing w:after="200" w:line="276" w:lineRule="auto"/>
              <w:rPr>
                <w:rFonts w:eastAsia="Calibri"/>
                <w:sz w:val="20"/>
                <w:szCs w:val="22"/>
                <w:lang w:eastAsia="en-US"/>
              </w:rPr>
            </w:pPr>
            <w:r w:rsidRPr="00ED70D5">
              <w:rPr>
                <w:rFonts w:eastAsia="Calibri"/>
                <w:sz w:val="20"/>
                <w:szCs w:val="22"/>
                <w:lang w:eastAsia="en-US"/>
              </w:rPr>
              <w:t xml:space="preserve">Por partida </w:t>
            </w:r>
          </w:p>
        </w:tc>
        <w:tc>
          <w:tcPr>
            <w:tcW w:w="1159" w:type="dxa"/>
          </w:tcPr>
          <w:p w14:paraId="17875EE1" w14:textId="77777777" w:rsidR="00857AB0" w:rsidRPr="00ED70D5" w:rsidRDefault="00857AB0" w:rsidP="00857AB0">
            <w:pPr>
              <w:tabs>
                <w:tab w:val="center" w:pos="4252"/>
                <w:tab w:val="right" w:pos="8504"/>
              </w:tabs>
              <w:spacing w:after="200" w:line="276" w:lineRule="auto"/>
              <w:jc w:val="center"/>
              <w:rPr>
                <w:rFonts w:eastAsia="Calibri"/>
                <w:sz w:val="20"/>
                <w:szCs w:val="22"/>
                <w:lang w:eastAsia="en-US"/>
              </w:rPr>
            </w:pPr>
            <w:r w:rsidRPr="00ED70D5">
              <w:rPr>
                <w:rFonts w:eastAsia="Calibri"/>
                <w:sz w:val="20"/>
                <w:szCs w:val="22"/>
                <w:lang w:eastAsia="en-US"/>
              </w:rPr>
              <w:t>100</w:t>
            </w:r>
          </w:p>
        </w:tc>
        <w:tc>
          <w:tcPr>
            <w:tcW w:w="1252" w:type="dxa"/>
          </w:tcPr>
          <w:p w14:paraId="3F4F9962" w14:textId="77777777" w:rsidR="00857AB0" w:rsidRPr="00ED70D5" w:rsidRDefault="00857AB0" w:rsidP="00857AB0">
            <w:pPr>
              <w:tabs>
                <w:tab w:val="center" w:pos="4252"/>
                <w:tab w:val="right" w:pos="8504"/>
              </w:tabs>
              <w:spacing w:after="200" w:line="276" w:lineRule="auto"/>
              <w:jc w:val="center"/>
              <w:rPr>
                <w:rFonts w:eastAsia="Calibri"/>
                <w:sz w:val="20"/>
                <w:szCs w:val="22"/>
                <w:lang w:eastAsia="en-US"/>
              </w:rPr>
            </w:pPr>
          </w:p>
        </w:tc>
        <w:tc>
          <w:tcPr>
            <w:tcW w:w="1276" w:type="dxa"/>
          </w:tcPr>
          <w:p w14:paraId="6BBC0E8E" w14:textId="77777777" w:rsidR="00857AB0" w:rsidRPr="00ED70D5" w:rsidRDefault="00857AB0" w:rsidP="00857AB0">
            <w:pPr>
              <w:tabs>
                <w:tab w:val="center" w:pos="4252"/>
                <w:tab w:val="right" w:pos="8504"/>
              </w:tabs>
              <w:spacing w:after="200" w:line="276" w:lineRule="auto"/>
              <w:jc w:val="center"/>
              <w:rPr>
                <w:rFonts w:eastAsia="Calibri"/>
                <w:sz w:val="20"/>
                <w:szCs w:val="22"/>
                <w:lang w:eastAsia="en-US"/>
              </w:rPr>
            </w:pPr>
          </w:p>
        </w:tc>
      </w:tr>
      <w:tr w:rsidR="00857AB0" w:rsidRPr="00ED70D5" w14:paraId="0063F45B" w14:textId="77777777" w:rsidTr="00857AB0">
        <w:trPr>
          <w:trHeight w:hRule="exact" w:val="567"/>
        </w:trPr>
        <w:tc>
          <w:tcPr>
            <w:tcW w:w="851" w:type="dxa"/>
          </w:tcPr>
          <w:p w14:paraId="68012FC6" w14:textId="77777777" w:rsidR="00857AB0" w:rsidRPr="00ED70D5" w:rsidRDefault="00857AB0" w:rsidP="00857AB0">
            <w:pPr>
              <w:tabs>
                <w:tab w:val="center" w:pos="4252"/>
                <w:tab w:val="right" w:pos="8504"/>
              </w:tabs>
              <w:spacing w:after="200" w:line="276" w:lineRule="auto"/>
              <w:jc w:val="center"/>
              <w:rPr>
                <w:rFonts w:eastAsia="Calibri"/>
                <w:b/>
                <w:sz w:val="20"/>
                <w:szCs w:val="22"/>
                <w:lang w:eastAsia="en-US"/>
              </w:rPr>
            </w:pPr>
            <w:r w:rsidRPr="00ED70D5">
              <w:rPr>
                <w:rFonts w:eastAsia="Calibri"/>
                <w:b/>
                <w:sz w:val="20"/>
                <w:szCs w:val="22"/>
                <w:lang w:eastAsia="en-US"/>
              </w:rPr>
              <w:t>04</w:t>
            </w:r>
          </w:p>
        </w:tc>
        <w:tc>
          <w:tcPr>
            <w:tcW w:w="4394" w:type="dxa"/>
          </w:tcPr>
          <w:p w14:paraId="1092B0D3" w14:textId="77777777" w:rsidR="00857AB0" w:rsidRPr="00ED70D5" w:rsidRDefault="00857AB0" w:rsidP="00857AB0">
            <w:pPr>
              <w:spacing w:after="200" w:line="360" w:lineRule="auto"/>
              <w:jc w:val="both"/>
              <w:rPr>
                <w:rFonts w:eastAsia="Calibri"/>
                <w:sz w:val="20"/>
                <w:szCs w:val="22"/>
                <w:lang w:eastAsia="en-US"/>
              </w:rPr>
            </w:pPr>
            <w:r w:rsidRPr="00ED70D5">
              <w:rPr>
                <w:rFonts w:eastAsia="Calibri"/>
                <w:sz w:val="20"/>
                <w:szCs w:val="22"/>
                <w:lang w:eastAsia="en-US"/>
              </w:rPr>
              <w:t>Árbitros de futevôlei</w:t>
            </w:r>
          </w:p>
        </w:tc>
        <w:tc>
          <w:tcPr>
            <w:tcW w:w="1133" w:type="dxa"/>
          </w:tcPr>
          <w:p w14:paraId="669645B9" w14:textId="77777777" w:rsidR="00857AB0" w:rsidRPr="00ED70D5" w:rsidRDefault="00857AB0" w:rsidP="00857AB0">
            <w:pPr>
              <w:spacing w:after="200" w:line="276" w:lineRule="auto"/>
              <w:rPr>
                <w:rFonts w:eastAsia="Calibri"/>
                <w:sz w:val="20"/>
                <w:szCs w:val="22"/>
                <w:lang w:eastAsia="en-US"/>
              </w:rPr>
            </w:pPr>
            <w:r w:rsidRPr="00ED70D5">
              <w:rPr>
                <w:rFonts w:eastAsia="Calibri"/>
                <w:sz w:val="20"/>
                <w:szCs w:val="22"/>
                <w:lang w:eastAsia="en-US"/>
              </w:rPr>
              <w:t>Por partida</w:t>
            </w:r>
          </w:p>
        </w:tc>
        <w:tc>
          <w:tcPr>
            <w:tcW w:w="1159" w:type="dxa"/>
          </w:tcPr>
          <w:p w14:paraId="2DFDB774" w14:textId="77777777" w:rsidR="00857AB0" w:rsidRPr="00ED70D5" w:rsidRDefault="00857AB0" w:rsidP="00857AB0">
            <w:pPr>
              <w:tabs>
                <w:tab w:val="center" w:pos="4252"/>
                <w:tab w:val="right" w:pos="8504"/>
              </w:tabs>
              <w:spacing w:after="200" w:line="276" w:lineRule="auto"/>
              <w:jc w:val="center"/>
              <w:rPr>
                <w:rFonts w:eastAsia="Calibri"/>
                <w:sz w:val="20"/>
                <w:szCs w:val="22"/>
                <w:lang w:eastAsia="en-US"/>
              </w:rPr>
            </w:pPr>
            <w:r w:rsidRPr="00ED70D5">
              <w:rPr>
                <w:rFonts w:eastAsia="Calibri"/>
                <w:sz w:val="20"/>
                <w:szCs w:val="22"/>
                <w:lang w:eastAsia="en-US"/>
              </w:rPr>
              <w:t>100</w:t>
            </w:r>
          </w:p>
        </w:tc>
        <w:tc>
          <w:tcPr>
            <w:tcW w:w="1252" w:type="dxa"/>
          </w:tcPr>
          <w:p w14:paraId="7973B088" w14:textId="77777777" w:rsidR="00857AB0" w:rsidRPr="00ED70D5" w:rsidRDefault="00857AB0" w:rsidP="00857AB0">
            <w:pPr>
              <w:tabs>
                <w:tab w:val="center" w:pos="4252"/>
                <w:tab w:val="right" w:pos="8504"/>
              </w:tabs>
              <w:spacing w:after="200" w:line="276" w:lineRule="auto"/>
              <w:jc w:val="center"/>
              <w:rPr>
                <w:rFonts w:eastAsia="Calibri"/>
                <w:sz w:val="20"/>
                <w:szCs w:val="22"/>
                <w:lang w:eastAsia="en-US"/>
              </w:rPr>
            </w:pPr>
          </w:p>
        </w:tc>
        <w:tc>
          <w:tcPr>
            <w:tcW w:w="1276" w:type="dxa"/>
          </w:tcPr>
          <w:p w14:paraId="664857FA" w14:textId="77777777" w:rsidR="00857AB0" w:rsidRPr="00ED70D5" w:rsidRDefault="00857AB0" w:rsidP="00857AB0">
            <w:pPr>
              <w:tabs>
                <w:tab w:val="center" w:pos="4252"/>
                <w:tab w:val="right" w:pos="8504"/>
              </w:tabs>
              <w:spacing w:after="200" w:line="276" w:lineRule="auto"/>
              <w:jc w:val="center"/>
              <w:rPr>
                <w:rFonts w:eastAsia="Calibri"/>
                <w:sz w:val="20"/>
                <w:szCs w:val="22"/>
                <w:lang w:eastAsia="en-US"/>
              </w:rPr>
            </w:pPr>
          </w:p>
        </w:tc>
      </w:tr>
      <w:tr w:rsidR="00857AB0" w:rsidRPr="00ED70D5" w14:paraId="0F1C43CB" w14:textId="77777777" w:rsidTr="00857AB0">
        <w:trPr>
          <w:trHeight w:hRule="exact" w:val="373"/>
        </w:trPr>
        <w:tc>
          <w:tcPr>
            <w:tcW w:w="8789" w:type="dxa"/>
            <w:gridSpan w:val="5"/>
            <w:vAlign w:val="center"/>
          </w:tcPr>
          <w:p w14:paraId="15A1F511" w14:textId="77777777" w:rsidR="00857AB0" w:rsidRPr="00ED70D5" w:rsidRDefault="00857AB0" w:rsidP="00857AB0">
            <w:pPr>
              <w:tabs>
                <w:tab w:val="center" w:pos="4252"/>
                <w:tab w:val="right" w:pos="8504"/>
              </w:tabs>
              <w:spacing w:line="276" w:lineRule="auto"/>
              <w:jc w:val="right"/>
              <w:rPr>
                <w:rFonts w:eastAsia="Calibri"/>
                <w:sz w:val="20"/>
                <w:szCs w:val="22"/>
                <w:lang w:eastAsia="en-US"/>
              </w:rPr>
            </w:pPr>
            <w:r w:rsidRPr="004174D4">
              <w:rPr>
                <w:b/>
                <w:sz w:val="22"/>
              </w:rPr>
              <w:t xml:space="preserve">VALOR GLOBAL - LOTE </w:t>
            </w:r>
            <w:r>
              <w:rPr>
                <w:b/>
                <w:sz w:val="22"/>
              </w:rPr>
              <w:t>18</w:t>
            </w:r>
          </w:p>
        </w:tc>
        <w:tc>
          <w:tcPr>
            <w:tcW w:w="1276" w:type="dxa"/>
            <w:vAlign w:val="center"/>
          </w:tcPr>
          <w:p w14:paraId="014354E3" w14:textId="77777777" w:rsidR="00857AB0" w:rsidRPr="00ED70D5" w:rsidRDefault="00857AB0" w:rsidP="00857AB0">
            <w:pPr>
              <w:tabs>
                <w:tab w:val="center" w:pos="4252"/>
                <w:tab w:val="right" w:pos="8504"/>
              </w:tabs>
              <w:spacing w:line="276" w:lineRule="auto"/>
              <w:jc w:val="right"/>
              <w:rPr>
                <w:rFonts w:eastAsia="Calibri"/>
                <w:sz w:val="20"/>
                <w:szCs w:val="22"/>
                <w:lang w:eastAsia="en-US"/>
              </w:rPr>
            </w:pPr>
          </w:p>
        </w:tc>
      </w:tr>
    </w:tbl>
    <w:p w14:paraId="4A6178AD" w14:textId="77777777" w:rsidR="00857AB0" w:rsidRPr="00ED70D5" w:rsidRDefault="00857AB0" w:rsidP="00857AB0">
      <w:pPr>
        <w:tabs>
          <w:tab w:val="left" w:pos="2865"/>
        </w:tabs>
        <w:spacing w:before="240" w:after="200"/>
        <w:jc w:val="both"/>
        <w:rPr>
          <w:rFonts w:eastAsia="Calibri"/>
          <w:b/>
          <w:sz w:val="22"/>
          <w:szCs w:val="22"/>
          <w:lang w:eastAsia="en-US"/>
        </w:rPr>
      </w:pPr>
      <w:r w:rsidRPr="00ED70D5">
        <w:rPr>
          <w:rFonts w:eastAsia="Calibri"/>
          <w:b/>
          <w:sz w:val="22"/>
          <w:szCs w:val="22"/>
          <w:lang w:eastAsia="en-US"/>
        </w:rPr>
        <w:t xml:space="preserve">LOTE 19 – HOSPEDAGEM – </w:t>
      </w:r>
      <w:r w:rsidRPr="00ED70D5">
        <w:rPr>
          <w:rFonts w:eastAsia="Calibri"/>
          <w:sz w:val="22"/>
          <w:szCs w:val="22"/>
          <w:lang w:eastAsia="en-US"/>
        </w:rPr>
        <w:t>Serviços de Hospedagem com fornecimento de café da manhã, para personalidades, parceiros e convidados.</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1133"/>
        <w:gridCol w:w="1135"/>
        <w:gridCol w:w="1276"/>
        <w:gridCol w:w="1276"/>
      </w:tblGrid>
      <w:tr w:rsidR="00857AB0" w:rsidRPr="00ED70D5" w14:paraId="22587715" w14:textId="77777777" w:rsidTr="00857AB0">
        <w:trPr>
          <w:trHeight w:val="553"/>
        </w:trPr>
        <w:tc>
          <w:tcPr>
            <w:tcW w:w="709" w:type="dxa"/>
            <w:shd w:val="clear" w:color="auto" w:fill="8DB3E2"/>
          </w:tcPr>
          <w:p w14:paraId="185F69A6" w14:textId="77777777" w:rsidR="00857AB0" w:rsidRPr="00ED70D5" w:rsidRDefault="00857AB0" w:rsidP="00857AB0">
            <w:pPr>
              <w:tabs>
                <w:tab w:val="center" w:pos="4252"/>
                <w:tab w:val="right" w:pos="8504"/>
              </w:tabs>
              <w:spacing w:line="276" w:lineRule="auto"/>
              <w:jc w:val="center"/>
              <w:rPr>
                <w:rFonts w:eastAsia="Calibri"/>
                <w:b/>
                <w:sz w:val="18"/>
                <w:szCs w:val="18"/>
                <w:lang w:eastAsia="en-US"/>
              </w:rPr>
            </w:pPr>
            <w:r w:rsidRPr="00ED70D5">
              <w:rPr>
                <w:rFonts w:eastAsia="Calibri"/>
                <w:b/>
                <w:sz w:val="18"/>
                <w:szCs w:val="18"/>
                <w:lang w:eastAsia="en-US"/>
              </w:rPr>
              <w:t>ITEM</w:t>
            </w:r>
          </w:p>
        </w:tc>
        <w:tc>
          <w:tcPr>
            <w:tcW w:w="4536" w:type="dxa"/>
            <w:shd w:val="clear" w:color="auto" w:fill="8DB3E2"/>
          </w:tcPr>
          <w:p w14:paraId="1F64BCAE" w14:textId="77777777" w:rsidR="00857AB0" w:rsidRPr="00ED70D5" w:rsidRDefault="00857AB0" w:rsidP="00857AB0">
            <w:pPr>
              <w:tabs>
                <w:tab w:val="center" w:pos="4252"/>
                <w:tab w:val="right" w:pos="8504"/>
              </w:tabs>
              <w:spacing w:line="276" w:lineRule="auto"/>
              <w:jc w:val="center"/>
              <w:rPr>
                <w:rFonts w:eastAsia="Calibri"/>
                <w:b/>
                <w:sz w:val="20"/>
                <w:szCs w:val="22"/>
                <w:lang w:eastAsia="en-US"/>
              </w:rPr>
            </w:pPr>
            <w:r w:rsidRPr="00ED70D5">
              <w:rPr>
                <w:rFonts w:eastAsia="Calibri"/>
                <w:b/>
                <w:sz w:val="20"/>
                <w:szCs w:val="22"/>
                <w:lang w:eastAsia="en-US"/>
              </w:rPr>
              <w:t>DESCRIÇÃO</w:t>
            </w:r>
          </w:p>
        </w:tc>
        <w:tc>
          <w:tcPr>
            <w:tcW w:w="1133" w:type="dxa"/>
            <w:shd w:val="clear" w:color="auto" w:fill="8DB3E2"/>
          </w:tcPr>
          <w:p w14:paraId="76A71B9A" w14:textId="77777777" w:rsidR="00857AB0" w:rsidRPr="00ED70D5" w:rsidRDefault="00857AB0" w:rsidP="00857AB0">
            <w:pPr>
              <w:tabs>
                <w:tab w:val="center" w:pos="4252"/>
                <w:tab w:val="right" w:pos="8504"/>
              </w:tabs>
              <w:spacing w:line="276" w:lineRule="auto"/>
              <w:ind w:right="-109"/>
              <w:jc w:val="center"/>
              <w:rPr>
                <w:rFonts w:eastAsia="Calibri"/>
                <w:b/>
                <w:sz w:val="20"/>
                <w:szCs w:val="22"/>
                <w:lang w:eastAsia="en-US"/>
              </w:rPr>
            </w:pPr>
            <w:r w:rsidRPr="00ED70D5">
              <w:rPr>
                <w:rFonts w:eastAsia="Calibri"/>
                <w:b/>
                <w:sz w:val="20"/>
                <w:szCs w:val="22"/>
                <w:lang w:eastAsia="en-US"/>
              </w:rPr>
              <w:t>UNIDADE</w:t>
            </w:r>
          </w:p>
        </w:tc>
        <w:tc>
          <w:tcPr>
            <w:tcW w:w="1135" w:type="dxa"/>
            <w:shd w:val="clear" w:color="auto" w:fill="8DB3E2"/>
          </w:tcPr>
          <w:p w14:paraId="03DACC39" w14:textId="77777777" w:rsidR="00857AB0" w:rsidRPr="00ED70D5" w:rsidRDefault="00857AB0" w:rsidP="00857AB0">
            <w:pPr>
              <w:tabs>
                <w:tab w:val="center" w:pos="4252"/>
                <w:tab w:val="right" w:pos="8504"/>
              </w:tabs>
              <w:spacing w:line="276" w:lineRule="auto"/>
              <w:jc w:val="center"/>
              <w:rPr>
                <w:rFonts w:eastAsia="Calibri"/>
                <w:b/>
                <w:sz w:val="20"/>
                <w:szCs w:val="22"/>
                <w:lang w:eastAsia="en-US"/>
              </w:rPr>
            </w:pPr>
            <w:r w:rsidRPr="00ED70D5">
              <w:rPr>
                <w:rFonts w:eastAsia="Calibri"/>
                <w:b/>
                <w:sz w:val="20"/>
                <w:szCs w:val="22"/>
                <w:lang w:eastAsia="en-US"/>
              </w:rPr>
              <w:t>Quant. Máxima</w:t>
            </w:r>
          </w:p>
        </w:tc>
        <w:tc>
          <w:tcPr>
            <w:tcW w:w="1276" w:type="dxa"/>
            <w:shd w:val="clear" w:color="auto" w:fill="8DB3E2"/>
            <w:vAlign w:val="center"/>
          </w:tcPr>
          <w:p w14:paraId="7BD9621F" w14:textId="77777777" w:rsidR="00857AB0" w:rsidRPr="00F50263" w:rsidRDefault="00857AB0" w:rsidP="00857AB0">
            <w:pPr>
              <w:jc w:val="center"/>
              <w:rPr>
                <w:rFonts w:eastAsia="Calibri"/>
                <w:b/>
                <w:sz w:val="18"/>
                <w:szCs w:val="18"/>
                <w:lang w:eastAsia="en-US"/>
              </w:rPr>
            </w:pPr>
            <w:r w:rsidRPr="00F50263">
              <w:rPr>
                <w:rFonts w:eastAsia="Calibri"/>
                <w:b/>
                <w:sz w:val="18"/>
                <w:szCs w:val="18"/>
                <w:lang w:eastAsia="en-US"/>
              </w:rPr>
              <w:t>VALOR</w:t>
            </w:r>
          </w:p>
          <w:p w14:paraId="5D964109" w14:textId="77777777" w:rsidR="00857AB0" w:rsidRPr="00F50263" w:rsidRDefault="00857AB0" w:rsidP="00857AB0">
            <w:pPr>
              <w:jc w:val="center"/>
              <w:rPr>
                <w:rFonts w:eastAsia="Calibri"/>
                <w:b/>
                <w:sz w:val="18"/>
                <w:szCs w:val="18"/>
                <w:lang w:eastAsia="en-US"/>
              </w:rPr>
            </w:pPr>
            <w:r w:rsidRPr="00F50263">
              <w:rPr>
                <w:rFonts w:eastAsia="Calibri"/>
                <w:b/>
                <w:sz w:val="18"/>
                <w:szCs w:val="18"/>
                <w:lang w:eastAsia="en-US"/>
              </w:rPr>
              <w:t>UNITÁRIO ESTIMADO</w:t>
            </w:r>
          </w:p>
          <w:p w14:paraId="6849E72F" w14:textId="77777777" w:rsidR="00857AB0" w:rsidRPr="00ED70D5" w:rsidRDefault="00857AB0" w:rsidP="00857AB0">
            <w:pPr>
              <w:tabs>
                <w:tab w:val="center" w:pos="4252"/>
                <w:tab w:val="right" w:pos="8504"/>
              </w:tabs>
              <w:jc w:val="center"/>
              <w:rPr>
                <w:rFonts w:eastAsia="Calibri"/>
                <w:b/>
                <w:sz w:val="20"/>
                <w:szCs w:val="22"/>
                <w:lang w:eastAsia="en-US"/>
              </w:rPr>
            </w:pPr>
            <w:r w:rsidRPr="00F50263">
              <w:rPr>
                <w:rFonts w:eastAsia="Calibri"/>
                <w:b/>
                <w:sz w:val="18"/>
                <w:szCs w:val="18"/>
                <w:lang w:eastAsia="en-US"/>
              </w:rPr>
              <w:t>R$</w:t>
            </w:r>
          </w:p>
        </w:tc>
        <w:tc>
          <w:tcPr>
            <w:tcW w:w="1276" w:type="dxa"/>
            <w:shd w:val="clear" w:color="auto" w:fill="8DB3E2"/>
            <w:vAlign w:val="center"/>
          </w:tcPr>
          <w:p w14:paraId="7636EC02" w14:textId="77777777" w:rsidR="00857AB0" w:rsidRPr="00F50263" w:rsidRDefault="00857AB0" w:rsidP="00857AB0">
            <w:pPr>
              <w:jc w:val="center"/>
              <w:rPr>
                <w:rFonts w:eastAsia="Calibri"/>
                <w:b/>
                <w:sz w:val="18"/>
                <w:szCs w:val="18"/>
                <w:lang w:eastAsia="en-US"/>
              </w:rPr>
            </w:pPr>
            <w:r w:rsidRPr="00F50263">
              <w:rPr>
                <w:rFonts w:eastAsia="Calibri"/>
                <w:b/>
                <w:sz w:val="18"/>
                <w:szCs w:val="18"/>
                <w:lang w:eastAsia="en-US"/>
              </w:rPr>
              <w:t>VALOR</w:t>
            </w:r>
          </w:p>
          <w:p w14:paraId="3409052F" w14:textId="77777777" w:rsidR="00857AB0" w:rsidRPr="00F50263" w:rsidRDefault="00857AB0" w:rsidP="00857AB0">
            <w:pPr>
              <w:jc w:val="center"/>
              <w:rPr>
                <w:rFonts w:eastAsia="Calibri"/>
                <w:b/>
                <w:sz w:val="18"/>
                <w:szCs w:val="18"/>
                <w:lang w:eastAsia="en-US"/>
              </w:rPr>
            </w:pPr>
            <w:r w:rsidRPr="00F50263">
              <w:rPr>
                <w:rFonts w:eastAsia="Calibri"/>
                <w:b/>
                <w:sz w:val="18"/>
                <w:szCs w:val="18"/>
                <w:lang w:eastAsia="en-US"/>
              </w:rPr>
              <w:t>TOTAL ESTIMADO</w:t>
            </w:r>
          </w:p>
          <w:p w14:paraId="5918AAAC" w14:textId="77777777" w:rsidR="00857AB0" w:rsidRPr="00ED70D5" w:rsidRDefault="00857AB0" w:rsidP="00857AB0">
            <w:pPr>
              <w:tabs>
                <w:tab w:val="center" w:pos="4252"/>
                <w:tab w:val="right" w:pos="8504"/>
              </w:tabs>
              <w:jc w:val="center"/>
              <w:rPr>
                <w:rFonts w:eastAsia="Calibri"/>
                <w:b/>
                <w:sz w:val="20"/>
                <w:szCs w:val="22"/>
                <w:lang w:eastAsia="en-US"/>
              </w:rPr>
            </w:pPr>
            <w:r w:rsidRPr="00F50263">
              <w:rPr>
                <w:rFonts w:eastAsia="Calibri"/>
                <w:b/>
                <w:sz w:val="18"/>
                <w:szCs w:val="18"/>
                <w:lang w:eastAsia="en-US"/>
              </w:rPr>
              <w:t>R$</w:t>
            </w:r>
          </w:p>
        </w:tc>
      </w:tr>
      <w:tr w:rsidR="00857AB0" w:rsidRPr="00ED70D5" w14:paraId="44278A7C" w14:textId="77777777" w:rsidTr="00857AB0">
        <w:trPr>
          <w:trHeight w:val="553"/>
        </w:trPr>
        <w:tc>
          <w:tcPr>
            <w:tcW w:w="709" w:type="dxa"/>
            <w:shd w:val="clear" w:color="auto" w:fill="auto"/>
          </w:tcPr>
          <w:p w14:paraId="36DD1800" w14:textId="77777777" w:rsidR="00857AB0" w:rsidRPr="00ED70D5" w:rsidRDefault="00857AB0" w:rsidP="00857AB0">
            <w:pPr>
              <w:tabs>
                <w:tab w:val="center" w:pos="4252"/>
                <w:tab w:val="right" w:pos="8504"/>
              </w:tabs>
              <w:spacing w:after="200" w:line="276" w:lineRule="auto"/>
              <w:jc w:val="center"/>
              <w:rPr>
                <w:rFonts w:eastAsia="Calibri"/>
                <w:b/>
                <w:sz w:val="20"/>
                <w:szCs w:val="22"/>
                <w:lang w:eastAsia="en-US"/>
              </w:rPr>
            </w:pPr>
            <w:r w:rsidRPr="00ED70D5">
              <w:rPr>
                <w:rFonts w:eastAsia="Calibri"/>
                <w:b/>
                <w:sz w:val="20"/>
                <w:szCs w:val="22"/>
                <w:lang w:eastAsia="en-US"/>
              </w:rPr>
              <w:t>01</w:t>
            </w:r>
          </w:p>
        </w:tc>
        <w:tc>
          <w:tcPr>
            <w:tcW w:w="4536" w:type="dxa"/>
            <w:shd w:val="clear" w:color="auto" w:fill="auto"/>
          </w:tcPr>
          <w:p w14:paraId="5AEE9AC1" w14:textId="77777777" w:rsidR="00857AB0" w:rsidRPr="00ED70D5" w:rsidRDefault="00857AB0" w:rsidP="00857AB0">
            <w:pPr>
              <w:spacing w:after="120" w:line="276" w:lineRule="auto"/>
              <w:jc w:val="both"/>
              <w:rPr>
                <w:rFonts w:eastAsia="Calibri"/>
                <w:sz w:val="20"/>
                <w:szCs w:val="22"/>
                <w:lang w:eastAsia="en-US"/>
              </w:rPr>
            </w:pPr>
            <w:r w:rsidRPr="00ED70D5">
              <w:rPr>
                <w:rFonts w:eastAsia="Calibri"/>
                <w:b/>
                <w:sz w:val="20"/>
                <w:szCs w:val="22"/>
                <w:u w:val="single"/>
                <w:lang w:eastAsia="en-US"/>
              </w:rPr>
              <w:t>HOSPEDAGEM</w:t>
            </w:r>
            <w:r w:rsidRPr="00ED70D5">
              <w:rPr>
                <w:rFonts w:eastAsia="Calibri"/>
                <w:sz w:val="20"/>
                <w:szCs w:val="22"/>
                <w:lang w:eastAsia="en-US"/>
              </w:rPr>
              <w:t xml:space="preserve"> em apartamento Simples, com café da manhã incluso atendendo os seguintes requisitos: </w:t>
            </w:r>
          </w:p>
          <w:p w14:paraId="0EB3C764" w14:textId="02162B84" w:rsidR="00857AB0" w:rsidRPr="00ED70D5" w:rsidRDefault="00857AB0" w:rsidP="00857AB0">
            <w:pPr>
              <w:spacing w:after="120" w:line="276" w:lineRule="auto"/>
              <w:jc w:val="both"/>
              <w:rPr>
                <w:rFonts w:eastAsia="Calibri"/>
                <w:sz w:val="20"/>
                <w:szCs w:val="22"/>
                <w:lang w:eastAsia="en-US"/>
              </w:rPr>
            </w:pPr>
            <w:r w:rsidRPr="00ED70D5">
              <w:rPr>
                <w:rFonts w:eastAsia="Calibri"/>
                <w:sz w:val="20"/>
                <w:szCs w:val="22"/>
                <w:lang w:eastAsia="en-US"/>
              </w:rPr>
              <w:t xml:space="preserve">- </w:t>
            </w:r>
            <w:r w:rsidRPr="00ED70D5">
              <w:rPr>
                <w:rFonts w:eastAsia="Calibri"/>
                <w:b/>
                <w:sz w:val="20"/>
                <w:szCs w:val="22"/>
                <w:u w:val="single"/>
                <w:lang w:eastAsia="en-US"/>
              </w:rPr>
              <w:t xml:space="preserve">O hotel deverá estar localizado num raio de até </w:t>
            </w:r>
            <w:r w:rsidRPr="00ED70D5">
              <w:rPr>
                <w:rFonts w:eastAsia="Calibri"/>
                <w:b/>
                <w:sz w:val="20"/>
                <w:szCs w:val="22"/>
                <w:u w:val="single"/>
                <w:lang w:eastAsia="en-US"/>
              </w:rPr>
              <w:lastRenderedPageBreak/>
              <w:t xml:space="preserve">10 km </w:t>
            </w:r>
            <w:r w:rsidR="00B0596A">
              <w:rPr>
                <w:rFonts w:eastAsia="Calibri"/>
                <w:b/>
                <w:sz w:val="20"/>
                <w:szCs w:val="22"/>
                <w:u w:val="single"/>
                <w:lang w:eastAsia="en-US"/>
              </w:rPr>
              <w:t>da</w:t>
            </w:r>
            <w:r w:rsidRPr="00ED70D5">
              <w:rPr>
                <w:rFonts w:eastAsia="Calibri"/>
                <w:b/>
                <w:sz w:val="20"/>
                <w:szCs w:val="22"/>
                <w:u w:val="single"/>
                <w:lang w:eastAsia="en-US"/>
              </w:rPr>
              <w:t xml:space="preserve"> Sede d</w:t>
            </w:r>
            <w:r w:rsidR="00B0596A">
              <w:rPr>
                <w:rFonts w:eastAsia="Calibri"/>
                <w:b/>
                <w:sz w:val="20"/>
                <w:szCs w:val="22"/>
                <w:u w:val="single"/>
                <w:lang w:eastAsia="en-US"/>
              </w:rPr>
              <w:t>a Prefeitura Municipal</w:t>
            </w:r>
            <w:r w:rsidRPr="00ED70D5">
              <w:rPr>
                <w:rFonts w:eastAsia="Calibri"/>
                <w:b/>
                <w:sz w:val="20"/>
                <w:szCs w:val="22"/>
                <w:u w:val="single"/>
                <w:lang w:eastAsia="en-US"/>
              </w:rPr>
              <w:t xml:space="preserve"> de Bom Jardim</w:t>
            </w:r>
            <w:r w:rsidRPr="00ED70D5">
              <w:rPr>
                <w:rFonts w:eastAsia="Calibri"/>
                <w:sz w:val="20"/>
                <w:szCs w:val="22"/>
                <w:lang w:eastAsia="en-US"/>
              </w:rPr>
              <w:t xml:space="preserve"> e apresentar instalações físicas, prediais, elétricas, hidráulicas, iluminação e mobília em perfeito estado de conservação e adequados para o uso.</w:t>
            </w:r>
          </w:p>
          <w:p w14:paraId="21F502AC" w14:textId="77777777" w:rsidR="00857AB0" w:rsidRPr="00ED70D5" w:rsidRDefault="00857AB0" w:rsidP="00857AB0">
            <w:pPr>
              <w:spacing w:after="120" w:line="276" w:lineRule="auto"/>
              <w:jc w:val="both"/>
              <w:rPr>
                <w:rFonts w:eastAsia="Calibri"/>
                <w:sz w:val="20"/>
                <w:szCs w:val="22"/>
                <w:lang w:eastAsia="en-US"/>
              </w:rPr>
            </w:pPr>
            <w:r w:rsidRPr="00ED70D5">
              <w:rPr>
                <w:rFonts w:eastAsia="Calibri"/>
                <w:sz w:val="20"/>
                <w:szCs w:val="22"/>
                <w:lang w:eastAsia="en-US"/>
              </w:rPr>
              <w:t xml:space="preserve">I - Cada acomodação deverá ter: </w:t>
            </w:r>
          </w:p>
          <w:p w14:paraId="4F7454EE" w14:textId="77777777" w:rsidR="00857AB0" w:rsidRPr="00ED70D5" w:rsidRDefault="00857AB0" w:rsidP="00857AB0">
            <w:pPr>
              <w:spacing w:after="120" w:line="276" w:lineRule="auto"/>
              <w:jc w:val="both"/>
              <w:rPr>
                <w:rFonts w:eastAsia="Calibri"/>
                <w:sz w:val="20"/>
                <w:szCs w:val="22"/>
                <w:lang w:eastAsia="en-US"/>
              </w:rPr>
            </w:pPr>
            <w:r w:rsidRPr="00ED70D5">
              <w:rPr>
                <w:rFonts w:eastAsia="Calibri"/>
                <w:sz w:val="20"/>
                <w:szCs w:val="22"/>
                <w:lang w:eastAsia="en-US"/>
              </w:rPr>
              <w:t>a) cama(s), sendo 01 (uma) de solteiro no apartamento simples;</w:t>
            </w:r>
          </w:p>
          <w:p w14:paraId="3CEAFD23" w14:textId="77777777" w:rsidR="00857AB0" w:rsidRPr="00ED70D5" w:rsidRDefault="00857AB0" w:rsidP="00857AB0">
            <w:pPr>
              <w:spacing w:after="120" w:line="276" w:lineRule="auto"/>
              <w:jc w:val="both"/>
              <w:rPr>
                <w:rFonts w:eastAsia="Calibri"/>
                <w:sz w:val="20"/>
                <w:szCs w:val="22"/>
                <w:lang w:eastAsia="en-US"/>
              </w:rPr>
            </w:pPr>
            <w:r w:rsidRPr="00ED70D5">
              <w:rPr>
                <w:rFonts w:eastAsia="Calibri"/>
                <w:sz w:val="20"/>
                <w:szCs w:val="22"/>
                <w:lang w:eastAsia="en-US"/>
              </w:rPr>
              <w:t xml:space="preserve">b) cobertor e travesseiro; </w:t>
            </w:r>
          </w:p>
          <w:p w14:paraId="1DFDF6EB" w14:textId="77777777" w:rsidR="00857AB0" w:rsidRPr="00ED70D5" w:rsidRDefault="00857AB0" w:rsidP="00857AB0">
            <w:pPr>
              <w:spacing w:after="120" w:line="276" w:lineRule="auto"/>
              <w:jc w:val="both"/>
              <w:rPr>
                <w:rFonts w:eastAsia="Calibri"/>
                <w:sz w:val="20"/>
                <w:szCs w:val="22"/>
                <w:lang w:eastAsia="en-US"/>
              </w:rPr>
            </w:pPr>
            <w:r w:rsidRPr="00ED70D5">
              <w:rPr>
                <w:rFonts w:eastAsia="Calibri"/>
                <w:sz w:val="20"/>
                <w:szCs w:val="22"/>
                <w:lang w:eastAsia="en-US"/>
              </w:rPr>
              <w:t xml:space="preserve">c) iluminação e ventilação adequada; </w:t>
            </w:r>
          </w:p>
          <w:p w14:paraId="32F648A0" w14:textId="77777777" w:rsidR="00857AB0" w:rsidRPr="00ED70D5" w:rsidRDefault="00857AB0" w:rsidP="00857AB0">
            <w:pPr>
              <w:spacing w:after="120" w:line="276" w:lineRule="auto"/>
              <w:jc w:val="both"/>
              <w:rPr>
                <w:rFonts w:eastAsia="Calibri"/>
                <w:sz w:val="20"/>
                <w:szCs w:val="22"/>
                <w:lang w:eastAsia="en-US"/>
              </w:rPr>
            </w:pPr>
            <w:r w:rsidRPr="00ED70D5">
              <w:rPr>
                <w:rFonts w:eastAsia="Calibri"/>
                <w:sz w:val="20"/>
                <w:szCs w:val="22"/>
                <w:lang w:eastAsia="en-US"/>
              </w:rPr>
              <w:t xml:space="preserve">d) banheiro privativo, chuveiros ou ducha manual, água quente/fria; </w:t>
            </w:r>
          </w:p>
          <w:p w14:paraId="2D4CDEE5" w14:textId="77777777" w:rsidR="00857AB0" w:rsidRPr="00ED70D5" w:rsidRDefault="00857AB0" w:rsidP="00857AB0">
            <w:pPr>
              <w:spacing w:after="120" w:line="276" w:lineRule="auto"/>
              <w:jc w:val="both"/>
              <w:rPr>
                <w:rFonts w:eastAsia="Calibri"/>
                <w:sz w:val="20"/>
                <w:szCs w:val="22"/>
                <w:lang w:eastAsia="en-US"/>
              </w:rPr>
            </w:pPr>
            <w:r w:rsidRPr="00ED70D5">
              <w:rPr>
                <w:rFonts w:eastAsia="Calibri"/>
                <w:sz w:val="20"/>
                <w:szCs w:val="22"/>
                <w:lang w:eastAsia="en-US"/>
              </w:rPr>
              <w:t xml:space="preserve">e) ar refrigerado adequado e proporcional ao tamanho do cômodo, tranca interna, cofre, armário ou local especifico para guardar roupa e pertences; </w:t>
            </w:r>
          </w:p>
          <w:p w14:paraId="790FB694" w14:textId="77777777" w:rsidR="00857AB0" w:rsidRPr="00ED70D5" w:rsidRDefault="00857AB0" w:rsidP="00857AB0">
            <w:pPr>
              <w:spacing w:after="120" w:line="276" w:lineRule="auto"/>
              <w:jc w:val="both"/>
              <w:rPr>
                <w:rFonts w:eastAsia="Calibri"/>
                <w:sz w:val="20"/>
                <w:szCs w:val="22"/>
                <w:lang w:eastAsia="en-US"/>
              </w:rPr>
            </w:pPr>
            <w:r w:rsidRPr="00ED70D5">
              <w:rPr>
                <w:rFonts w:eastAsia="Calibri"/>
                <w:sz w:val="20"/>
                <w:szCs w:val="22"/>
                <w:lang w:eastAsia="en-US"/>
              </w:rPr>
              <w:t>g) limpeza diária, frequência de trocas de roupas de cama e banho diariamente e a cada mudança de hóspede;</w:t>
            </w:r>
          </w:p>
          <w:p w14:paraId="6ADC3F3A" w14:textId="77777777" w:rsidR="00857AB0" w:rsidRPr="00ED70D5" w:rsidRDefault="00857AB0" w:rsidP="00857AB0">
            <w:pPr>
              <w:spacing w:after="200" w:line="360" w:lineRule="auto"/>
              <w:jc w:val="both"/>
              <w:rPr>
                <w:rFonts w:eastAsia="Calibri"/>
                <w:sz w:val="20"/>
                <w:szCs w:val="22"/>
                <w:lang w:eastAsia="en-US"/>
              </w:rPr>
            </w:pPr>
            <w:r w:rsidRPr="00ED70D5">
              <w:rPr>
                <w:rFonts w:eastAsia="Calibri"/>
                <w:sz w:val="20"/>
                <w:szCs w:val="22"/>
                <w:lang w:eastAsia="en-US"/>
              </w:rPr>
              <w:t xml:space="preserve"> II - O café da manhã deverá conter, no mínimo: </w:t>
            </w:r>
          </w:p>
          <w:p w14:paraId="1E7290D4" w14:textId="77777777" w:rsidR="00857AB0" w:rsidRPr="00ED70D5" w:rsidRDefault="00857AB0" w:rsidP="00897BFD">
            <w:pPr>
              <w:numPr>
                <w:ilvl w:val="0"/>
                <w:numId w:val="56"/>
              </w:numPr>
              <w:spacing w:after="120" w:line="276" w:lineRule="auto"/>
              <w:jc w:val="both"/>
              <w:rPr>
                <w:rFonts w:eastAsia="Calibri"/>
                <w:sz w:val="20"/>
                <w:szCs w:val="22"/>
                <w:lang w:eastAsia="en-US"/>
              </w:rPr>
            </w:pPr>
            <w:r w:rsidRPr="00ED70D5">
              <w:rPr>
                <w:rFonts w:eastAsia="Calibri"/>
                <w:sz w:val="20"/>
                <w:szCs w:val="22"/>
                <w:lang w:eastAsia="en-US"/>
              </w:rPr>
              <w:t>Café, leite, chocolate quente, 02 (dois) tipos de sucos naturais, água, iogurte, cereais, 03 (três) tipos de frutas, salada de frutas, 03 (três) tipos de pães, 02 (dois) tipos de bolos, 03 (três) tipos de biscoitos ou bolachas, 03 (três) tipos de salgados assados, 03 (três) tipos de frios (queijo, presunto cozido, salame e etc.), manteiga, requeijão, salsicha, ovos ou omeletes, cuscuz ou tapioca, queijo quente, todos servidos à vontade.</w:t>
            </w:r>
          </w:p>
        </w:tc>
        <w:tc>
          <w:tcPr>
            <w:tcW w:w="1133" w:type="dxa"/>
            <w:shd w:val="clear" w:color="auto" w:fill="auto"/>
          </w:tcPr>
          <w:p w14:paraId="2C2AD921" w14:textId="77777777" w:rsidR="00857AB0" w:rsidRPr="00ED70D5" w:rsidRDefault="00857AB0" w:rsidP="00857AB0">
            <w:pPr>
              <w:spacing w:after="200" w:line="276" w:lineRule="auto"/>
              <w:rPr>
                <w:rFonts w:eastAsia="Calibri"/>
                <w:sz w:val="20"/>
                <w:szCs w:val="22"/>
                <w:lang w:eastAsia="en-US"/>
              </w:rPr>
            </w:pPr>
            <w:r w:rsidRPr="00ED70D5">
              <w:rPr>
                <w:rFonts w:eastAsia="Calibri"/>
                <w:sz w:val="20"/>
                <w:szCs w:val="22"/>
                <w:lang w:eastAsia="en-US"/>
              </w:rPr>
              <w:lastRenderedPageBreak/>
              <w:t>Diária per capta</w:t>
            </w:r>
          </w:p>
        </w:tc>
        <w:tc>
          <w:tcPr>
            <w:tcW w:w="1135" w:type="dxa"/>
            <w:shd w:val="clear" w:color="auto" w:fill="auto"/>
          </w:tcPr>
          <w:p w14:paraId="02D87EBD" w14:textId="77777777" w:rsidR="00857AB0" w:rsidRPr="00ED70D5" w:rsidRDefault="00857AB0" w:rsidP="00857AB0">
            <w:pPr>
              <w:tabs>
                <w:tab w:val="center" w:pos="4252"/>
                <w:tab w:val="right" w:pos="8504"/>
              </w:tabs>
              <w:spacing w:after="200" w:line="276" w:lineRule="auto"/>
              <w:jc w:val="center"/>
              <w:rPr>
                <w:rFonts w:eastAsia="Calibri"/>
                <w:sz w:val="20"/>
                <w:szCs w:val="22"/>
                <w:lang w:eastAsia="en-US"/>
              </w:rPr>
            </w:pPr>
            <w:r w:rsidRPr="00ED70D5">
              <w:rPr>
                <w:rFonts w:eastAsia="Calibri"/>
                <w:sz w:val="20"/>
                <w:szCs w:val="22"/>
                <w:lang w:eastAsia="en-US"/>
              </w:rPr>
              <w:t>200</w:t>
            </w:r>
          </w:p>
        </w:tc>
        <w:tc>
          <w:tcPr>
            <w:tcW w:w="1276" w:type="dxa"/>
          </w:tcPr>
          <w:p w14:paraId="4682D188" w14:textId="77777777" w:rsidR="00857AB0" w:rsidRPr="00ED70D5" w:rsidRDefault="00857AB0" w:rsidP="00857AB0">
            <w:pPr>
              <w:tabs>
                <w:tab w:val="center" w:pos="4252"/>
                <w:tab w:val="right" w:pos="8504"/>
              </w:tabs>
              <w:spacing w:after="200" w:line="276" w:lineRule="auto"/>
              <w:jc w:val="center"/>
              <w:rPr>
                <w:rFonts w:eastAsia="Calibri"/>
                <w:sz w:val="20"/>
                <w:szCs w:val="22"/>
                <w:lang w:eastAsia="en-US"/>
              </w:rPr>
            </w:pPr>
          </w:p>
        </w:tc>
        <w:tc>
          <w:tcPr>
            <w:tcW w:w="1276" w:type="dxa"/>
          </w:tcPr>
          <w:p w14:paraId="23AD2314" w14:textId="77777777" w:rsidR="00857AB0" w:rsidRPr="00ED70D5" w:rsidRDefault="00857AB0" w:rsidP="00857AB0">
            <w:pPr>
              <w:tabs>
                <w:tab w:val="center" w:pos="4252"/>
                <w:tab w:val="right" w:pos="8504"/>
              </w:tabs>
              <w:spacing w:after="200" w:line="276" w:lineRule="auto"/>
              <w:jc w:val="center"/>
              <w:rPr>
                <w:rFonts w:eastAsia="Calibri"/>
                <w:sz w:val="20"/>
                <w:szCs w:val="22"/>
                <w:lang w:eastAsia="en-US"/>
              </w:rPr>
            </w:pPr>
          </w:p>
        </w:tc>
      </w:tr>
      <w:tr w:rsidR="00857AB0" w:rsidRPr="00ED70D5" w14:paraId="266DA4EC" w14:textId="77777777" w:rsidTr="00857AB0">
        <w:trPr>
          <w:trHeight w:val="553"/>
        </w:trPr>
        <w:tc>
          <w:tcPr>
            <w:tcW w:w="8789" w:type="dxa"/>
            <w:gridSpan w:val="5"/>
            <w:shd w:val="clear" w:color="auto" w:fill="auto"/>
            <w:vAlign w:val="center"/>
          </w:tcPr>
          <w:p w14:paraId="3BF8972E" w14:textId="77777777" w:rsidR="00857AB0" w:rsidRPr="00ED70D5" w:rsidRDefault="00857AB0" w:rsidP="00857AB0">
            <w:pPr>
              <w:tabs>
                <w:tab w:val="center" w:pos="4252"/>
                <w:tab w:val="right" w:pos="8504"/>
              </w:tabs>
              <w:spacing w:line="276" w:lineRule="auto"/>
              <w:jc w:val="right"/>
              <w:rPr>
                <w:rFonts w:eastAsia="Calibri"/>
                <w:sz w:val="20"/>
                <w:szCs w:val="22"/>
                <w:lang w:eastAsia="en-US"/>
              </w:rPr>
            </w:pPr>
            <w:r w:rsidRPr="004174D4">
              <w:rPr>
                <w:b/>
                <w:sz w:val="22"/>
              </w:rPr>
              <w:lastRenderedPageBreak/>
              <w:t xml:space="preserve">VALOR GLOBAL - LOTE </w:t>
            </w:r>
            <w:r>
              <w:rPr>
                <w:b/>
                <w:sz w:val="22"/>
              </w:rPr>
              <w:t>19</w:t>
            </w:r>
          </w:p>
        </w:tc>
        <w:tc>
          <w:tcPr>
            <w:tcW w:w="1276" w:type="dxa"/>
          </w:tcPr>
          <w:p w14:paraId="4ACC9B46" w14:textId="77777777" w:rsidR="00857AB0" w:rsidRPr="00ED70D5" w:rsidRDefault="00857AB0" w:rsidP="00857AB0">
            <w:pPr>
              <w:tabs>
                <w:tab w:val="center" w:pos="4252"/>
                <w:tab w:val="right" w:pos="8504"/>
              </w:tabs>
              <w:spacing w:line="276" w:lineRule="auto"/>
              <w:jc w:val="center"/>
              <w:rPr>
                <w:rFonts w:eastAsia="Calibri"/>
                <w:sz w:val="20"/>
                <w:szCs w:val="22"/>
                <w:lang w:eastAsia="en-US"/>
              </w:rPr>
            </w:pPr>
          </w:p>
        </w:tc>
      </w:tr>
    </w:tbl>
    <w:p w14:paraId="575CB911" w14:textId="77777777" w:rsidR="00857AB0" w:rsidRPr="00ED70D5" w:rsidRDefault="00857AB0" w:rsidP="00857AB0">
      <w:pPr>
        <w:tabs>
          <w:tab w:val="left" w:pos="2865"/>
        </w:tabs>
        <w:spacing w:before="240" w:after="200"/>
        <w:jc w:val="both"/>
        <w:rPr>
          <w:rFonts w:eastAsia="Calibri"/>
          <w:b/>
          <w:sz w:val="22"/>
          <w:szCs w:val="22"/>
          <w:lang w:eastAsia="en-US"/>
        </w:rPr>
      </w:pPr>
      <w:r w:rsidRPr="00ED70D5">
        <w:rPr>
          <w:rFonts w:eastAsia="Calibri"/>
          <w:b/>
          <w:sz w:val="22"/>
          <w:szCs w:val="22"/>
          <w:lang w:eastAsia="en-US"/>
        </w:rPr>
        <w:t xml:space="preserve">LOTE 20 – ALIMENTAÇÃO – </w:t>
      </w:r>
      <w:r w:rsidRPr="00ED70D5">
        <w:rPr>
          <w:rFonts w:eastAsia="Calibri"/>
          <w:sz w:val="22"/>
          <w:szCs w:val="22"/>
          <w:lang w:eastAsia="en-US"/>
        </w:rPr>
        <w:t>Serviços de alimentação para personalidades, parceiros e convidados.</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133"/>
        <w:gridCol w:w="1159"/>
        <w:gridCol w:w="1252"/>
        <w:gridCol w:w="1276"/>
      </w:tblGrid>
      <w:tr w:rsidR="00857AB0" w:rsidRPr="00ED70D5" w14:paraId="3AB5C33B" w14:textId="77777777" w:rsidTr="00B15A1C">
        <w:trPr>
          <w:trHeight w:val="20"/>
        </w:trPr>
        <w:tc>
          <w:tcPr>
            <w:tcW w:w="851" w:type="dxa"/>
            <w:shd w:val="clear" w:color="auto" w:fill="8DB3E2"/>
          </w:tcPr>
          <w:p w14:paraId="1B349805" w14:textId="77777777" w:rsidR="00857AB0" w:rsidRPr="00ED70D5" w:rsidRDefault="00857AB0" w:rsidP="00857AB0">
            <w:pPr>
              <w:tabs>
                <w:tab w:val="center" w:pos="4252"/>
                <w:tab w:val="right" w:pos="8504"/>
              </w:tabs>
              <w:spacing w:line="276" w:lineRule="auto"/>
              <w:jc w:val="center"/>
              <w:rPr>
                <w:rFonts w:eastAsia="Calibri"/>
                <w:b/>
                <w:sz w:val="20"/>
                <w:lang w:eastAsia="en-US"/>
              </w:rPr>
            </w:pPr>
            <w:r w:rsidRPr="00ED70D5">
              <w:rPr>
                <w:rFonts w:eastAsia="Calibri"/>
                <w:b/>
                <w:sz w:val="20"/>
                <w:lang w:eastAsia="en-US"/>
              </w:rPr>
              <w:t>ITEM</w:t>
            </w:r>
          </w:p>
        </w:tc>
        <w:tc>
          <w:tcPr>
            <w:tcW w:w="4394" w:type="dxa"/>
            <w:tcBorders>
              <w:bottom w:val="single" w:sz="4" w:space="0" w:color="auto"/>
            </w:tcBorders>
            <w:shd w:val="clear" w:color="auto" w:fill="8DB3E2"/>
          </w:tcPr>
          <w:p w14:paraId="4BB8BF4C" w14:textId="77777777" w:rsidR="00857AB0" w:rsidRPr="00ED70D5" w:rsidRDefault="00857AB0" w:rsidP="00857AB0">
            <w:pPr>
              <w:tabs>
                <w:tab w:val="center" w:pos="4252"/>
                <w:tab w:val="right" w:pos="8504"/>
              </w:tabs>
              <w:spacing w:line="276" w:lineRule="auto"/>
              <w:jc w:val="center"/>
              <w:rPr>
                <w:rFonts w:eastAsia="Calibri"/>
                <w:b/>
                <w:sz w:val="20"/>
                <w:lang w:eastAsia="en-US"/>
              </w:rPr>
            </w:pPr>
            <w:r w:rsidRPr="00ED70D5">
              <w:rPr>
                <w:rFonts w:eastAsia="Calibri"/>
                <w:b/>
                <w:sz w:val="20"/>
                <w:lang w:eastAsia="en-US"/>
              </w:rPr>
              <w:t>DESCRIÇÃO</w:t>
            </w:r>
          </w:p>
        </w:tc>
        <w:tc>
          <w:tcPr>
            <w:tcW w:w="1133" w:type="dxa"/>
            <w:shd w:val="clear" w:color="auto" w:fill="8DB3E2"/>
          </w:tcPr>
          <w:p w14:paraId="098FAB64" w14:textId="77777777" w:rsidR="00857AB0" w:rsidRPr="00ED70D5" w:rsidRDefault="00857AB0" w:rsidP="00857AB0">
            <w:pPr>
              <w:tabs>
                <w:tab w:val="center" w:pos="4252"/>
                <w:tab w:val="right" w:pos="8504"/>
              </w:tabs>
              <w:spacing w:line="276" w:lineRule="auto"/>
              <w:ind w:right="-109"/>
              <w:jc w:val="center"/>
              <w:rPr>
                <w:rFonts w:eastAsia="Calibri"/>
                <w:b/>
                <w:sz w:val="20"/>
                <w:lang w:eastAsia="en-US"/>
              </w:rPr>
            </w:pPr>
            <w:r w:rsidRPr="00ED70D5">
              <w:rPr>
                <w:rFonts w:eastAsia="Calibri"/>
                <w:b/>
                <w:sz w:val="20"/>
                <w:lang w:eastAsia="en-US"/>
              </w:rPr>
              <w:t>UNIDADE</w:t>
            </w:r>
          </w:p>
        </w:tc>
        <w:tc>
          <w:tcPr>
            <w:tcW w:w="1159" w:type="dxa"/>
            <w:shd w:val="clear" w:color="auto" w:fill="8DB3E2"/>
          </w:tcPr>
          <w:p w14:paraId="67AEDA91" w14:textId="77777777" w:rsidR="00857AB0" w:rsidRPr="00ED70D5" w:rsidRDefault="00857AB0" w:rsidP="00857AB0">
            <w:pPr>
              <w:tabs>
                <w:tab w:val="center" w:pos="4252"/>
                <w:tab w:val="right" w:pos="8504"/>
              </w:tabs>
              <w:spacing w:line="276" w:lineRule="auto"/>
              <w:jc w:val="center"/>
              <w:rPr>
                <w:rFonts w:eastAsia="Calibri"/>
                <w:b/>
                <w:sz w:val="20"/>
                <w:lang w:eastAsia="en-US"/>
              </w:rPr>
            </w:pPr>
            <w:r w:rsidRPr="00ED70D5">
              <w:rPr>
                <w:rFonts w:eastAsia="Calibri"/>
                <w:b/>
                <w:sz w:val="20"/>
                <w:lang w:eastAsia="en-US"/>
              </w:rPr>
              <w:t>Quant. Máxima</w:t>
            </w:r>
          </w:p>
        </w:tc>
        <w:tc>
          <w:tcPr>
            <w:tcW w:w="1252" w:type="dxa"/>
            <w:shd w:val="clear" w:color="auto" w:fill="8DB3E2"/>
            <w:vAlign w:val="center"/>
          </w:tcPr>
          <w:p w14:paraId="3A03D234" w14:textId="77777777" w:rsidR="00857AB0" w:rsidRPr="00F50263" w:rsidRDefault="00857AB0" w:rsidP="00857AB0">
            <w:pPr>
              <w:jc w:val="center"/>
              <w:rPr>
                <w:rFonts w:eastAsia="Calibri"/>
                <w:b/>
                <w:sz w:val="18"/>
                <w:szCs w:val="18"/>
                <w:lang w:eastAsia="en-US"/>
              </w:rPr>
            </w:pPr>
            <w:r w:rsidRPr="00F50263">
              <w:rPr>
                <w:rFonts w:eastAsia="Calibri"/>
                <w:b/>
                <w:sz w:val="18"/>
                <w:szCs w:val="18"/>
                <w:lang w:eastAsia="en-US"/>
              </w:rPr>
              <w:t>VALOR</w:t>
            </w:r>
          </w:p>
          <w:p w14:paraId="3FA3F373" w14:textId="77777777" w:rsidR="00857AB0" w:rsidRPr="00F50263" w:rsidRDefault="00857AB0" w:rsidP="00857AB0">
            <w:pPr>
              <w:jc w:val="center"/>
              <w:rPr>
                <w:rFonts w:eastAsia="Calibri"/>
                <w:b/>
                <w:sz w:val="18"/>
                <w:szCs w:val="18"/>
                <w:lang w:eastAsia="en-US"/>
              </w:rPr>
            </w:pPr>
            <w:r w:rsidRPr="00F50263">
              <w:rPr>
                <w:rFonts w:eastAsia="Calibri"/>
                <w:b/>
                <w:sz w:val="18"/>
                <w:szCs w:val="18"/>
                <w:lang w:eastAsia="en-US"/>
              </w:rPr>
              <w:t>UNITÁRIO ESTIMADO</w:t>
            </w:r>
          </w:p>
          <w:p w14:paraId="0FBF6576" w14:textId="77777777" w:rsidR="00857AB0" w:rsidRPr="00ED70D5" w:rsidRDefault="00857AB0" w:rsidP="00857AB0">
            <w:pPr>
              <w:tabs>
                <w:tab w:val="center" w:pos="4252"/>
                <w:tab w:val="right" w:pos="8504"/>
              </w:tabs>
              <w:jc w:val="center"/>
              <w:rPr>
                <w:rFonts w:eastAsia="Calibri"/>
                <w:b/>
                <w:sz w:val="20"/>
                <w:lang w:eastAsia="en-US"/>
              </w:rPr>
            </w:pPr>
            <w:r w:rsidRPr="00F50263">
              <w:rPr>
                <w:rFonts w:eastAsia="Calibri"/>
                <w:b/>
                <w:sz w:val="18"/>
                <w:szCs w:val="18"/>
                <w:lang w:eastAsia="en-US"/>
              </w:rPr>
              <w:t>R$</w:t>
            </w:r>
          </w:p>
        </w:tc>
        <w:tc>
          <w:tcPr>
            <w:tcW w:w="1276" w:type="dxa"/>
            <w:shd w:val="clear" w:color="auto" w:fill="8DB3E2"/>
            <w:vAlign w:val="center"/>
          </w:tcPr>
          <w:p w14:paraId="3CA41BCF" w14:textId="77777777" w:rsidR="00857AB0" w:rsidRPr="00F50263" w:rsidRDefault="00857AB0" w:rsidP="00857AB0">
            <w:pPr>
              <w:jc w:val="center"/>
              <w:rPr>
                <w:rFonts w:eastAsia="Calibri"/>
                <w:b/>
                <w:sz w:val="18"/>
                <w:szCs w:val="18"/>
                <w:lang w:eastAsia="en-US"/>
              </w:rPr>
            </w:pPr>
            <w:r w:rsidRPr="00F50263">
              <w:rPr>
                <w:rFonts w:eastAsia="Calibri"/>
                <w:b/>
                <w:sz w:val="18"/>
                <w:szCs w:val="18"/>
                <w:lang w:eastAsia="en-US"/>
              </w:rPr>
              <w:t>VALOR</w:t>
            </w:r>
          </w:p>
          <w:p w14:paraId="7ECBBA06" w14:textId="77777777" w:rsidR="00857AB0" w:rsidRPr="00F50263" w:rsidRDefault="00857AB0" w:rsidP="00857AB0">
            <w:pPr>
              <w:jc w:val="center"/>
              <w:rPr>
                <w:rFonts w:eastAsia="Calibri"/>
                <w:b/>
                <w:sz w:val="18"/>
                <w:szCs w:val="18"/>
                <w:lang w:eastAsia="en-US"/>
              </w:rPr>
            </w:pPr>
            <w:r w:rsidRPr="00F50263">
              <w:rPr>
                <w:rFonts w:eastAsia="Calibri"/>
                <w:b/>
                <w:sz w:val="18"/>
                <w:szCs w:val="18"/>
                <w:lang w:eastAsia="en-US"/>
              </w:rPr>
              <w:t>TOTAL ESTIMADO</w:t>
            </w:r>
          </w:p>
          <w:p w14:paraId="68AC729C" w14:textId="77777777" w:rsidR="00857AB0" w:rsidRPr="00ED70D5" w:rsidRDefault="00857AB0" w:rsidP="00857AB0">
            <w:pPr>
              <w:tabs>
                <w:tab w:val="center" w:pos="4252"/>
                <w:tab w:val="right" w:pos="8504"/>
              </w:tabs>
              <w:jc w:val="center"/>
              <w:rPr>
                <w:rFonts w:eastAsia="Calibri"/>
                <w:b/>
                <w:sz w:val="20"/>
                <w:lang w:eastAsia="en-US"/>
              </w:rPr>
            </w:pPr>
            <w:r w:rsidRPr="00F50263">
              <w:rPr>
                <w:rFonts w:eastAsia="Calibri"/>
                <w:b/>
                <w:sz w:val="18"/>
                <w:szCs w:val="18"/>
                <w:lang w:eastAsia="en-US"/>
              </w:rPr>
              <w:t>R$</w:t>
            </w:r>
          </w:p>
        </w:tc>
      </w:tr>
      <w:tr w:rsidR="00857AB0" w:rsidRPr="00ED70D5" w14:paraId="2C360BA0" w14:textId="77777777" w:rsidTr="00B15A1C">
        <w:trPr>
          <w:trHeight w:val="20"/>
        </w:trPr>
        <w:tc>
          <w:tcPr>
            <w:tcW w:w="851" w:type="dxa"/>
            <w:tcBorders>
              <w:top w:val="single" w:sz="4" w:space="0" w:color="auto"/>
              <w:left w:val="single" w:sz="4" w:space="0" w:color="auto"/>
              <w:bottom w:val="single" w:sz="4" w:space="0" w:color="auto"/>
              <w:right w:val="single" w:sz="4" w:space="0" w:color="auto"/>
            </w:tcBorders>
          </w:tcPr>
          <w:p w14:paraId="6A0F923C" w14:textId="77777777" w:rsidR="00857AB0" w:rsidRPr="00ED70D5" w:rsidRDefault="00857AB0" w:rsidP="00857AB0">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01</w:t>
            </w:r>
          </w:p>
        </w:tc>
        <w:tc>
          <w:tcPr>
            <w:tcW w:w="4394" w:type="dxa"/>
            <w:tcBorders>
              <w:top w:val="single" w:sz="4" w:space="0" w:color="auto"/>
              <w:left w:val="single" w:sz="4" w:space="0" w:color="auto"/>
              <w:bottom w:val="single" w:sz="4" w:space="0" w:color="auto"/>
              <w:right w:val="single" w:sz="4" w:space="0" w:color="auto"/>
            </w:tcBorders>
          </w:tcPr>
          <w:p w14:paraId="726A05E6" w14:textId="77777777" w:rsidR="00857AB0" w:rsidRPr="00ED70D5" w:rsidRDefault="00857AB0" w:rsidP="00857AB0">
            <w:pPr>
              <w:tabs>
                <w:tab w:val="center" w:pos="4252"/>
                <w:tab w:val="right" w:pos="8504"/>
              </w:tabs>
              <w:spacing w:after="200" w:line="276" w:lineRule="auto"/>
              <w:jc w:val="both"/>
              <w:rPr>
                <w:rFonts w:eastAsia="Calibri"/>
                <w:sz w:val="20"/>
                <w:lang w:eastAsia="en-US"/>
              </w:rPr>
            </w:pPr>
            <w:r w:rsidRPr="00ED70D5">
              <w:rPr>
                <w:rFonts w:eastAsia="Calibri"/>
                <w:b/>
                <w:sz w:val="20"/>
                <w:u w:val="single"/>
                <w:lang w:eastAsia="en-US"/>
              </w:rPr>
              <w:t>Almoço com bebida 600ml</w:t>
            </w:r>
            <w:r w:rsidRPr="00ED70D5">
              <w:rPr>
                <w:rFonts w:eastAsia="Calibri"/>
                <w:sz w:val="20"/>
                <w:lang w:eastAsia="en-US"/>
              </w:rPr>
              <w:t xml:space="preserve"> – Refrigerante, Suco ou água mineral, prato feito, cardápio contendo pelo menos: Arroz, Feijão preto, batata frita, Bife (Bovino ou frango), saladas, ovo frito e sobremesa (mousse, gelatina ou pavê) e deverá ser servido em estabelecimento localizado em Bom Jardim/RJ, considerando que os eventos serão realizados neste Município.</w:t>
            </w:r>
          </w:p>
        </w:tc>
        <w:tc>
          <w:tcPr>
            <w:tcW w:w="1133" w:type="dxa"/>
            <w:tcBorders>
              <w:top w:val="single" w:sz="4" w:space="0" w:color="auto"/>
              <w:left w:val="single" w:sz="4" w:space="0" w:color="auto"/>
              <w:bottom w:val="single" w:sz="4" w:space="0" w:color="auto"/>
              <w:right w:val="single" w:sz="4" w:space="0" w:color="auto"/>
            </w:tcBorders>
          </w:tcPr>
          <w:p w14:paraId="68713D4A" w14:textId="77777777" w:rsidR="00857AB0" w:rsidRPr="00ED70D5" w:rsidRDefault="00857AB0" w:rsidP="00857AB0">
            <w:pPr>
              <w:spacing w:after="200" w:line="276" w:lineRule="auto"/>
              <w:rPr>
                <w:rFonts w:eastAsia="Calibri"/>
                <w:sz w:val="20"/>
                <w:lang w:eastAsia="en-US"/>
              </w:rPr>
            </w:pPr>
            <w:r w:rsidRPr="00ED70D5">
              <w:rPr>
                <w:rFonts w:eastAsia="Calibri"/>
                <w:sz w:val="20"/>
                <w:lang w:eastAsia="en-US"/>
              </w:rPr>
              <w:t>Per capta</w:t>
            </w:r>
          </w:p>
        </w:tc>
        <w:tc>
          <w:tcPr>
            <w:tcW w:w="1159" w:type="dxa"/>
            <w:tcBorders>
              <w:top w:val="single" w:sz="4" w:space="0" w:color="auto"/>
              <w:left w:val="single" w:sz="4" w:space="0" w:color="auto"/>
              <w:bottom w:val="single" w:sz="4" w:space="0" w:color="auto"/>
              <w:right w:val="single" w:sz="4" w:space="0" w:color="auto"/>
            </w:tcBorders>
          </w:tcPr>
          <w:p w14:paraId="5B493FEF"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1200</w:t>
            </w:r>
          </w:p>
        </w:tc>
        <w:tc>
          <w:tcPr>
            <w:tcW w:w="1252" w:type="dxa"/>
            <w:tcBorders>
              <w:top w:val="single" w:sz="4" w:space="0" w:color="auto"/>
              <w:left w:val="single" w:sz="4" w:space="0" w:color="auto"/>
              <w:bottom w:val="single" w:sz="4" w:space="0" w:color="auto"/>
              <w:right w:val="single" w:sz="4" w:space="0" w:color="auto"/>
            </w:tcBorders>
          </w:tcPr>
          <w:p w14:paraId="24269DED"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7885485D"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p>
        </w:tc>
      </w:tr>
      <w:tr w:rsidR="00857AB0" w:rsidRPr="00ED70D5" w14:paraId="4E2FA3B8" w14:textId="77777777" w:rsidTr="00B15A1C">
        <w:trPr>
          <w:trHeight w:val="20"/>
        </w:trPr>
        <w:tc>
          <w:tcPr>
            <w:tcW w:w="851" w:type="dxa"/>
            <w:tcBorders>
              <w:top w:val="single" w:sz="4" w:space="0" w:color="auto"/>
              <w:left w:val="single" w:sz="4" w:space="0" w:color="auto"/>
              <w:bottom w:val="single" w:sz="4" w:space="0" w:color="auto"/>
              <w:right w:val="single" w:sz="4" w:space="0" w:color="auto"/>
            </w:tcBorders>
          </w:tcPr>
          <w:p w14:paraId="3068CBEC" w14:textId="77777777" w:rsidR="00857AB0" w:rsidRPr="00ED70D5" w:rsidRDefault="00857AB0" w:rsidP="00857AB0">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02</w:t>
            </w:r>
          </w:p>
        </w:tc>
        <w:tc>
          <w:tcPr>
            <w:tcW w:w="4394" w:type="dxa"/>
            <w:tcBorders>
              <w:top w:val="single" w:sz="4" w:space="0" w:color="auto"/>
              <w:left w:val="single" w:sz="4" w:space="0" w:color="auto"/>
              <w:bottom w:val="single" w:sz="4" w:space="0" w:color="auto"/>
              <w:right w:val="single" w:sz="4" w:space="0" w:color="auto"/>
            </w:tcBorders>
          </w:tcPr>
          <w:p w14:paraId="3F63EB8F" w14:textId="77777777" w:rsidR="00857AB0" w:rsidRPr="00ED70D5" w:rsidRDefault="00857AB0" w:rsidP="00857AB0">
            <w:pPr>
              <w:shd w:val="clear" w:color="auto" w:fill="FFFFFF"/>
              <w:spacing w:after="200" w:line="276" w:lineRule="auto"/>
              <w:jc w:val="both"/>
              <w:textAlignment w:val="baseline"/>
              <w:rPr>
                <w:rFonts w:eastAsia="Calibri"/>
                <w:sz w:val="20"/>
                <w:lang w:eastAsia="en-US"/>
              </w:rPr>
            </w:pPr>
            <w:r w:rsidRPr="00ED70D5">
              <w:rPr>
                <w:rFonts w:eastAsia="Calibri"/>
                <w:b/>
                <w:sz w:val="20"/>
                <w:u w:val="single"/>
                <w:lang w:eastAsia="en-US"/>
              </w:rPr>
              <w:t>Jantar com bebida 600ml</w:t>
            </w:r>
            <w:r w:rsidRPr="00ED70D5">
              <w:rPr>
                <w:rFonts w:eastAsia="Calibri"/>
                <w:sz w:val="20"/>
                <w:lang w:eastAsia="en-US"/>
              </w:rPr>
              <w:t xml:space="preserve"> – Refrigerante, Suco ou água mineral, prato feito, cardápio contendo pelo </w:t>
            </w:r>
            <w:r w:rsidRPr="00ED70D5">
              <w:rPr>
                <w:rFonts w:eastAsia="Calibri"/>
                <w:sz w:val="20"/>
                <w:lang w:eastAsia="en-US"/>
              </w:rPr>
              <w:lastRenderedPageBreak/>
              <w:t>menos: Arroz, Feijão preto, batata frita, Bife (Bovino ou frango), saladas, ovo frito e sobremesa (mousse, gelatina ou pavê), e deverá ser servido em estabelecimento localizado em Bom Jardim/RJ, considerando que os eventos serão realizados neste Município.</w:t>
            </w:r>
          </w:p>
        </w:tc>
        <w:tc>
          <w:tcPr>
            <w:tcW w:w="1133" w:type="dxa"/>
            <w:tcBorders>
              <w:top w:val="single" w:sz="4" w:space="0" w:color="auto"/>
              <w:left w:val="single" w:sz="4" w:space="0" w:color="auto"/>
              <w:bottom w:val="single" w:sz="4" w:space="0" w:color="auto"/>
              <w:right w:val="single" w:sz="4" w:space="0" w:color="auto"/>
            </w:tcBorders>
          </w:tcPr>
          <w:p w14:paraId="7750AA15" w14:textId="77777777" w:rsidR="00857AB0" w:rsidRPr="00ED70D5" w:rsidRDefault="00857AB0" w:rsidP="00857AB0">
            <w:pPr>
              <w:spacing w:after="200" w:line="276" w:lineRule="auto"/>
              <w:rPr>
                <w:rFonts w:eastAsia="Calibri"/>
                <w:sz w:val="20"/>
                <w:lang w:eastAsia="en-US"/>
              </w:rPr>
            </w:pPr>
            <w:r w:rsidRPr="00ED70D5">
              <w:rPr>
                <w:rFonts w:eastAsia="Calibri"/>
                <w:sz w:val="20"/>
                <w:lang w:eastAsia="en-US"/>
              </w:rPr>
              <w:lastRenderedPageBreak/>
              <w:t>Per capta</w:t>
            </w:r>
          </w:p>
        </w:tc>
        <w:tc>
          <w:tcPr>
            <w:tcW w:w="1159" w:type="dxa"/>
            <w:tcBorders>
              <w:top w:val="single" w:sz="4" w:space="0" w:color="auto"/>
              <w:left w:val="single" w:sz="4" w:space="0" w:color="auto"/>
              <w:bottom w:val="single" w:sz="4" w:space="0" w:color="auto"/>
              <w:right w:val="single" w:sz="4" w:space="0" w:color="auto"/>
            </w:tcBorders>
          </w:tcPr>
          <w:p w14:paraId="6C99DF5D"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1200</w:t>
            </w:r>
          </w:p>
        </w:tc>
        <w:tc>
          <w:tcPr>
            <w:tcW w:w="1252" w:type="dxa"/>
            <w:tcBorders>
              <w:top w:val="single" w:sz="4" w:space="0" w:color="auto"/>
              <w:left w:val="single" w:sz="4" w:space="0" w:color="auto"/>
              <w:bottom w:val="single" w:sz="4" w:space="0" w:color="auto"/>
              <w:right w:val="single" w:sz="4" w:space="0" w:color="auto"/>
            </w:tcBorders>
          </w:tcPr>
          <w:p w14:paraId="661AD6AA"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2EAA168B"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p>
        </w:tc>
      </w:tr>
      <w:tr w:rsidR="00857AB0" w:rsidRPr="00ED70D5" w14:paraId="33000C2D" w14:textId="77777777" w:rsidTr="00B15A1C">
        <w:trPr>
          <w:trHeight w:val="20"/>
        </w:trPr>
        <w:tc>
          <w:tcPr>
            <w:tcW w:w="851" w:type="dxa"/>
            <w:tcBorders>
              <w:top w:val="single" w:sz="4" w:space="0" w:color="auto"/>
              <w:left w:val="single" w:sz="4" w:space="0" w:color="auto"/>
              <w:bottom w:val="single" w:sz="4" w:space="0" w:color="auto"/>
              <w:right w:val="single" w:sz="4" w:space="0" w:color="auto"/>
            </w:tcBorders>
          </w:tcPr>
          <w:p w14:paraId="14A89FCA" w14:textId="77777777" w:rsidR="00857AB0" w:rsidRPr="00ED70D5" w:rsidRDefault="00857AB0" w:rsidP="00857AB0">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lastRenderedPageBreak/>
              <w:t>03</w:t>
            </w:r>
          </w:p>
        </w:tc>
        <w:tc>
          <w:tcPr>
            <w:tcW w:w="4394" w:type="dxa"/>
            <w:tcBorders>
              <w:top w:val="single" w:sz="4" w:space="0" w:color="auto"/>
              <w:left w:val="single" w:sz="4" w:space="0" w:color="auto"/>
              <w:bottom w:val="single" w:sz="4" w:space="0" w:color="auto"/>
              <w:right w:val="single" w:sz="4" w:space="0" w:color="auto"/>
            </w:tcBorders>
          </w:tcPr>
          <w:p w14:paraId="2406C8F9" w14:textId="77777777" w:rsidR="00857AB0" w:rsidRPr="00ED70D5" w:rsidRDefault="00857AB0" w:rsidP="00857AB0">
            <w:pPr>
              <w:tabs>
                <w:tab w:val="center" w:pos="4252"/>
                <w:tab w:val="right" w:pos="8504"/>
              </w:tabs>
              <w:spacing w:after="200" w:line="276" w:lineRule="auto"/>
              <w:jc w:val="both"/>
              <w:rPr>
                <w:rFonts w:eastAsia="Calibri"/>
                <w:sz w:val="20"/>
                <w:lang w:eastAsia="en-US"/>
              </w:rPr>
            </w:pPr>
            <w:r w:rsidRPr="00ED70D5">
              <w:rPr>
                <w:rFonts w:eastAsia="Calibri"/>
                <w:b/>
                <w:sz w:val="20"/>
                <w:u w:val="single"/>
                <w:lang w:eastAsia="en-US"/>
              </w:rPr>
              <w:t>Lanche</w:t>
            </w:r>
            <w:r w:rsidRPr="00ED70D5">
              <w:rPr>
                <w:rFonts w:eastAsia="Calibri"/>
                <w:sz w:val="20"/>
                <w:lang w:eastAsia="en-US"/>
              </w:rPr>
              <w:t xml:space="preserve"> - 02 (dois) salgados fritos ou assados, ou sanduíche; bebida 600 ml, podendo ser, refrigerante, suco, achocolatado, café com leite ou água mineral, e deverá ser servido em estabelecimento localizado em Bom Jardim/RJ, considerando que os eventos serão realizados neste Município.</w:t>
            </w:r>
          </w:p>
        </w:tc>
        <w:tc>
          <w:tcPr>
            <w:tcW w:w="1133" w:type="dxa"/>
            <w:tcBorders>
              <w:top w:val="single" w:sz="4" w:space="0" w:color="auto"/>
              <w:left w:val="single" w:sz="4" w:space="0" w:color="auto"/>
              <w:bottom w:val="single" w:sz="4" w:space="0" w:color="auto"/>
              <w:right w:val="single" w:sz="4" w:space="0" w:color="auto"/>
            </w:tcBorders>
          </w:tcPr>
          <w:p w14:paraId="3358C1F6" w14:textId="77777777" w:rsidR="00857AB0" w:rsidRPr="00ED70D5" w:rsidRDefault="00857AB0" w:rsidP="00857AB0">
            <w:pPr>
              <w:spacing w:after="200" w:line="276" w:lineRule="auto"/>
              <w:rPr>
                <w:rFonts w:eastAsia="Calibri"/>
                <w:sz w:val="20"/>
                <w:lang w:eastAsia="en-US"/>
              </w:rPr>
            </w:pPr>
            <w:r w:rsidRPr="00ED70D5">
              <w:rPr>
                <w:rFonts w:eastAsia="Calibri"/>
                <w:sz w:val="20"/>
                <w:lang w:eastAsia="en-US"/>
              </w:rPr>
              <w:t>Per capta</w:t>
            </w:r>
          </w:p>
        </w:tc>
        <w:tc>
          <w:tcPr>
            <w:tcW w:w="1159" w:type="dxa"/>
            <w:tcBorders>
              <w:top w:val="single" w:sz="4" w:space="0" w:color="auto"/>
              <w:left w:val="single" w:sz="4" w:space="0" w:color="auto"/>
              <w:bottom w:val="single" w:sz="4" w:space="0" w:color="auto"/>
              <w:right w:val="single" w:sz="4" w:space="0" w:color="auto"/>
            </w:tcBorders>
          </w:tcPr>
          <w:p w14:paraId="6F15DB79"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1200</w:t>
            </w:r>
          </w:p>
        </w:tc>
        <w:tc>
          <w:tcPr>
            <w:tcW w:w="1252" w:type="dxa"/>
            <w:tcBorders>
              <w:top w:val="single" w:sz="4" w:space="0" w:color="auto"/>
              <w:left w:val="single" w:sz="4" w:space="0" w:color="auto"/>
              <w:bottom w:val="single" w:sz="4" w:space="0" w:color="auto"/>
              <w:right w:val="single" w:sz="4" w:space="0" w:color="auto"/>
            </w:tcBorders>
          </w:tcPr>
          <w:p w14:paraId="34919A62"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50DC6AF5"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p>
        </w:tc>
      </w:tr>
      <w:tr w:rsidR="00857AB0" w:rsidRPr="00ED70D5" w14:paraId="2B3145A4" w14:textId="77777777" w:rsidTr="00B15A1C">
        <w:trPr>
          <w:trHeight w:val="20"/>
        </w:trPr>
        <w:tc>
          <w:tcPr>
            <w:tcW w:w="851" w:type="dxa"/>
            <w:tcBorders>
              <w:top w:val="single" w:sz="4" w:space="0" w:color="auto"/>
              <w:left w:val="single" w:sz="4" w:space="0" w:color="auto"/>
              <w:bottom w:val="single" w:sz="4" w:space="0" w:color="auto"/>
              <w:right w:val="single" w:sz="4" w:space="0" w:color="auto"/>
            </w:tcBorders>
          </w:tcPr>
          <w:p w14:paraId="23DFE5A7" w14:textId="77777777" w:rsidR="00857AB0" w:rsidRPr="00ED70D5" w:rsidRDefault="00857AB0" w:rsidP="00857AB0">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04</w:t>
            </w:r>
          </w:p>
        </w:tc>
        <w:tc>
          <w:tcPr>
            <w:tcW w:w="4394" w:type="dxa"/>
            <w:tcBorders>
              <w:top w:val="single" w:sz="4" w:space="0" w:color="auto"/>
              <w:left w:val="single" w:sz="4" w:space="0" w:color="auto"/>
              <w:bottom w:val="single" w:sz="4" w:space="0" w:color="auto"/>
              <w:right w:val="single" w:sz="4" w:space="0" w:color="auto"/>
            </w:tcBorders>
          </w:tcPr>
          <w:p w14:paraId="5F7A0032" w14:textId="77777777" w:rsidR="00857AB0" w:rsidRPr="00ED70D5" w:rsidRDefault="00857AB0" w:rsidP="00857AB0">
            <w:pPr>
              <w:tabs>
                <w:tab w:val="center" w:pos="4252"/>
                <w:tab w:val="right" w:pos="8504"/>
              </w:tabs>
              <w:spacing w:after="200" w:line="276" w:lineRule="auto"/>
              <w:jc w:val="both"/>
              <w:rPr>
                <w:rFonts w:eastAsia="Calibri"/>
                <w:sz w:val="20"/>
                <w:lang w:eastAsia="en-US"/>
              </w:rPr>
            </w:pPr>
            <w:r w:rsidRPr="00ED70D5">
              <w:rPr>
                <w:rFonts w:eastAsia="Calibri"/>
                <w:b/>
                <w:sz w:val="20"/>
                <w:u w:val="single"/>
                <w:lang w:eastAsia="en-US"/>
              </w:rPr>
              <w:t>BUFFET COLETIVO</w:t>
            </w:r>
            <w:r w:rsidRPr="00ED70D5">
              <w:rPr>
                <w:rFonts w:eastAsia="Calibri"/>
                <w:b/>
                <w:sz w:val="20"/>
                <w:lang w:eastAsia="en-US"/>
              </w:rPr>
              <w:t xml:space="preserve">: </w:t>
            </w:r>
            <w:r w:rsidRPr="00ED70D5">
              <w:rPr>
                <w:rFonts w:eastAsia="Calibri"/>
                <w:sz w:val="20"/>
                <w:lang w:eastAsia="en-US"/>
              </w:rPr>
              <w:t>serviço de</w:t>
            </w:r>
            <w:r w:rsidRPr="00ED70D5">
              <w:rPr>
                <w:rFonts w:eastAsia="Calibri"/>
                <w:b/>
                <w:sz w:val="20"/>
                <w:lang w:eastAsia="en-US"/>
              </w:rPr>
              <w:t xml:space="preserve"> </w:t>
            </w:r>
            <w:r w:rsidRPr="00ED70D5">
              <w:rPr>
                <w:rFonts w:eastAsia="Calibri"/>
                <w:sz w:val="20"/>
                <w:lang w:eastAsia="en-US"/>
              </w:rPr>
              <w:t>lanche coletivo (tipo café ou coffebreak) para atender a reunião de 20 pessoas. Composição mínima:</w:t>
            </w:r>
          </w:p>
          <w:p w14:paraId="666677C5" w14:textId="77777777" w:rsidR="00857AB0" w:rsidRPr="00ED70D5" w:rsidRDefault="00857AB0" w:rsidP="00857AB0">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CAFÉ</w:t>
            </w:r>
          </w:p>
          <w:p w14:paraId="040DB934" w14:textId="77777777" w:rsidR="00857AB0" w:rsidRPr="00ED70D5" w:rsidRDefault="00857AB0" w:rsidP="00857AB0">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LEITE</w:t>
            </w:r>
          </w:p>
          <w:p w14:paraId="1D86C44D" w14:textId="77777777" w:rsidR="00857AB0" w:rsidRPr="00ED70D5" w:rsidRDefault="00857AB0" w:rsidP="00857AB0">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xml:space="preserve">* SUCO NATURAL </w:t>
            </w:r>
          </w:p>
          <w:p w14:paraId="56259197" w14:textId="77777777" w:rsidR="00857AB0" w:rsidRPr="00ED70D5" w:rsidRDefault="00857AB0" w:rsidP="00857AB0">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BISCOITO DE SAL</w:t>
            </w:r>
          </w:p>
          <w:p w14:paraId="7A4F42F7" w14:textId="77777777" w:rsidR="00857AB0" w:rsidRPr="00ED70D5" w:rsidRDefault="00857AB0" w:rsidP="00857AB0">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PÃO DE SAL</w:t>
            </w:r>
          </w:p>
          <w:p w14:paraId="4DC8FA43" w14:textId="77777777" w:rsidR="00857AB0" w:rsidRPr="00ED70D5" w:rsidRDefault="00857AB0" w:rsidP="00857AB0">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xml:space="preserve">(COM MANTEIGA OU REQUEIJÃO, PASTA OU PATE)  </w:t>
            </w:r>
          </w:p>
          <w:p w14:paraId="3235B1D6" w14:textId="77777777" w:rsidR="00857AB0" w:rsidRPr="00ED70D5" w:rsidRDefault="00857AB0" w:rsidP="00857AB0">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xml:space="preserve">* BISCOITO DOCE </w:t>
            </w:r>
          </w:p>
          <w:p w14:paraId="50F41BE2" w14:textId="77777777" w:rsidR="00857AB0" w:rsidRPr="00ED70D5" w:rsidRDefault="00857AB0" w:rsidP="00857AB0">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BOLO DOCE</w:t>
            </w:r>
          </w:p>
          <w:p w14:paraId="3FDE8F55" w14:textId="77777777" w:rsidR="00857AB0" w:rsidRPr="00ED70D5" w:rsidRDefault="00857AB0" w:rsidP="00857AB0">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xml:space="preserve">* FRUTAS DA ESTAÇÃO </w:t>
            </w:r>
          </w:p>
          <w:p w14:paraId="582D8EBD" w14:textId="77777777" w:rsidR="00857AB0" w:rsidRPr="00ED70D5" w:rsidRDefault="00857AB0" w:rsidP="00857AB0">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xml:space="preserve">* REFRIGERANTE </w:t>
            </w:r>
          </w:p>
          <w:p w14:paraId="66C9C0D9" w14:textId="77777777" w:rsidR="00857AB0" w:rsidRPr="00ED70D5" w:rsidRDefault="00857AB0" w:rsidP="00857AB0">
            <w:pPr>
              <w:tabs>
                <w:tab w:val="center" w:pos="4252"/>
                <w:tab w:val="right" w:pos="8504"/>
              </w:tabs>
              <w:spacing w:after="200" w:line="276" w:lineRule="auto"/>
              <w:jc w:val="both"/>
              <w:rPr>
                <w:rFonts w:eastAsia="Calibri"/>
                <w:b/>
                <w:sz w:val="20"/>
                <w:u w:val="single"/>
                <w:lang w:eastAsia="en-US"/>
              </w:rPr>
            </w:pPr>
          </w:p>
        </w:tc>
        <w:tc>
          <w:tcPr>
            <w:tcW w:w="1133" w:type="dxa"/>
            <w:tcBorders>
              <w:top w:val="single" w:sz="4" w:space="0" w:color="auto"/>
              <w:left w:val="single" w:sz="4" w:space="0" w:color="auto"/>
              <w:bottom w:val="single" w:sz="4" w:space="0" w:color="auto"/>
              <w:right w:val="single" w:sz="4" w:space="0" w:color="auto"/>
            </w:tcBorders>
          </w:tcPr>
          <w:p w14:paraId="64F83D04" w14:textId="77777777" w:rsidR="00857AB0" w:rsidRPr="00ED70D5" w:rsidRDefault="00857AB0" w:rsidP="00857AB0">
            <w:pPr>
              <w:spacing w:after="200" w:line="276" w:lineRule="auto"/>
              <w:jc w:val="center"/>
              <w:rPr>
                <w:rFonts w:eastAsia="Calibri"/>
                <w:sz w:val="20"/>
                <w:lang w:eastAsia="en-US"/>
              </w:rPr>
            </w:pPr>
            <w:r w:rsidRPr="00ED70D5">
              <w:rPr>
                <w:rFonts w:eastAsia="Calibri"/>
                <w:sz w:val="20"/>
                <w:lang w:eastAsia="en-US"/>
              </w:rPr>
              <w:t>Serviço</w:t>
            </w:r>
          </w:p>
        </w:tc>
        <w:tc>
          <w:tcPr>
            <w:tcW w:w="1159" w:type="dxa"/>
            <w:tcBorders>
              <w:top w:val="single" w:sz="4" w:space="0" w:color="auto"/>
              <w:left w:val="single" w:sz="4" w:space="0" w:color="auto"/>
              <w:bottom w:val="single" w:sz="4" w:space="0" w:color="auto"/>
              <w:right w:val="single" w:sz="4" w:space="0" w:color="auto"/>
            </w:tcBorders>
          </w:tcPr>
          <w:p w14:paraId="2249A9C8"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40</w:t>
            </w:r>
          </w:p>
        </w:tc>
        <w:tc>
          <w:tcPr>
            <w:tcW w:w="1252" w:type="dxa"/>
            <w:tcBorders>
              <w:top w:val="single" w:sz="4" w:space="0" w:color="auto"/>
              <w:left w:val="single" w:sz="4" w:space="0" w:color="auto"/>
              <w:bottom w:val="single" w:sz="4" w:space="0" w:color="auto"/>
              <w:right w:val="single" w:sz="4" w:space="0" w:color="auto"/>
            </w:tcBorders>
          </w:tcPr>
          <w:p w14:paraId="7F0323A3"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367B1715"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p>
        </w:tc>
      </w:tr>
      <w:tr w:rsidR="00857AB0" w:rsidRPr="00ED70D5" w14:paraId="58DAA793" w14:textId="77777777" w:rsidTr="00B15A1C">
        <w:trPr>
          <w:trHeight w:val="20"/>
        </w:trPr>
        <w:tc>
          <w:tcPr>
            <w:tcW w:w="8789" w:type="dxa"/>
            <w:gridSpan w:val="5"/>
            <w:shd w:val="clear" w:color="auto" w:fill="auto"/>
            <w:vAlign w:val="center"/>
          </w:tcPr>
          <w:p w14:paraId="1C496338" w14:textId="77777777" w:rsidR="00857AB0" w:rsidRPr="00ED70D5" w:rsidRDefault="00857AB0" w:rsidP="00857AB0">
            <w:pPr>
              <w:tabs>
                <w:tab w:val="center" w:pos="4252"/>
                <w:tab w:val="right" w:pos="8504"/>
              </w:tabs>
              <w:spacing w:line="276" w:lineRule="auto"/>
              <w:jc w:val="right"/>
              <w:rPr>
                <w:rFonts w:eastAsia="Calibri"/>
                <w:sz w:val="20"/>
                <w:szCs w:val="22"/>
                <w:lang w:eastAsia="en-US"/>
              </w:rPr>
            </w:pPr>
            <w:r w:rsidRPr="004174D4">
              <w:rPr>
                <w:b/>
                <w:sz w:val="22"/>
              </w:rPr>
              <w:t xml:space="preserve">VALOR GLOBAL - LOTE </w:t>
            </w:r>
            <w:r>
              <w:rPr>
                <w:b/>
                <w:sz w:val="22"/>
              </w:rPr>
              <w:t>20</w:t>
            </w:r>
          </w:p>
        </w:tc>
        <w:tc>
          <w:tcPr>
            <w:tcW w:w="1276" w:type="dxa"/>
          </w:tcPr>
          <w:p w14:paraId="46702F7D" w14:textId="77777777" w:rsidR="00857AB0" w:rsidRPr="00ED70D5" w:rsidRDefault="00857AB0" w:rsidP="00857AB0">
            <w:pPr>
              <w:tabs>
                <w:tab w:val="center" w:pos="4252"/>
                <w:tab w:val="right" w:pos="8504"/>
              </w:tabs>
              <w:spacing w:line="276" w:lineRule="auto"/>
              <w:jc w:val="center"/>
              <w:rPr>
                <w:rFonts w:eastAsia="Calibri"/>
                <w:sz w:val="20"/>
                <w:szCs w:val="22"/>
                <w:lang w:eastAsia="en-US"/>
              </w:rPr>
            </w:pPr>
          </w:p>
        </w:tc>
      </w:tr>
    </w:tbl>
    <w:p w14:paraId="575B9216" w14:textId="77777777" w:rsidR="00857AB0" w:rsidRPr="00ED70D5" w:rsidRDefault="00857AB0" w:rsidP="00857AB0">
      <w:pPr>
        <w:tabs>
          <w:tab w:val="left" w:pos="2865"/>
        </w:tabs>
        <w:spacing w:before="240" w:after="200"/>
        <w:jc w:val="both"/>
        <w:rPr>
          <w:rFonts w:eastAsia="Calibri"/>
          <w:sz w:val="22"/>
          <w:szCs w:val="22"/>
          <w:lang w:eastAsia="en-US"/>
        </w:rPr>
      </w:pPr>
      <w:r w:rsidRPr="00ED70D5">
        <w:rPr>
          <w:rFonts w:eastAsia="Calibri"/>
          <w:b/>
          <w:sz w:val="22"/>
          <w:szCs w:val="22"/>
          <w:u w:val="single"/>
          <w:lang w:eastAsia="en-US"/>
        </w:rPr>
        <w:t>LOTE 21 – BLASTER e FOGOS de ARTIFÍCIO</w:t>
      </w:r>
      <w:r w:rsidRPr="00ED70D5">
        <w:rPr>
          <w:rFonts w:eastAsia="Calibri"/>
          <w:b/>
          <w:sz w:val="22"/>
          <w:szCs w:val="22"/>
          <w:lang w:eastAsia="en-US"/>
        </w:rPr>
        <w:t xml:space="preserve"> – </w:t>
      </w:r>
      <w:r w:rsidRPr="00ED70D5">
        <w:rPr>
          <w:rFonts w:eastAsia="Calibri"/>
          <w:sz w:val="22"/>
          <w:szCs w:val="22"/>
          <w:lang w:eastAsia="en-US"/>
        </w:rPr>
        <w:t xml:space="preserve">Contratação de empresa especializada na prestação de serviços de BLASTER com fornecimento de </w:t>
      </w:r>
      <w:r w:rsidRPr="00ED70D5">
        <w:rPr>
          <w:rFonts w:eastAsia="Calibri"/>
          <w:b/>
          <w:sz w:val="22"/>
          <w:szCs w:val="22"/>
          <w:u w:val="single"/>
          <w:lang w:eastAsia="en-US"/>
        </w:rPr>
        <w:t>fogos de artifício com ruídos reduzidos</w:t>
      </w:r>
      <w:r w:rsidRPr="00ED70D5">
        <w:rPr>
          <w:rFonts w:eastAsia="Calibri"/>
          <w:sz w:val="22"/>
          <w:szCs w:val="22"/>
          <w:lang w:eastAsia="en-US"/>
        </w:rPr>
        <w:t>.</w:t>
      </w:r>
    </w:p>
    <w:p w14:paraId="6F002E1B" w14:textId="77777777" w:rsidR="00857AB0" w:rsidRPr="00ED70D5" w:rsidRDefault="00857AB0" w:rsidP="00857AB0">
      <w:pPr>
        <w:tabs>
          <w:tab w:val="left" w:pos="2865"/>
        </w:tabs>
        <w:spacing w:after="200" w:line="360" w:lineRule="auto"/>
        <w:jc w:val="both"/>
        <w:rPr>
          <w:rFonts w:eastAsia="Calibri"/>
          <w:b/>
          <w:sz w:val="22"/>
          <w:szCs w:val="22"/>
          <w:lang w:eastAsia="en-US"/>
        </w:rPr>
      </w:pPr>
      <w:r w:rsidRPr="00ED70D5">
        <w:rPr>
          <w:rFonts w:eastAsia="Calibri"/>
          <w:b/>
          <w:sz w:val="22"/>
          <w:szCs w:val="22"/>
          <w:u w:val="single"/>
          <w:lang w:eastAsia="en-US"/>
        </w:rPr>
        <w:t>Blaster</w:t>
      </w:r>
      <w:r w:rsidRPr="00ED70D5">
        <w:rPr>
          <w:rFonts w:eastAsia="Calibri"/>
          <w:sz w:val="22"/>
          <w:szCs w:val="22"/>
          <w:lang w:eastAsia="en-US"/>
        </w:rPr>
        <w:t xml:space="preserve">: Pessoa com habilitação oficial para assumir responsabilidades oriundas do planejamento e execução de espetáculos </w:t>
      </w:r>
      <w:r w:rsidRPr="00ED70D5">
        <w:rPr>
          <w:rFonts w:eastAsia="Calibri"/>
          <w:strike/>
          <w:sz w:val="22"/>
          <w:szCs w:val="22"/>
          <w:lang w:eastAsia="en-US"/>
        </w:rPr>
        <w:t>e</w:t>
      </w:r>
      <w:r w:rsidRPr="00ED70D5">
        <w:rPr>
          <w:rFonts w:eastAsia="Calibri"/>
          <w:sz w:val="22"/>
          <w:szCs w:val="22"/>
          <w:lang w:eastAsia="en-US"/>
        </w:rPr>
        <w:t xml:space="preserve"> pirotécnicos (incluindo a montagem, queima e desmontagem dos fogos de artifício), devendo a mesma ser reconhecida através de registro na Polícia Civil do Estado do rio de Janeiro.</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133"/>
        <w:gridCol w:w="1159"/>
        <w:gridCol w:w="1252"/>
        <w:gridCol w:w="1276"/>
      </w:tblGrid>
      <w:tr w:rsidR="00857AB0" w:rsidRPr="00ED70D5" w14:paraId="0F7BE01D" w14:textId="77777777" w:rsidTr="00B15A1C">
        <w:trPr>
          <w:trHeight w:val="20"/>
        </w:trPr>
        <w:tc>
          <w:tcPr>
            <w:tcW w:w="851" w:type="dxa"/>
            <w:shd w:val="clear" w:color="auto" w:fill="8DB3E2"/>
          </w:tcPr>
          <w:p w14:paraId="74F5B306" w14:textId="77777777" w:rsidR="00857AB0" w:rsidRPr="00ED70D5" w:rsidRDefault="00857AB0" w:rsidP="00857AB0">
            <w:pPr>
              <w:tabs>
                <w:tab w:val="center" w:pos="4252"/>
                <w:tab w:val="right" w:pos="8504"/>
              </w:tabs>
              <w:spacing w:line="276" w:lineRule="auto"/>
              <w:jc w:val="center"/>
              <w:rPr>
                <w:rFonts w:eastAsia="Calibri"/>
                <w:b/>
                <w:sz w:val="20"/>
                <w:lang w:eastAsia="en-US"/>
              </w:rPr>
            </w:pPr>
            <w:r w:rsidRPr="00ED70D5">
              <w:rPr>
                <w:rFonts w:eastAsia="Calibri"/>
                <w:b/>
                <w:sz w:val="20"/>
                <w:lang w:eastAsia="en-US"/>
              </w:rPr>
              <w:t>ITEM</w:t>
            </w:r>
          </w:p>
        </w:tc>
        <w:tc>
          <w:tcPr>
            <w:tcW w:w="4394" w:type="dxa"/>
            <w:tcBorders>
              <w:bottom w:val="single" w:sz="4" w:space="0" w:color="auto"/>
            </w:tcBorders>
            <w:shd w:val="clear" w:color="auto" w:fill="8DB3E2"/>
          </w:tcPr>
          <w:p w14:paraId="10E1D8B4" w14:textId="77777777" w:rsidR="00857AB0" w:rsidRPr="00ED70D5" w:rsidRDefault="00857AB0" w:rsidP="00857AB0">
            <w:pPr>
              <w:tabs>
                <w:tab w:val="center" w:pos="4252"/>
                <w:tab w:val="right" w:pos="8504"/>
              </w:tabs>
              <w:spacing w:line="276" w:lineRule="auto"/>
              <w:jc w:val="center"/>
              <w:rPr>
                <w:rFonts w:eastAsia="Calibri"/>
                <w:b/>
                <w:sz w:val="20"/>
                <w:lang w:eastAsia="en-US"/>
              </w:rPr>
            </w:pPr>
            <w:r w:rsidRPr="00ED70D5">
              <w:rPr>
                <w:rFonts w:eastAsia="Calibri"/>
                <w:b/>
                <w:sz w:val="20"/>
                <w:lang w:eastAsia="en-US"/>
              </w:rPr>
              <w:t>DESCRIÇÃO</w:t>
            </w:r>
          </w:p>
        </w:tc>
        <w:tc>
          <w:tcPr>
            <w:tcW w:w="1133" w:type="dxa"/>
            <w:shd w:val="clear" w:color="auto" w:fill="8DB3E2"/>
          </w:tcPr>
          <w:p w14:paraId="43433E0B" w14:textId="77777777" w:rsidR="00857AB0" w:rsidRPr="00ED70D5" w:rsidRDefault="00857AB0" w:rsidP="00857AB0">
            <w:pPr>
              <w:tabs>
                <w:tab w:val="center" w:pos="4252"/>
                <w:tab w:val="right" w:pos="8504"/>
              </w:tabs>
              <w:spacing w:line="276" w:lineRule="auto"/>
              <w:ind w:right="-109"/>
              <w:jc w:val="center"/>
              <w:rPr>
                <w:rFonts w:eastAsia="Calibri"/>
                <w:b/>
                <w:sz w:val="20"/>
                <w:lang w:eastAsia="en-US"/>
              </w:rPr>
            </w:pPr>
            <w:r w:rsidRPr="00ED70D5">
              <w:rPr>
                <w:rFonts w:eastAsia="Calibri"/>
                <w:b/>
                <w:sz w:val="20"/>
                <w:lang w:eastAsia="en-US"/>
              </w:rPr>
              <w:t>UNIDADE</w:t>
            </w:r>
          </w:p>
        </w:tc>
        <w:tc>
          <w:tcPr>
            <w:tcW w:w="1159" w:type="dxa"/>
            <w:shd w:val="clear" w:color="auto" w:fill="8DB3E2"/>
          </w:tcPr>
          <w:p w14:paraId="05AFFEDF" w14:textId="77777777" w:rsidR="00857AB0" w:rsidRPr="00ED70D5" w:rsidRDefault="00857AB0" w:rsidP="00857AB0">
            <w:pPr>
              <w:tabs>
                <w:tab w:val="center" w:pos="4252"/>
                <w:tab w:val="right" w:pos="8504"/>
              </w:tabs>
              <w:spacing w:line="276" w:lineRule="auto"/>
              <w:jc w:val="center"/>
              <w:rPr>
                <w:rFonts w:eastAsia="Calibri"/>
                <w:b/>
                <w:sz w:val="20"/>
                <w:lang w:eastAsia="en-US"/>
              </w:rPr>
            </w:pPr>
            <w:r w:rsidRPr="00ED70D5">
              <w:rPr>
                <w:rFonts w:eastAsia="Calibri"/>
                <w:b/>
                <w:sz w:val="20"/>
                <w:lang w:eastAsia="en-US"/>
              </w:rPr>
              <w:t>Quant. Máxima</w:t>
            </w:r>
          </w:p>
        </w:tc>
        <w:tc>
          <w:tcPr>
            <w:tcW w:w="1252" w:type="dxa"/>
            <w:shd w:val="clear" w:color="auto" w:fill="8DB3E2"/>
            <w:vAlign w:val="center"/>
          </w:tcPr>
          <w:p w14:paraId="4BD16071" w14:textId="77777777" w:rsidR="00857AB0" w:rsidRPr="00F50263" w:rsidRDefault="00857AB0" w:rsidP="00857AB0">
            <w:pPr>
              <w:jc w:val="center"/>
              <w:rPr>
                <w:rFonts w:eastAsia="Calibri"/>
                <w:b/>
                <w:sz w:val="18"/>
                <w:szCs w:val="18"/>
                <w:lang w:eastAsia="en-US"/>
              </w:rPr>
            </w:pPr>
            <w:r w:rsidRPr="00F50263">
              <w:rPr>
                <w:rFonts w:eastAsia="Calibri"/>
                <w:b/>
                <w:sz w:val="18"/>
                <w:szCs w:val="18"/>
                <w:lang w:eastAsia="en-US"/>
              </w:rPr>
              <w:t>VALOR</w:t>
            </w:r>
          </w:p>
          <w:p w14:paraId="3A6DA811" w14:textId="77777777" w:rsidR="00857AB0" w:rsidRPr="00F50263" w:rsidRDefault="00857AB0" w:rsidP="00857AB0">
            <w:pPr>
              <w:jc w:val="center"/>
              <w:rPr>
                <w:rFonts w:eastAsia="Calibri"/>
                <w:b/>
                <w:sz w:val="18"/>
                <w:szCs w:val="18"/>
                <w:lang w:eastAsia="en-US"/>
              </w:rPr>
            </w:pPr>
            <w:r w:rsidRPr="00F50263">
              <w:rPr>
                <w:rFonts w:eastAsia="Calibri"/>
                <w:b/>
                <w:sz w:val="18"/>
                <w:szCs w:val="18"/>
                <w:lang w:eastAsia="en-US"/>
              </w:rPr>
              <w:t>UNITÁRIO ESTIMADO</w:t>
            </w:r>
          </w:p>
          <w:p w14:paraId="1BD565ED" w14:textId="77777777" w:rsidR="00857AB0" w:rsidRPr="00ED70D5" w:rsidRDefault="00857AB0" w:rsidP="00857AB0">
            <w:pPr>
              <w:tabs>
                <w:tab w:val="center" w:pos="4252"/>
                <w:tab w:val="right" w:pos="8504"/>
              </w:tabs>
              <w:jc w:val="center"/>
              <w:rPr>
                <w:rFonts w:eastAsia="Calibri"/>
                <w:b/>
                <w:sz w:val="20"/>
                <w:lang w:eastAsia="en-US"/>
              </w:rPr>
            </w:pPr>
            <w:r w:rsidRPr="00F50263">
              <w:rPr>
                <w:rFonts w:eastAsia="Calibri"/>
                <w:b/>
                <w:sz w:val="18"/>
                <w:szCs w:val="18"/>
                <w:lang w:eastAsia="en-US"/>
              </w:rPr>
              <w:t>R$</w:t>
            </w:r>
          </w:p>
        </w:tc>
        <w:tc>
          <w:tcPr>
            <w:tcW w:w="1276" w:type="dxa"/>
            <w:shd w:val="clear" w:color="auto" w:fill="8DB3E2"/>
            <w:vAlign w:val="center"/>
          </w:tcPr>
          <w:p w14:paraId="64B3EF17" w14:textId="77777777" w:rsidR="00857AB0" w:rsidRPr="00F50263" w:rsidRDefault="00857AB0" w:rsidP="00857AB0">
            <w:pPr>
              <w:jc w:val="center"/>
              <w:rPr>
                <w:rFonts w:eastAsia="Calibri"/>
                <w:b/>
                <w:sz w:val="18"/>
                <w:szCs w:val="18"/>
                <w:lang w:eastAsia="en-US"/>
              </w:rPr>
            </w:pPr>
            <w:r w:rsidRPr="00F50263">
              <w:rPr>
                <w:rFonts w:eastAsia="Calibri"/>
                <w:b/>
                <w:sz w:val="18"/>
                <w:szCs w:val="18"/>
                <w:lang w:eastAsia="en-US"/>
              </w:rPr>
              <w:t>VALOR</w:t>
            </w:r>
          </w:p>
          <w:p w14:paraId="65E835D2" w14:textId="77777777" w:rsidR="00857AB0" w:rsidRPr="00F50263" w:rsidRDefault="00857AB0" w:rsidP="00857AB0">
            <w:pPr>
              <w:jc w:val="center"/>
              <w:rPr>
                <w:rFonts w:eastAsia="Calibri"/>
                <w:b/>
                <w:sz w:val="18"/>
                <w:szCs w:val="18"/>
                <w:lang w:eastAsia="en-US"/>
              </w:rPr>
            </w:pPr>
            <w:r w:rsidRPr="00F50263">
              <w:rPr>
                <w:rFonts w:eastAsia="Calibri"/>
                <w:b/>
                <w:sz w:val="18"/>
                <w:szCs w:val="18"/>
                <w:lang w:eastAsia="en-US"/>
              </w:rPr>
              <w:t>TOTAL ESTIMADO</w:t>
            </w:r>
          </w:p>
          <w:p w14:paraId="1865ABC8" w14:textId="77777777" w:rsidR="00857AB0" w:rsidRPr="00ED70D5" w:rsidRDefault="00857AB0" w:rsidP="00857AB0">
            <w:pPr>
              <w:tabs>
                <w:tab w:val="center" w:pos="4252"/>
                <w:tab w:val="right" w:pos="8504"/>
              </w:tabs>
              <w:jc w:val="center"/>
              <w:rPr>
                <w:rFonts w:eastAsia="Calibri"/>
                <w:b/>
                <w:sz w:val="20"/>
                <w:lang w:eastAsia="en-US"/>
              </w:rPr>
            </w:pPr>
            <w:r w:rsidRPr="00F50263">
              <w:rPr>
                <w:rFonts w:eastAsia="Calibri"/>
                <w:b/>
                <w:sz w:val="18"/>
                <w:szCs w:val="18"/>
                <w:lang w:eastAsia="en-US"/>
              </w:rPr>
              <w:t>R$</w:t>
            </w:r>
          </w:p>
        </w:tc>
      </w:tr>
      <w:tr w:rsidR="00857AB0" w:rsidRPr="00ED70D5" w14:paraId="5D35C180" w14:textId="77777777" w:rsidTr="00B15A1C">
        <w:trPr>
          <w:trHeight w:val="20"/>
        </w:trPr>
        <w:tc>
          <w:tcPr>
            <w:tcW w:w="851" w:type="dxa"/>
            <w:tcBorders>
              <w:top w:val="single" w:sz="4" w:space="0" w:color="auto"/>
              <w:left w:val="single" w:sz="4" w:space="0" w:color="auto"/>
              <w:bottom w:val="single" w:sz="4" w:space="0" w:color="auto"/>
              <w:right w:val="single" w:sz="4" w:space="0" w:color="auto"/>
            </w:tcBorders>
          </w:tcPr>
          <w:p w14:paraId="1E5184D1" w14:textId="77777777" w:rsidR="00857AB0" w:rsidRPr="00ED70D5" w:rsidRDefault="00857AB0" w:rsidP="00857AB0">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01</w:t>
            </w:r>
          </w:p>
        </w:tc>
        <w:tc>
          <w:tcPr>
            <w:tcW w:w="4394" w:type="dxa"/>
            <w:tcBorders>
              <w:top w:val="single" w:sz="4" w:space="0" w:color="auto"/>
              <w:left w:val="single" w:sz="4" w:space="0" w:color="auto"/>
              <w:bottom w:val="single" w:sz="4" w:space="0" w:color="auto"/>
              <w:right w:val="single" w:sz="4" w:space="0" w:color="auto"/>
            </w:tcBorders>
          </w:tcPr>
          <w:p w14:paraId="3860F5F5" w14:textId="77777777" w:rsidR="00857AB0" w:rsidRPr="00ED70D5" w:rsidRDefault="00857AB0" w:rsidP="00857AB0">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xml:space="preserve">Contratação de Empresa Especializada em </w:t>
            </w:r>
            <w:r w:rsidRPr="00ED70D5">
              <w:rPr>
                <w:rFonts w:eastAsia="Calibri"/>
                <w:sz w:val="20"/>
                <w:lang w:eastAsia="en-US"/>
              </w:rPr>
              <w:lastRenderedPageBreak/>
              <w:t xml:space="preserve">BLASTER DE PIROTÉCNICO </w:t>
            </w:r>
          </w:p>
        </w:tc>
        <w:tc>
          <w:tcPr>
            <w:tcW w:w="1133" w:type="dxa"/>
            <w:tcBorders>
              <w:top w:val="single" w:sz="4" w:space="0" w:color="auto"/>
              <w:left w:val="single" w:sz="4" w:space="0" w:color="auto"/>
              <w:bottom w:val="single" w:sz="4" w:space="0" w:color="auto"/>
              <w:right w:val="single" w:sz="4" w:space="0" w:color="auto"/>
            </w:tcBorders>
          </w:tcPr>
          <w:p w14:paraId="7AC87C09" w14:textId="77777777" w:rsidR="00857AB0" w:rsidRPr="00ED70D5" w:rsidRDefault="00857AB0" w:rsidP="00857AB0">
            <w:pPr>
              <w:spacing w:after="200" w:line="276" w:lineRule="auto"/>
              <w:rPr>
                <w:rFonts w:eastAsia="Calibri"/>
                <w:sz w:val="20"/>
                <w:lang w:eastAsia="en-US"/>
              </w:rPr>
            </w:pPr>
            <w:r w:rsidRPr="00ED70D5">
              <w:rPr>
                <w:rFonts w:eastAsia="Calibri"/>
                <w:sz w:val="20"/>
                <w:lang w:eastAsia="en-US"/>
              </w:rPr>
              <w:lastRenderedPageBreak/>
              <w:t>Unidade</w:t>
            </w:r>
          </w:p>
        </w:tc>
        <w:tc>
          <w:tcPr>
            <w:tcW w:w="1159" w:type="dxa"/>
            <w:tcBorders>
              <w:top w:val="single" w:sz="4" w:space="0" w:color="auto"/>
              <w:left w:val="single" w:sz="4" w:space="0" w:color="auto"/>
              <w:bottom w:val="single" w:sz="4" w:space="0" w:color="auto"/>
              <w:right w:val="single" w:sz="4" w:space="0" w:color="auto"/>
            </w:tcBorders>
          </w:tcPr>
          <w:p w14:paraId="784B62C5"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10</w:t>
            </w:r>
          </w:p>
        </w:tc>
        <w:tc>
          <w:tcPr>
            <w:tcW w:w="1252" w:type="dxa"/>
            <w:tcBorders>
              <w:top w:val="single" w:sz="4" w:space="0" w:color="auto"/>
              <w:left w:val="single" w:sz="4" w:space="0" w:color="auto"/>
              <w:bottom w:val="single" w:sz="4" w:space="0" w:color="auto"/>
              <w:right w:val="single" w:sz="4" w:space="0" w:color="auto"/>
            </w:tcBorders>
          </w:tcPr>
          <w:p w14:paraId="7F19295B"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035489C3"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p>
        </w:tc>
      </w:tr>
      <w:tr w:rsidR="00857AB0" w:rsidRPr="00ED70D5" w14:paraId="76D8F41D" w14:textId="77777777" w:rsidTr="00B15A1C">
        <w:trPr>
          <w:trHeight w:val="20"/>
        </w:trPr>
        <w:tc>
          <w:tcPr>
            <w:tcW w:w="851" w:type="dxa"/>
            <w:tcBorders>
              <w:top w:val="single" w:sz="4" w:space="0" w:color="auto"/>
              <w:left w:val="single" w:sz="4" w:space="0" w:color="auto"/>
              <w:bottom w:val="single" w:sz="4" w:space="0" w:color="auto"/>
              <w:right w:val="single" w:sz="4" w:space="0" w:color="auto"/>
            </w:tcBorders>
          </w:tcPr>
          <w:p w14:paraId="724D262A" w14:textId="77777777" w:rsidR="00857AB0" w:rsidRPr="00ED70D5" w:rsidRDefault="00857AB0" w:rsidP="00857AB0">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lastRenderedPageBreak/>
              <w:t>02</w:t>
            </w:r>
          </w:p>
        </w:tc>
        <w:tc>
          <w:tcPr>
            <w:tcW w:w="4394" w:type="dxa"/>
            <w:tcBorders>
              <w:top w:val="single" w:sz="4" w:space="0" w:color="auto"/>
              <w:left w:val="single" w:sz="4" w:space="0" w:color="auto"/>
              <w:bottom w:val="single" w:sz="4" w:space="0" w:color="auto"/>
              <w:right w:val="single" w:sz="4" w:space="0" w:color="auto"/>
            </w:tcBorders>
          </w:tcPr>
          <w:p w14:paraId="14BE01DC" w14:textId="77777777" w:rsidR="00857AB0" w:rsidRPr="00ED70D5" w:rsidRDefault="00857AB0" w:rsidP="00857AB0">
            <w:pPr>
              <w:shd w:val="clear" w:color="auto" w:fill="FFFFFF"/>
              <w:spacing w:after="200" w:line="276" w:lineRule="auto"/>
              <w:rPr>
                <w:rFonts w:eastAsia="Calibri"/>
                <w:spacing w:val="12"/>
                <w:sz w:val="20"/>
                <w:lang w:eastAsia="en-US"/>
              </w:rPr>
            </w:pPr>
            <w:r w:rsidRPr="00ED70D5">
              <w:rPr>
                <w:rFonts w:eastAsia="Calibri"/>
                <w:spacing w:val="12"/>
                <w:sz w:val="20"/>
                <w:lang w:eastAsia="en-US"/>
              </w:rPr>
              <w:t>FOGOS: KIT 151 TUBOS, EFEITO  CORES, (20MM E 37MM), DURAÇÃO de 2:00 MIN</w:t>
            </w:r>
          </w:p>
          <w:p w14:paraId="585A1E47" w14:textId="77777777" w:rsidR="00857AB0" w:rsidRPr="00ED70D5" w:rsidRDefault="00857AB0" w:rsidP="00857AB0">
            <w:pPr>
              <w:tabs>
                <w:tab w:val="center" w:pos="4252"/>
                <w:tab w:val="right" w:pos="8504"/>
              </w:tabs>
              <w:spacing w:after="200" w:line="276" w:lineRule="auto"/>
              <w:jc w:val="both"/>
              <w:rPr>
                <w:rFonts w:eastAsia="Calibri"/>
                <w:sz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14485CF7" w14:textId="77777777" w:rsidR="00857AB0" w:rsidRPr="00ED70D5" w:rsidRDefault="00857AB0" w:rsidP="00857AB0">
            <w:pPr>
              <w:spacing w:after="200" w:line="276" w:lineRule="auto"/>
              <w:rPr>
                <w:rFonts w:eastAsia="Calibri"/>
                <w:sz w:val="20"/>
                <w:lang w:eastAsia="en-US"/>
              </w:rPr>
            </w:pPr>
            <w:r w:rsidRPr="00ED70D5">
              <w:rPr>
                <w:rFonts w:eastAsia="Calibri"/>
                <w:sz w:val="20"/>
                <w:lang w:eastAsia="en-US"/>
              </w:rPr>
              <w:t>Cx. com 151 tubos</w:t>
            </w:r>
          </w:p>
        </w:tc>
        <w:tc>
          <w:tcPr>
            <w:tcW w:w="1159" w:type="dxa"/>
            <w:tcBorders>
              <w:top w:val="single" w:sz="4" w:space="0" w:color="auto"/>
              <w:left w:val="single" w:sz="4" w:space="0" w:color="auto"/>
              <w:bottom w:val="single" w:sz="4" w:space="0" w:color="auto"/>
              <w:right w:val="single" w:sz="4" w:space="0" w:color="auto"/>
            </w:tcBorders>
          </w:tcPr>
          <w:p w14:paraId="37233B09"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10</w:t>
            </w:r>
          </w:p>
        </w:tc>
        <w:tc>
          <w:tcPr>
            <w:tcW w:w="1252" w:type="dxa"/>
            <w:tcBorders>
              <w:top w:val="single" w:sz="4" w:space="0" w:color="auto"/>
              <w:left w:val="single" w:sz="4" w:space="0" w:color="auto"/>
              <w:bottom w:val="single" w:sz="4" w:space="0" w:color="auto"/>
              <w:right w:val="single" w:sz="4" w:space="0" w:color="auto"/>
            </w:tcBorders>
          </w:tcPr>
          <w:p w14:paraId="5D9C90CC"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5A6BDBB7"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p>
        </w:tc>
      </w:tr>
      <w:tr w:rsidR="00857AB0" w:rsidRPr="00ED70D5" w14:paraId="1FC294AD" w14:textId="77777777" w:rsidTr="00B15A1C">
        <w:trPr>
          <w:trHeight w:val="20"/>
        </w:trPr>
        <w:tc>
          <w:tcPr>
            <w:tcW w:w="851" w:type="dxa"/>
            <w:tcBorders>
              <w:top w:val="single" w:sz="4" w:space="0" w:color="auto"/>
              <w:left w:val="single" w:sz="4" w:space="0" w:color="auto"/>
              <w:bottom w:val="single" w:sz="4" w:space="0" w:color="auto"/>
              <w:right w:val="single" w:sz="4" w:space="0" w:color="auto"/>
            </w:tcBorders>
          </w:tcPr>
          <w:p w14:paraId="7C19E74E" w14:textId="77777777" w:rsidR="00857AB0" w:rsidRPr="00ED70D5" w:rsidRDefault="00857AB0" w:rsidP="00857AB0">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03</w:t>
            </w:r>
          </w:p>
        </w:tc>
        <w:tc>
          <w:tcPr>
            <w:tcW w:w="4394" w:type="dxa"/>
            <w:tcBorders>
              <w:top w:val="single" w:sz="4" w:space="0" w:color="auto"/>
              <w:left w:val="single" w:sz="4" w:space="0" w:color="auto"/>
              <w:bottom w:val="single" w:sz="4" w:space="0" w:color="auto"/>
              <w:right w:val="single" w:sz="4" w:space="0" w:color="auto"/>
            </w:tcBorders>
          </w:tcPr>
          <w:p w14:paraId="08CB9566" w14:textId="77777777" w:rsidR="00857AB0" w:rsidRPr="00ED70D5" w:rsidRDefault="00857AB0" w:rsidP="00857AB0">
            <w:pPr>
              <w:shd w:val="clear" w:color="auto" w:fill="FFFFFF"/>
              <w:spacing w:after="200" w:line="276" w:lineRule="auto"/>
              <w:textAlignment w:val="baseline"/>
              <w:rPr>
                <w:rFonts w:eastAsia="Calibri"/>
                <w:bCs/>
                <w:caps/>
                <w:kern w:val="22"/>
                <w:sz w:val="20"/>
                <w:lang w:eastAsia="en-US"/>
              </w:rPr>
            </w:pPr>
            <w:r w:rsidRPr="00ED70D5">
              <w:rPr>
                <w:rFonts w:eastAsia="Calibri"/>
                <w:bCs/>
                <w:caps/>
                <w:kern w:val="22"/>
                <w:sz w:val="20"/>
                <w:lang w:eastAsia="en-US"/>
              </w:rPr>
              <w:t>FOGOS: KIT 36 TUBOS, 1,5 POL, EFEITO SEQUENCIAL COLORIDa</w:t>
            </w:r>
          </w:p>
        </w:tc>
        <w:tc>
          <w:tcPr>
            <w:tcW w:w="1133" w:type="dxa"/>
            <w:tcBorders>
              <w:top w:val="single" w:sz="4" w:space="0" w:color="auto"/>
              <w:left w:val="single" w:sz="4" w:space="0" w:color="auto"/>
              <w:bottom w:val="single" w:sz="4" w:space="0" w:color="auto"/>
              <w:right w:val="single" w:sz="4" w:space="0" w:color="auto"/>
            </w:tcBorders>
          </w:tcPr>
          <w:p w14:paraId="052F197D" w14:textId="77777777" w:rsidR="00857AB0" w:rsidRPr="00ED70D5" w:rsidRDefault="00857AB0" w:rsidP="00857AB0">
            <w:pPr>
              <w:spacing w:after="200" w:line="276" w:lineRule="auto"/>
              <w:rPr>
                <w:rFonts w:eastAsia="Calibri"/>
                <w:sz w:val="20"/>
                <w:lang w:eastAsia="en-US"/>
              </w:rPr>
            </w:pPr>
            <w:r w:rsidRPr="00ED70D5">
              <w:rPr>
                <w:rFonts w:eastAsia="Calibri"/>
                <w:sz w:val="20"/>
                <w:lang w:eastAsia="en-US"/>
              </w:rPr>
              <w:t>Cx. Com 25 tubos</w:t>
            </w:r>
          </w:p>
        </w:tc>
        <w:tc>
          <w:tcPr>
            <w:tcW w:w="1159" w:type="dxa"/>
            <w:tcBorders>
              <w:top w:val="single" w:sz="4" w:space="0" w:color="auto"/>
              <w:left w:val="single" w:sz="4" w:space="0" w:color="auto"/>
              <w:bottom w:val="single" w:sz="4" w:space="0" w:color="auto"/>
              <w:right w:val="single" w:sz="4" w:space="0" w:color="auto"/>
            </w:tcBorders>
          </w:tcPr>
          <w:p w14:paraId="7AF1830F"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10</w:t>
            </w:r>
          </w:p>
        </w:tc>
        <w:tc>
          <w:tcPr>
            <w:tcW w:w="1252" w:type="dxa"/>
            <w:tcBorders>
              <w:top w:val="single" w:sz="4" w:space="0" w:color="auto"/>
              <w:left w:val="single" w:sz="4" w:space="0" w:color="auto"/>
              <w:bottom w:val="single" w:sz="4" w:space="0" w:color="auto"/>
              <w:right w:val="single" w:sz="4" w:space="0" w:color="auto"/>
            </w:tcBorders>
          </w:tcPr>
          <w:p w14:paraId="1E3DCE90"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442A2462"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p>
        </w:tc>
      </w:tr>
      <w:tr w:rsidR="00857AB0" w:rsidRPr="00ED70D5" w14:paraId="64CEDD5B" w14:textId="77777777" w:rsidTr="00B15A1C">
        <w:trPr>
          <w:trHeight w:val="20"/>
        </w:trPr>
        <w:tc>
          <w:tcPr>
            <w:tcW w:w="851" w:type="dxa"/>
            <w:tcBorders>
              <w:top w:val="single" w:sz="4" w:space="0" w:color="auto"/>
              <w:left w:val="single" w:sz="4" w:space="0" w:color="auto"/>
              <w:bottom w:val="single" w:sz="4" w:space="0" w:color="auto"/>
              <w:right w:val="single" w:sz="4" w:space="0" w:color="auto"/>
            </w:tcBorders>
          </w:tcPr>
          <w:p w14:paraId="06CE78DC" w14:textId="77777777" w:rsidR="00857AB0" w:rsidRPr="00ED70D5" w:rsidRDefault="00857AB0" w:rsidP="00857AB0">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04</w:t>
            </w:r>
          </w:p>
        </w:tc>
        <w:tc>
          <w:tcPr>
            <w:tcW w:w="4394" w:type="dxa"/>
            <w:tcBorders>
              <w:top w:val="single" w:sz="4" w:space="0" w:color="auto"/>
              <w:left w:val="single" w:sz="4" w:space="0" w:color="auto"/>
              <w:bottom w:val="single" w:sz="4" w:space="0" w:color="auto"/>
              <w:right w:val="single" w:sz="4" w:space="0" w:color="auto"/>
            </w:tcBorders>
          </w:tcPr>
          <w:p w14:paraId="39FF3264" w14:textId="77777777" w:rsidR="00857AB0" w:rsidRPr="00ED70D5" w:rsidRDefault="00857AB0" w:rsidP="00857AB0">
            <w:pPr>
              <w:tabs>
                <w:tab w:val="center" w:pos="4252"/>
                <w:tab w:val="right" w:pos="8504"/>
              </w:tabs>
              <w:spacing w:after="200" w:line="276" w:lineRule="auto"/>
              <w:rPr>
                <w:rFonts w:eastAsia="Calibri"/>
                <w:sz w:val="20"/>
                <w:lang w:eastAsia="en-US"/>
              </w:rPr>
            </w:pPr>
            <w:r w:rsidRPr="00ED70D5">
              <w:rPr>
                <w:rFonts w:eastAsia="Calibri"/>
                <w:sz w:val="20"/>
                <w:lang w:eastAsia="en-US"/>
              </w:rPr>
              <w:t>FOGOS: KIT, 108 TUBOS, MULTI CALIBRE 1,5” E 1,8” POL,  DURAÇÃO: 1:30 MIN</w:t>
            </w:r>
          </w:p>
          <w:p w14:paraId="0E3CEF16" w14:textId="77777777" w:rsidR="00857AB0" w:rsidRPr="00ED70D5" w:rsidRDefault="00857AB0" w:rsidP="00857AB0">
            <w:pPr>
              <w:tabs>
                <w:tab w:val="center" w:pos="4252"/>
                <w:tab w:val="right" w:pos="8504"/>
              </w:tabs>
              <w:spacing w:after="200" w:line="276" w:lineRule="auto"/>
              <w:rPr>
                <w:rFonts w:eastAsia="Calibri"/>
                <w:sz w:val="20"/>
                <w:lang w:eastAsia="en-US"/>
              </w:rPr>
            </w:pPr>
          </w:p>
          <w:p w14:paraId="52ACE0C7" w14:textId="77777777" w:rsidR="00857AB0" w:rsidRPr="00ED70D5" w:rsidRDefault="00857AB0" w:rsidP="00857AB0">
            <w:pPr>
              <w:tabs>
                <w:tab w:val="center" w:pos="4252"/>
                <w:tab w:val="right" w:pos="8504"/>
              </w:tabs>
              <w:spacing w:after="200" w:line="276" w:lineRule="auto"/>
              <w:rPr>
                <w:rFonts w:eastAsia="Calibri"/>
                <w:sz w:val="20"/>
                <w:lang w:eastAsia="en-US"/>
              </w:rPr>
            </w:pPr>
          </w:p>
          <w:p w14:paraId="4D381E90" w14:textId="77777777" w:rsidR="00857AB0" w:rsidRPr="00ED70D5" w:rsidRDefault="00857AB0" w:rsidP="00857AB0">
            <w:pPr>
              <w:tabs>
                <w:tab w:val="center" w:pos="4252"/>
                <w:tab w:val="right" w:pos="8504"/>
              </w:tabs>
              <w:spacing w:after="200" w:line="276" w:lineRule="auto"/>
              <w:rPr>
                <w:rFonts w:eastAsia="Calibri"/>
                <w:sz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7CF96635" w14:textId="77777777" w:rsidR="00857AB0" w:rsidRPr="00ED70D5" w:rsidRDefault="00857AB0" w:rsidP="00857AB0">
            <w:pPr>
              <w:spacing w:after="200" w:line="276" w:lineRule="auto"/>
              <w:rPr>
                <w:rFonts w:eastAsia="Calibri"/>
                <w:sz w:val="20"/>
                <w:lang w:eastAsia="en-US"/>
              </w:rPr>
            </w:pPr>
            <w:r w:rsidRPr="00ED70D5">
              <w:rPr>
                <w:rFonts w:eastAsia="Calibri"/>
                <w:sz w:val="20"/>
                <w:lang w:eastAsia="en-US"/>
              </w:rPr>
              <w:t>Cx. Com 66 tubos</w:t>
            </w:r>
          </w:p>
        </w:tc>
        <w:tc>
          <w:tcPr>
            <w:tcW w:w="1159" w:type="dxa"/>
            <w:tcBorders>
              <w:top w:val="single" w:sz="4" w:space="0" w:color="auto"/>
              <w:left w:val="single" w:sz="4" w:space="0" w:color="auto"/>
              <w:bottom w:val="single" w:sz="4" w:space="0" w:color="auto"/>
              <w:right w:val="single" w:sz="4" w:space="0" w:color="auto"/>
            </w:tcBorders>
          </w:tcPr>
          <w:p w14:paraId="06D2EEAD"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10</w:t>
            </w:r>
          </w:p>
        </w:tc>
        <w:tc>
          <w:tcPr>
            <w:tcW w:w="1252" w:type="dxa"/>
            <w:tcBorders>
              <w:top w:val="single" w:sz="4" w:space="0" w:color="auto"/>
              <w:left w:val="single" w:sz="4" w:space="0" w:color="auto"/>
              <w:bottom w:val="single" w:sz="4" w:space="0" w:color="auto"/>
              <w:right w:val="single" w:sz="4" w:space="0" w:color="auto"/>
            </w:tcBorders>
          </w:tcPr>
          <w:p w14:paraId="651B1A38"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5BC9B919"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p>
        </w:tc>
      </w:tr>
      <w:tr w:rsidR="00857AB0" w:rsidRPr="00ED70D5" w14:paraId="1FB0E34C" w14:textId="77777777" w:rsidTr="00B15A1C">
        <w:trPr>
          <w:trHeight w:val="20"/>
        </w:trPr>
        <w:tc>
          <w:tcPr>
            <w:tcW w:w="851" w:type="dxa"/>
            <w:tcBorders>
              <w:top w:val="single" w:sz="4" w:space="0" w:color="auto"/>
              <w:left w:val="single" w:sz="4" w:space="0" w:color="auto"/>
              <w:bottom w:val="single" w:sz="4" w:space="0" w:color="auto"/>
              <w:right w:val="single" w:sz="4" w:space="0" w:color="auto"/>
            </w:tcBorders>
          </w:tcPr>
          <w:p w14:paraId="6F0ECDC3" w14:textId="77777777" w:rsidR="00857AB0" w:rsidRPr="00ED70D5" w:rsidRDefault="00857AB0" w:rsidP="00857AB0">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05</w:t>
            </w:r>
          </w:p>
        </w:tc>
        <w:tc>
          <w:tcPr>
            <w:tcW w:w="4394" w:type="dxa"/>
            <w:tcBorders>
              <w:top w:val="single" w:sz="4" w:space="0" w:color="auto"/>
              <w:left w:val="single" w:sz="4" w:space="0" w:color="auto"/>
              <w:bottom w:val="single" w:sz="4" w:space="0" w:color="auto"/>
              <w:right w:val="single" w:sz="4" w:space="0" w:color="auto"/>
            </w:tcBorders>
          </w:tcPr>
          <w:p w14:paraId="25F8ACA6" w14:textId="77777777" w:rsidR="00857AB0" w:rsidRPr="00ED70D5" w:rsidRDefault="00857AB0" w:rsidP="00857AB0">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KIT 36 TUBOS, EFEITO CRACKLING 1,4”POL, DURAÇÃO: 30 S</w:t>
            </w:r>
          </w:p>
        </w:tc>
        <w:tc>
          <w:tcPr>
            <w:tcW w:w="1133" w:type="dxa"/>
            <w:tcBorders>
              <w:top w:val="single" w:sz="4" w:space="0" w:color="auto"/>
              <w:left w:val="single" w:sz="4" w:space="0" w:color="auto"/>
              <w:bottom w:val="single" w:sz="4" w:space="0" w:color="auto"/>
              <w:right w:val="single" w:sz="4" w:space="0" w:color="auto"/>
            </w:tcBorders>
          </w:tcPr>
          <w:p w14:paraId="50042B0E" w14:textId="77777777" w:rsidR="00857AB0" w:rsidRPr="00ED70D5" w:rsidRDefault="00857AB0" w:rsidP="00857AB0">
            <w:pPr>
              <w:spacing w:after="200" w:line="276" w:lineRule="auto"/>
              <w:rPr>
                <w:rFonts w:eastAsia="Calibri"/>
                <w:sz w:val="20"/>
                <w:lang w:eastAsia="en-US"/>
              </w:rPr>
            </w:pPr>
            <w:r w:rsidRPr="00ED70D5">
              <w:rPr>
                <w:rFonts w:eastAsia="Calibri"/>
                <w:sz w:val="20"/>
                <w:lang w:eastAsia="en-US"/>
              </w:rPr>
              <w:t>Cx. Com 36 tubos de 20mm</w:t>
            </w:r>
          </w:p>
        </w:tc>
        <w:tc>
          <w:tcPr>
            <w:tcW w:w="1159" w:type="dxa"/>
            <w:tcBorders>
              <w:top w:val="single" w:sz="4" w:space="0" w:color="auto"/>
              <w:left w:val="single" w:sz="4" w:space="0" w:color="auto"/>
              <w:bottom w:val="single" w:sz="4" w:space="0" w:color="auto"/>
              <w:right w:val="single" w:sz="4" w:space="0" w:color="auto"/>
            </w:tcBorders>
          </w:tcPr>
          <w:p w14:paraId="4AF48E41"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10</w:t>
            </w:r>
          </w:p>
        </w:tc>
        <w:tc>
          <w:tcPr>
            <w:tcW w:w="1252" w:type="dxa"/>
            <w:tcBorders>
              <w:top w:val="single" w:sz="4" w:space="0" w:color="auto"/>
              <w:left w:val="single" w:sz="4" w:space="0" w:color="auto"/>
              <w:bottom w:val="single" w:sz="4" w:space="0" w:color="auto"/>
              <w:right w:val="single" w:sz="4" w:space="0" w:color="auto"/>
            </w:tcBorders>
          </w:tcPr>
          <w:p w14:paraId="2302291C"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24EFD451"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p>
        </w:tc>
      </w:tr>
      <w:tr w:rsidR="00857AB0" w:rsidRPr="00ED70D5" w14:paraId="505B12BE" w14:textId="77777777" w:rsidTr="00B15A1C">
        <w:trPr>
          <w:trHeight w:val="20"/>
        </w:trPr>
        <w:tc>
          <w:tcPr>
            <w:tcW w:w="851" w:type="dxa"/>
            <w:tcBorders>
              <w:top w:val="single" w:sz="4" w:space="0" w:color="auto"/>
              <w:left w:val="single" w:sz="4" w:space="0" w:color="auto"/>
              <w:bottom w:val="single" w:sz="4" w:space="0" w:color="auto"/>
              <w:right w:val="single" w:sz="4" w:space="0" w:color="auto"/>
            </w:tcBorders>
          </w:tcPr>
          <w:p w14:paraId="600C931B" w14:textId="77777777" w:rsidR="00857AB0" w:rsidRPr="00ED70D5" w:rsidRDefault="00857AB0" w:rsidP="00857AB0">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06</w:t>
            </w:r>
          </w:p>
        </w:tc>
        <w:tc>
          <w:tcPr>
            <w:tcW w:w="4394" w:type="dxa"/>
            <w:tcBorders>
              <w:top w:val="single" w:sz="4" w:space="0" w:color="auto"/>
              <w:left w:val="single" w:sz="4" w:space="0" w:color="auto"/>
              <w:bottom w:val="single" w:sz="4" w:space="0" w:color="auto"/>
              <w:right w:val="single" w:sz="4" w:space="0" w:color="auto"/>
            </w:tcBorders>
            <w:vAlign w:val="center"/>
          </w:tcPr>
          <w:p w14:paraId="5D744AFF" w14:textId="77777777" w:rsidR="00857AB0" w:rsidRPr="00ED70D5" w:rsidRDefault="00857AB0" w:rsidP="00857AB0">
            <w:pPr>
              <w:widowControl w:val="0"/>
              <w:snapToGrid w:val="0"/>
              <w:spacing w:after="200" w:line="100" w:lineRule="atLeast"/>
              <w:rPr>
                <w:rFonts w:eastAsia="Calibri"/>
                <w:bCs/>
                <w:caps/>
                <w:kern w:val="22"/>
                <w:sz w:val="20"/>
                <w:lang w:eastAsia="en-US"/>
              </w:rPr>
            </w:pPr>
            <w:r w:rsidRPr="00ED70D5">
              <w:rPr>
                <w:rFonts w:eastAsia="Calibri"/>
                <w:bCs/>
                <w:caps/>
                <w:kern w:val="22"/>
                <w:sz w:val="20"/>
                <w:lang w:eastAsia="en-US"/>
              </w:rPr>
              <w:t>KIT, 54 TUBOS,  SORTIDOS 1,4” POL, DURAÇÃO 50 S, ALTURA 25M</w:t>
            </w:r>
          </w:p>
        </w:tc>
        <w:tc>
          <w:tcPr>
            <w:tcW w:w="1133" w:type="dxa"/>
            <w:tcBorders>
              <w:top w:val="single" w:sz="4" w:space="0" w:color="auto"/>
              <w:left w:val="single" w:sz="4" w:space="0" w:color="auto"/>
              <w:bottom w:val="single" w:sz="4" w:space="0" w:color="auto"/>
              <w:right w:val="single" w:sz="4" w:space="0" w:color="auto"/>
            </w:tcBorders>
          </w:tcPr>
          <w:p w14:paraId="516E10D2" w14:textId="77777777" w:rsidR="00857AB0" w:rsidRPr="00ED70D5" w:rsidRDefault="00857AB0" w:rsidP="00857AB0">
            <w:pPr>
              <w:spacing w:after="200" w:line="276" w:lineRule="auto"/>
              <w:rPr>
                <w:rFonts w:eastAsia="Calibri"/>
                <w:sz w:val="20"/>
                <w:lang w:eastAsia="en-US"/>
              </w:rPr>
            </w:pPr>
            <w:r w:rsidRPr="00ED70D5">
              <w:rPr>
                <w:rFonts w:eastAsia="Calibri"/>
                <w:sz w:val="20"/>
                <w:lang w:eastAsia="en-US"/>
              </w:rPr>
              <w:t>Cx. Com 49 tubos de 25mm</w:t>
            </w:r>
          </w:p>
        </w:tc>
        <w:tc>
          <w:tcPr>
            <w:tcW w:w="1159" w:type="dxa"/>
            <w:tcBorders>
              <w:top w:val="single" w:sz="4" w:space="0" w:color="auto"/>
              <w:left w:val="single" w:sz="4" w:space="0" w:color="auto"/>
              <w:bottom w:val="single" w:sz="4" w:space="0" w:color="auto"/>
              <w:right w:val="single" w:sz="4" w:space="0" w:color="auto"/>
            </w:tcBorders>
          </w:tcPr>
          <w:p w14:paraId="06882F9E"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10</w:t>
            </w:r>
          </w:p>
        </w:tc>
        <w:tc>
          <w:tcPr>
            <w:tcW w:w="1252" w:type="dxa"/>
            <w:tcBorders>
              <w:top w:val="single" w:sz="4" w:space="0" w:color="auto"/>
              <w:left w:val="single" w:sz="4" w:space="0" w:color="auto"/>
              <w:bottom w:val="single" w:sz="4" w:space="0" w:color="auto"/>
              <w:right w:val="single" w:sz="4" w:space="0" w:color="auto"/>
            </w:tcBorders>
          </w:tcPr>
          <w:p w14:paraId="31978662"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1D0B2A1B"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p>
        </w:tc>
      </w:tr>
      <w:tr w:rsidR="00857AB0" w:rsidRPr="00ED70D5" w14:paraId="364A523B" w14:textId="77777777" w:rsidTr="00B15A1C">
        <w:trPr>
          <w:trHeight w:val="20"/>
        </w:trPr>
        <w:tc>
          <w:tcPr>
            <w:tcW w:w="851" w:type="dxa"/>
            <w:tcBorders>
              <w:top w:val="single" w:sz="4" w:space="0" w:color="auto"/>
              <w:left w:val="single" w:sz="4" w:space="0" w:color="auto"/>
              <w:bottom w:val="single" w:sz="4" w:space="0" w:color="auto"/>
              <w:right w:val="single" w:sz="4" w:space="0" w:color="auto"/>
            </w:tcBorders>
          </w:tcPr>
          <w:p w14:paraId="50EAE10F" w14:textId="77777777" w:rsidR="00857AB0" w:rsidRPr="00ED70D5" w:rsidRDefault="00857AB0" w:rsidP="00857AB0">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07</w:t>
            </w:r>
          </w:p>
        </w:tc>
        <w:tc>
          <w:tcPr>
            <w:tcW w:w="4394" w:type="dxa"/>
            <w:tcBorders>
              <w:top w:val="single" w:sz="4" w:space="0" w:color="auto"/>
              <w:left w:val="single" w:sz="4" w:space="0" w:color="auto"/>
              <w:bottom w:val="single" w:sz="4" w:space="0" w:color="auto"/>
              <w:right w:val="single" w:sz="4" w:space="0" w:color="auto"/>
            </w:tcBorders>
            <w:vAlign w:val="center"/>
          </w:tcPr>
          <w:p w14:paraId="5DC8D4B7" w14:textId="77777777" w:rsidR="00857AB0" w:rsidRPr="00ED70D5" w:rsidRDefault="00857AB0" w:rsidP="00857AB0">
            <w:pPr>
              <w:widowControl w:val="0"/>
              <w:snapToGrid w:val="0"/>
              <w:spacing w:after="200" w:line="276" w:lineRule="auto"/>
              <w:rPr>
                <w:rFonts w:eastAsia="Calibri"/>
                <w:bCs/>
                <w:caps/>
                <w:kern w:val="22"/>
                <w:sz w:val="20"/>
                <w:lang w:eastAsia="en-US"/>
              </w:rPr>
            </w:pPr>
            <w:r w:rsidRPr="00ED70D5">
              <w:rPr>
                <w:rFonts w:eastAsia="Calibri"/>
                <w:bCs/>
                <w:caps/>
                <w:kern w:val="22"/>
                <w:sz w:val="20"/>
                <w:lang w:eastAsia="en-US"/>
              </w:rPr>
              <w:t>KIT, 36 TUBOS, EFEITO RETO DOURADO, DURAÇÃO: 30S  1,4’ POL</w:t>
            </w:r>
          </w:p>
          <w:p w14:paraId="7C954944" w14:textId="77777777" w:rsidR="00857AB0" w:rsidRPr="00ED70D5" w:rsidRDefault="00857AB0" w:rsidP="00857AB0">
            <w:pPr>
              <w:widowControl w:val="0"/>
              <w:snapToGrid w:val="0"/>
              <w:spacing w:after="200" w:line="100" w:lineRule="atLeast"/>
              <w:rPr>
                <w:rFonts w:eastAsia="Calibri"/>
                <w:bCs/>
                <w:caps/>
                <w:kern w:val="22"/>
                <w:sz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0628BF46" w14:textId="77777777" w:rsidR="00857AB0" w:rsidRPr="00ED70D5" w:rsidRDefault="00857AB0" w:rsidP="00857AB0">
            <w:pPr>
              <w:spacing w:after="200" w:line="276" w:lineRule="auto"/>
              <w:rPr>
                <w:rFonts w:eastAsia="Calibri"/>
                <w:sz w:val="20"/>
                <w:lang w:eastAsia="en-US"/>
              </w:rPr>
            </w:pPr>
            <w:r w:rsidRPr="00ED70D5">
              <w:rPr>
                <w:rFonts w:eastAsia="Calibri"/>
                <w:sz w:val="20"/>
                <w:lang w:eastAsia="en-US"/>
              </w:rPr>
              <w:t>Cx. Com 36  tubos</w:t>
            </w:r>
          </w:p>
        </w:tc>
        <w:tc>
          <w:tcPr>
            <w:tcW w:w="1159" w:type="dxa"/>
            <w:tcBorders>
              <w:top w:val="single" w:sz="4" w:space="0" w:color="auto"/>
              <w:left w:val="single" w:sz="4" w:space="0" w:color="auto"/>
              <w:bottom w:val="single" w:sz="4" w:space="0" w:color="auto"/>
              <w:right w:val="single" w:sz="4" w:space="0" w:color="auto"/>
            </w:tcBorders>
          </w:tcPr>
          <w:p w14:paraId="643EA6C9"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10</w:t>
            </w:r>
          </w:p>
        </w:tc>
        <w:tc>
          <w:tcPr>
            <w:tcW w:w="1252" w:type="dxa"/>
            <w:tcBorders>
              <w:top w:val="single" w:sz="4" w:space="0" w:color="auto"/>
              <w:left w:val="single" w:sz="4" w:space="0" w:color="auto"/>
              <w:bottom w:val="single" w:sz="4" w:space="0" w:color="auto"/>
              <w:right w:val="single" w:sz="4" w:space="0" w:color="auto"/>
            </w:tcBorders>
          </w:tcPr>
          <w:p w14:paraId="52915C5D"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2D91327B" w14:textId="77777777" w:rsidR="00857AB0" w:rsidRPr="00ED70D5" w:rsidRDefault="00857AB0" w:rsidP="00857AB0">
            <w:pPr>
              <w:tabs>
                <w:tab w:val="center" w:pos="4252"/>
                <w:tab w:val="right" w:pos="8504"/>
              </w:tabs>
              <w:spacing w:after="200" w:line="276" w:lineRule="auto"/>
              <w:jc w:val="center"/>
              <w:rPr>
                <w:rFonts w:eastAsia="Calibri"/>
                <w:sz w:val="20"/>
                <w:lang w:eastAsia="en-US"/>
              </w:rPr>
            </w:pPr>
          </w:p>
        </w:tc>
      </w:tr>
      <w:tr w:rsidR="00857AB0" w:rsidRPr="00ED70D5" w14:paraId="2E1120D4" w14:textId="77777777" w:rsidTr="00B15A1C">
        <w:trPr>
          <w:trHeight w:val="20"/>
        </w:trPr>
        <w:tc>
          <w:tcPr>
            <w:tcW w:w="8789" w:type="dxa"/>
            <w:gridSpan w:val="5"/>
            <w:shd w:val="clear" w:color="auto" w:fill="auto"/>
            <w:vAlign w:val="center"/>
          </w:tcPr>
          <w:p w14:paraId="5C416817" w14:textId="77777777" w:rsidR="00857AB0" w:rsidRPr="00ED70D5" w:rsidRDefault="00857AB0" w:rsidP="00857AB0">
            <w:pPr>
              <w:tabs>
                <w:tab w:val="center" w:pos="4252"/>
                <w:tab w:val="right" w:pos="8504"/>
              </w:tabs>
              <w:spacing w:line="276" w:lineRule="auto"/>
              <w:jc w:val="right"/>
              <w:rPr>
                <w:rFonts w:eastAsia="Calibri"/>
                <w:sz w:val="20"/>
                <w:szCs w:val="22"/>
                <w:lang w:eastAsia="en-US"/>
              </w:rPr>
            </w:pPr>
            <w:r w:rsidRPr="004174D4">
              <w:rPr>
                <w:b/>
                <w:sz w:val="22"/>
              </w:rPr>
              <w:t xml:space="preserve">VALOR GLOBAL - LOTE </w:t>
            </w:r>
            <w:r>
              <w:rPr>
                <w:b/>
                <w:sz w:val="22"/>
              </w:rPr>
              <w:t>2</w:t>
            </w:r>
            <w:r w:rsidRPr="004174D4">
              <w:rPr>
                <w:b/>
                <w:sz w:val="22"/>
              </w:rPr>
              <w:t>1</w:t>
            </w:r>
          </w:p>
        </w:tc>
        <w:tc>
          <w:tcPr>
            <w:tcW w:w="1276" w:type="dxa"/>
          </w:tcPr>
          <w:p w14:paraId="54431F35" w14:textId="77777777" w:rsidR="00857AB0" w:rsidRPr="00ED70D5" w:rsidRDefault="00857AB0" w:rsidP="00857AB0">
            <w:pPr>
              <w:tabs>
                <w:tab w:val="center" w:pos="4252"/>
                <w:tab w:val="right" w:pos="8504"/>
              </w:tabs>
              <w:spacing w:line="276" w:lineRule="auto"/>
              <w:jc w:val="center"/>
              <w:rPr>
                <w:rFonts w:eastAsia="Calibri"/>
                <w:sz w:val="20"/>
                <w:szCs w:val="22"/>
                <w:lang w:eastAsia="en-US"/>
              </w:rPr>
            </w:pPr>
          </w:p>
        </w:tc>
      </w:tr>
    </w:tbl>
    <w:p w14:paraId="201196E4" w14:textId="77777777" w:rsidR="00665EFC" w:rsidRPr="00C07160" w:rsidRDefault="00665EFC" w:rsidP="00665EFC">
      <w:pPr>
        <w:tabs>
          <w:tab w:val="left" w:pos="2865"/>
        </w:tabs>
        <w:jc w:val="both"/>
        <w:rPr>
          <w:sz w:val="22"/>
          <w:szCs w:val="22"/>
        </w:rPr>
      </w:pPr>
      <w:r w:rsidRPr="00C07160">
        <w:rPr>
          <w:b/>
          <w:sz w:val="22"/>
          <w:szCs w:val="22"/>
          <w:u w:val="single"/>
        </w:rPr>
        <w:t>LOTE 22 – KIT RECREAÇÃO</w:t>
      </w:r>
      <w:r w:rsidRPr="00C07160">
        <w:rPr>
          <w:sz w:val="22"/>
          <w:szCs w:val="22"/>
        </w:rPr>
        <w:t xml:space="preserve"> – serviços de recreação, tipo brinquedos e ou pessoal com expertise entretenimento para plateias infantis. </w:t>
      </w:r>
    </w:p>
    <w:tbl>
      <w:tblPr>
        <w:tblW w:w="100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134"/>
        <w:gridCol w:w="1160"/>
        <w:gridCol w:w="1249"/>
        <w:gridCol w:w="1249"/>
      </w:tblGrid>
      <w:tr w:rsidR="001F11C8" w:rsidRPr="00C07160" w14:paraId="390A9388" w14:textId="2DF9372D" w:rsidTr="00B15A1C">
        <w:trPr>
          <w:trHeight w:val="20"/>
        </w:trPr>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5DD674CE" w14:textId="77777777" w:rsidR="001F11C8" w:rsidRPr="00C07160" w:rsidRDefault="001F11C8" w:rsidP="008961A9">
            <w:pPr>
              <w:tabs>
                <w:tab w:val="center" w:pos="4252"/>
                <w:tab w:val="right" w:pos="8504"/>
              </w:tabs>
              <w:jc w:val="center"/>
              <w:rPr>
                <w:rFonts w:eastAsia="Calibri"/>
                <w:b/>
                <w:sz w:val="22"/>
                <w:szCs w:val="22"/>
                <w:lang w:eastAsia="en-US"/>
              </w:rPr>
            </w:pPr>
            <w:r w:rsidRPr="00C07160">
              <w:rPr>
                <w:b/>
                <w:sz w:val="22"/>
                <w:szCs w:val="22"/>
              </w:rPr>
              <w:t>ITEM</w:t>
            </w:r>
          </w:p>
        </w:tc>
        <w:tc>
          <w:tcPr>
            <w:tcW w:w="4394" w:type="dxa"/>
            <w:tcBorders>
              <w:top w:val="single" w:sz="4" w:space="0" w:color="auto"/>
              <w:left w:val="single" w:sz="4" w:space="0" w:color="auto"/>
              <w:bottom w:val="single" w:sz="4" w:space="0" w:color="auto"/>
              <w:right w:val="single" w:sz="4" w:space="0" w:color="auto"/>
            </w:tcBorders>
            <w:shd w:val="clear" w:color="auto" w:fill="8DB3E2"/>
            <w:hideMark/>
          </w:tcPr>
          <w:p w14:paraId="074BE3B9" w14:textId="77777777" w:rsidR="001F11C8" w:rsidRPr="00C07160" w:rsidRDefault="001F11C8" w:rsidP="008961A9">
            <w:pPr>
              <w:tabs>
                <w:tab w:val="center" w:pos="4252"/>
                <w:tab w:val="right" w:pos="8504"/>
              </w:tabs>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056BDE5E" w14:textId="77777777" w:rsidR="001F11C8" w:rsidRPr="00C07160" w:rsidRDefault="001F11C8" w:rsidP="008961A9">
            <w:pPr>
              <w:tabs>
                <w:tab w:val="center" w:pos="4252"/>
                <w:tab w:val="right" w:pos="8504"/>
              </w:tabs>
              <w:ind w:right="-109"/>
              <w:jc w:val="center"/>
              <w:rPr>
                <w:rFonts w:eastAsia="Calibri"/>
                <w:b/>
                <w:sz w:val="22"/>
                <w:szCs w:val="22"/>
                <w:lang w:eastAsia="en-US"/>
              </w:rPr>
            </w:pPr>
            <w:r w:rsidRPr="00C07160">
              <w:rPr>
                <w:b/>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8DB3E2"/>
            <w:hideMark/>
          </w:tcPr>
          <w:p w14:paraId="163E6B6E" w14:textId="460328CA" w:rsidR="001F11C8" w:rsidRPr="00C07160" w:rsidRDefault="001F11C8" w:rsidP="008961A9">
            <w:pPr>
              <w:tabs>
                <w:tab w:val="center" w:pos="4252"/>
                <w:tab w:val="right" w:pos="8504"/>
              </w:tabs>
              <w:jc w:val="center"/>
              <w:rPr>
                <w:rFonts w:eastAsia="Calibri"/>
                <w:b/>
                <w:sz w:val="22"/>
                <w:szCs w:val="22"/>
                <w:lang w:eastAsia="en-US"/>
              </w:rPr>
            </w:pPr>
            <w:r>
              <w:rPr>
                <w:b/>
                <w:sz w:val="20"/>
              </w:rPr>
              <w:t>Quant. Máxima</w:t>
            </w:r>
          </w:p>
        </w:tc>
        <w:tc>
          <w:tcPr>
            <w:tcW w:w="1249" w:type="dxa"/>
            <w:tcBorders>
              <w:top w:val="single" w:sz="4" w:space="0" w:color="auto"/>
              <w:left w:val="single" w:sz="4" w:space="0" w:color="auto"/>
              <w:bottom w:val="single" w:sz="4" w:space="0" w:color="auto"/>
              <w:right w:val="single" w:sz="4" w:space="0" w:color="auto"/>
            </w:tcBorders>
            <w:shd w:val="clear" w:color="auto" w:fill="8DB3E2"/>
            <w:vAlign w:val="center"/>
          </w:tcPr>
          <w:p w14:paraId="5093A577" w14:textId="77777777" w:rsidR="001F11C8" w:rsidRPr="00F50263" w:rsidRDefault="001F11C8" w:rsidP="008961A9">
            <w:pPr>
              <w:jc w:val="center"/>
              <w:rPr>
                <w:rFonts w:eastAsia="Calibri"/>
                <w:b/>
                <w:sz w:val="18"/>
                <w:szCs w:val="18"/>
                <w:lang w:eastAsia="en-US"/>
              </w:rPr>
            </w:pPr>
            <w:r w:rsidRPr="00F50263">
              <w:rPr>
                <w:rFonts w:eastAsia="Calibri"/>
                <w:b/>
                <w:sz w:val="18"/>
                <w:szCs w:val="18"/>
                <w:lang w:eastAsia="en-US"/>
              </w:rPr>
              <w:t>VALOR</w:t>
            </w:r>
          </w:p>
          <w:p w14:paraId="4B3F9A60" w14:textId="77777777" w:rsidR="001F11C8" w:rsidRPr="00F50263" w:rsidRDefault="001F11C8" w:rsidP="008961A9">
            <w:pPr>
              <w:jc w:val="center"/>
              <w:rPr>
                <w:rFonts w:eastAsia="Calibri"/>
                <w:b/>
                <w:sz w:val="18"/>
                <w:szCs w:val="18"/>
                <w:lang w:eastAsia="en-US"/>
              </w:rPr>
            </w:pPr>
            <w:r w:rsidRPr="00F50263">
              <w:rPr>
                <w:rFonts w:eastAsia="Calibri"/>
                <w:b/>
                <w:sz w:val="18"/>
                <w:szCs w:val="18"/>
                <w:lang w:eastAsia="en-US"/>
              </w:rPr>
              <w:t>UNITÁRIO ESTIMADO</w:t>
            </w:r>
          </w:p>
          <w:p w14:paraId="54C8DE72" w14:textId="62122E0A" w:rsidR="001F11C8" w:rsidRPr="00C07160" w:rsidRDefault="001F11C8" w:rsidP="008961A9">
            <w:pPr>
              <w:tabs>
                <w:tab w:val="center" w:pos="4252"/>
                <w:tab w:val="right" w:pos="8504"/>
              </w:tabs>
              <w:jc w:val="center"/>
              <w:rPr>
                <w:b/>
                <w:sz w:val="22"/>
                <w:szCs w:val="22"/>
              </w:rPr>
            </w:pPr>
            <w:r w:rsidRPr="00F50263">
              <w:rPr>
                <w:rFonts w:eastAsia="Calibri"/>
                <w:b/>
                <w:sz w:val="18"/>
                <w:szCs w:val="18"/>
                <w:lang w:eastAsia="en-US"/>
              </w:rPr>
              <w:t>R$</w:t>
            </w:r>
          </w:p>
        </w:tc>
        <w:tc>
          <w:tcPr>
            <w:tcW w:w="1249" w:type="dxa"/>
            <w:tcBorders>
              <w:top w:val="single" w:sz="4" w:space="0" w:color="auto"/>
              <w:left w:val="single" w:sz="4" w:space="0" w:color="auto"/>
              <w:bottom w:val="single" w:sz="4" w:space="0" w:color="auto"/>
              <w:right w:val="single" w:sz="4" w:space="0" w:color="auto"/>
            </w:tcBorders>
            <w:shd w:val="clear" w:color="auto" w:fill="8DB3E2"/>
            <w:vAlign w:val="center"/>
          </w:tcPr>
          <w:p w14:paraId="6E7D1550" w14:textId="77777777" w:rsidR="001F11C8" w:rsidRPr="00F50263" w:rsidRDefault="001F11C8" w:rsidP="008961A9">
            <w:pPr>
              <w:jc w:val="center"/>
              <w:rPr>
                <w:rFonts w:eastAsia="Calibri"/>
                <w:b/>
                <w:sz w:val="18"/>
                <w:szCs w:val="18"/>
                <w:lang w:eastAsia="en-US"/>
              </w:rPr>
            </w:pPr>
            <w:r w:rsidRPr="00F50263">
              <w:rPr>
                <w:rFonts w:eastAsia="Calibri"/>
                <w:b/>
                <w:sz w:val="18"/>
                <w:szCs w:val="18"/>
                <w:lang w:eastAsia="en-US"/>
              </w:rPr>
              <w:t>VALOR</w:t>
            </w:r>
          </w:p>
          <w:p w14:paraId="4FA79C8A" w14:textId="77777777" w:rsidR="001F11C8" w:rsidRPr="00F50263" w:rsidRDefault="001F11C8" w:rsidP="008961A9">
            <w:pPr>
              <w:jc w:val="center"/>
              <w:rPr>
                <w:rFonts w:eastAsia="Calibri"/>
                <w:b/>
                <w:sz w:val="18"/>
                <w:szCs w:val="18"/>
                <w:lang w:eastAsia="en-US"/>
              </w:rPr>
            </w:pPr>
            <w:r w:rsidRPr="00F50263">
              <w:rPr>
                <w:rFonts w:eastAsia="Calibri"/>
                <w:b/>
                <w:sz w:val="18"/>
                <w:szCs w:val="18"/>
                <w:lang w:eastAsia="en-US"/>
              </w:rPr>
              <w:t>TOTAL ESTIMADO</w:t>
            </w:r>
          </w:p>
          <w:p w14:paraId="4CC68014" w14:textId="6C2D4B59" w:rsidR="001F11C8" w:rsidRPr="00F50263" w:rsidRDefault="001F11C8" w:rsidP="008961A9">
            <w:pPr>
              <w:jc w:val="center"/>
              <w:rPr>
                <w:rFonts w:eastAsia="Calibri"/>
                <w:b/>
                <w:sz w:val="18"/>
                <w:szCs w:val="18"/>
                <w:lang w:eastAsia="en-US"/>
              </w:rPr>
            </w:pPr>
            <w:r w:rsidRPr="00F50263">
              <w:rPr>
                <w:rFonts w:eastAsia="Calibri"/>
                <w:b/>
                <w:sz w:val="18"/>
                <w:szCs w:val="18"/>
                <w:lang w:eastAsia="en-US"/>
              </w:rPr>
              <w:t>R$</w:t>
            </w:r>
          </w:p>
        </w:tc>
      </w:tr>
      <w:tr w:rsidR="001F11C8" w:rsidRPr="00C07160" w14:paraId="6BB36E7A" w14:textId="762C6B16" w:rsidTr="00B15A1C">
        <w:trPr>
          <w:trHeight w:val="20"/>
        </w:trPr>
        <w:tc>
          <w:tcPr>
            <w:tcW w:w="851" w:type="dxa"/>
            <w:tcBorders>
              <w:top w:val="single" w:sz="4" w:space="0" w:color="auto"/>
              <w:left w:val="single" w:sz="4" w:space="0" w:color="auto"/>
              <w:bottom w:val="single" w:sz="4" w:space="0" w:color="auto"/>
              <w:right w:val="single" w:sz="4" w:space="0" w:color="auto"/>
            </w:tcBorders>
            <w:hideMark/>
          </w:tcPr>
          <w:p w14:paraId="65CA9342" w14:textId="77777777" w:rsidR="001F11C8" w:rsidRPr="00C07160" w:rsidRDefault="001F11C8" w:rsidP="008961A9">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394" w:type="dxa"/>
            <w:tcBorders>
              <w:top w:val="single" w:sz="4" w:space="0" w:color="auto"/>
              <w:left w:val="single" w:sz="4" w:space="0" w:color="auto"/>
              <w:bottom w:val="single" w:sz="4" w:space="0" w:color="auto"/>
              <w:right w:val="single" w:sz="4" w:space="0" w:color="auto"/>
            </w:tcBorders>
          </w:tcPr>
          <w:p w14:paraId="3C31F647" w14:textId="3469FB3F" w:rsidR="001F11C8" w:rsidRPr="00C07160" w:rsidRDefault="001F11C8" w:rsidP="009E0F44">
            <w:pPr>
              <w:tabs>
                <w:tab w:val="center" w:pos="4252"/>
                <w:tab w:val="right" w:pos="8504"/>
              </w:tabs>
              <w:jc w:val="both"/>
              <w:rPr>
                <w:rFonts w:eastAsia="Calibri"/>
                <w:sz w:val="22"/>
                <w:szCs w:val="22"/>
                <w:lang w:eastAsia="en-US"/>
              </w:rPr>
            </w:pPr>
            <w:r w:rsidRPr="00C07160">
              <w:rPr>
                <w:b/>
                <w:sz w:val="22"/>
                <w:szCs w:val="22"/>
                <w:u w:val="single"/>
              </w:rPr>
              <w:t>LOCAÇÃO DE KIT BASICO COM 6 BRINQUEDOS</w:t>
            </w:r>
            <w:r w:rsidRPr="00C07160">
              <w:rPr>
                <w:sz w:val="22"/>
                <w:szCs w:val="22"/>
              </w:rPr>
              <w:t>/ COM INSTALAÇÃO E PESSOAL DE MONITORIA (TOBOGÃ INFLÁVEL, CAMAS ELÁSTICAS E TOURO MECÂNICO, PISCINA DE BOLINHAS, BALÃO PULA-PULA OU FUTEBOL DE SABÃO OU OUTRA OPÇÃO DE BRINQUEDOS). PARA EVENTO DE DURAÇÃO ESTIMADA EM ATÉ 6 HORAS.</w:t>
            </w:r>
          </w:p>
        </w:tc>
        <w:tc>
          <w:tcPr>
            <w:tcW w:w="1134" w:type="dxa"/>
            <w:tcBorders>
              <w:top w:val="single" w:sz="4" w:space="0" w:color="auto"/>
              <w:left w:val="single" w:sz="4" w:space="0" w:color="auto"/>
              <w:bottom w:val="single" w:sz="4" w:space="0" w:color="auto"/>
              <w:right w:val="single" w:sz="4" w:space="0" w:color="auto"/>
            </w:tcBorders>
          </w:tcPr>
          <w:p w14:paraId="63C1DB55" w14:textId="77777777" w:rsidR="001F11C8" w:rsidRPr="00C07160" w:rsidRDefault="001F11C8" w:rsidP="008961A9">
            <w:pPr>
              <w:rPr>
                <w:rFonts w:eastAsia="Calibri"/>
                <w:sz w:val="22"/>
                <w:szCs w:val="22"/>
              </w:rPr>
            </w:pPr>
            <w:r w:rsidRPr="00C07160">
              <w:rPr>
                <w:sz w:val="22"/>
                <w:szCs w:val="22"/>
              </w:rPr>
              <w:t>Unidade</w:t>
            </w:r>
          </w:p>
          <w:p w14:paraId="1F08280B" w14:textId="77777777" w:rsidR="001F11C8" w:rsidRPr="00C07160" w:rsidRDefault="001F11C8" w:rsidP="008961A9">
            <w:pPr>
              <w:spacing w:after="200"/>
              <w:rPr>
                <w:rFonts w:eastAsia="Calibri"/>
                <w:sz w:val="22"/>
                <w:szCs w:val="22"/>
                <w:lang w:eastAsia="en-US"/>
              </w:rPr>
            </w:pPr>
          </w:p>
        </w:tc>
        <w:tc>
          <w:tcPr>
            <w:tcW w:w="1160" w:type="dxa"/>
            <w:tcBorders>
              <w:top w:val="single" w:sz="4" w:space="0" w:color="auto"/>
              <w:left w:val="single" w:sz="4" w:space="0" w:color="auto"/>
              <w:bottom w:val="single" w:sz="4" w:space="0" w:color="auto"/>
              <w:right w:val="single" w:sz="4" w:space="0" w:color="auto"/>
            </w:tcBorders>
            <w:hideMark/>
          </w:tcPr>
          <w:p w14:paraId="16F4F182" w14:textId="0761701B" w:rsidR="001F11C8" w:rsidRPr="00C07160" w:rsidRDefault="001F11C8" w:rsidP="008961A9">
            <w:pPr>
              <w:tabs>
                <w:tab w:val="center" w:pos="4252"/>
                <w:tab w:val="right" w:pos="8504"/>
              </w:tabs>
              <w:spacing w:after="200"/>
              <w:jc w:val="center"/>
              <w:rPr>
                <w:rFonts w:eastAsia="Calibri"/>
                <w:sz w:val="22"/>
                <w:szCs w:val="22"/>
                <w:lang w:eastAsia="en-US"/>
              </w:rPr>
            </w:pPr>
            <w:r>
              <w:rPr>
                <w:sz w:val="20"/>
              </w:rPr>
              <w:t>50</w:t>
            </w:r>
          </w:p>
        </w:tc>
        <w:tc>
          <w:tcPr>
            <w:tcW w:w="1249" w:type="dxa"/>
            <w:tcBorders>
              <w:top w:val="single" w:sz="4" w:space="0" w:color="auto"/>
              <w:left w:val="single" w:sz="4" w:space="0" w:color="auto"/>
              <w:bottom w:val="single" w:sz="4" w:space="0" w:color="auto"/>
              <w:right w:val="single" w:sz="4" w:space="0" w:color="auto"/>
            </w:tcBorders>
          </w:tcPr>
          <w:p w14:paraId="4DE1D4F4" w14:textId="77777777" w:rsidR="001F11C8" w:rsidRPr="00C07160" w:rsidRDefault="001F11C8" w:rsidP="008961A9">
            <w:pPr>
              <w:tabs>
                <w:tab w:val="center" w:pos="4252"/>
                <w:tab w:val="right" w:pos="8504"/>
              </w:tabs>
              <w:spacing w:after="200"/>
              <w:jc w:val="center"/>
              <w:rPr>
                <w:sz w:val="22"/>
                <w:szCs w:val="22"/>
              </w:rPr>
            </w:pPr>
          </w:p>
        </w:tc>
        <w:tc>
          <w:tcPr>
            <w:tcW w:w="1249" w:type="dxa"/>
            <w:tcBorders>
              <w:top w:val="single" w:sz="4" w:space="0" w:color="auto"/>
              <w:left w:val="single" w:sz="4" w:space="0" w:color="auto"/>
              <w:bottom w:val="single" w:sz="4" w:space="0" w:color="auto"/>
              <w:right w:val="single" w:sz="4" w:space="0" w:color="auto"/>
            </w:tcBorders>
          </w:tcPr>
          <w:p w14:paraId="21151372" w14:textId="77777777" w:rsidR="001F11C8" w:rsidRPr="00C07160" w:rsidRDefault="001F11C8" w:rsidP="008961A9">
            <w:pPr>
              <w:tabs>
                <w:tab w:val="center" w:pos="4252"/>
                <w:tab w:val="right" w:pos="8504"/>
              </w:tabs>
              <w:spacing w:after="200"/>
              <w:jc w:val="center"/>
              <w:rPr>
                <w:sz w:val="22"/>
                <w:szCs w:val="22"/>
              </w:rPr>
            </w:pPr>
          </w:p>
        </w:tc>
      </w:tr>
      <w:tr w:rsidR="001F11C8" w:rsidRPr="00C07160" w14:paraId="0C8E3C10" w14:textId="4097B7D5" w:rsidTr="00B15A1C">
        <w:trPr>
          <w:trHeight w:val="20"/>
        </w:trPr>
        <w:tc>
          <w:tcPr>
            <w:tcW w:w="851" w:type="dxa"/>
            <w:tcBorders>
              <w:top w:val="single" w:sz="4" w:space="0" w:color="auto"/>
              <w:left w:val="single" w:sz="4" w:space="0" w:color="auto"/>
              <w:bottom w:val="single" w:sz="4" w:space="0" w:color="auto"/>
              <w:right w:val="single" w:sz="4" w:space="0" w:color="auto"/>
            </w:tcBorders>
            <w:hideMark/>
          </w:tcPr>
          <w:p w14:paraId="5DA2365B" w14:textId="77777777" w:rsidR="001F11C8" w:rsidRPr="00C07160" w:rsidRDefault="001F11C8" w:rsidP="008961A9">
            <w:pPr>
              <w:tabs>
                <w:tab w:val="center" w:pos="4252"/>
                <w:tab w:val="right" w:pos="8504"/>
              </w:tabs>
              <w:spacing w:after="200"/>
              <w:jc w:val="center"/>
              <w:rPr>
                <w:rFonts w:eastAsia="Calibri"/>
                <w:b/>
                <w:sz w:val="22"/>
                <w:szCs w:val="22"/>
                <w:lang w:eastAsia="en-US"/>
              </w:rPr>
            </w:pPr>
            <w:r w:rsidRPr="00C07160">
              <w:rPr>
                <w:b/>
                <w:sz w:val="22"/>
                <w:szCs w:val="22"/>
              </w:rPr>
              <w:t>02</w:t>
            </w:r>
          </w:p>
        </w:tc>
        <w:tc>
          <w:tcPr>
            <w:tcW w:w="4394" w:type="dxa"/>
            <w:tcBorders>
              <w:top w:val="single" w:sz="4" w:space="0" w:color="auto"/>
              <w:left w:val="single" w:sz="4" w:space="0" w:color="auto"/>
              <w:bottom w:val="single" w:sz="4" w:space="0" w:color="auto"/>
              <w:right w:val="single" w:sz="4" w:space="0" w:color="auto"/>
            </w:tcBorders>
          </w:tcPr>
          <w:p w14:paraId="5424FE1D" w14:textId="35B92CA3" w:rsidR="001F11C8" w:rsidRPr="00C07160" w:rsidRDefault="001F11C8" w:rsidP="009E0F44">
            <w:pPr>
              <w:tabs>
                <w:tab w:val="center" w:pos="4252"/>
                <w:tab w:val="right" w:pos="8504"/>
              </w:tabs>
              <w:jc w:val="both"/>
              <w:rPr>
                <w:rFonts w:eastAsia="Calibri"/>
                <w:sz w:val="22"/>
                <w:szCs w:val="22"/>
                <w:lang w:eastAsia="en-US"/>
              </w:rPr>
            </w:pPr>
            <w:r w:rsidRPr="00C07160">
              <w:rPr>
                <w:b/>
                <w:sz w:val="22"/>
                <w:szCs w:val="22"/>
                <w:u w:val="single"/>
              </w:rPr>
              <w:t>LOCAÇÃO DE KIT BÁSICO COM 4 BRINQUEDOS</w:t>
            </w:r>
            <w:r w:rsidRPr="00C07160">
              <w:rPr>
                <w:sz w:val="22"/>
                <w:szCs w:val="22"/>
              </w:rPr>
              <w:t xml:space="preserve"> / COM PESSOAL DE MONITORIA E INSTALAÇÃO (TOBOGÃ INFLÁVEL, CAMAS ELÁSTICAS E TOURO MECÂNICO OU FUTIBOL DE SABÃO). PARA EVENTO DE DURAÇÃO ESTIMADA EM 6 HORAS.</w:t>
            </w:r>
          </w:p>
        </w:tc>
        <w:tc>
          <w:tcPr>
            <w:tcW w:w="1134" w:type="dxa"/>
            <w:tcBorders>
              <w:top w:val="single" w:sz="4" w:space="0" w:color="auto"/>
              <w:left w:val="single" w:sz="4" w:space="0" w:color="auto"/>
              <w:bottom w:val="single" w:sz="4" w:space="0" w:color="auto"/>
              <w:right w:val="single" w:sz="4" w:space="0" w:color="auto"/>
            </w:tcBorders>
          </w:tcPr>
          <w:p w14:paraId="2A3590F4" w14:textId="77777777" w:rsidR="001F11C8" w:rsidRPr="00C07160" w:rsidRDefault="001F11C8" w:rsidP="008961A9">
            <w:pPr>
              <w:rPr>
                <w:rFonts w:eastAsia="Calibri"/>
                <w:sz w:val="22"/>
                <w:szCs w:val="22"/>
              </w:rPr>
            </w:pPr>
            <w:r w:rsidRPr="00C07160">
              <w:rPr>
                <w:sz w:val="22"/>
                <w:szCs w:val="22"/>
              </w:rPr>
              <w:t>Unidade</w:t>
            </w:r>
          </w:p>
          <w:p w14:paraId="6406A220" w14:textId="77777777" w:rsidR="001F11C8" w:rsidRPr="00C07160" w:rsidRDefault="001F11C8" w:rsidP="008961A9">
            <w:pPr>
              <w:rPr>
                <w:sz w:val="22"/>
                <w:szCs w:val="22"/>
              </w:rPr>
            </w:pPr>
          </w:p>
          <w:p w14:paraId="6D869C62" w14:textId="77777777" w:rsidR="001F11C8" w:rsidRPr="00C07160" w:rsidRDefault="001F11C8" w:rsidP="008961A9">
            <w:pPr>
              <w:rPr>
                <w:sz w:val="22"/>
                <w:szCs w:val="22"/>
              </w:rPr>
            </w:pPr>
          </w:p>
          <w:p w14:paraId="602A57FB" w14:textId="77777777" w:rsidR="001F11C8" w:rsidRPr="00C07160" w:rsidRDefault="001F11C8" w:rsidP="008961A9">
            <w:pPr>
              <w:rPr>
                <w:sz w:val="22"/>
                <w:szCs w:val="22"/>
              </w:rPr>
            </w:pPr>
          </w:p>
          <w:p w14:paraId="537E261A" w14:textId="77777777" w:rsidR="001F11C8" w:rsidRPr="00C07160" w:rsidRDefault="001F11C8" w:rsidP="008961A9">
            <w:pPr>
              <w:spacing w:after="200"/>
              <w:rPr>
                <w:rFonts w:eastAsia="Calibri"/>
                <w:sz w:val="22"/>
                <w:szCs w:val="22"/>
                <w:lang w:eastAsia="en-US"/>
              </w:rPr>
            </w:pPr>
          </w:p>
        </w:tc>
        <w:tc>
          <w:tcPr>
            <w:tcW w:w="1160" w:type="dxa"/>
            <w:tcBorders>
              <w:top w:val="single" w:sz="4" w:space="0" w:color="auto"/>
              <w:left w:val="single" w:sz="4" w:space="0" w:color="auto"/>
              <w:bottom w:val="single" w:sz="4" w:space="0" w:color="auto"/>
              <w:right w:val="single" w:sz="4" w:space="0" w:color="auto"/>
            </w:tcBorders>
            <w:hideMark/>
          </w:tcPr>
          <w:p w14:paraId="29889F32" w14:textId="35B88335" w:rsidR="001F11C8" w:rsidRPr="00C07160" w:rsidRDefault="001F11C8" w:rsidP="008961A9">
            <w:pPr>
              <w:tabs>
                <w:tab w:val="center" w:pos="4252"/>
                <w:tab w:val="right" w:pos="8504"/>
              </w:tabs>
              <w:spacing w:after="200"/>
              <w:jc w:val="center"/>
              <w:rPr>
                <w:rFonts w:eastAsia="Calibri"/>
                <w:sz w:val="22"/>
                <w:szCs w:val="22"/>
                <w:lang w:eastAsia="en-US"/>
              </w:rPr>
            </w:pPr>
            <w:r>
              <w:rPr>
                <w:sz w:val="20"/>
              </w:rPr>
              <w:t>30</w:t>
            </w:r>
          </w:p>
        </w:tc>
        <w:tc>
          <w:tcPr>
            <w:tcW w:w="1249" w:type="dxa"/>
            <w:tcBorders>
              <w:top w:val="single" w:sz="4" w:space="0" w:color="auto"/>
              <w:left w:val="single" w:sz="4" w:space="0" w:color="auto"/>
              <w:bottom w:val="single" w:sz="4" w:space="0" w:color="auto"/>
              <w:right w:val="single" w:sz="4" w:space="0" w:color="auto"/>
            </w:tcBorders>
          </w:tcPr>
          <w:p w14:paraId="794FFC48" w14:textId="77777777" w:rsidR="001F11C8" w:rsidRPr="00C07160" w:rsidRDefault="001F11C8" w:rsidP="008961A9">
            <w:pPr>
              <w:tabs>
                <w:tab w:val="center" w:pos="4252"/>
                <w:tab w:val="right" w:pos="8504"/>
              </w:tabs>
              <w:spacing w:after="200"/>
              <w:jc w:val="center"/>
              <w:rPr>
                <w:sz w:val="22"/>
                <w:szCs w:val="22"/>
              </w:rPr>
            </w:pPr>
          </w:p>
        </w:tc>
        <w:tc>
          <w:tcPr>
            <w:tcW w:w="1249" w:type="dxa"/>
            <w:tcBorders>
              <w:top w:val="single" w:sz="4" w:space="0" w:color="auto"/>
              <w:left w:val="single" w:sz="4" w:space="0" w:color="auto"/>
              <w:bottom w:val="single" w:sz="4" w:space="0" w:color="auto"/>
              <w:right w:val="single" w:sz="4" w:space="0" w:color="auto"/>
            </w:tcBorders>
          </w:tcPr>
          <w:p w14:paraId="177441CB" w14:textId="77777777" w:rsidR="001F11C8" w:rsidRPr="00C07160" w:rsidRDefault="001F11C8" w:rsidP="008961A9">
            <w:pPr>
              <w:tabs>
                <w:tab w:val="center" w:pos="4252"/>
                <w:tab w:val="right" w:pos="8504"/>
              </w:tabs>
              <w:spacing w:after="200"/>
              <w:jc w:val="center"/>
              <w:rPr>
                <w:sz w:val="22"/>
                <w:szCs w:val="22"/>
              </w:rPr>
            </w:pPr>
          </w:p>
        </w:tc>
      </w:tr>
      <w:tr w:rsidR="001F11C8" w:rsidRPr="00C07160" w14:paraId="0BBEB934" w14:textId="77777777" w:rsidTr="00B15A1C">
        <w:trPr>
          <w:trHeight w:val="20"/>
        </w:trPr>
        <w:tc>
          <w:tcPr>
            <w:tcW w:w="8788" w:type="dxa"/>
            <w:gridSpan w:val="5"/>
            <w:tcBorders>
              <w:top w:val="single" w:sz="4" w:space="0" w:color="auto"/>
              <w:left w:val="single" w:sz="4" w:space="0" w:color="auto"/>
              <w:bottom w:val="single" w:sz="4" w:space="0" w:color="auto"/>
              <w:right w:val="single" w:sz="4" w:space="0" w:color="auto"/>
            </w:tcBorders>
            <w:vAlign w:val="center"/>
          </w:tcPr>
          <w:p w14:paraId="376B33B2" w14:textId="04D70E02" w:rsidR="001F11C8" w:rsidRPr="00C07160" w:rsidRDefault="001F11C8" w:rsidP="001F11C8">
            <w:pPr>
              <w:tabs>
                <w:tab w:val="center" w:pos="4252"/>
                <w:tab w:val="right" w:pos="8504"/>
              </w:tabs>
              <w:jc w:val="right"/>
              <w:rPr>
                <w:sz w:val="22"/>
                <w:szCs w:val="22"/>
              </w:rPr>
            </w:pPr>
            <w:r w:rsidRPr="004174D4">
              <w:rPr>
                <w:b/>
                <w:sz w:val="22"/>
              </w:rPr>
              <w:t xml:space="preserve">VALOR GLOBAL - LOTE </w:t>
            </w:r>
            <w:r>
              <w:rPr>
                <w:b/>
                <w:sz w:val="22"/>
              </w:rPr>
              <w:t>22</w:t>
            </w:r>
          </w:p>
        </w:tc>
        <w:tc>
          <w:tcPr>
            <w:tcW w:w="1249" w:type="dxa"/>
            <w:tcBorders>
              <w:top w:val="single" w:sz="4" w:space="0" w:color="auto"/>
              <w:left w:val="single" w:sz="4" w:space="0" w:color="auto"/>
              <w:bottom w:val="single" w:sz="4" w:space="0" w:color="auto"/>
              <w:right w:val="single" w:sz="4" w:space="0" w:color="auto"/>
            </w:tcBorders>
          </w:tcPr>
          <w:p w14:paraId="26AB112D" w14:textId="77777777" w:rsidR="001F11C8" w:rsidRPr="00C07160" w:rsidRDefault="001F11C8" w:rsidP="001F11C8">
            <w:pPr>
              <w:tabs>
                <w:tab w:val="center" w:pos="4252"/>
                <w:tab w:val="right" w:pos="8504"/>
              </w:tabs>
              <w:jc w:val="center"/>
              <w:rPr>
                <w:sz w:val="22"/>
                <w:szCs w:val="22"/>
              </w:rPr>
            </w:pPr>
          </w:p>
        </w:tc>
      </w:tr>
    </w:tbl>
    <w:p w14:paraId="47A2E67D" w14:textId="77777777" w:rsidR="00665EFC" w:rsidRDefault="00665EFC" w:rsidP="00665EFC">
      <w:pPr>
        <w:tabs>
          <w:tab w:val="left" w:pos="2865"/>
        </w:tabs>
        <w:jc w:val="both"/>
        <w:rPr>
          <w:rFonts w:eastAsia="Calibri"/>
          <w:sz w:val="22"/>
          <w:szCs w:val="22"/>
          <w:lang w:eastAsia="en-US"/>
        </w:rPr>
      </w:pPr>
    </w:p>
    <w:p w14:paraId="60D866D8" w14:textId="77777777" w:rsidR="009E0F44" w:rsidRDefault="009E0F44" w:rsidP="00665EFC">
      <w:pPr>
        <w:tabs>
          <w:tab w:val="left" w:pos="2865"/>
        </w:tabs>
        <w:jc w:val="both"/>
        <w:rPr>
          <w:b/>
          <w:sz w:val="22"/>
          <w:szCs w:val="22"/>
          <w:u w:val="single"/>
        </w:rPr>
      </w:pPr>
    </w:p>
    <w:p w14:paraId="4F71177C" w14:textId="77777777" w:rsidR="00665EFC" w:rsidRPr="00C07160" w:rsidRDefault="00665EFC" w:rsidP="00665EFC">
      <w:pPr>
        <w:tabs>
          <w:tab w:val="left" w:pos="2865"/>
        </w:tabs>
        <w:jc w:val="both"/>
        <w:rPr>
          <w:b/>
          <w:sz w:val="22"/>
          <w:szCs w:val="22"/>
          <w:u w:val="single"/>
        </w:rPr>
      </w:pPr>
      <w:r w:rsidRPr="00C07160">
        <w:rPr>
          <w:b/>
          <w:sz w:val="22"/>
          <w:szCs w:val="22"/>
          <w:u w:val="single"/>
        </w:rPr>
        <w:lastRenderedPageBreak/>
        <w:t>LOTE 23 – ALIMENTAÇÃO (carrinhos)</w:t>
      </w:r>
    </w:p>
    <w:tbl>
      <w:tblPr>
        <w:tblW w:w="100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134"/>
        <w:gridCol w:w="1111"/>
        <w:gridCol w:w="1298"/>
        <w:gridCol w:w="1298"/>
      </w:tblGrid>
      <w:tr w:rsidR="00D57479" w:rsidRPr="00C07160" w14:paraId="587D6B4E" w14:textId="0DA416A6" w:rsidTr="008961A9">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409ED43A" w14:textId="77777777" w:rsidR="00D57479" w:rsidRPr="00C07160" w:rsidRDefault="00D57479" w:rsidP="008961A9">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394" w:type="dxa"/>
            <w:tcBorders>
              <w:top w:val="single" w:sz="4" w:space="0" w:color="auto"/>
              <w:left w:val="single" w:sz="4" w:space="0" w:color="auto"/>
              <w:bottom w:val="single" w:sz="4" w:space="0" w:color="auto"/>
              <w:right w:val="single" w:sz="4" w:space="0" w:color="auto"/>
            </w:tcBorders>
            <w:shd w:val="clear" w:color="auto" w:fill="8DB3E2"/>
            <w:hideMark/>
          </w:tcPr>
          <w:p w14:paraId="2840894B" w14:textId="77777777" w:rsidR="00D57479" w:rsidRPr="00C07160" w:rsidRDefault="00D57479" w:rsidP="008961A9">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4EDFBC04" w14:textId="77777777" w:rsidR="00D57479" w:rsidRPr="00C07160" w:rsidRDefault="00D57479" w:rsidP="008961A9">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1" w:type="dxa"/>
            <w:tcBorders>
              <w:top w:val="single" w:sz="4" w:space="0" w:color="auto"/>
              <w:left w:val="single" w:sz="4" w:space="0" w:color="auto"/>
              <w:bottom w:val="single" w:sz="4" w:space="0" w:color="auto"/>
              <w:right w:val="single" w:sz="4" w:space="0" w:color="auto"/>
            </w:tcBorders>
            <w:shd w:val="clear" w:color="auto" w:fill="8DB3E2"/>
            <w:hideMark/>
          </w:tcPr>
          <w:p w14:paraId="783CC103" w14:textId="3624B926" w:rsidR="00D57479" w:rsidRPr="00C07160" w:rsidRDefault="00D57479" w:rsidP="008961A9">
            <w:pPr>
              <w:tabs>
                <w:tab w:val="center" w:pos="4252"/>
                <w:tab w:val="right" w:pos="8504"/>
              </w:tabs>
              <w:spacing w:after="200"/>
              <w:jc w:val="center"/>
              <w:rPr>
                <w:rFonts w:eastAsia="Calibri"/>
                <w:b/>
                <w:sz w:val="22"/>
                <w:szCs w:val="22"/>
                <w:lang w:eastAsia="en-US"/>
              </w:rPr>
            </w:pPr>
            <w:r>
              <w:rPr>
                <w:b/>
                <w:sz w:val="20"/>
              </w:rPr>
              <w:t>Quant. Máxima</w:t>
            </w:r>
          </w:p>
        </w:tc>
        <w:tc>
          <w:tcPr>
            <w:tcW w:w="129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7AAA734A" w14:textId="77777777" w:rsidR="00D57479" w:rsidRPr="00F50263" w:rsidRDefault="00D57479" w:rsidP="008961A9">
            <w:pPr>
              <w:jc w:val="center"/>
              <w:rPr>
                <w:rFonts w:eastAsia="Calibri"/>
                <w:b/>
                <w:sz w:val="18"/>
                <w:szCs w:val="18"/>
                <w:lang w:eastAsia="en-US"/>
              </w:rPr>
            </w:pPr>
            <w:r w:rsidRPr="00F50263">
              <w:rPr>
                <w:rFonts w:eastAsia="Calibri"/>
                <w:b/>
                <w:sz w:val="18"/>
                <w:szCs w:val="18"/>
                <w:lang w:eastAsia="en-US"/>
              </w:rPr>
              <w:t>VALOR</w:t>
            </w:r>
          </w:p>
          <w:p w14:paraId="7815D71D" w14:textId="77777777" w:rsidR="00D57479" w:rsidRPr="00F50263" w:rsidRDefault="00D57479" w:rsidP="008961A9">
            <w:pPr>
              <w:jc w:val="center"/>
              <w:rPr>
                <w:rFonts w:eastAsia="Calibri"/>
                <w:b/>
                <w:sz w:val="18"/>
                <w:szCs w:val="18"/>
                <w:lang w:eastAsia="en-US"/>
              </w:rPr>
            </w:pPr>
            <w:r w:rsidRPr="00F50263">
              <w:rPr>
                <w:rFonts w:eastAsia="Calibri"/>
                <w:b/>
                <w:sz w:val="18"/>
                <w:szCs w:val="18"/>
                <w:lang w:eastAsia="en-US"/>
              </w:rPr>
              <w:t>UNITÁRIO ESTIMADO</w:t>
            </w:r>
          </w:p>
          <w:p w14:paraId="1F7EA49A" w14:textId="78EA6FB0" w:rsidR="00D57479" w:rsidRPr="00C07160" w:rsidRDefault="00D57479" w:rsidP="008961A9">
            <w:pPr>
              <w:tabs>
                <w:tab w:val="center" w:pos="4252"/>
                <w:tab w:val="right" w:pos="8504"/>
              </w:tabs>
              <w:jc w:val="center"/>
              <w:rPr>
                <w:rFonts w:eastAsia="Calibri"/>
                <w:b/>
                <w:sz w:val="22"/>
                <w:szCs w:val="22"/>
                <w:lang w:eastAsia="en-US"/>
              </w:rPr>
            </w:pPr>
            <w:r w:rsidRPr="00F50263">
              <w:rPr>
                <w:rFonts w:eastAsia="Calibri"/>
                <w:b/>
                <w:sz w:val="18"/>
                <w:szCs w:val="18"/>
                <w:lang w:eastAsia="en-US"/>
              </w:rPr>
              <w:t>R$</w:t>
            </w:r>
          </w:p>
        </w:tc>
        <w:tc>
          <w:tcPr>
            <w:tcW w:w="1298" w:type="dxa"/>
            <w:tcBorders>
              <w:top w:val="single" w:sz="4" w:space="0" w:color="auto"/>
              <w:left w:val="single" w:sz="4" w:space="0" w:color="auto"/>
              <w:bottom w:val="single" w:sz="4" w:space="0" w:color="auto"/>
              <w:right w:val="single" w:sz="4" w:space="0" w:color="auto"/>
            </w:tcBorders>
            <w:shd w:val="clear" w:color="auto" w:fill="8DB3E2"/>
            <w:vAlign w:val="center"/>
          </w:tcPr>
          <w:p w14:paraId="54CBB264" w14:textId="77777777" w:rsidR="00D57479" w:rsidRPr="00F50263" w:rsidRDefault="00D57479" w:rsidP="008961A9">
            <w:pPr>
              <w:jc w:val="center"/>
              <w:rPr>
                <w:rFonts w:eastAsia="Calibri"/>
                <w:b/>
                <w:sz w:val="18"/>
                <w:szCs w:val="18"/>
                <w:lang w:eastAsia="en-US"/>
              </w:rPr>
            </w:pPr>
            <w:r w:rsidRPr="00F50263">
              <w:rPr>
                <w:rFonts w:eastAsia="Calibri"/>
                <w:b/>
                <w:sz w:val="18"/>
                <w:szCs w:val="18"/>
                <w:lang w:eastAsia="en-US"/>
              </w:rPr>
              <w:t>VALOR</w:t>
            </w:r>
          </w:p>
          <w:p w14:paraId="25877F1F" w14:textId="77777777" w:rsidR="00D57479" w:rsidRPr="00F50263" w:rsidRDefault="00D57479" w:rsidP="008961A9">
            <w:pPr>
              <w:jc w:val="center"/>
              <w:rPr>
                <w:rFonts w:eastAsia="Calibri"/>
                <w:b/>
                <w:sz w:val="18"/>
                <w:szCs w:val="18"/>
                <w:lang w:eastAsia="en-US"/>
              </w:rPr>
            </w:pPr>
            <w:r w:rsidRPr="00F50263">
              <w:rPr>
                <w:rFonts w:eastAsia="Calibri"/>
                <w:b/>
                <w:sz w:val="18"/>
                <w:szCs w:val="18"/>
                <w:lang w:eastAsia="en-US"/>
              </w:rPr>
              <w:t>TOTAL ESTIMADO</w:t>
            </w:r>
          </w:p>
          <w:p w14:paraId="6B05A7F5" w14:textId="5A24851A" w:rsidR="00D57479" w:rsidRPr="00F50263" w:rsidRDefault="00D57479" w:rsidP="008961A9">
            <w:pPr>
              <w:jc w:val="center"/>
              <w:rPr>
                <w:rFonts w:eastAsia="Calibri"/>
                <w:b/>
                <w:sz w:val="18"/>
                <w:szCs w:val="18"/>
                <w:lang w:eastAsia="en-US"/>
              </w:rPr>
            </w:pPr>
            <w:r w:rsidRPr="00F50263">
              <w:rPr>
                <w:rFonts w:eastAsia="Calibri"/>
                <w:b/>
                <w:sz w:val="18"/>
                <w:szCs w:val="18"/>
                <w:lang w:eastAsia="en-US"/>
              </w:rPr>
              <w:t>R$</w:t>
            </w:r>
          </w:p>
        </w:tc>
      </w:tr>
      <w:tr w:rsidR="00D57479" w:rsidRPr="00C07160" w14:paraId="15A2B338" w14:textId="5309510C" w:rsidTr="00665EFC">
        <w:trPr>
          <w:trHeight w:hRule="exact" w:val="2076"/>
        </w:trPr>
        <w:tc>
          <w:tcPr>
            <w:tcW w:w="851" w:type="dxa"/>
            <w:tcBorders>
              <w:top w:val="single" w:sz="4" w:space="0" w:color="auto"/>
              <w:left w:val="single" w:sz="4" w:space="0" w:color="auto"/>
              <w:bottom w:val="single" w:sz="4" w:space="0" w:color="auto"/>
              <w:right w:val="single" w:sz="4" w:space="0" w:color="auto"/>
            </w:tcBorders>
            <w:hideMark/>
          </w:tcPr>
          <w:p w14:paraId="5E8A747D" w14:textId="77777777" w:rsidR="00D57479" w:rsidRPr="00C07160" w:rsidRDefault="00D57479" w:rsidP="008961A9">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394" w:type="dxa"/>
            <w:tcBorders>
              <w:top w:val="single" w:sz="4" w:space="0" w:color="auto"/>
              <w:left w:val="single" w:sz="4" w:space="0" w:color="auto"/>
              <w:bottom w:val="single" w:sz="4" w:space="0" w:color="auto"/>
              <w:right w:val="single" w:sz="4" w:space="0" w:color="auto"/>
            </w:tcBorders>
          </w:tcPr>
          <w:p w14:paraId="00A3C17F" w14:textId="77777777" w:rsidR="00D57479" w:rsidRPr="00C07160" w:rsidRDefault="00D57479" w:rsidP="008961A9">
            <w:pPr>
              <w:tabs>
                <w:tab w:val="center" w:pos="4252"/>
                <w:tab w:val="right" w:pos="8504"/>
              </w:tabs>
              <w:jc w:val="both"/>
              <w:rPr>
                <w:rFonts w:eastAsia="Calibri"/>
                <w:sz w:val="22"/>
                <w:szCs w:val="22"/>
              </w:rPr>
            </w:pPr>
            <w:r w:rsidRPr="00C07160">
              <w:rPr>
                <w:b/>
                <w:spacing w:val="12"/>
                <w:sz w:val="22"/>
                <w:szCs w:val="22"/>
                <w:u w:val="single"/>
                <w:bdr w:val="none" w:sz="0" w:space="0" w:color="auto" w:frame="1"/>
              </w:rPr>
              <w:t>LOCAÇÃO DE CARRINHO DE PIPOCA</w:t>
            </w:r>
            <w:r w:rsidRPr="00C07160">
              <w:rPr>
                <w:sz w:val="22"/>
                <w:szCs w:val="22"/>
              </w:rPr>
              <w:t>, ESPECTATIVA DE ATENDER ATE 500 CRIANÇAS</w:t>
            </w:r>
            <w:r w:rsidRPr="00C07160">
              <w:rPr>
                <w:bCs/>
                <w:kern w:val="22"/>
                <w:sz w:val="22"/>
                <w:szCs w:val="22"/>
              </w:rPr>
              <w:t xml:space="preserve"> (CERCA DE MIL UNIDADES, </w:t>
            </w:r>
            <w:r w:rsidRPr="00C07160">
              <w:rPr>
                <w:sz w:val="22"/>
                <w:szCs w:val="22"/>
              </w:rPr>
              <w:t>COM INSUMOS E SERVIÇO DE PREPARO/DISTRIBUIÇÃO INCLUÍDOS). PARA EVENTO DE DURAÇÃO ESTIMADA EM ATÉ 6 HORAS.</w:t>
            </w:r>
          </w:p>
          <w:p w14:paraId="2542CFB3" w14:textId="77777777" w:rsidR="00D57479" w:rsidRPr="00C07160" w:rsidRDefault="00D57479" w:rsidP="008961A9">
            <w:pPr>
              <w:shd w:val="clear" w:color="auto" w:fill="FFFFFF"/>
              <w:spacing w:after="200"/>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F26C01A" w14:textId="77777777" w:rsidR="00D57479" w:rsidRPr="00C07160" w:rsidRDefault="00D57479" w:rsidP="008961A9">
            <w:pPr>
              <w:spacing w:after="200"/>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5CA45BA8" w14:textId="591EFDE7" w:rsidR="00D57479" w:rsidRPr="00C07160" w:rsidRDefault="00D57479" w:rsidP="008961A9">
            <w:pPr>
              <w:tabs>
                <w:tab w:val="center" w:pos="4252"/>
                <w:tab w:val="right" w:pos="8504"/>
              </w:tabs>
              <w:spacing w:after="200"/>
              <w:jc w:val="center"/>
              <w:rPr>
                <w:rFonts w:eastAsia="Calibri"/>
                <w:sz w:val="22"/>
                <w:szCs w:val="22"/>
                <w:lang w:eastAsia="en-US"/>
              </w:rPr>
            </w:pPr>
            <w:r>
              <w:rPr>
                <w:sz w:val="20"/>
              </w:rPr>
              <w:t>40</w:t>
            </w:r>
          </w:p>
        </w:tc>
        <w:tc>
          <w:tcPr>
            <w:tcW w:w="1298" w:type="dxa"/>
            <w:tcBorders>
              <w:top w:val="single" w:sz="4" w:space="0" w:color="auto"/>
              <w:left w:val="single" w:sz="4" w:space="0" w:color="auto"/>
              <w:bottom w:val="single" w:sz="4" w:space="0" w:color="auto"/>
              <w:right w:val="single" w:sz="4" w:space="0" w:color="auto"/>
            </w:tcBorders>
          </w:tcPr>
          <w:p w14:paraId="285D12B0" w14:textId="77777777" w:rsidR="00D57479" w:rsidRPr="00C07160" w:rsidRDefault="00D57479" w:rsidP="008961A9">
            <w:pPr>
              <w:tabs>
                <w:tab w:val="center" w:pos="4252"/>
                <w:tab w:val="right" w:pos="8504"/>
              </w:tabs>
              <w:spacing w:after="200"/>
              <w:jc w:val="center"/>
              <w:rPr>
                <w:rFonts w:eastAsia="Calibri"/>
                <w:sz w:val="22"/>
                <w:szCs w:val="22"/>
                <w:lang w:eastAsia="en-US"/>
              </w:rPr>
            </w:pPr>
          </w:p>
        </w:tc>
        <w:tc>
          <w:tcPr>
            <w:tcW w:w="1298" w:type="dxa"/>
            <w:tcBorders>
              <w:top w:val="single" w:sz="4" w:space="0" w:color="auto"/>
              <w:left w:val="single" w:sz="4" w:space="0" w:color="auto"/>
              <w:bottom w:val="single" w:sz="4" w:space="0" w:color="auto"/>
              <w:right w:val="single" w:sz="4" w:space="0" w:color="auto"/>
            </w:tcBorders>
          </w:tcPr>
          <w:p w14:paraId="27771A8B" w14:textId="77777777" w:rsidR="00D57479" w:rsidRPr="00C07160" w:rsidRDefault="00D57479" w:rsidP="008961A9">
            <w:pPr>
              <w:tabs>
                <w:tab w:val="center" w:pos="4252"/>
                <w:tab w:val="right" w:pos="8504"/>
              </w:tabs>
              <w:spacing w:after="200"/>
              <w:jc w:val="center"/>
              <w:rPr>
                <w:rFonts w:eastAsia="Calibri"/>
                <w:sz w:val="22"/>
                <w:szCs w:val="22"/>
                <w:lang w:eastAsia="en-US"/>
              </w:rPr>
            </w:pPr>
          </w:p>
        </w:tc>
      </w:tr>
      <w:tr w:rsidR="00D57479" w:rsidRPr="00C07160" w14:paraId="50AC5DB9" w14:textId="1F421087" w:rsidTr="00665EFC">
        <w:trPr>
          <w:trHeight w:hRule="exact" w:val="1991"/>
        </w:trPr>
        <w:tc>
          <w:tcPr>
            <w:tcW w:w="851" w:type="dxa"/>
            <w:tcBorders>
              <w:top w:val="single" w:sz="4" w:space="0" w:color="auto"/>
              <w:left w:val="single" w:sz="4" w:space="0" w:color="auto"/>
              <w:bottom w:val="single" w:sz="4" w:space="0" w:color="auto"/>
              <w:right w:val="single" w:sz="4" w:space="0" w:color="auto"/>
            </w:tcBorders>
            <w:hideMark/>
          </w:tcPr>
          <w:p w14:paraId="1DC2378C" w14:textId="77777777" w:rsidR="00D57479" w:rsidRPr="00C07160" w:rsidRDefault="00D57479" w:rsidP="008961A9">
            <w:pPr>
              <w:tabs>
                <w:tab w:val="center" w:pos="4252"/>
                <w:tab w:val="right" w:pos="8504"/>
              </w:tabs>
              <w:spacing w:after="200"/>
              <w:jc w:val="center"/>
              <w:rPr>
                <w:rFonts w:eastAsia="Calibri"/>
                <w:b/>
                <w:sz w:val="22"/>
                <w:szCs w:val="22"/>
                <w:lang w:eastAsia="en-US"/>
              </w:rPr>
            </w:pPr>
            <w:r w:rsidRPr="00C07160">
              <w:rPr>
                <w:b/>
                <w:sz w:val="22"/>
                <w:szCs w:val="22"/>
              </w:rPr>
              <w:t>02</w:t>
            </w:r>
          </w:p>
        </w:tc>
        <w:tc>
          <w:tcPr>
            <w:tcW w:w="4394" w:type="dxa"/>
            <w:tcBorders>
              <w:top w:val="single" w:sz="4" w:space="0" w:color="auto"/>
              <w:left w:val="single" w:sz="4" w:space="0" w:color="auto"/>
              <w:bottom w:val="single" w:sz="4" w:space="0" w:color="auto"/>
              <w:right w:val="single" w:sz="4" w:space="0" w:color="auto"/>
            </w:tcBorders>
          </w:tcPr>
          <w:p w14:paraId="3ED9C549" w14:textId="77777777" w:rsidR="00D57479" w:rsidRPr="00C07160" w:rsidRDefault="00D57479" w:rsidP="008961A9">
            <w:pPr>
              <w:tabs>
                <w:tab w:val="center" w:pos="4252"/>
                <w:tab w:val="right" w:pos="8504"/>
              </w:tabs>
              <w:jc w:val="both"/>
              <w:rPr>
                <w:rFonts w:eastAsia="Calibri"/>
                <w:sz w:val="22"/>
                <w:szCs w:val="22"/>
              </w:rPr>
            </w:pPr>
            <w:r w:rsidRPr="00C07160">
              <w:rPr>
                <w:b/>
                <w:bCs/>
                <w:kern w:val="22"/>
                <w:sz w:val="22"/>
                <w:szCs w:val="22"/>
                <w:u w:val="single"/>
              </w:rPr>
              <w:t>LOCAÇÃO DE CARRINHO DE ALGODÃO  DOCE</w:t>
            </w:r>
            <w:r w:rsidRPr="00C07160">
              <w:rPr>
                <w:bCs/>
                <w:kern w:val="22"/>
                <w:sz w:val="22"/>
                <w:szCs w:val="22"/>
              </w:rPr>
              <w:t xml:space="preserve">, ESPECTATIVA DE ATENDER ATÉ 500 CRIANÇAS ( CERCA DE MIL UNIDADES , </w:t>
            </w:r>
            <w:r w:rsidRPr="00C07160">
              <w:rPr>
                <w:sz w:val="22"/>
                <w:szCs w:val="22"/>
              </w:rPr>
              <w:t>COM INSUMOS E SERVIÇO DE PREPARO/DISTRIBUIÇÃO INCLUÍDOS). PARA EVENTO DE DURAÇÃO ESTIMADA EM ATÉ 6 HORAS.</w:t>
            </w:r>
          </w:p>
          <w:p w14:paraId="437249AD" w14:textId="77777777" w:rsidR="00D57479" w:rsidRPr="00C07160" w:rsidRDefault="00D57479" w:rsidP="008961A9">
            <w:pPr>
              <w:shd w:val="clear" w:color="auto" w:fill="FFFFFF"/>
              <w:spacing w:after="200"/>
              <w:textAlignment w:val="baseline"/>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1281489E" w14:textId="77777777" w:rsidR="00D57479" w:rsidRPr="00C07160" w:rsidRDefault="00D57479" w:rsidP="008961A9">
            <w:pPr>
              <w:spacing w:after="200"/>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04CB95EA" w14:textId="27A51C51" w:rsidR="00D57479" w:rsidRPr="00C07160" w:rsidRDefault="00D57479" w:rsidP="008961A9">
            <w:pPr>
              <w:tabs>
                <w:tab w:val="center" w:pos="4252"/>
                <w:tab w:val="right" w:pos="8504"/>
              </w:tabs>
              <w:spacing w:after="200"/>
              <w:jc w:val="center"/>
              <w:rPr>
                <w:rFonts w:eastAsia="Calibri"/>
                <w:sz w:val="22"/>
                <w:szCs w:val="22"/>
                <w:lang w:eastAsia="en-US"/>
              </w:rPr>
            </w:pPr>
            <w:r>
              <w:rPr>
                <w:sz w:val="20"/>
              </w:rPr>
              <w:t>40</w:t>
            </w:r>
          </w:p>
        </w:tc>
        <w:tc>
          <w:tcPr>
            <w:tcW w:w="1298" w:type="dxa"/>
            <w:tcBorders>
              <w:top w:val="single" w:sz="4" w:space="0" w:color="auto"/>
              <w:left w:val="single" w:sz="4" w:space="0" w:color="auto"/>
              <w:bottom w:val="single" w:sz="4" w:space="0" w:color="auto"/>
              <w:right w:val="single" w:sz="4" w:space="0" w:color="auto"/>
            </w:tcBorders>
          </w:tcPr>
          <w:p w14:paraId="1142F48C" w14:textId="77777777" w:rsidR="00D57479" w:rsidRPr="00C07160" w:rsidRDefault="00D57479" w:rsidP="008961A9">
            <w:pPr>
              <w:tabs>
                <w:tab w:val="center" w:pos="4252"/>
                <w:tab w:val="right" w:pos="8504"/>
              </w:tabs>
              <w:spacing w:after="200"/>
              <w:jc w:val="center"/>
              <w:rPr>
                <w:rFonts w:eastAsia="Calibri"/>
                <w:sz w:val="22"/>
                <w:szCs w:val="22"/>
                <w:lang w:eastAsia="en-US"/>
              </w:rPr>
            </w:pPr>
          </w:p>
        </w:tc>
        <w:tc>
          <w:tcPr>
            <w:tcW w:w="1298" w:type="dxa"/>
            <w:tcBorders>
              <w:top w:val="single" w:sz="4" w:space="0" w:color="auto"/>
              <w:left w:val="single" w:sz="4" w:space="0" w:color="auto"/>
              <w:bottom w:val="single" w:sz="4" w:space="0" w:color="auto"/>
              <w:right w:val="single" w:sz="4" w:space="0" w:color="auto"/>
            </w:tcBorders>
          </w:tcPr>
          <w:p w14:paraId="4480D034" w14:textId="77777777" w:rsidR="00D57479" w:rsidRPr="00C07160" w:rsidRDefault="00D57479" w:rsidP="008961A9">
            <w:pPr>
              <w:tabs>
                <w:tab w:val="center" w:pos="4252"/>
                <w:tab w:val="right" w:pos="8504"/>
              </w:tabs>
              <w:spacing w:after="200"/>
              <w:jc w:val="center"/>
              <w:rPr>
                <w:rFonts w:eastAsia="Calibri"/>
                <w:sz w:val="22"/>
                <w:szCs w:val="22"/>
                <w:lang w:eastAsia="en-US"/>
              </w:rPr>
            </w:pPr>
          </w:p>
        </w:tc>
      </w:tr>
      <w:tr w:rsidR="00D57479" w:rsidRPr="00C07160" w14:paraId="31B74C58" w14:textId="1CC02778" w:rsidTr="00665EFC">
        <w:trPr>
          <w:trHeight w:hRule="exact" w:val="1976"/>
        </w:trPr>
        <w:tc>
          <w:tcPr>
            <w:tcW w:w="851" w:type="dxa"/>
            <w:tcBorders>
              <w:top w:val="single" w:sz="4" w:space="0" w:color="auto"/>
              <w:left w:val="single" w:sz="4" w:space="0" w:color="auto"/>
              <w:bottom w:val="single" w:sz="4" w:space="0" w:color="auto"/>
              <w:right w:val="single" w:sz="4" w:space="0" w:color="auto"/>
            </w:tcBorders>
            <w:hideMark/>
          </w:tcPr>
          <w:p w14:paraId="7F946B41" w14:textId="77777777" w:rsidR="00D57479" w:rsidRPr="00C07160" w:rsidRDefault="00D57479" w:rsidP="008961A9">
            <w:pPr>
              <w:tabs>
                <w:tab w:val="center" w:pos="4252"/>
                <w:tab w:val="right" w:pos="8504"/>
              </w:tabs>
              <w:spacing w:after="200"/>
              <w:jc w:val="center"/>
              <w:rPr>
                <w:rFonts w:eastAsia="Calibri"/>
                <w:b/>
                <w:sz w:val="22"/>
                <w:szCs w:val="22"/>
                <w:lang w:eastAsia="en-US"/>
              </w:rPr>
            </w:pPr>
            <w:r w:rsidRPr="00C07160">
              <w:rPr>
                <w:b/>
                <w:sz w:val="22"/>
                <w:szCs w:val="22"/>
              </w:rPr>
              <w:t>03</w:t>
            </w:r>
          </w:p>
        </w:tc>
        <w:tc>
          <w:tcPr>
            <w:tcW w:w="4394" w:type="dxa"/>
            <w:tcBorders>
              <w:top w:val="single" w:sz="4" w:space="0" w:color="auto"/>
              <w:left w:val="single" w:sz="4" w:space="0" w:color="auto"/>
              <w:bottom w:val="single" w:sz="4" w:space="0" w:color="auto"/>
              <w:right w:val="single" w:sz="4" w:space="0" w:color="auto"/>
            </w:tcBorders>
          </w:tcPr>
          <w:p w14:paraId="7BE38FC6" w14:textId="77777777" w:rsidR="00D57479" w:rsidRPr="00C07160" w:rsidRDefault="00D57479" w:rsidP="008961A9">
            <w:pPr>
              <w:tabs>
                <w:tab w:val="center" w:pos="4252"/>
                <w:tab w:val="right" w:pos="8504"/>
              </w:tabs>
              <w:jc w:val="both"/>
              <w:rPr>
                <w:rFonts w:eastAsia="Calibri"/>
                <w:sz w:val="22"/>
                <w:szCs w:val="22"/>
              </w:rPr>
            </w:pPr>
            <w:r w:rsidRPr="00C07160">
              <w:rPr>
                <w:b/>
                <w:sz w:val="22"/>
                <w:szCs w:val="22"/>
                <w:u w:val="single"/>
              </w:rPr>
              <w:t xml:space="preserve">LOCAÇÃO DE CARRINHO DE PICOLÉ, </w:t>
            </w:r>
            <w:r w:rsidRPr="00C07160">
              <w:rPr>
                <w:bCs/>
                <w:kern w:val="22"/>
                <w:sz w:val="22"/>
                <w:szCs w:val="22"/>
              </w:rPr>
              <w:t>ESPECTATIVA DE ATENDER ATÉ 500 CRIANÇAS</w:t>
            </w:r>
            <w:r w:rsidRPr="00C07160">
              <w:rPr>
                <w:sz w:val="22"/>
                <w:szCs w:val="22"/>
              </w:rPr>
              <w:t xml:space="preserve"> </w:t>
            </w:r>
            <w:r w:rsidRPr="00C07160">
              <w:rPr>
                <w:bCs/>
                <w:kern w:val="22"/>
                <w:sz w:val="22"/>
                <w:szCs w:val="22"/>
              </w:rPr>
              <w:t xml:space="preserve">(CERCA DE MIL UNIDADES, </w:t>
            </w:r>
            <w:r w:rsidRPr="00C07160">
              <w:rPr>
                <w:sz w:val="22"/>
                <w:szCs w:val="22"/>
              </w:rPr>
              <w:t>COM INSUMOS E SERVIÇO DE PREPARO/DISTRIBUIÇÃO INCLUÍDOS) . PARA EVENTO DE DURAÇÃO ESTIMADA EM ATÉ 6 HORAS.</w:t>
            </w:r>
          </w:p>
          <w:p w14:paraId="640FA62C" w14:textId="77777777" w:rsidR="00D57479" w:rsidRPr="00C07160" w:rsidRDefault="00D57479" w:rsidP="008961A9">
            <w:pPr>
              <w:tabs>
                <w:tab w:val="center" w:pos="4252"/>
                <w:tab w:val="right" w:pos="8504"/>
              </w:tabs>
              <w:spacing w:after="200"/>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766E0F1" w14:textId="77777777" w:rsidR="00D57479" w:rsidRPr="00C07160" w:rsidRDefault="00D57479" w:rsidP="008961A9">
            <w:pPr>
              <w:spacing w:after="200"/>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50D05A29" w14:textId="12782DD8" w:rsidR="00D57479" w:rsidRPr="00C07160" w:rsidRDefault="00D57479" w:rsidP="008961A9">
            <w:pPr>
              <w:tabs>
                <w:tab w:val="center" w:pos="4252"/>
                <w:tab w:val="right" w:pos="8504"/>
              </w:tabs>
              <w:spacing w:after="200"/>
              <w:jc w:val="center"/>
              <w:rPr>
                <w:rFonts w:eastAsia="Calibri"/>
                <w:sz w:val="22"/>
                <w:szCs w:val="22"/>
                <w:lang w:eastAsia="en-US"/>
              </w:rPr>
            </w:pPr>
            <w:r>
              <w:rPr>
                <w:sz w:val="20"/>
              </w:rPr>
              <w:t>40</w:t>
            </w:r>
          </w:p>
        </w:tc>
        <w:tc>
          <w:tcPr>
            <w:tcW w:w="1298" w:type="dxa"/>
            <w:tcBorders>
              <w:top w:val="single" w:sz="4" w:space="0" w:color="auto"/>
              <w:left w:val="single" w:sz="4" w:space="0" w:color="auto"/>
              <w:bottom w:val="single" w:sz="4" w:space="0" w:color="auto"/>
              <w:right w:val="single" w:sz="4" w:space="0" w:color="auto"/>
            </w:tcBorders>
          </w:tcPr>
          <w:p w14:paraId="641FC437" w14:textId="77777777" w:rsidR="00D57479" w:rsidRPr="00C07160" w:rsidRDefault="00D57479" w:rsidP="008961A9">
            <w:pPr>
              <w:tabs>
                <w:tab w:val="center" w:pos="4252"/>
                <w:tab w:val="right" w:pos="8504"/>
              </w:tabs>
              <w:spacing w:after="200"/>
              <w:jc w:val="center"/>
              <w:rPr>
                <w:rFonts w:eastAsia="Calibri"/>
                <w:sz w:val="22"/>
                <w:szCs w:val="22"/>
                <w:lang w:eastAsia="en-US"/>
              </w:rPr>
            </w:pPr>
          </w:p>
        </w:tc>
        <w:tc>
          <w:tcPr>
            <w:tcW w:w="1298" w:type="dxa"/>
            <w:tcBorders>
              <w:top w:val="single" w:sz="4" w:space="0" w:color="auto"/>
              <w:left w:val="single" w:sz="4" w:space="0" w:color="auto"/>
              <w:bottom w:val="single" w:sz="4" w:space="0" w:color="auto"/>
              <w:right w:val="single" w:sz="4" w:space="0" w:color="auto"/>
            </w:tcBorders>
          </w:tcPr>
          <w:p w14:paraId="12B6F280" w14:textId="77777777" w:rsidR="00D57479" w:rsidRPr="00C07160" w:rsidRDefault="00D57479" w:rsidP="008961A9">
            <w:pPr>
              <w:tabs>
                <w:tab w:val="center" w:pos="4252"/>
                <w:tab w:val="right" w:pos="8504"/>
              </w:tabs>
              <w:spacing w:after="200"/>
              <w:jc w:val="center"/>
              <w:rPr>
                <w:rFonts w:eastAsia="Calibri"/>
                <w:sz w:val="22"/>
                <w:szCs w:val="22"/>
                <w:lang w:eastAsia="en-US"/>
              </w:rPr>
            </w:pPr>
          </w:p>
        </w:tc>
      </w:tr>
      <w:tr w:rsidR="00D57479" w:rsidRPr="00C07160" w14:paraId="2D632FA3" w14:textId="77777777" w:rsidTr="001F11C8">
        <w:trPr>
          <w:trHeight w:hRule="exact" w:val="407"/>
        </w:trPr>
        <w:tc>
          <w:tcPr>
            <w:tcW w:w="8788" w:type="dxa"/>
            <w:gridSpan w:val="5"/>
            <w:tcBorders>
              <w:top w:val="single" w:sz="4" w:space="0" w:color="auto"/>
              <w:left w:val="single" w:sz="4" w:space="0" w:color="auto"/>
              <w:bottom w:val="single" w:sz="4" w:space="0" w:color="auto"/>
              <w:right w:val="single" w:sz="4" w:space="0" w:color="auto"/>
            </w:tcBorders>
            <w:vAlign w:val="center"/>
          </w:tcPr>
          <w:p w14:paraId="576FD5BB" w14:textId="4361B0E6" w:rsidR="00D57479" w:rsidRPr="00C07160" w:rsidRDefault="00D57479" w:rsidP="001F11C8">
            <w:pPr>
              <w:tabs>
                <w:tab w:val="center" w:pos="4252"/>
                <w:tab w:val="right" w:pos="8504"/>
              </w:tabs>
              <w:jc w:val="right"/>
              <w:rPr>
                <w:rFonts w:eastAsia="Calibri"/>
                <w:sz w:val="22"/>
                <w:szCs w:val="22"/>
                <w:lang w:eastAsia="en-US"/>
              </w:rPr>
            </w:pPr>
            <w:r w:rsidRPr="004174D4">
              <w:rPr>
                <w:b/>
                <w:sz w:val="22"/>
              </w:rPr>
              <w:t xml:space="preserve">VALOR GLOBAL - LOTE </w:t>
            </w:r>
            <w:r>
              <w:rPr>
                <w:b/>
                <w:sz w:val="22"/>
              </w:rPr>
              <w:t>23</w:t>
            </w:r>
          </w:p>
        </w:tc>
        <w:tc>
          <w:tcPr>
            <w:tcW w:w="1298" w:type="dxa"/>
            <w:tcBorders>
              <w:top w:val="single" w:sz="4" w:space="0" w:color="auto"/>
              <w:left w:val="single" w:sz="4" w:space="0" w:color="auto"/>
              <w:bottom w:val="single" w:sz="4" w:space="0" w:color="auto"/>
              <w:right w:val="single" w:sz="4" w:space="0" w:color="auto"/>
            </w:tcBorders>
          </w:tcPr>
          <w:p w14:paraId="786748DD" w14:textId="77777777" w:rsidR="00D57479" w:rsidRPr="00C07160" w:rsidRDefault="00D57479" w:rsidP="001F11C8">
            <w:pPr>
              <w:tabs>
                <w:tab w:val="center" w:pos="4252"/>
                <w:tab w:val="right" w:pos="8504"/>
              </w:tabs>
              <w:jc w:val="center"/>
              <w:rPr>
                <w:rFonts w:eastAsia="Calibri"/>
                <w:sz w:val="22"/>
                <w:szCs w:val="22"/>
                <w:lang w:eastAsia="en-US"/>
              </w:rPr>
            </w:pPr>
          </w:p>
        </w:tc>
      </w:tr>
    </w:tbl>
    <w:p w14:paraId="5FF8A80E" w14:textId="77777777" w:rsidR="00665EFC" w:rsidRPr="00C07160" w:rsidRDefault="00665EFC" w:rsidP="00665EFC">
      <w:pPr>
        <w:tabs>
          <w:tab w:val="left" w:pos="2865"/>
        </w:tabs>
        <w:jc w:val="both"/>
        <w:rPr>
          <w:rFonts w:eastAsia="Calibri"/>
          <w:sz w:val="22"/>
          <w:szCs w:val="22"/>
          <w:lang w:eastAsia="en-US"/>
        </w:rPr>
      </w:pPr>
    </w:p>
    <w:p w14:paraId="615403FD" w14:textId="77777777" w:rsidR="00665EFC" w:rsidRPr="00C07160" w:rsidRDefault="00665EFC" w:rsidP="00665EFC">
      <w:pPr>
        <w:tabs>
          <w:tab w:val="left" w:pos="2865"/>
        </w:tabs>
        <w:jc w:val="both"/>
        <w:rPr>
          <w:sz w:val="22"/>
          <w:szCs w:val="22"/>
        </w:rPr>
      </w:pPr>
    </w:p>
    <w:p w14:paraId="6F29F81E" w14:textId="77777777" w:rsidR="00665EFC" w:rsidRPr="00C07160" w:rsidRDefault="00665EFC" w:rsidP="00665EFC">
      <w:pPr>
        <w:tabs>
          <w:tab w:val="left" w:pos="2865"/>
        </w:tabs>
        <w:jc w:val="both"/>
        <w:rPr>
          <w:b/>
          <w:sz w:val="22"/>
          <w:szCs w:val="22"/>
          <w:u w:val="single"/>
        </w:rPr>
      </w:pPr>
      <w:r w:rsidRPr="00C07160">
        <w:rPr>
          <w:b/>
          <w:sz w:val="22"/>
          <w:szCs w:val="22"/>
          <w:u w:val="single"/>
        </w:rPr>
        <w:t>LOTE 24 – RECREADOR</w:t>
      </w:r>
    </w:p>
    <w:tbl>
      <w:tblPr>
        <w:tblW w:w="100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134"/>
        <w:gridCol w:w="1111"/>
        <w:gridCol w:w="1298"/>
        <w:gridCol w:w="1298"/>
      </w:tblGrid>
      <w:tr w:rsidR="00665EFC" w:rsidRPr="00C07160" w14:paraId="42EF37EC" w14:textId="0D65FA49" w:rsidTr="00B15A1C">
        <w:trPr>
          <w:trHeight w:val="20"/>
        </w:trPr>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382096BA" w14:textId="77777777" w:rsidR="00665EFC" w:rsidRPr="00C07160" w:rsidRDefault="00665EFC" w:rsidP="008961A9">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394" w:type="dxa"/>
            <w:tcBorders>
              <w:top w:val="single" w:sz="4" w:space="0" w:color="auto"/>
              <w:left w:val="single" w:sz="4" w:space="0" w:color="auto"/>
              <w:bottom w:val="single" w:sz="4" w:space="0" w:color="auto"/>
              <w:right w:val="single" w:sz="4" w:space="0" w:color="auto"/>
            </w:tcBorders>
            <w:shd w:val="clear" w:color="auto" w:fill="8DB3E2"/>
            <w:hideMark/>
          </w:tcPr>
          <w:p w14:paraId="554332C3" w14:textId="77777777" w:rsidR="00665EFC" w:rsidRPr="00C07160" w:rsidRDefault="00665EFC" w:rsidP="008961A9">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0DFF50D7" w14:textId="77777777" w:rsidR="00665EFC" w:rsidRPr="00C07160" w:rsidRDefault="00665EFC" w:rsidP="008961A9">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1" w:type="dxa"/>
            <w:tcBorders>
              <w:top w:val="single" w:sz="4" w:space="0" w:color="auto"/>
              <w:left w:val="single" w:sz="4" w:space="0" w:color="auto"/>
              <w:bottom w:val="single" w:sz="4" w:space="0" w:color="auto"/>
              <w:right w:val="single" w:sz="4" w:space="0" w:color="auto"/>
            </w:tcBorders>
            <w:shd w:val="clear" w:color="auto" w:fill="8DB3E2"/>
            <w:hideMark/>
          </w:tcPr>
          <w:p w14:paraId="16CCEE19" w14:textId="77777777" w:rsidR="00665EFC" w:rsidRPr="00C07160" w:rsidRDefault="00665EFC" w:rsidP="008961A9">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29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F7F1904" w14:textId="77777777" w:rsidR="00665EFC" w:rsidRPr="00F50263" w:rsidRDefault="00665EFC" w:rsidP="008961A9">
            <w:pPr>
              <w:jc w:val="center"/>
              <w:rPr>
                <w:rFonts w:eastAsia="Calibri"/>
                <w:b/>
                <w:sz w:val="18"/>
                <w:szCs w:val="18"/>
                <w:lang w:eastAsia="en-US"/>
              </w:rPr>
            </w:pPr>
            <w:r w:rsidRPr="00F50263">
              <w:rPr>
                <w:rFonts w:eastAsia="Calibri"/>
                <w:b/>
                <w:sz w:val="18"/>
                <w:szCs w:val="18"/>
                <w:lang w:eastAsia="en-US"/>
              </w:rPr>
              <w:t>VALOR</w:t>
            </w:r>
          </w:p>
          <w:p w14:paraId="09EF8AC5" w14:textId="77777777" w:rsidR="00665EFC" w:rsidRPr="00F50263" w:rsidRDefault="00665EFC" w:rsidP="008961A9">
            <w:pPr>
              <w:jc w:val="center"/>
              <w:rPr>
                <w:rFonts w:eastAsia="Calibri"/>
                <w:b/>
                <w:sz w:val="18"/>
                <w:szCs w:val="18"/>
                <w:lang w:eastAsia="en-US"/>
              </w:rPr>
            </w:pPr>
            <w:r w:rsidRPr="00F50263">
              <w:rPr>
                <w:rFonts w:eastAsia="Calibri"/>
                <w:b/>
                <w:sz w:val="18"/>
                <w:szCs w:val="18"/>
                <w:lang w:eastAsia="en-US"/>
              </w:rPr>
              <w:t>UNITÁRIO ESTIMADO</w:t>
            </w:r>
          </w:p>
          <w:p w14:paraId="72E12902" w14:textId="45AB52A6" w:rsidR="00665EFC" w:rsidRPr="00C07160" w:rsidRDefault="00665EFC" w:rsidP="008961A9">
            <w:pPr>
              <w:tabs>
                <w:tab w:val="center" w:pos="4252"/>
                <w:tab w:val="right" w:pos="8504"/>
              </w:tabs>
              <w:jc w:val="center"/>
              <w:rPr>
                <w:rFonts w:eastAsia="Calibri"/>
                <w:b/>
                <w:sz w:val="22"/>
                <w:szCs w:val="22"/>
                <w:lang w:eastAsia="en-US"/>
              </w:rPr>
            </w:pPr>
            <w:r w:rsidRPr="00F50263">
              <w:rPr>
                <w:rFonts w:eastAsia="Calibri"/>
                <w:b/>
                <w:sz w:val="18"/>
                <w:szCs w:val="18"/>
                <w:lang w:eastAsia="en-US"/>
              </w:rPr>
              <w:t>R$</w:t>
            </w:r>
          </w:p>
        </w:tc>
        <w:tc>
          <w:tcPr>
            <w:tcW w:w="1298" w:type="dxa"/>
            <w:tcBorders>
              <w:top w:val="single" w:sz="4" w:space="0" w:color="auto"/>
              <w:left w:val="single" w:sz="4" w:space="0" w:color="auto"/>
              <w:bottom w:val="single" w:sz="4" w:space="0" w:color="auto"/>
              <w:right w:val="single" w:sz="4" w:space="0" w:color="auto"/>
            </w:tcBorders>
            <w:shd w:val="clear" w:color="auto" w:fill="8DB3E2"/>
            <w:vAlign w:val="center"/>
          </w:tcPr>
          <w:p w14:paraId="588E9527" w14:textId="77777777" w:rsidR="00665EFC" w:rsidRPr="00F50263" w:rsidRDefault="00665EFC" w:rsidP="008961A9">
            <w:pPr>
              <w:jc w:val="center"/>
              <w:rPr>
                <w:rFonts w:eastAsia="Calibri"/>
                <w:b/>
                <w:sz w:val="18"/>
                <w:szCs w:val="18"/>
                <w:lang w:eastAsia="en-US"/>
              </w:rPr>
            </w:pPr>
            <w:r w:rsidRPr="00F50263">
              <w:rPr>
                <w:rFonts w:eastAsia="Calibri"/>
                <w:b/>
                <w:sz w:val="18"/>
                <w:szCs w:val="18"/>
                <w:lang w:eastAsia="en-US"/>
              </w:rPr>
              <w:t>VALOR</w:t>
            </w:r>
          </w:p>
          <w:p w14:paraId="70FCD3C1" w14:textId="77777777" w:rsidR="00665EFC" w:rsidRPr="00F50263" w:rsidRDefault="00665EFC" w:rsidP="008961A9">
            <w:pPr>
              <w:jc w:val="center"/>
              <w:rPr>
                <w:rFonts w:eastAsia="Calibri"/>
                <w:b/>
                <w:sz w:val="18"/>
                <w:szCs w:val="18"/>
                <w:lang w:eastAsia="en-US"/>
              </w:rPr>
            </w:pPr>
            <w:r w:rsidRPr="00F50263">
              <w:rPr>
                <w:rFonts w:eastAsia="Calibri"/>
                <w:b/>
                <w:sz w:val="18"/>
                <w:szCs w:val="18"/>
                <w:lang w:eastAsia="en-US"/>
              </w:rPr>
              <w:t>TOTAL ESTIMADO</w:t>
            </w:r>
          </w:p>
          <w:p w14:paraId="1C3F8103" w14:textId="2E54841B" w:rsidR="00665EFC" w:rsidRPr="00F50263" w:rsidRDefault="00665EFC" w:rsidP="008961A9">
            <w:pPr>
              <w:jc w:val="center"/>
              <w:rPr>
                <w:rFonts w:eastAsia="Calibri"/>
                <w:b/>
                <w:sz w:val="18"/>
                <w:szCs w:val="18"/>
                <w:lang w:eastAsia="en-US"/>
              </w:rPr>
            </w:pPr>
            <w:r w:rsidRPr="00F50263">
              <w:rPr>
                <w:rFonts w:eastAsia="Calibri"/>
                <w:b/>
                <w:sz w:val="18"/>
                <w:szCs w:val="18"/>
                <w:lang w:eastAsia="en-US"/>
              </w:rPr>
              <w:t>R$</w:t>
            </w:r>
          </w:p>
        </w:tc>
      </w:tr>
      <w:tr w:rsidR="00665EFC" w:rsidRPr="00C07160" w14:paraId="2CF281F0" w14:textId="4B45164C" w:rsidTr="00B15A1C">
        <w:trPr>
          <w:trHeight w:val="20"/>
        </w:trPr>
        <w:tc>
          <w:tcPr>
            <w:tcW w:w="851" w:type="dxa"/>
            <w:tcBorders>
              <w:top w:val="single" w:sz="4" w:space="0" w:color="auto"/>
              <w:left w:val="single" w:sz="4" w:space="0" w:color="auto"/>
              <w:bottom w:val="single" w:sz="4" w:space="0" w:color="auto"/>
              <w:right w:val="single" w:sz="4" w:space="0" w:color="auto"/>
            </w:tcBorders>
            <w:hideMark/>
          </w:tcPr>
          <w:p w14:paraId="6E413EDC" w14:textId="77777777" w:rsidR="00665EFC" w:rsidRPr="00C07160" w:rsidRDefault="00665EFC" w:rsidP="008961A9">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394" w:type="dxa"/>
            <w:tcBorders>
              <w:top w:val="single" w:sz="4" w:space="0" w:color="auto"/>
              <w:left w:val="single" w:sz="4" w:space="0" w:color="auto"/>
              <w:bottom w:val="single" w:sz="4" w:space="0" w:color="auto"/>
              <w:right w:val="single" w:sz="4" w:space="0" w:color="auto"/>
            </w:tcBorders>
          </w:tcPr>
          <w:p w14:paraId="58156DDD" w14:textId="77777777" w:rsidR="00665EFC" w:rsidRPr="00C07160" w:rsidRDefault="00665EFC" w:rsidP="008961A9">
            <w:pPr>
              <w:tabs>
                <w:tab w:val="center" w:pos="4252"/>
                <w:tab w:val="right" w:pos="8504"/>
              </w:tabs>
              <w:jc w:val="both"/>
              <w:rPr>
                <w:rFonts w:eastAsia="Calibri"/>
                <w:sz w:val="22"/>
                <w:szCs w:val="22"/>
              </w:rPr>
            </w:pPr>
            <w:r w:rsidRPr="00C07160">
              <w:rPr>
                <w:b/>
                <w:sz w:val="22"/>
                <w:szCs w:val="22"/>
                <w:u w:val="single"/>
              </w:rPr>
              <w:t>SERVIÇO DE</w:t>
            </w:r>
            <w:r w:rsidRPr="00C07160">
              <w:rPr>
                <w:b/>
                <w:spacing w:val="4"/>
                <w:sz w:val="22"/>
                <w:szCs w:val="22"/>
                <w:u w:val="single"/>
                <w:shd w:val="clear" w:color="auto" w:fill="FFFFFF"/>
              </w:rPr>
              <w:t xml:space="preserve"> RECREADOR</w:t>
            </w:r>
            <w:r w:rsidRPr="00C07160">
              <w:rPr>
                <w:b/>
                <w:sz w:val="22"/>
                <w:szCs w:val="22"/>
                <w:u w:val="single"/>
              </w:rPr>
              <w:t xml:space="preserve"> PARA ANIMAÇÃO DE FESTA, COM ATIVIDADES DIRIGIDAS</w:t>
            </w:r>
            <w:r w:rsidRPr="00C07160">
              <w:rPr>
                <w:sz w:val="22"/>
                <w:szCs w:val="22"/>
              </w:rPr>
              <w:t xml:space="preserve"> (artista capaz de entreter crianças utilizando de recursos lúcidos e artísticos, com expertise em realizar alternativa de recreação como contação de história, número de mágica, espetáculo circense, pintura facial/corporal, roda cantigas, teatro ou musical). Espetáculo ou animação estimada em até duas horas. Espetáculo ou animação estimada em até duas horas. Incluso transporte, alimentação, uniforme do profissional.</w:t>
            </w:r>
          </w:p>
          <w:p w14:paraId="49249F5C" w14:textId="77777777" w:rsidR="00665EFC" w:rsidRPr="00C07160" w:rsidRDefault="00665EFC"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1D0271BA" w14:textId="77777777" w:rsidR="00665EFC" w:rsidRPr="00C07160" w:rsidRDefault="00665EFC" w:rsidP="008961A9">
            <w:pPr>
              <w:spacing w:after="200"/>
              <w:rPr>
                <w:rFonts w:eastAsia="Calibri"/>
                <w:sz w:val="22"/>
                <w:szCs w:val="22"/>
                <w:lang w:eastAsia="en-US"/>
              </w:rPr>
            </w:pPr>
            <w:r w:rsidRPr="00C07160">
              <w:rPr>
                <w:sz w:val="22"/>
                <w:szCs w:val="22"/>
              </w:rPr>
              <w:t>Por pessoa</w:t>
            </w:r>
          </w:p>
        </w:tc>
        <w:tc>
          <w:tcPr>
            <w:tcW w:w="1111" w:type="dxa"/>
            <w:tcBorders>
              <w:top w:val="single" w:sz="4" w:space="0" w:color="auto"/>
              <w:left w:val="single" w:sz="4" w:space="0" w:color="auto"/>
              <w:bottom w:val="single" w:sz="4" w:space="0" w:color="auto"/>
              <w:right w:val="single" w:sz="4" w:space="0" w:color="auto"/>
            </w:tcBorders>
            <w:hideMark/>
          </w:tcPr>
          <w:p w14:paraId="01D1B63B" w14:textId="79BB7FC9" w:rsidR="00665EFC" w:rsidRPr="00C07160" w:rsidRDefault="00D57479" w:rsidP="008961A9">
            <w:pPr>
              <w:tabs>
                <w:tab w:val="center" w:pos="4252"/>
                <w:tab w:val="right" w:pos="8504"/>
              </w:tabs>
              <w:spacing w:after="200"/>
              <w:jc w:val="center"/>
              <w:rPr>
                <w:rFonts w:eastAsia="Calibri"/>
                <w:sz w:val="22"/>
                <w:szCs w:val="22"/>
                <w:lang w:eastAsia="en-US"/>
              </w:rPr>
            </w:pPr>
            <w:r>
              <w:rPr>
                <w:sz w:val="22"/>
                <w:szCs w:val="22"/>
              </w:rPr>
              <w:t>100</w:t>
            </w:r>
          </w:p>
        </w:tc>
        <w:tc>
          <w:tcPr>
            <w:tcW w:w="1298" w:type="dxa"/>
            <w:tcBorders>
              <w:top w:val="single" w:sz="4" w:space="0" w:color="auto"/>
              <w:left w:val="single" w:sz="4" w:space="0" w:color="auto"/>
              <w:bottom w:val="single" w:sz="4" w:space="0" w:color="auto"/>
              <w:right w:val="single" w:sz="4" w:space="0" w:color="auto"/>
            </w:tcBorders>
          </w:tcPr>
          <w:p w14:paraId="654897C0" w14:textId="77777777" w:rsidR="00665EFC" w:rsidRPr="00C07160" w:rsidRDefault="00665EFC" w:rsidP="008961A9">
            <w:pPr>
              <w:tabs>
                <w:tab w:val="center" w:pos="4252"/>
                <w:tab w:val="right" w:pos="8504"/>
              </w:tabs>
              <w:spacing w:after="200"/>
              <w:jc w:val="center"/>
              <w:rPr>
                <w:rFonts w:eastAsia="Calibri"/>
                <w:sz w:val="22"/>
                <w:szCs w:val="22"/>
                <w:lang w:eastAsia="en-US"/>
              </w:rPr>
            </w:pPr>
          </w:p>
        </w:tc>
        <w:tc>
          <w:tcPr>
            <w:tcW w:w="1298" w:type="dxa"/>
            <w:tcBorders>
              <w:top w:val="single" w:sz="4" w:space="0" w:color="auto"/>
              <w:left w:val="single" w:sz="4" w:space="0" w:color="auto"/>
              <w:bottom w:val="single" w:sz="4" w:space="0" w:color="auto"/>
              <w:right w:val="single" w:sz="4" w:space="0" w:color="auto"/>
            </w:tcBorders>
          </w:tcPr>
          <w:p w14:paraId="34754304" w14:textId="77777777" w:rsidR="00665EFC" w:rsidRPr="00C07160" w:rsidRDefault="00665EFC" w:rsidP="008961A9">
            <w:pPr>
              <w:tabs>
                <w:tab w:val="center" w:pos="4252"/>
                <w:tab w:val="right" w:pos="8504"/>
              </w:tabs>
              <w:spacing w:after="200"/>
              <w:jc w:val="center"/>
              <w:rPr>
                <w:rFonts w:eastAsia="Calibri"/>
                <w:sz w:val="22"/>
                <w:szCs w:val="22"/>
                <w:lang w:eastAsia="en-US"/>
              </w:rPr>
            </w:pPr>
          </w:p>
        </w:tc>
      </w:tr>
      <w:tr w:rsidR="00665EFC" w:rsidRPr="00C07160" w14:paraId="5F96B2EE" w14:textId="1198CF64" w:rsidTr="00B15A1C">
        <w:trPr>
          <w:trHeight w:val="20"/>
        </w:trPr>
        <w:tc>
          <w:tcPr>
            <w:tcW w:w="851" w:type="dxa"/>
            <w:tcBorders>
              <w:top w:val="single" w:sz="4" w:space="0" w:color="auto"/>
              <w:left w:val="single" w:sz="4" w:space="0" w:color="auto"/>
              <w:bottom w:val="single" w:sz="4" w:space="0" w:color="auto"/>
              <w:right w:val="single" w:sz="4" w:space="0" w:color="auto"/>
            </w:tcBorders>
            <w:hideMark/>
          </w:tcPr>
          <w:p w14:paraId="6E6F8EDB" w14:textId="77777777" w:rsidR="00665EFC" w:rsidRPr="00C07160" w:rsidRDefault="00665EFC" w:rsidP="008961A9">
            <w:pPr>
              <w:tabs>
                <w:tab w:val="center" w:pos="4252"/>
                <w:tab w:val="right" w:pos="8504"/>
              </w:tabs>
              <w:spacing w:after="200"/>
              <w:jc w:val="center"/>
              <w:rPr>
                <w:rFonts w:eastAsia="Calibri"/>
                <w:b/>
                <w:sz w:val="22"/>
                <w:szCs w:val="22"/>
                <w:lang w:eastAsia="en-US"/>
              </w:rPr>
            </w:pPr>
            <w:r w:rsidRPr="00C07160">
              <w:rPr>
                <w:b/>
                <w:sz w:val="22"/>
                <w:szCs w:val="22"/>
              </w:rPr>
              <w:t>02</w:t>
            </w:r>
          </w:p>
        </w:tc>
        <w:tc>
          <w:tcPr>
            <w:tcW w:w="4394" w:type="dxa"/>
            <w:tcBorders>
              <w:top w:val="single" w:sz="4" w:space="0" w:color="auto"/>
              <w:left w:val="single" w:sz="4" w:space="0" w:color="auto"/>
              <w:bottom w:val="single" w:sz="4" w:space="0" w:color="auto"/>
              <w:right w:val="single" w:sz="4" w:space="0" w:color="auto"/>
            </w:tcBorders>
            <w:vAlign w:val="center"/>
          </w:tcPr>
          <w:p w14:paraId="48C84A04" w14:textId="77777777" w:rsidR="00665EFC" w:rsidRPr="00C07160" w:rsidRDefault="00665EFC" w:rsidP="008961A9">
            <w:pPr>
              <w:tabs>
                <w:tab w:val="center" w:pos="4252"/>
                <w:tab w:val="right" w:pos="8504"/>
              </w:tabs>
              <w:jc w:val="both"/>
              <w:rPr>
                <w:rFonts w:eastAsia="Calibri"/>
                <w:b/>
                <w:sz w:val="22"/>
                <w:szCs w:val="22"/>
                <w:u w:val="single"/>
              </w:rPr>
            </w:pPr>
            <w:r w:rsidRPr="00C07160">
              <w:rPr>
                <w:b/>
                <w:sz w:val="22"/>
                <w:szCs w:val="22"/>
                <w:u w:val="single"/>
              </w:rPr>
              <w:t>RECREADOR FANTASIADO/PERSONAGEM</w:t>
            </w:r>
          </w:p>
          <w:p w14:paraId="46CC48DB" w14:textId="77777777" w:rsidR="00665EFC" w:rsidRPr="00C07160" w:rsidRDefault="00665EFC" w:rsidP="008961A9">
            <w:pPr>
              <w:tabs>
                <w:tab w:val="center" w:pos="4252"/>
                <w:tab w:val="right" w:pos="8504"/>
              </w:tabs>
              <w:jc w:val="both"/>
              <w:rPr>
                <w:sz w:val="22"/>
                <w:szCs w:val="22"/>
              </w:rPr>
            </w:pPr>
            <w:r w:rsidRPr="00C07160">
              <w:rPr>
                <w:sz w:val="22"/>
                <w:szCs w:val="22"/>
              </w:rPr>
              <w:t xml:space="preserve">Artista dotado de fantasia própria para entreter coletivo infantil (fantasia de personagem como Papai Noel, Coelhinho da Páscoa, personagens </w:t>
            </w:r>
            <w:r w:rsidRPr="00C07160">
              <w:rPr>
                <w:sz w:val="22"/>
                <w:szCs w:val="22"/>
              </w:rPr>
              <w:lastRenderedPageBreak/>
              <w:t>de desenhos animados e filmes ou de histórias clássicas) Espetáculo ou animação estimada em até duas horas. Incluso transporte, alimentação, indumentária do profissional.</w:t>
            </w:r>
          </w:p>
          <w:p w14:paraId="2613C563" w14:textId="77777777" w:rsidR="00665EFC" w:rsidRPr="00C07160" w:rsidRDefault="00665EFC" w:rsidP="008961A9">
            <w:pPr>
              <w:tabs>
                <w:tab w:val="center" w:pos="4252"/>
                <w:tab w:val="right" w:pos="8504"/>
              </w:tabs>
              <w:jc w:val="both"/>
              <w:rPr>
                <w:sz w:val="22"/>
                <w:szCs w:val="22"/>
              </w:rPr>
            </w:pPr>
          </w:p>
          <w:p w14:paraId="5F8839E9" w14:textId="77777777" w:rsidR="00665EFC" w:rsidRPr="00C07160" w:rsidRDefault="00665EFC"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8227C69" w14:textId="77777777" w:rsidR="00665EFC" w:rsidRPr="00C07160" w:rsidRDefault="00665EFC" w:rsidP="008961A9">
            <w:pPr>
              <w:spacing w:after="200"/>
              <w:rPr>
                <w:rFonts w:eastAsia="Calibri"/>
                <w:sz w:val="22"/>
                <w:szCs w:val="22"/>
                <w:lang w:eastAsia="en-US"/>
              </w:rPr>
            </w:pPr>
            <w:r w:rsidRPr="00C07160">
              <w:rPr>
                <w:sz w:val="22"/>
                <w:szCs w:val="22"/>
              </w:rPr>
              <w:lastRenderedPageBreak/>
              <w:t>Por pessoa</w:t>
            </w:r>
          </w:p>
        </w:tc>
        <w:tc>
          <w:tcPr>
            <w:tcW w:w="1111" w:type="dxa"/>
            <w:tcBorders>
              <w:top w:val="single" w:sz="4" w:space="0" w:color="auto"/>
              <w:left w:val="single" w:sz="4" w:space="0" w:color="auto"/>
              <w:bottom w:val="single" w:sz="4" w:space="0" w:color="auto"/>
              <w:right w:val="single" w:sz="4" w:space="0" w:color="auto"/>
            </w:tcBorders>
            <w:hideMark/>
          </w:tcPr>
          <w:p w14:paraId="2E0B76AD" w14:textId="239B07B6" w:rsidR="00665EFC" w:rsidRPr="00C07160" w:rsidRDefault="00D57479" w:rsidP="008961A9">
            <w:pPr>
              <w:tabs>
                <w:tab w:val="center" w:pos="4252"/>
                <w:tab w:val="right" w:pos="8504"/>
              </w:tabs>
              <w:spacing w:after="200"/>
              <w:jc w:val="center"/>
              <w:rPr>
                <w:rFonts w:eastAsia="Calibri"/>
                <w:sz w:val="22"/>
                <w:szCs w:val="22"/>
                <w:lang w:eastAsia="en-US"/>
              </w:rPr>
            </w:pPr>
            <w:r>
              <w:rPr>
                <w:sz w:val="22"/>
                <w:szCs w:val="22"/>
              </w:rPr>
              <w:t>100</w:t>
            </w:r>
          </w:p>
        </w:tc>
        <w:tc>
          <w:tcPr>
            <w:tcW w:w="1298" w:type="dxa"/>
            <w:tcBorders>
              <w:top w:val="single" w:sz="4" w:space="0" w:color="auto"/>
              <w:left w:val="single" w:sz="4" w:space="0" w:color="auto"/>
              <w:bottom w:val="single" w:sz="4" w:space="0" w:color="auto"/>
              <w:right w:val="single" w:sz="4" w:space="0" w:color="auto"/>
            </w:tcBorders>
          </w:tcPr>
          <w:p w14:paraId="08D49CF9" w14:textId="77777777" w:rsidR="00665EFC" w:rsidRPr="00C07160" w:rsidRDefault="00665EFC" w:rsidP="008961A9">
            <w:pPr>
              <w:tabs>
                <w:tab w:val="center" w:pos="4252"/>
                <w:tab w:val="right" w:pos="8504"/>
              </w:tabs>
              <w:spacing w:after="200"/>
              <w:jc w:val="center"/>
              <w:rPr>
                <w:rFonts w:eastAsia="Calibri"/>
                <w:sz w:val="22"/>
                <w:szCs w:val="22"/>
                <w:lang w:eastAsia="en-US"/>
              </w:rPr>
            </w:pPr>
          </w:p>
        </w:tc>
        <w:tc>
          <w:tcPr>
            <w:tcW w:w="1298" w:type="dxa"/>
            <w:tcBorders>
              <w:top w:val="single" w:sz="4" w:space="0" w:color="auto"/>
              <w:left w:val="single" w:sz="4" w:space="0" w:color="auto"/>
              <w:bottom w:val="single" w:sz="4" w:space="0" w:color="auto"/>
              <w:right w:val="single" w:sz="4" w:space="0" w:color="auto"/>
            </w:tcBorders>
          </w:tcPr>
          <w:p w14:paraId="2E58E820" w14:textId="77777777" w:rsidR="00665EFC" w:rsidRPr="00C07160" w:rsidRDefault="00665EFC" w:rsidP="008961A9">
            <w:pPr>
              <w:tabs>
                <w:tab w:val="center" w:pos="4252"/>
                <w:tab w:val="right" w:pos="8504"/>
              </w:tabs>
              <w:spacing w:after="200"/>
              <w:jc w:val="center"/>
              <w:rPr>
                <w:rFonts w:eastAsia="Calibri"/>
                <w:sz w:val="22"/>
                <w:szCs w:val="22"/>
                <w:lang w:eastAsia="en-US"/>
              </w:rPr>
            </w:pPr>
          </w:p>
        </w:tc>
      </w:tr>
      <w:tr w:rsidR="001F11C8" w:rsidRPr="00C07160" w14:paraId="3B1B722F" w14:textId="77777777" w:rsidTr="00B15A1C">
        <w:trPr>
          <w:trHeight w:val="20"/>
        </w:trPr>
        <w:tc>
          <w:tcPr>
            <w:tcW w:w="8788" w:type="dxa"/>
            <w:gridSpan w:val="5"/>
            <w:tcBorders>
              <w:top w:val="single" w:sz="4" w:space="0" w:color="auto"/>
              <w:left w:val="single" w:sz="4" w:space="0" w:color="auto"/>
              <w:bottom w:val="single" w:sz="4" w:space="0" w:color="auto"/>
              <w:right w:val="single" w:sz="4" w:space="0" w:color="auto"/>
            </w:tcBorders>
            <w:vAlign w:val="center"/>
          </w:tcPr>
          <w:p w14:paraId="75254E1D" w14:textId="79FE1094" w:rsidR="001F11C8" w:rsidRPr="00C07160" w:rsidRDefault="001F11C8" w:rsidP="001F11C8">
            <w:pPr>
              <w:tabs>
                <w:tab w:val="center" w:pos="4252"/>
                <w:tab w:val="right" w:pos="8504"/>
              </w:tabs>
              <w:jc w:val="right"/>
              <w:rPr>
                <w:rFonts w:eastAsia="Calibri"/>
                <w:sz w:val="22"/>
                <w:szCs w:val="22"/>
                <w:lang w:eastAsia="en-US"/>
              </w:rPr>
            </w:pPr>
            <w:r w:rsidRPr="004174D4">
              <w:rPr>
                <w:b/>
                <w:sz w:val="22"/>
              </w:rPr>
              <w:lastRenderedPageBreak/>
              <w:t xml:space="preserve">VALOR GLOBAL - LOTE </w:t>
            </w:r>
            <w:r>
              <w:rPr>
                <w:b/>
                <w:sz w:val="22"/>
              </w:rPr>
              <w:t>24</w:t>
            </w:r>
          </w:p>
        </w:tc>
        <w:tc>
          <w:tcPr>
            <w:tcW w:w="1298" w:type="dxa"/>
            <w:tcBorders>
              <w:top w:val="single" w:sz="4" w:space="0" w:color="auto"/>
              <w:left w:val="single" w:sz="4" w:space="0" w:color="auto"/>
              <w:bottom w:val="single" w:sz="4" w:space="0" w:color="auto"/>
              <w:right w:val="single" w:sz="4" w:space="0" w:color="auto"/>
            </w:tcBorders>
          </w:tcPr>
          <w:p w14:paraId="3332B376" w14:textId="77777777" w:rsidR="001F11C8" w:rsidRPr="00C07160" w:rsidRDefault="001F11C8" w:rsidP="001F11C8">
            <w:pPr>
              <w:tabs>
                <w:tab w:val="center" w:pos="4252"/>
                <w:tab w:val="right" w:pos="8504"/>
              </w:tabs>
              <w:jc w:val="center"/>
              <w:rPr>
                <w:rFonts w:eastAsia="Calibri"/>
                <w:sz w:val="22"/>
                <w:szCs w:val="22"/>
                <w:lang w:eastAsia="en-US"/>
              </w:rPr>
            </w:pPr>
          </w:p>
        </w:tc>
      </w:tr>
    </w:tbl>
    <w:p w14:paraId="335B3053" w14:textId="77777777" w:rsidR="00665EFC" w:rsidRPr="00C07160" w:rsidRDefault="00665EFC" w:rsidP="00665EFC">
      <w:pPr>
        <w:tabs>
          <w:tab w:val="left" w:pos="2865"/>
        </w:tabs>
        <w:jc w:val="both"/>
        <w:rPr>
          <w:rFonts w:eastAsia="Calibri"/>
          <w:sz w:val="22"/>
          <w:szCs w:val="22"/>
          <w:lang w:eastAsia="en-US"/>
        </w:rPr>
      </w:pPr>
    </w:p>
    <w:p w14:paraId="4C59AE27" w14:textId="77777777" w:rsidR="00665EFC" w:rsidRDefault="00665EFC" w:rsidP="00665EFC">
      <w:pPr>
        <w:tabs>
          <w:tab w:val="left" w:pos="2865"/>
        </w:tabs>
        <w:jc w:val="both"/>
        <w:rPr>
          <w:b/>
          <w:sz w:val="22"/>
          <w:szCs w:val="22"/>
          <w:u w:val="single"/>
        </w:rPr>
      </w:pPr>
      <w:r w:rsidRPr="00C07160">
        <w:rPr>
          <w:b/>
          <w:sz w:val="22"/>
          <w:szCs w:val="22"/>
          <w:u w:val="single"/>
        </w:rPr>
        <w:t>LOTE 25 – BALÃO</w:t>
      </w:r>
    </w:p>
    <w:p w14:paraId="277AEB61" w14:textId="77777777" w:rsidR="00665EFC" w:rsidRPr="00C07160" w:rsidRDefault="00665EFC" w:rsidP="00665EFC">
      <w:pPr>
        <w:tabs>
          <w:tab w:val="left" w:pos="2865"/>
        </w:tabs>
        <w:jc w:val="both"/>
        <w:rPr>
          <w:b/>
          <w:sz w:val="22"/>
          <w:szCs w:val="22"/>
          <w:u w:val="single"/>
        </w:rPr>
      </w:pPr>
    </w:p>
    <w:tbl>
      <w:tblPr>
        <w:tblW w:w="100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134"/>
        <w:gridCol w:w="1111"/>
        <w:gridCol w:w="1298"/>
        <w:gridCol w:w="1298"/>
      </w:tblGrid>
      <w:tr w:rsidR="00665EFC" w:rsidRPr="00C07160" w14:paraId="251EC296" w14:textId="26CEC4FD" w:rsidTr="00665EFC">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31A4C094" w14:textId="77777777" w:rsidR="00665EFC" w:rsidRPr="00C07160" w:rsidRDefault="00665EFC" w:rsidP="008961A9">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394" w:type="dxa"/>
            <w:tcBorders>
              <w:top w:val="single" w:sz="4" w:space="0" w:color="auto"/>
              <w:left w:val="single" w:sz="4" w:space="0" w:color="auto"/>
              <w:bottom w:val="single" w:sz="4" w:space="0" w:color="auto"/>
              <w:right w:val="single" w:sz="4" w:space="0" w:color="auto"/>
            </w:tcBorders>
            <w:shd w:val="clear" w:color="auto" w:fill="8DB3E2"/>
            <w:hideMark/>
          </w:tcPr>
          <w:p w14:paraId="187CCD87" w14:textId="77777777" w:rsidR="00665EFC" w:rsidRPr="00C07160" w:rsidRDefault="00665EFC" w:rsidP="008961A9">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06E56CC4" w14:textId="77777777" w:rsidR="00665EFC" w:rsidRPr="00C07160" w:rsidRDefault="00665EFC" w:rsidP="008961A9">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1" w:type="dxa"/>
            <w:tcBorders>
              <w:top w:val="single" w:sz="4" w:space="0" w:color="auto"/>
              <w:left w:val="single" w:sz="4" w:space="0" w:color="auto"/>
              <w:bottom w:val="single" w:sz="4" w:space="0" w:color="auto"/>
              <w:right w:val="single" w:sz="4" w:space="0" w:color="auto"/>
            </w:tcBorders>
            <w:shd w:val="clear" w:color="auto" w:fill="8DB3E2"/>
            <w:hideMark/>
          </w:tcPr>
          <w:p w14:paraId="2A8A61F0" w14:textId="77777777" w:rsidR="00665EFC" w:rsidRPr="00C07160" w:rsidRDefault="00665EFC" w:rsidP="008961A9">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29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6DD92DD1" w14:textId="77777777" w:rsidR="00665EFC" w:rsidRPr="00F50263" w:rsidRDefault="00665EFC" w:rsidP="008961A9">
            <w:pPr>
              <w:jc w:val="center"/>
              <w:rPr>
                <w:rFonts w:eastAsia="Calibri"/>
                <w:b/>
                <w:sz w:val="18"/>
                <w:szCs w:val="18"/>
                <w:lang w:eastAsia="en-US"/>
              </w:rPr>
            </w:pPr>
            <w:r w:rsidRPr="00F50263">
              <w:rPr>
                <w:rFonts w:eastAsia="Calibri"/>
                <w:b/>
                <w:sz w:val="18"/>
                <w:szCs w:val="18"/>
                <w:lang w:eastAsia="en-US"/>
              </w:rPr>
              <w:t>VALOR</w:t>
            </w:r>
          </w:p>
          <w:p w14:paraId="3FBF9506" w14:textId="77777777" w:rsidR="00665EFC" w:rsidRPr="00F50263" w:rsidRDefault="00665EFC" w:rsidP="008961A9">
            <w:pPr>
              <w:jc w:val="center"/>
              <w:rPr>
                <w:rFonts w:eastAsia="Calibri"/>
                <w:b/>
                <w:sz w:val="18"/>
                <w:szCs w:val="18"/>
                <w:lang w:eastAsia="en-US"/>
              </w:rPr>
            </w:pPr>
            <w:r w:rsidRPr="00F50263">
              <w:rPr>
                <w:rFonts w:eastAsia="Calibri"/>
                <w:b/>
                <w:sz w:val="18"/>
                <w:szCs w:val="18"/>
                <w:lang w:eastAsia="en-US"/>
              </w:rPr>
              <w:t>UNITÁRIO ESTIMADO</w:t>
            </w:r>
          </w:p>
          <w:p w14:paraId="095F391D" w14:textId="33C4E8D0" w:rsidR="00665EFC" w:rsidRPr="00C07160" w:rsidRDefault="00665EFC" w:rsidP="008961A9">
            <w:pPr>
              <w:tabs>
                <w:tab w:val="center" w:pos="4252"/>
                <w:tab w:val="right" w:pos="8504"/>
              </w:tabs>
              <w:jc w:val="center"/>
              <w:rPr>
                <w:rFonts w:eastAsia="Calibri"/>
                <w:b/>
                <w:sz w:val="22"/>
                <w:szCs w:val="22"/>
                <w:lang w:eastAsia="en-US"/>
              </w:rPr>
            </w:pPr>
            <w:r w:rsidRPr="00F50263">
              <w:rPr>
                <w:rFonts w:eastAsia="Calibri"/>
                <w:b/>
                <w:sz w:val="18"/>
                <w:szCs w:val="18"/>
                <w:lang w:eastAsia="en-US"/>
              </w:rPr>
              <w:t>R$</w:t>
            </w:r>
          </w:p>
        </w:tc>
        <w:tc>
          <w:tcPr>
            <w:tcW w:w="1298" w:type="dxa"/>
            <w:tcBorders>
              <w:top w:val="single" w:sz="4" w:space="0" w:color="auto"/>
              <w:left w:val="single" w:sz="4" w:space="0" w:color="auto"/>
              <w:bottom w:val="single" w:sz="4" w:space="0" w:color="auto"/>
              <w:right w:val="single" w:sz="4" w:space="0" w:color="auto"/>
            </w:tcBorders>
            <w:shd w:val="clear" w:color="auto" w:fill="8DB3E2"/>
            <w:vAlign w:val="center"/>
          </w:tcPr>
          <w:p w14:paraId="1DDFEF6E" w14:textId="77777777" w:rsidR="00665EFC" w:rsidRPr="00F50263" w:rsidRDefault="00665EFC" w:rsidP="008961A9">
            <w:pPr>
              <w:jc w:val="center"/>
              <w:rPr>
                <w:rFonts w:eastAsia="Calibri"/>
                <w:b/>
                <w:sz w:val="18"/>
                <w:szCs w:val="18"/>
                <w:lang w:eastAsia="en-US"/>
              </w:rPr>
            </w:pPr>
            <w:r w:rsidRPr="00F50263">
              <w:rPr>
                <w:rFonts w:eastAsia="Calibri"/>
                <w:b/>
                <w:sz w:val="18"/>
                <w:szCs w:val="18"/>
                <w:lang w:eastAsia="en-US"/>
              </w:rPr>
              <w:t>VALOR</w:t>
            </w:r>
          </w:p>
          <w:p w14:paraId="32F11DC9" w14:textId="77777777" w:rsidR="00665EFC" w:rsidRPr="00F50263" w:rsidRDefault="00665EFC" w:rsidP="008961A9">
            <w:pPr>
              <w:jc w:val="center"/>
              <w:rPr>
                <w:rFonts w:eastAsia="Calibri"/>
                <w:b/>
                <w:sz w:val="18"/>
                <w:szCs w:val="18"/>
                <w:lang w:eastAsia="en-US"/>
              </w:rPr>
            </w:pPr>
            <w:r w:rsidRPr="00F50263">
              <w:rPr>
                <w:rFonts w:eastAsia="Calibri"/>
                <w:b/>
                <w:sz w:val="18"/>
                <w:szCs w:val="18"/>
                <w:lang w:eastAsia="en-US"/>
              </w:rPr>
              <w:t>TOTAL ESTIMADO</w:t>
            </w:r>
          </w:p>
          <w:p w14:paraId="6567DBCD" w14:textId="67108527" w:rsidR="00665EFC" w:rsidRPr="00F50263" w:rsidRDefault="00665EFC" w:rsidP="008961A9">
            <w:pPr>
              <w:jc w:val="center"/>
              <w:rPr>
                <w:rFonts w:eastAsia="Calibri"/>
                <w:b/>
                <w:sz w:val="18"/>
                <w:szCs w:val="18"/>
                <w:lang w:eastAsia="en-US"/>
              </w:rPr>
            </w:pPr>
            <w:r w:rsidRPr="00F50263">
              <w:rPr>
                <w:rFonts w:eastAsia="Calibri"/>
                <w:b/>
                <w:sz w:val="18"/>
                <w:szCs w:val="18"/>
                <w:lang w:eastAsia="en-US"/>
              </w:rPr>
              <w:t>R$</w:t>
            </w:r>
          </w:p>
        </w:tc>
      </w:tr>
      <w:tr w:rsidR="00D57479" w:rsidRPr="00C07160" w14:paraId="3A252120" w14:textId="5C6822A9" w:rsidTr="00665EFC">
        <w:trPr>
          <w:trHeight w:hRule="exact" w:val="2258"/>
        </w:trPr>
        <w:tc>
          <w:tcPr>
            <w:tcW w:w="851" w:type="dxa"/>
            <w:tcBorders>
              <w:top w:val="single" w:sz="4" w:space="0" w:color="auto"/>
              <w:left w:val="single" w:sz="4" w:space="0" w:color="auto"/>
              <w:bottom w:val="single" w:sz="4" w:space="0" w:color="auto"/>
              <w:right w:val="single" w:sz="4" w:space="0" w:color="auto"/>
            </w:tcBorders>
            <w:hideMark/>
          </w:tcPr>
          <w:p w14:paraId="281BBF0C" w14:textId="77777777" w:rsidR="00D57479" w:rsidRPr="00C07160" w:rsidRDefault="00D57479" w:rsidP="008961A9">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394" w:type="dxa"/>
            <w:tcBorders>
              <w:top w:val="single" w:sz="4" w:space="0" w:color="auto"/>
              <w:left w:val="single" w:sz="4" w:space="0" w:color="auto"/>
              <w:bottom w:val="single" w:sz="4" w:space="0" w:color="auto"/>
              <w:right w:val="single" w:sz="4" w:space="0" w:color="auto"/>
            </w:tcBorders>
            <w:vAlign w:val="center"/>
          </w:tcPr>
          <w:p w14:paraId="4B7CFEEF" w14:textId="77777777" w:rsidR="00D57479" w:rsidRPr="00C07160" w:rsidRDefault="00D57479" w:rsidP="008961A9">
            <w:pPr>
              <w:tabs>
                <w:tab w:val="center" w:pos="4252"/>
                <w:tab w:val="right" w:pos="8504"/>
              </w:tabs>
              <w:jc w:val="both"/>
              <w:rPr>
                <w:rFonts w:eastAsia="Calibri"/>
                <w:b/>
                <w:sz w:val="22"/>
                <w:szCs w:val="22"/>
              </w:rPr>
            </w:pPr>
            <w:r w:rsidRPr="00C07160">
              <w:rPr>
                <w:b/>
                <w:sz w:val="22"/>
                <w:szCs w:val="22"/>
              </w:rPr>
              <w:t xml:space="preserve">BALÃO CASTELO: </w:t>
            </w:r>
          </w:p>
          <w:p w14:paraId="154CECEB" w14:textId="77777777" w:rsidR="00D57479" w:rsidRPr="00C07160" w:rsidRDefault="00D57479" w:rsidP="008961A9">
            <w:pPr>
              <w:tabs>
                <w:tab w:val="center" w:pos="4252"/>
                <w:tab w:val="right" w:pos="8504"/>
              </w:tabs>
              <w:jc w:val="both"/>
              <w:rPr>
                <w:sz w:val="22"/>
                <w:szCs w:val="22"/>
              </w:rPr>
            </w:pPr>
            <w:r w:rsidRPr="00C07160">
              <w:rPr>
                <w:sz w:val="22"/>
                <w:szCs w:val="22"/>
              </w:rPr>
              <w:t xml:space="preserve">Dimensão: 5 x 5m. Brinquedo contendo 5 torres imitando um castelo, onde as crianças entram e s divertem pulando lá dentro. </w:t>
            </w:r>
          </w:p>
          <w:p w14:paraId="4329C1E5" w14:textId="77777777" w:rsidR="00D57479" w:rsidRPr="00C07160" w:rsidRDefault="00D57479" w:rsidP="008961A9">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340055D1" w14:textId="77777777" w:rsidR="00D57479" w:rsidRPr="00C07160" w:rsidRDefault="00D57479"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BE914C9" w14:textId="77777777" w:rsidR="00D57479" w:rsidRPr="00C07160" w:rsidRDefault="00D57479"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07CF1F0A" w14:textId="64243612" w:rsidR="00D57479" w:rsidRPr="00C07160" w:rsidRDefault="00D57479" w:rsidP="008961A9">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2FE68911" w14:textId="7FD120E6" w:rsidR="00D57479" w:rsidRPr="00C07160" w:rsidRDefault="00D57479" w:rsidP="008961A9">
            <w:pPr>
              <w:tabs>
                <w:tab w:val="center" w:pos="4252"/>
                <w:tab w:val="right" w:pos="8504"/>
              </w:tabs>
              <w:spacing w:after="200"/>
              <w:jc w:val="center"/>
              <w:rPr>
                <w:rFonts w:eastAsia="Calibri"/>
                <w:sz w:val="22"/>
                <w:szCs w:val="22"/>
                <w:lang w:eastAsia="en-US"/>
              </w:rPr>
            </w:pPr>
          </w:p>
        </w:tc>
        <w:tc>
          <w:tcPr>
            <w:tcW w:w="1298" w:type="dxa"/>
            <w:tcBorders>
              <w:top w:val="single" w:sz="4" w:space="0" w:color="auto"/>
              <w:left w:val="single" w:sz="4" w:space="0" w:color="auto"/>
              <w:bottom w:val="single" w:sz="4" w:space="0" w:color="auto"/>
              <w:right w:val="single" w:sz="4" w:space="0" w:color="auto"/>
            </w:tcBorders>
          </w:tcPr>
          <w:p w14:paraId="22068969" w14:textId="77777777" w:rsidR="00D57479" w:rsidRPr="00C07160" w:rsidRDefault="00D57479" w:rsidP="008961A9">
            <w:pPr>
              <w:tabs>
                <w:tab w:val="center" w:pos="4252"/>
                <w:tab w:val="right" w:pos="8504"/>
              </w:tabs>
              <w:spacing w:after="200"/>
              <w:jc w:val="center"/>
              <w:rPr>
                <w:sz w:val="22"/>
                <w:szCs w:val="22"/>
              </w:rPr>
            </w:pPr>
          </w:p>
        </w:tc>
      </w:tr>
      <w:tr w:rsidR="00D57479" w:rsidRPr="00C07160" w14:paraId="2D461E3F" w14:textId="6FD236B7" w:rsidTr="00665EFC">
        <w:trPr>
          <w:trHeight w:hRule="exact" w:val="3115"/>
        </w:trPr>
        <w:tc>
          <w:tcPr>
            <w:tcW w:w="851" w:type="dxa"/>
            <w:tcBorders>
              <w:top w:val="single" w:sz="4" w:space="0" w:color="auto"/>
              <w:left w:val="single" w:sz="4" w:space="0" w:color="auto"/>
              <w:bottom w:val="single" w:sz="4" w:space="0" w:color="auto"/>
              <w:right w:val="single" w:sz="4" w:space="0" w:color="auto"/>
            </w:tcBorders>
            <w:hideMark/>
          </w:tcPr>
          <w:p w14:paraId="3D749B32" w14:textId="77777777" w:rsidR="00D57479" w:rsidRPr="00C07160" w:rsidRDefault="00D57479" w:rsidP="008961A9">
            <w:pPr>
              <w:tabs>
                <w:tab w:val="center" w:pos="4252"/>
                <w:tab w:val="right" w:pos="8504"/>
              </w:tabs>
              <w:spacing w:after="200"/>
              <w:jc w:val="center"/>
              <w:rPr>
                <w:rFonts w:eastAsia="Calibri"/>
                <w:b/>
                <w:sz w:val="22"/>
                <w:szCs w:val="22"/>
                <w:lang w:eastAsia="en-US"/>
              </w:rPr>
            </w:pPr>
            <w:r w:rsidRPr="00C07160">
              <w:rPr>
                <w:b/>
                <w:sz w:val="22"/>
                <w:szCs w:val="22"/>
              </w:rPr>
              <w:t>02</w:t>
            </w:r>
          </w:p>
        </w:tc>
        <w:tc>
          <w:tcPr>
            <w:tcW w:w="4394" w:type="dxa"/>
            <w:tcBorders>
              <w:top w:val="single" w:sz="4" w:space="0" w:color="auto"/>
              <w:left w:val="single" w:sz="4" w:space="0" w:color="auto"/>
              <w:bottom w:val="single" w:sz="4" w:space="0" w:color="auto"/>
              <w:right w:val="single" w:sz="4" w:space="0" w:color="auto"/>
            </w:tcBorders>
            <w:vAlign w:val="center"/>
          </w:tcPr>
          <w:p w14:paraId="3D72AD73" w14:textId="77777777" w:rsidR="00D57479" w:rsidRPr="00C07160" w:rsidRDefault="00D57479" w:rsidP="008961A9">
            <w:pPr>
              <w:tabs>
                <w:tab w:val="center" w:pos="4252"/>
                <w:tab w:val="right" w:pos="8504"/>
              </w:tabs>
              <w:jc w:val="both"/>
              <w:rPr>
                <w:rFonts w:eastAsia="Calibri"/>
                <w:b/>
                <w:sz w:val="22"/>
                <w:szCs w:val="22"/>
              </w:rPr>
            </w:pPr>
            <w:r w:rsidRPr="00C07160">
              <w:rPr>
                <w:b/>
                <w:sz w:val="22"/>
                <w:szCs w:val="22"/>
              </w:rPr>
              <w:t>BALÃO POLVO:</w:t>
            </w:r>
          </w:p>
          <w:p w14:paraId="7374D7E9" w14:textId="77777777" w:rsidR="00D57479" w:rsidRPr="00C07160" w:rsidRDefault="00D57479" w:rsidP="008961A9">
            <w:pPr>
              <w:tabs>
                <w:tab w:val="center" w:pos="4252"/>
                <w:tab w:val="right" w:pos="8504"/>
              </w:tabs>
              <w:jc w:val="both"/>
              <w:rPr>
                <w:sz w:val="22"/>
                <w:szCs w:val="22"/>
              </w:rPr>
            </w:pPr>
            <w:r w:rsidRPr="00C07160">
              <w:rPr>
                <w:sz w:val="22"/>
                <w:szCs w:val="22"/>
              </w:rPr>
              <w:t xml:space="preserve">O balão polvo inflável é na medida de 5 metros de diâmetro por cinco de altura. É um brinquedo bem resistente e seguro, com paredes laterais de três metros de altura, entrada e saída com rampa, acompanha sistema de ancoragem para maior segurança. </w:t>
            </w:r>
          </w:p>
          <w:p w14:paraId="648BFC41" w14:textId="77777777" w:rsidR="00D57479" w:rsidRPr="00C07160" w:rsidRDefault="00D57479" w:rsidP="008961A9">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69593821" w14:textId="77777777" w:rsidR="00D57479" w:rsidRPr="00C07160" w:rsidRDefault="00D57479"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1ECB471F" w14:textId="77777777" w:rsidR="00D57479" w:rsidRPr="00C07160" w:rsidRDefault="00D57479"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777430C6" w14:textId="6528F928" w:rsidR="00D57479" w:rsidRPr="00C07160" w:rsidRDefault="00D57479" w:rsidP="008961A9">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3F8004D4" w14:textId="14E821CD" w:rsidR="00D57479" w:rsidRPr="00C07160" w:rsidRDefault="00D57479" w:rsidP="008961A9">
            <w:pPr>
              <w:tabs>
                <w:tab w:val="center" w:pos="4252"/>
                <w:tab w:val="right" w:pos="8504"/>
              </w:tabs>
              <w:spacing w:after="200"/>
              <w:jc w:val="center"/>
              <w:rPr>
                <w:rFonts w:eastAsia="Calibri"/>
                <w:sz w:val="22"/>
                <w:szCs w:val="22"/>
                <w:lang w:eastAsia="en-US"/>
              </w:rPr>
            </w:pPr>
          </w:p>
        </w:tc>
        <w:tc>
          <w:tcPr>
            <w:tcW w:w="1298" w:type="dxa"/>
            <w:tcBorders>
              <w:top w:val="single" w:sz="4" w:space="0" w:color="auto"/>
              <w:left w:val="single" w:sz="4" w:space="0" w:color="auto"/>
              <w:bottom w:val="single" w:sz="4" w:space="0" w:color="auto"/>
              <w:right w:val="single" w:sz="4" w:space="0" w:color="auto"/>
            </w:tcBorders>
          </w:tcPr>
          <w:p w14:paraId="6E8A05CF" w14:textId="77777777" w:rsidR="00D57479" w:rsidRPr="00C07160" w:rsidRDefault="00D57479" w:rsidP="008961A9">
            <w:pPr>
              <w:tabs>
                <w:tab w:val="center" w:pos="4252"/>
                <w:tab w:val="right" w:pos="8504"/>
              </w:tabs>
              <w:spacing w:after="200"/>
              <w:jc w:val="center"/>
              <w:rPr>
                <w:sz w:val="22"/>
                <w:szCs w:val="22"/>
              </w:rPr>
            </w:pPr>
          </w:p>
        </w:tc>
      </w:tr>
      <w:tr w:rsidR="00D57479" w:rsidRPr="00C07160" w14:paraId="292CFCEF" w14:textId="400DD5A7" w:rsidTr="00665EFC">
        <w:trPr>
          <w:trHeight w:hRule="exact" w:val="2833"/>
        </w:trPr>
        <w:tc>
          <w:tcPr>
            <w:tcW w:w="851" w:type="dxa"/>
            <w:tcBorders>
              <w:top w:val="single" w:sz="4" w:space="0" w:color="auto"/>
              <w:left w:val="single" w:sz="4" w:space="0" w:color="auto"/>
              <w:bottom w:val="single" w:sz="4" w:space="0" w:color="auto"/>
              <w:right w:val="single" w:sz="4" w:space="0" w:color="auto"/>
            </w:tcBorders>
            <w:hideMark/>
          </w:tcPr>
          <w:p w14:paraId="76031992" w14:textId="77777777" w:rsidR="00D57479" w:rsidRPr="00C07160" w:rsidRDefault="00D57479" w:rsidP="008961A9">
            <w:pPr>
              <w:tabs>
                <w:tab w:val="center" w:pos="4252"/>
                <w:tab w:val="right" w:pos="8504"/>
              </w:tabs>
              <w:spacing w:after="200"/>
              <w:jc w:val="center"/>
              <w:rPr>
                <w:rFonts w:eastAsia="Calibri"/>
                <w:b/>
                <w:sz w:val="22"/>
                <w:szCs w:val="22"/>
                <w:lang w:eastAsia="en-US"/>
              </w:rPr>
            </w:pPr>
            <w:r w:rsidRPr="00C07160">
              <w:rPr>
                <w:b/>
                <w:sz w:val="22"/>
                <w:szCs w:val="22"/>
              </w:rPr>
              <w:t>03</w:t>
            </w:r>
          </w:p>
        </w:tc>
        <w:tc>
          <w:tcPr>
            <w:tcW w:w="4394" w:type="dxa"/>
            <w:tcBorders>
              <w:top w:val="single" w:sz="4" w:space="0" w:color="auto"/>
              <w:left w:val="single" w:sz="4" w:space="0" w:color="auto"/>
              <w:bottom w:val="single" w:sz="4" w:space="0" w:color="auto"/>
              <w:right w:val="single" w:sz="4" w:space="0" w:color="auto"/>
            </w:tcBorders>
            <w:vAlign w:val="center"/>
          </w:tcPr>
          <w:p w14:paraId="6FF8E934" w14:textId="77777777" w:rsidR="00D57479" w:rsidRPr="00C07160" w:rsidRDefault="00D57479" w:rsidP="008961A9">
            <w:pPr>
              <w:tabs>
                <w:tab w:val="center" w:pos="4252"/>
                <w:tab w:val="right" w:pos="8504"/>
              </w:tabs>
              <w:jc w:val="both"/>
              <w:rPr>
                <w:rFonts w:eastAsia="Calibri"/>
                <w:b/>
                <w:sz w:val="22"/>
                <w:szCs w:val="22"/>
              </w:rPr>
            </w:pPr>
            <w:r w:rsidRPr="00C07160">
              <w:rPr>
                <w:b/>
                <w:sz w:val="22"/>
                <w:szCs w:val="22"/>
              </w:rPr>
              <w:t>BALÃO AVENTURA:</w:t>
            </w:r>
          </w:p>
          <w:p w14:paraId="3B1750C6" w14:textId="77777777" w:rsidR="00D57479" w:rsidRPr="00C07160" w:rsidRDefault="00D57479" w:rsidP="008961A9">
            <w:pPr>
              <w:tabs>
                <w:tab w:val="center" w:pos="4252"/>
                <w:tab w:val="right" w:pos="8504"/>
              </w:tabs>
              <w:jc w:val="both"/>
              <w:rPr>
                <w:sz w:val="22"/>
                <w:szCs w:val="22"/>
              </w:rPr>
            </w:pPr>
            <w:r w:rsidRPr="00C07160">
              <w:rPr>
                <w:sz w:val="22"/>
                <w:szCs w:val="22"/>
              </w:rPr>
              <w:t>Dimensões: 3,40 x 4,00 x 2,50m. Nunca foi tão divertido pular e escorregar! É assim que o pula-pula aventura chega para a diversão da garotada, acompanha uma mini escada onde chega até o seu escorrega.</w:t>
            </w:r>
          </w:p>
          <w:p w14:paraId="08829087" w14:textId="77777777" w:rsidR="00D57479" w:rsidRPr="00C07160" w:rsidRDefault="00D57479" w:rsidP="008961A9">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13EF414B" w14:textId="77777777" w:rsidR="00D57479" w:rsidRPr="00C07160" w:rsidRDefault="00D57479"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5CA8A134" w14:textId="77777777" w:rsidR="00D57479" w:rsidRPr="00C07160" w:rsidRDefault="00D57479"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4C3D2241" w14:textId="3608ED60" w:rsidR="00D57479" w:rsidRPr="00C07160" w:rsidRDefault="00D57479" w:rsidP="008961A9">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6057F3B3" w14:textId="28656DE5" w:rsidR="00D57479" w:rsidRPr="00C07160" w:rsidRDefault="00D57479" w:rsidP="008961A9">
            <w:pPr>
              <w:tabs>
                <w:tab w:val="center" w:pos="4252"/>
                <w:tab w:val="right" w:pos="8504"/>
              </w:tabs>
              <w:spacing w:after="200"/>
              <w:jc w:val="center"/>
              <w:rPr>
                <w:rFonts w:eastAsia="Calibri"/>
                <w:sz w:val="22"/>
                <w:szCs w:val="22"/>
                <w:lang w:eastAsia="en-US"/>
              </w:rPr>
            </w:pPr>
          </w:p>
        </w:tc>
        <w:tc>
          <w:tcPr>
            <w:tcW w:w="1298" w:type="dxa"/>
            <w:tcBorders>
              <w:top w:val="single" w:sz="4" w:space="0" w:color="auto"/>
              <w:left w:val="single" w:sz="4" w:space="0" w:color="auto"/>
              <w:bottom w:val="single" w:sz="4" w:space="0" w:color="auto"/>
              <w:right w:val="single" w:sz="4" w:space="0" w:color="auto"/>
            </w:tcBorders>
          </w:tcPr>
          <w:p w14:paraId="6DCA4075" w14:textId="77777777" w:rsidR="00D57479" w:rsidRPr="00C07160" w:rsidRDefault="00D57479" w:rsidP="008961A9">
            <w:pPr>
              <w:tabs>
                <w:tab w:val="center" w:pos="4252"/>
                <w:tab w:val="right" w:pos="8504"/>
              </w:tabs>
              <w:spacing w:after="200"/>
              <w:jc w:val="center"/>
              <w:rPr>
                <w:sz w:val="22"/>
                <w:szCs w:val="22"/>
              </w:rPr>
            </w:pPr>
          </w:p>
        </w:tc>
      </w:tr>
      <w:tr w:rsidR="001F11C8" w:rsidRPr="00C07160" w14:paraId="336D08CD" w14:textId="77777777" w:rsidTr="001F11C8">
        <w:trPr>
          <w:trHeight w:hRule="exact" w:val="430"/>
        </w:trPr>
        <w:tc>
          <w:tcPr>
            <w:tcW w:w="8788" w:type="dxa"/>
            <w:gridSpan w:val="5"/>
            <w:tcBorders>
              <w:top w:val="single" w:sz="4" w:space="0" w:color="auto"/>
              <w:left w:val="single" w:sz="4" w:space="0" w:color="auto"/>
              <w:bottom w:val="single" w:sz="4" w:space="0" w:color="auto"/>
              <w:right w:val="single" w:sz="4" w:space="0" w:color="auto"/>
            </w:tcBorders>
            <w:vAlign w:val="center"/>
          </w:tcPr>
          <w:p w14:paraId="1A54D255" w14:textId="6FDBD8E6" w:rsidR="001F11C8" w:rsidRPr="00C07160" w:rsidRDefault="001F11C8" w:rsidP="001F11C8">
            <w:pPr>
              <w:tabs>
                <w:tab w:val="center" w:pos="4252"/>
                <w:tab w:val="right" w:pos="8504"/>
              </w:tabs>
              <w:jc w:val="right"/>
              <w:rPr>
                <w:rFonts w:eastAsia="Calibri"/>
                <w:sz w:val="22"/>
                <w:szCs w:val="22"/>
                <w:lang w:eastAsia="en-US"/>
              </w:rPr>
            </w:pPr>
            <w:r w:rsidRPr="004174D4">
              <w:rPr>
                <w:b/>
                <w:sz w:val="22"/>
              </w:rPr>
              <w:t xml:space="preserve">VALOR GLOBAL - LOTE </w:t>
            </w:r>
            <w:r>
              <w:rPr>
                <w:b/>
                <w:sz w:val="22"/>
              </w:rPr>
              <w:t>25</w:t>
            </w:r>
          </w:p>
        </w:tc>
        <w:tc>
          <w:tcPr>
            <w:tcW w:w="1298" w:type="dxa"/>
            <w:tcBorders>
              <w:top w:val="single" w:sz="4" w:space="0" w:color="auto"/>
              <w:left w:val="single" w:sz="4" w:space="0" w:color="auto"/>
              <w:bottom w:val="single" w:sz="4" w:space="0" w:color="auto"/>
              <w:right w:val="single" w:sz="4" w:space="0" w:color="auto"/>
            </w:tcBorders>
          </w:tcPr>
          <w:p w14:paraId="4315B928" w14:textId="77777777" w:rsidR="001F11C8" w:rsidRPr="00C07160" w:rsidRDefault="001F11C8" w:rsidP="001F11C8">
            <w:pPr>
              <w:tabs>
                <w:tab w:val="center" w:pos="4252"/>
                <w:tab w:val="right" w:pos="8504"/>
              </w:tabs>
              <w:jc w:val="center"/>
              <w:rPr>
                <w:sz w:val="22"/>
                <w:szCs w:val="22"/>
              </w:rPr>
            </w:pPr>
          </w:p>
        </w:tc>
      </w:tr>
    </w:tbl>
    <w:p w14:paraId="3DF02DAC" w14:textId="77777777" w:rsidR="00665EFC" w:rsidRPr="00C07160" w:rsidRDefault="00665EFC" w:rsidP="00665EFC">
      <w:pPr>
        <w:tabs>
          <w:tab w:val="left" w:pos="2865"/>
        </w:tabs>
        <w:jc w:val="both"/>
        <w:rPr>
          <w:rFonts w:eastAsia="Calibri"/>
          <w:sz w:val="22"/>
          <w:szCs w:val="22"/>
          <w:lang w:eastAsia="en-US"/>
        </w:rPr>
      </w:pPr>
    </w:p>
    <w:p w14:paraId="4214F8F3" w14:textId="77777777" w:rsidR="00665EFC" w:rsidRPr="00C07160" w:rsidRDefault="00665EFC" w:rsidP="00665EFC">
      <w:pPr>
        <w:tabs>
          <w:tab w:val="left" w:pos="2865"/>
        </w:tabs>
        <w:jc w:val="both"/>
        <w:rPr>
          <w:b/>
          <w:sz w:val="22"/>
          <w:szCs w:val="22"/>
          <w:u w:val="single"/>
        </w:rPr>
      </w:pPr>
      <w:r w:rsidRPr="00C07160">
        <w:rPr>
          <w:b/>
          <w:sz w:val="22"/>
          <w:szCs w:val="22"/>
          <w:u w:val="single"/>
        </w:rPr>
        <w:t>LOTE 26 – TRENZINHO</w:t>
      </w:r>
    </w:p>
    <w:tbl>
      <w:tblPr>
        <w:tblW w:w="100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134"/>
        <w:gridCol w:w="1111"/>
        <w:gridCol w:w="1298"/>
        <w:gridCol w:w="1298"/>
      </w:tblGrid>
      <w:tr w:rsidR="00665EFC" w:rsidRPr="00C07160" w14:paraId="5EEA8686" w14:textId="6ED7D1CB" w:rsidTr="00665EFC">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399F5779" w14:textId="77777777" w:rsidR="00665EFC" w:rsidRPr="00C07160" w:rsidRDefault="00665EFC" w:rsidP="008961A9">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394" w:type="dxa"/>
            <w:tcBorders>
              <w:top w:val="single" w:sz="4" w:space="0" w:color="auto"/>
              <w:left w:val="single" w:sz="4" w:space="0" w:color="auto"/>
              <w:bottom w:val="single" w:sz="4" w:space="0" w:color="auto"/>
              <w:right w:val="single" w:sz="4" w:space="0" w:color="auto"/>
            </w:tcBorders>
            <w:shd w:val="clear" w:color="auto" w:fill="8DB3E2"/>
            <w:hideMark/>
          </w:tcPr>
          <w:p w14:paraId="30EB8497" w14:textId="77777777" w:rsidR="00665EFC" w:rsidRPr="00C07160" w:rsidRDefault="00665EFC" w:rsidP="008961A9">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564A6135" w14:textId="77777777" w:rsidR="00665EFC" w:rsidRPr="00C07160" w:rsidRDefault="00665EFC" w:rsidP="008961A9">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1" w:type="dxa"/>
            <w:tcBorders>
              <w:top w:val="single" w:sz="4" w:space="0" w:color="auto"/>
              <w:left w:val="single" w:sz="4" w:space="0" w:color="auto"/>
              <w:bottom w:val="single" w:sz="4" w:space="0" w:color="auto"/>
              <w:right w:val="single" w:sz="4" w:space="0" w:color="auto"/>
            </w:tcBorders>
            <w:shd w:val="clear" w:color="auto" w:fill="8DB3E2"/>
            <w:hideMark/>
          </w:tcPr>
          <w:p w14:paraId="7E800B9C" w14:textId="77777777" w:rsidR="00665EFC" w:rsidRPr="00C07160" w:rsidRDefault="00665EFC" w:rsidP="008961A9">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29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719A2FE5" w14:textId="77777777" w:rsidR="00665EFC" w:rsidRPr="00F50263" w:rsidRDefault="00665EFC" w:rsidP="008961A9">
            <w:pPr>
              <w:jc w:val="center"/>
              <w:rPr>
                <w:rFonts w:eastAsia="Calibri"/>
                <w:b/>
                <w:sz w:val="18"/>
                <w:szCs w:val="18"/>
                <w:lang w:eastAsia="en-US"/>
              </w:rPr>
            </w:pPr>
            <w:r w:rsidRPr="00F50263">
              <w:rPr>
                <w:rFonts w:eastAsia="Calibri"/>
                <w:b/>
                <w:sz w:val="18"/>
                <w:szCs w:val="18"/>
                <w:lang w:eastAsia="en-US"/>
              </w:rPr>
              <w:t>VALOR</w:t>
            </w:r>
          </w:p>
          <w:p w14:paraId="432C69F0" w14:textId="77777777" w:rsidR="00665EFC" w:rsidRPr="00F50263" w:rsidRDefault="00665EFC" w:rsidP="008961A9">
            <w:pPr>
              <w:jc w:val="center"/>
              <w:rPr>
                <w:rFonts w:eastAsia="Calibri"/>
                <w:b/>
                <w:sz w:val="18"/>
                <w:szCs w:val="18"/>
                <w:lang w:eastAsia="en-US"/>
              </w:rPr>
            </w:pPr>
            <w:r w:rsidRPr="00F50263">
              <w:rPr>
                <w:rFonts w:eastAsia="Calibri"/>
                <w:b/>
                <w:sz w:val="18"/>
                <w:szCs w:val="18"/>
                <w:lang w:eastAsia="en-US"/>
              </w:rPr>
              <w:t>UNITÁRIO ESTIMADO</w:t>
            </w:r>
          </w:p>
          <w:p w14:paraId="3BCDBD78" w14:textId="19E8FEDF" w:rsidR="00665EFC" w:rsidRPr="00C07160" w:rsidRDefault="00665EFC" w:rsidP="008961A9">
            <w:pPr>
              <w:tabs>
                <w:tab w:val="center" w:pos="4252"/>
                <w:tab w:val="right" w:pos="8504"/>
              </w:tabs>
              <w:jc w:val="center"/>
              <w:rPr>
                <w:rFonts w:eastAsia="Calibri"/>
                <w:b/>
                <w:sz w:val="22"/>
                <w:szCs w:val="22"/>
                <w:lang w:eastAsia="en-US"/>
              </w:rPr>
            </w:pPr>
            <w:r w:rsidRPr="00F50263">
              <w:rPr>
                <w:rFonts w:eastAsia="Calibri"/>
                <w:b/>
                <w:sz w:val="18"/>
                <w:szCs w:val="18"/>
                <w:lang w:eastAsia="en-US"/>
              </w:rPr>
              <w:t>R$</w:t>
            </w:r>
          </w:p>
        </w:tc>
        <w:tc>
          <w:tcPr>
            <w:tcW w:w="1298" w:type="dxa"/>
            <w:tcBorders>
              <w:top w:val="single" w:sz="4" w:space="0" w:color="auto"/>
              <w:left w:val="single" w:sz="4" w:space="0" w:color="auto"/>
              <w:bottom w:val="single" w:sz="4" w:space="0" w:color="auto"/>
              <w:right w:val="single" w:sz="4" w:space="0" w:color="auto"/>
            </w:tcBorders>
            <w:shd w:val="clear" w:color="auto" w:fill="8DB3E2"/>
            <w:vAlign w:val="center"/>
          </w:tcPr>
          <w:p w14:paraId="1A866CF5" w14:textId="77777777" w:rsidR="00665EFC" w:rsidRPr="00F50263" w:rsidRDefault="00665EFC" w:rsidP="008961A9">
            <w:pPr>
              <w:jc w:val="center"/>
              <w:rPr>
                <w:rFonts w:eastAsia="Calibri"/>
                <w:b/>
                <w:sz w:val="18"/>
                <w:szCs w:val="18"/>
                <w:lang w:eastAsia="en-US"/>
              </w:rPr>
            </w:pPr>
            <w:r w:rsidRPr="00F50263">
              <w:rPr>
                <w:rFonts w:eastAsia="Calibri"/>
                <w:b/>
                <w:sz w:val="18"/>
                <w:szCs w:val="18"/>
                <w:lang w:eastAsia="en-US"/>
              </w:rPr>
              <w:t>VALOR</w:t>
            </w:r>
          </w:p>
          <w:p w14:paraId="320EB278" w14:textId="77777777" w:rsidR="00665EFC" w:rsidRPr="00F50263" w:rsidRDefault="00665EFC" w:rsidP="008961A9">
            <w:pPr>
              <w:jc w:val="center"/>
              <w:rPr>
                <w:rFonts w:eastAsia="Calibri"/>
                <w:b/>
                <w:sz w:val="18"/>
                <w:szCs w:val="18"/>
                <w:lang w:eastAsia="en-US"/>
              </w:rPr>
            </w:pPr>
            <w:r w:rsidRPr="00F50263">
              <w:rPr>
                <w:rFonts w:eastAsia="Calibri"/>
                <w:b/>
                <w:sz w:val="18"/>
                <w:szCs w:val="18"/>
                <w:lang w:eastAsia="en-US"/>
              </w:rPr>
              <w:t>TOTAL ESTIMADO</w:t>
            </w:r>
          </w:p>
          <w:p w14:paraId="6898422B" w14:textId="78E179A9" w:rsidR="00665EFC" w:rsidRPr="00F50263" w:rsidRDefault="00665EFC" w:rsidP="008961A9">
            <w:pPr>
              <w:jc w:val="center"/>
              <w:rPr>
                <w:rFonts w:eastAsia="Calibri"/>
                <w:b/>
                <w:sz w:val="18"/>
                <w:szCs w:val="18"/>
                <w:lang w:eastAsia="en-US"/>
              </w:rPr>
            </w:pPr>
            <w:r w:rsidRPr="00F50263">
              <w:rPr>
                <w:rFonts w:eastAsia="Calibri"/>
                <w:b/>
                <w:sz w:val="18"/>
                <w:szCs w:val="18"/>
                <w:lang w:eastAsia="en-US"/>
              </w:rPr>
              <w:t>R$</w:t>
            </w:r>
          </w:p>
        </w:tc>
      </w:tr>
      <w:tr w:rsidR="00665EFC" w:rsidRPr="00C07160" w14:paraId="54E05F66" w14:textId="342F5B57" w:rsidTr="00665EFC">
        <w:trPr>
          <w:trHeight w:hRule="exact" w:val="3117"/>
        </w:trPr>
        <w:tc>
          <w:tcPr>
            <w:tcW w:w="851" w:type="dxa"/>
            <w:tcBorders>
              <w:top w:val="single" w:sz="4" w:space="0" w:color="auto"/>
              <w:left w:val="single" w:sz="4" w:space="0" w:color="auto"/>
              <w:bottom w:val="single" w:sz="4" w:space="0" w:color="auto"/>
              <w:right w:val="single" w:sz="4" w:space="0" w:color="auto"/>
            </w:tcBorders>
            <w:hideMark/>
          </w:tcPr>
          <w:p w14:paraId="6637AC07" w14:textId="77777777" w:rsidR="00665EFC" w:rsidRPr="00C07160" w:rsidRDefault="00665EFC" w:rsidP="008961A9">
            <w:pPr>
              <w:tabs>
                <w:tab w:val="center" w:pos="4252"/>
                <w:tab w:val="right" w:pos="8504"/>
              </w:tabs>
              <w:spacing w:after="200"/>
              <w:jc w:val="center"/>
              <w:rPr>
                <w:rFonts w:eastAsia="Calibri"/>
                <w:b/>
                <w:sz w:val="22"/>
                <w:szCs w:val="22"/>
                <w:lang w:eastAsia="en-US"/>
              </w:rPr>
            </w:pPr>
            <w:r w:rsidRPr="00C07160">
              <w:rPr>
                <w:b/>
                <w:sz w:val="22"/>
                <w:szCs w:val="22"/>
              </w:rPr>
              <w:lastRenderedPageBreak/>
              <w:t>01</w:t>
            </w:r>
          </w:p>
        </w:tc>
        <w:tc>
          <w:tcPr>
            <w:tcW w:w="4394" w:type="dxa"/>
            <w:tcBorders>
              <w:top w:val="single" w:sz="4" w:space="0" w:color="auto"/>
              <w:left w:val="single" w:sz="4" w:space="0" w:color="auto"/>
              <w:bottom w:val="single" w:sz="4" w:space="0" w:color="auto"/>
              <w:right w:val="single" w:sz="4" w:space="0" w:color="auto"/>
            </w:tcBorders>
            <w:vAlign w:val="center"/>
          </w:tcPr>
          <w:p w14:paraId="00CF7139" w14:textId="77777777" w:rsidR="00665EFC" w:rsidRPr="00C07160" w:rsidRDefault="00665EFC" w:rsidP="008961A9">
            <w:pPr>
              <w:tabs>
                <w:tab w:val="center" w:pos="4252"/>
                <w:tab w:val="right" w:pos="8504"/>
              </w:tabs>
              <w:jc w:val="both"/>
              <w:rPr>
                <w:rFonts w:eastAsia="Calibri"/>
                <w:b/>
                <w:sz w:val="22"/>
                <w:szCs w:val="22"/>
              </w:rPr>
            </w:pPr>
            <w:r w:rsidRPr="00C07160">
              <w:rPr>
                <w:b/>
                <w:sz w:val="22"/>
                <w:szCs w:val="22"/>
              </w:rPr>
              <w:t>TRENZINHO DA ALEGRIA:</w:t>
            </w:r>
          </w:p>
          <w:p w14:paraId="313741AB" w14:textId="77777777" w:rsidR="00665EFC" w:rsidRPr="00C07160" w:rsidRDefault="00665EFC" w:rsidP="008961A9">
            <w:pPr>
              <w:tabs>
                <w:tab w:val="center" w:pos="4252"/>
                <w:tab w:val="right" w:pos="8504"/>
              </w:tabs>
              <w:jc w:val="both"/>
              <w:rPr>
                <w:sz w:val="22"/>
                <w:szCs w:val="22"/>
              </w:rPr>
            </w:pPr>
            <w:r w:rsidRPr="00C07160">
              <w:rPr>
                <w:sz w:val="22"/>
                <w:szCs w:val="22"/>
              </w:rPr>
              <w:t xml:space="preserve"> O verdadeiro trenzinho, veículo com aspecto que lembra os trens de verdade. Veículo motorizado, com capacidade para 47 pessoas, documentado junto ao DETRAN, como transporte recreativo. Equipado com caixas de som, máquina de fumaça para simule e saia fumaça pela chaminé, sino. </w:t>
            </w:r>
          </w:p>
          <w:p w14:paraId="2FDF0C2C" w14:textId="77777777" w:rsidR="00665EFC" w:rsidRPr="00C07160" w:rsidRDefault="00665EFC" w:rsidP="008961A9">
            <w:pPr>
              <w:tabs>
                <w:tab w:val="center" w:pos="4252"/>
                <w:tab w:val="right" w:pos="8504"/>
              </w:tabs>
              <w:jc w:val="both"/>
              <w:rPr>
                <w:sz w:val="22"/>
                <w:szCs w:val="22"/>
              </w:rPr>
            </w:pPr>
            <w:r w:rsidRPr="00C07160">
              <w:rPr>
                <w:sz w:val="22"/>
                <w:szCs w:val="22"/>
              </w:rPr>
              <w:t>Veículo acompanhado de pessoa de monitoria e motorista. Para eventos com duração estimada em 4 horas.</w:t>
            </w:r>
          </w:p>
          <w:p w14:paraId="1AE2CB2B" w14:textId="77777777" w:rsidR="00665EFC" w:rsidRPr="00C07160" w:rsidRDefault="00665EFC"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998DDEB" w14:textId="77777777" w:rsidR="00665EFC" w:rsidRPr="00C07160" w:rsidRDefault="00665EFC"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48863F6C" w14:textId="55C7E0F6" w:rsidR="00665EFC" w:rsidRPr="00C07160" w:rsidRDefault="00D57479" w:rsidP="008961A9">
            <w:pPr>
              <w:tabs>
                <w:tab w:val="center" w:pos="4252"/>
                <w:tab w:val="right" w:pos="8504"/>
              </w:tabs>
              <w:spacing w:after="200"/>
              <w:jc w:val="center"/>
              <w:rPr>
                <w:rFonts w:eastAsia="Calibri"/>
                <w:sz w:val="22"/>
                <w:szCs w:val="22"/>
                <w:lang w:eastAsia="en-US"/>
              </w:rPr>
            </w:pPr>
            <w:r>
              <w:rPr>
                <w:sz w:val="22"/>
                <w:szCs w:val="22"/>
              </w:rPr>
              <w:t>08</w:t>
            </w:r>
          </w:p>
        </w:tc>
        <w:tc>
          <w:tcPr>
            <w:tcW w:w="1298" w:type="dxa"/>
            <w:tcBorders>
              <w:top w:val="single" w:sz="4" w:space="0" w:color="auto"/>
              <w:left w:val="single" w:sz="4" w:space="0" w:color="auto"/>
              <w:bottom w:val="single" w:sz="4" w:space="0" w:color="auto"/>
              <w:right w:val="single" w:sz="4" w:space="0" w:color="auto"/>
            </w:tcBorders>
            <w:hideMark/>
          </w:tcPr>
          <w:p w14:paraId="613BF985" w14:textId="77777777" w:rsidR="00665EFC" w:rsidRPr="00C07160" w:rsidRDefault="00665EFC" w:rsidP="008961A9">
            <w:pPr>
              <w:tabs>
                <w:tab w:val="center" w:pos="4252"/>
                <w:tab w:val="right" w:pos="8504"/>
              </w:tabs>
              <w:spacing w:after="200"/>
              <w:jc w:val="center"/>
              <w:rPr>
                <w:rFonts w:eastAsia="Calibri"/>
                <w:sz w:val="22"/>
                <w:szCs w:val="22"/>
                <w:lang w:eastAsia="en-US"/>
              </w:rPr>
            </w:pPr>
          </w:p>
        </w:tc>
        <w:tc>
          <w:tcPr>
            <w:tcW w:w="1298" w:type="dxa"/>
            <w:tcBorders>
              <w:top w:val="single" w:sz="4" w:space="0" w:color="auto"/>
              <w:left w:val="single" w:sz="4" w:space="0" w:color="auto"/>
              <w:bottom w:val="single" w:sz="4" w:space="0" w:color="auto"/>
              <w:right w:val="single" w:sz="4" w:space="0" w:color="auto"/>
            </w:tcBorders>
          </w:tcPr>
          <w:p w14:paraId="17CFEBC7" w14:textId="77777777" w:rsidR="00665EFC" w:rsidRPr="00C07160" w:rsidRDefault="00665EFC" w:rsidP="008961A9">
            <w:pPr>
              <w:tabs>
                <w:tab w:val="center" w:pos="4252"/>
                <w:tab w:val="right" w:pos="8504"/>
              </w:tabs>
              <w:spacing w:after="200"/>
              <w:jc w:val="center"/>
              <w:rPr>
                <w:rFonts w:eastAsia="Calibri"/>
                <w:sz w:val="22"/>
                <w:szCs w:val="22"/>
                <w:lang w:eastAsia="en-US"/>
              </w:rPr>
            </w:pPr>
          </w:p>
        </w:tc>
      </w:tr>
      <w:tr w:rsidR="001F11C8" w:rsidRPr="00C07160" w14:paraId="32B7B250" w14:textId="77777777" w:rsidTr="001F11C8">
        <w:trPr>
          <w:trHeight w:hRule="exact" w:val="357"/>
        </w:trPr>
        <w:tc>
          <w:tcPr>
            <w:tcW w:w="8788" w:type="dxa"/>
            <w:gridSpan w:val="5"/>
            <w:tcBorders>
              <w:top w:val="single" w:sz="4" w:space="0" w:color="auto"/>
              <w:left w:val="single" w:sz="4" w:space="0" w:color="auto"/>
              <w:bottom w:val="single" w:sz="4" w:space="0" w:color="auto"/>
              <w:right w:val="single" w:sz="4" w:space="0" w:color="auto"/>
            </w:tcBorders>
            <w:vAlign w:val="center"/>
          </w:tcPr>
          <w:p w14:paraId="6314E9BE" w14:textId="6C9228AF" w:rsidR="001F11C8" w:rsidRPr="00C07160" w:rsidRDefault="001F11C8" w:rsidP="001F11C8">
            <w:pPr>
              <w:tabs>
                <w:tab w:val="center" w:pos="4252"/>
                <w:tab w:val="right" w:pos="8504"/>
              </w:tabs>
              <w:jc w:val="right"/>
              <w:rPr>
                <w:rFonts w:eastAsia="Calibri"/>
                <w:sz w:val="22"/>
                <w:szCs w:val="22"/>
                <w:lang w:eastAsia="en-US"/>
              </w:rPr>
            </w:pPr>
            <w:r w:rsidRPr="004174D4">
              <w:rPr>
                <w:b/>
                <w:sz w:val="22"/>
              </w:rPr>
              <w:t xml:space="preserve">VALOR GLOBAL - LOTE </w:t>
            </w:r>
            <w:r>
              <w:rPr>
                <w:b/>
                <w:sz w:val="22"/>
              </w:rPr>
              <w:t>26</w:t>
            </w:r>
          </w:p>
        </w:tc>
        <w:tc>
          <w:tcPr>
            <w:tcW w:w="1298" w:type="dxa"/>
            <w:tcBorders>
              <w:top w:val="single" w:sz="4" w:space="0" w:color="auto"/>
              <w:left w:val="single" w:sz="4" w:space="0" w:color="auto"/>
              <w:bottom w:val="single" w:sz="4" w:space="0" w:color="auto"/>
              <w:right w:val="single" w:sz="4" w:space="0" w:color="auto"/>
            </w:tcBorders>
          </w:tcPr>
          <w:p w14:paraId="345818AF" w14:textId="77777777" w:rsidR="001F11C8" w:rsidRPr="00C07160" w:rsidRDefault="001F11C8" w:rsidP="001F11C8">
            <w:pPr>
              <w:tabs>
                <w:tab w:val="center" w:pos="4252"/>
                <w:tab w:val="right" w:pos="8504"/>
              </w:tabs>
              <w:jc w:val="center"/>
              <w:rPr>
                <w:rFonts w:eastAsia="Calibri"/>
                <w:sz w:val="22"/>
                <w:szCs w:val="22"/>
                <w:lang w:eastAsia="en-US"/>
              </w:rPr>
            </w:pPr>
          </w:p>
        </w:tc>
      </w:tr>
    </w:tbl>
    <w:p w14:paraId="3EB89E1A" w14:textId="77777777" w:rsidR="00665EFC" w:rsidRPr="00C07160" w:rsidRDefault="00665EFC" w:rsidP="00665EFC">
      <w:pPr>
        <w:tabs>
          <w:tab w:val="left" w:pos="2865"/>
        </w:tabs>
        <w:jc w:val="both"/>
        <w:rPr>
          <w:rFonts w:eastAsia="Calibri"/>
          <w:sz w:val="22"/>
          <w:szCs w:val="22"/>
          <w:lang w:eastAsia="en-US"/>
        </w:rPr>
      </w:pPr>
    </w:p>
    <w:p w14:paraId="1B3AE8E3" w14:textId="77777777" w:rsidR="005053E9" w:rsidRDefault="005053E9" w:rsidP="00665EFC">
      <w:pPr>
        <w:tabs>
          <w:tab w:val="left" w:pos="2865"/>
        </w:tabs>
        <w:jc w:val="both"/>
        <w:rPr>
          <w:b/>
          <w:sz w:val="22"/>
          <w:szCs w:val="22"/>
          <w:u w:val="single"/>
        </w:rPr>
      </w:pPr>
    </w:p>
    <w:p w14:paraId="4B962150" w14:textId="77777777" w:rsidR="00665EFC" w:rsidRPr="00C07160" w:rsidRDefault="00665EFC" w:rsidP="00665EFC">
      <w:pPr>
        <w:tabs>
          <w:tab w:val="left" w:pos="2865"/>
        </w:tabs>
        <w:jc w:val="both"/>
        <w:rPr>
          <w:b/>
          <w:sz w:val="22"/>
          <w:szCs w:val="22"/>
          <w:u w:val="single"/>
        </w:rPr>
      </w:pPr>
      <w:r w:rsidRPr="00C07160">
        <w:rPr>
          <w:b/>
          <w:sz w:val="22"/>
          <w:szCs w:val="22"/>
          <w:u w:val="single"/>
        </w:rPr>
        <w:t>LOTE 27 – BANHO DE ESPUMA</w:t>
      </w:r>
    </w:p>
    <w:tbl>
      <w:tblPr>
        <w:tblW w:w="100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134"/>
        <w:gridCol w:w="1111"/>
        <w:gridCol w:w="1298"/>
        <w:gridCol w:w="1298"/>
      </w:tblGrid>
      <w:tr w:rsidR="00665EFC" w:rsidRPr="00C07160" w14:paraId="6FB6F349" w14:textId="56F70D10" w:rsidTr="00B945C9">
        <w:trPr>
          <w:trHeight w:val="20"/>
        </w:trPr>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5988DA0B" w14:textId="77777777" w:rsidR="00665EFC" w:rsidRPr="00C07160" w:rsidRDefault="00665EFC" w:rsidP="008961A9">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394" w:type="dxa"/>
            <w:tcBorders>
              <w:top w:val="single" w:sz="4" w:space="0" w:color="auto"/>
              <w:left w:val="single" w:sz="4" w:space="0" w:color="auto"/>
              <w:bottom w:val="single" w:sz="4" w:space="0" w:color="auto"/>
              <w:right w:val="single" w:sz="4" w:space="0" w:color="auto"/>
            </w:tcBorders>
            <w:shd w:val="clear" w:color="auto" w:fill="8DB3E2"/>
            <w:hideMark/>
          </w:tcPr>
          <w:p w14:paraId="7221CBFB" w14:textId="77777777" w:rsidR="00665EFC" w:rsidRPr="00C07160" w:rsidRDefault="00665EFC" w:rsidP="008961A9">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159B6348" w14:textId="77777777" w:rsidR="00665EFC" w:rsidRPr="00C07160" w:rsidRDefault="00665EFC" w:rsidP="008961A9">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1" w:type="dxa"/>
            <w:tcBorders>
              <w:top w:val="single" w:sz="4" w:space="0" w:color="auto"/>
              <w:left w:val="single" w:sz="4" w:space="0" w:color="auto"/>
              <w:bottom w:val="single" w:sz="4" w:space="0" w:color="auto"/>
              <w:right w:val="single" w:sz="4" w:space="0" w:color="auto"/>
            </w:tcBorders>
            <w:shd w:val="clear" w:color="auto" w:fill="8DB3E2"/>
            <w:hideMark/>
          </w:tcPr>
          <w:p w14:paraId="053C87D1" w14:textId="77777777" w:rsidR="00665EFC" w:rsidRPr="00C07160" w:rsidRDefault="00665EFC" w:rsidP="008961A9">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29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47402412" w14:textId="77777777" w:rsidR="00665EFC" w:rsidRPr="00F50263" w:rsidRDefault="00665EFC" w:rsidP="008961A9">
            <w:pPr>
              <w:jc w:val="center"/>
              <w:rPr>
                <w:rFonts w:eastAsia="Calibri"/>
                <w:b/>
                <w:sz w:val="18"/>
                <w:szCs w:val="18"/>
                <w:lang w:eastAsia="en-US"/>
              </w:rPr>
            </w:pPr>
            <w:r w:rsidRPr="00F50263">
              <w:rPr>
                <w:rFonts w:eastAsia="Calibri"/>
                <w:b/>
                <w:sz w:val="18"/>
                <w:szCs w:val="18"/>
                <w:lang w:eastAsia="en-US"/>
              </w:rPr>
              <w:t>VALOR</w:t>
            </w:r>
          </w:p>
          <w:p w14:paraId="02B4AD6B" w14:textId="77777777" w:rsidR="00665EFC" w:rsidRPr="00F50263" w:rsidRDefault="00665EFC" w:rsidP="008961A9">
            <w:pPr>
              <w:jc w:val="center"/>
              <w:rPr>
                <w:rFonts w:eastAsia="Calibri"/>
                <w:b/>
                <w:sz w:val="18"/>
                <w:szCs w:val="18"/>
                <w:lang w:eastAsia="en-US"/>
              </w:rPr>
            </w:pPr>
            <w:r w:rsidRPr="00F50263">
              <w:rPr>
                <w:rFonts w:eastAsia="Calibri"/>
                <w:b/>
                <w:sz w:val="18"/>
                <w:szCs w:val="18"/>
                <w:lang w:eastAsia="en-US"/>
              </w:rPr>
              <w:t>UNITÁRIO ESTIMADO</w:t>
            </w:r>
          </w:p>
          <w:p w14:paraId="315046C0" w14:textId="686DA468" w:rsidR="00665EFC" w:rsidRPr="00C07160" w:rsidRDefault="00665EFC" w:rsidP="008961A9">
            <w:pPr>
              <w:tabs>
                <w:tab w:val="center" w:pos="4252"/>
                <w:tab w:val="right" w:pos="8504"/>
              </w:tabs>
              <w:jc w:val="center"/>
              <w:rPr>
                <w:rFonts w:eastAsia="Calibri"/>
                <w:b/>
                <w:sz w:val="22"/>
                <w:szCs w:val="22"/>
                <w:lang w:eastAsia="en-US"/>
              </w:rPr>
            </w:pPr>
            <w:r w:rsidRPr="00F50263">
              <w:rPr>
                <w:rFonts w:eastAsia="Calibri"/>
                <w:b/>
                <w:sz w:val="18"/>
                <w:szCs w:val="18"/>
                <w:lang w:eastAsia="en-US"/>
              </w:rPr>
              <w:t>R$</w:t>
            </w:r>
          </w:p>
        </w:tc>
        <w:tc>
          <w:tcPr>
            <w:tcW w:w="1298" w:type="dxa"/>
            <w:tcBorders>
              <w:top w:val="single" w:sz="4" w:space="0" w:color="auto"/>
              <w:left w:val="single" w:sz="4" w:space="0" w:color="auto"/>
              <w:bottom w:val="single" w:sz="4" w:space="0" w:color="auto"/>
              <w:right w:val="single" w:sz="4" w:space="0" w:color="auto"/>
            </w:tcBorders>
            <w:shd w:val="clear" w:color="auto" w:fill="8DB3E2"/>
            <w:vAlign w:val="center"/>
          </w:tcPr>
          <w:p w14:paraId="51490F03" w14:textId="77777777" w:rsidR="00665EFC" w:rsidRPr="00F50263" w:rsidRDefault="00665EFC" w:rsidP="008961A9">
            <w:pPr>
              <w:jc w:val="center"/>
              <w:rPr>
                <w:rFonts w:eastAsia="Calibri"/>
                <w:b/>
                <w:sz w:val="18"/>
                <w:szCs w:val="18"/>
                <w:lang w:eastAsia="en-US"/>
              </w:rPr>
            </w:pPr>
            <w:r w:rsidRPr="00F50263">
              <w:rPr>
                <w:rFonts w:eastAsia="Calibri"/>
                <w:b/>
                <w:sz w:val="18"/>
                <w:szCs w:val="18"/>
                <w:lang w:eastAsia="en-US"/>
              </w:rPr>
              <w:t>VALOR</w:t>
            </w:r>
          </w:p>
          <w:p w14:paraId="7AD1BFC7" w14:textId="77777777" w:rsidR="00665EFC" w:rsidRPr="00F50263" w:rsidRDefault="00665EFC" w:rsidP="008961A9">
            <w:pPr>
              <w:jc w:val="center"/>
              <w:rPr>
                <w:rFonts w:eastAsia="Calibri"/>
                <w:b/>
                <w:sz w:val="18"/>
                <w:szCs w:val="18"/>
                <w:lang w:eastAsia="en-US"/>
              </w:rPr>
            </w:pPr>
            <w:r w:rsidRPr="00F50263">
              <w:rPr>
                <w:rFonts w:eastAsia="Calibri"/>
                <w:b/>
                <w:sz w:val="18"/>
                <w:szCs w:val="18"/>
                <w:lang w:eastAsia="en-US"/>
              </w:rPr>
              <w:t>TOTAL ESTIMADO</w:t>
            </w:r>
          </w:p>
          <w:p w14:paraId="5EBD05C3" w14:textId="5BB71F64" w:rsidR="00665EFC" w:rsidRPr="00F50263" w:rsidRDefault="00665EFC" w:rsidP="008961A9">
            <w:pPr>
              <w:jc w:val="center"/>
              <w:rPr>
                <w:rFonts w:eastAsia="Calibri"/>
                <w:b/>
                <w:sz w:val="18"/>
                <w:szCs w:val="18"/>
                <w:lang w:eastAsia="en-US"/>
              </w:rPr>
            </w:pPr>
            <w:r w:rsidRPr="00F50263">
              <w:rPr>
                <w:rFonts w:eastAsia="Calibri"/>
                <w:b/>
                <w:sz w:val="18"/>
                <w:szCs w:val="18"/>
                <w:lang w:eastAsia="en-US"/>
              </w:rPr>
              <w:t>R$</w:t>
            </w:r>
          </w:p>
        </w:tc>
      </w:tr>
      <w:tr w:rsidR="00665EFC" w:rsidRPr="00C07160" w14:paraId="7DBA28FD" w14:textId="1492F9B6" w:rsidTr="00B945C9">
        <w:trPr>
          <w:trHeight w:val="20"/>
        </w:trPr>
        <w:tc>
          <w:tcPr>
            <w:tcW w:w="851" w:type="dxa"/>
            <w:tcBorders>
              <w:top w:val="single" w:sz="4" w:space="0" w:color="auto"/>
              <w:left w:val="single" w:sz="4" w:space="0" w:color="auto"/>
              <w:bottom w:val="single" w:sz="4" w:space="0" w:color="auto"/>
              <w:right w:val="single" w:sz="4" w:space="0" w:color="auto"/>
            </w:tcBorders>
            <w:hideMark/>
          </w:tcPr>
          <w:p w14:paraId="58A038EB" w14:textId="77777777" w:rsidR="00665EFC" w:rsidRPr="00C07160" w:rsidRDefault="00665EFC" w:rsidP="008961A9">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394" w:type="dxa"/>
            <w:tcBorders>
              <w:top w:val="single" w:sz="4" w:space="0" w:color="auto"/>
              <w:left w:val="single" w:sz="4" w:space="0" w:color="auto"/>
              <w:bottom w:val="single" w:sz="4" w:space="0" w:color="auto"/>
              <w:right w:val="single" w:sz="4" w:space="0" w:color="auto"/>
            </w:tcBorders>
            <w:vAlign w:val="center"/>
          </w:tcPr>
          <w:p w14:paraId="15B483E3" w14:textId="77777777" w:rsidR="00665EFC" w:rsidRPr="00C07160" w:rsidRDefault="00665EFC" w:rsidP="008961A9">
            <w:pPr>
              <w:tabs>
                <w:tab w:val="center" w:pos="4252"/>
                <w:tab w:val="right" w:pos="8504"/>
              </w:tabs>
              <w:jc w:val="both"/>
              <w:rPr>
                <w:rFonts w:eastAsia="Calibri"/>
                <w:b/>
                <w:sz w:val="22"/>
                <w:szCs w:val="22"/>
              </w:rPr>
            </w:pPr>
            <w:r w:rsidRPr="00C07160">
              <w:rPr>
                <w:b/>
                <w:sz w:val="22"/>
                <w:szCs w:val="22"/>
              </w:rPr>
              <w:t>BANHO DE ESPUMA</w:t>
            </w:r>
          </w:p>
          <w:p w14:paraId="49346040" w14:textId="77777777" w:rsidR="00665EFC" w:rsidRPr="00C07160" w:rsidRDefault="00665EFC" w:rsidP="008961A9">
            <w:pPr>
              <w:tabs>
                <w:tab w:val="center" w:pos="4252"/>
                <w:tab w:val="right" w:pos="8504"/>
              </w:tabs>
              <w:jc w:val="both"/>
              <w:rPr>
                <w:sz w:val="22"/>
                <w:szCs w:val="22"/>
              </w:rPr>
            </w:pPr>
            <w:r w:rsidRPr="00C07160">
              <w:rPr>
                <w:sz w:val="22"/>
                <w:szCs w:val="22"/>
              </w:rPr>
              <w:t xml:space="preserve">Montagem, execução, manutenção e desmontagem de serviço de BANHO DE ESPUMA. Execução de “banho recreativo”, em logradouro público, por período de três horas de duração, por meio de equipamento que produza rapidamente grande quantidade de espuma, refrescante, neutra, e atóxica (incapaz de irritar a pele, ou os olhos, ou manchar roupas), atendendo as normas ambientais e de segurança (a fontes de agua, o possível uso de caminhão pipa, uso de energia elétrica devem ser pensados e dispostos de forma independente, para reservar os usuários de possíveis riscos). </w:t>
            </w:r>
          </w:p>
          <w:p w14:paraId="795D4758" w14:textId="77777777" w:rsidR="00665EFC" w:rsidRPr="00C07160" w:rsidRDefault="00665EFC" w:rsidP="008961A9">
            <w:pPr>
              <w:tabs>
                <w:tab w:val="center" w:pos="4252"/>
                <w:tab w:val="right" w:pos="8504"/>
              </w:tabs>
              <w:jc w:val="both"/>
              <w:rPr>
                <w:sz w:val="22"/>
                <w:szCs w:val="22"/>
              </w:rPr>
            </w:pPr>
            <w:r w:rsidRPr="00C07160">
              <w:rPr>
                <w:sz w:val="22"/>
                <w:szCs w:val="22"/>
              </w:rPr>
              <w:t>Equipamento dotado de canhão de espuma unidirecional, de longo alcance (distancia de dispersão entre 6 a 10 metros de jato). Além da “cabeça de canhão” o equipamento deve possuir assessórios como base e suporte para o canhão, um pump com no mínimo 10 metros de mangueira.</w:t>
            </w:r>
          </w:p>
          <w:p w14:paraId="0A8701D8" w14:textId="77777777" w:rsidR="00665EFC" w:rsidRPr="00C07160" w:rsidRDefault="00665EFC" w:rsidP="008961A9">
            <w:pPr>
              <w:tabs>
                <w:tab w:val="center" w:pos="4252"/>
                <w:tab w:val="right" w:pos="8504"/>
              </w:tabs>
              <w:jc w:val="both"/>
              <w:rPr>
                <w:sz w:val="22"/>
                <w:szCs w:val="22"/>
              </w:rPr>
            </w:pPr>
            <w:r w:rsidRPr="00C07160">
              <w:rPr>
                <w:sz w:val="22"/>
                <w:szCs w:val="22"/>
              </w:rPr>
              <w:t xml:space="preserve"> Banho com fluido composto por água, e substancias neutras e atóxicas para geração de espuma.</w:t>
            </w:r>
          </w:p>
          <w:p w14:paraId="785E6D25" w14:textId="77777777" w:rsidR="00665EFC" w:rsidRPr="00C07160" w:rsidRDefault="00665EFC" w:rsidP="008961A9">
            <w:pPr>
              <w:tabs>
                <w:tab w:val="center" w:pos="4252"/>
                <w:tab w:val="right" w:pos="8504"/>
              </w:tabs>
              <w:jc w:val="both"/>
              <w:rPr>
                <w:sz w:val="22"/>
                <w:szCs w:val="22"/>
              </w:rPr>
            </w:pPr>
            <w:r w:rsidRPr="00C07160">
              <w:rPr>
                <w:sz w:val="22"/>
                <w:szCs w:val="22"/>
              </w:rPr>
              <w:t xml:space="preserve">Incluso ao serviço também o fornecimento da água em quantidade proporcional para o banho coletivo, fornecimento de energia elétrica e demais insumos para a plena execução serviço com duração de duas horas.  </w:t>
            </w:r>
          </w:p>
          <w:p w14:paraId="598E0EB0" w14:textId="77777777" w:rsidR="00665EFC" w:rsidRPr="00C07160" w:rsidRDefault="00665EFC" w:rsidP="008961A9">
            <w:pPr>
              <w:tabs>
                <w:tab w:val="center" w:pos="4252"/>
                <w:tab w:val="right" w:pos="8504"/>
              </w:tabs>
              <w:jc w:val="both"/>
              <w:rPr>
                <w:sz w:val="22"/>
                <w:szCs w:val="22"/>
              </w:rPr>
            </w:pPr>
            <w:r w:rsidRPr="00C07160">
              <w:rPr>
                <w:sz w:val="22"/>
                <w:szCs w:val="22"/>
              </w:rPr>
              <w:t>O público por banho é impossível de estimado, por se tratar de atração para eventos abertos. Porem em casos de hiper lotação a empresa pode orientar esquema de revezamento entre usuários (crianças e acompanhantes) de forma a manter adensamento seguro.</w:t>
            </w:r>
          </w:p>
          <w:p w14:paraId="39D66582" w14:textId="77777777" w:rsidR="00665EFC" w:rsidRPr="00C07160" w:rsidRDefault="00665EFC" w:rsidP="008961A9">
            <w:pPr>
              <w:tabs>
                <w:tab w:val="center" w:pos="4252"/>
                <w:tab w:val="right" w:pos="8504"/>
              </w:tabs>
              <w:jc w:val="both"/>
              <w:rPr>
                <w:sz w:val="22"/>
                <w:szCs w:val="22"/>
              </w:rPr>
            </w:pPr>
            <w:r w:rsidRPr="00C07160">
              <w:rPr>
                <w:sz w:val="22"/>
                <w:szCs w:val="22"/>
              </w:rPr>
              <w:lastRenderedPageBreak/>
              <w:t xml:space="preserve"> Brinquedo instalado e acompanhado de pessoa de monitoria. Para eventos com duração estimada em 3 horas.</w:t>
            </w:r>
          </w:p>
          <w:p w14:paraId="7100F175" w14:textId="77777777" w:rsidR="00665EFC" w:rsidRPr="00C07160" w:rsidRDefault="00665EFC" w:rsidP="008961A9">
            <w:pPr>
              <w:tabs>
                <w:tab w:val="center" w:pos="4252"/>
                <w:tab w:val="right" w:pos="8504"/>
              </w:tabs>
              <w:spacing w:after="200"/>
              <w:jc w:val="both"/>
              <w:rPr>
                <w:rFonts w:eastAsia="Calibri"/>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C3C0F69" w14:textId="77777777" w:rsidR="00665EFC" w:rsidRPr="00C07160" w:rsidRDefault="00665EFC" w:rsidP="008961A9">
            <w:pPr>
              <w:spacing w:after="200"/>
              <w:jc w:val="center"/>
              <w:rPr>
                <w:rFonts w:eastAsia="Calibri"/>
                <w:sz w:val="22"/>
                <w:szCs w:val="22"/>
                <w:lang w:eastAsia="en-US"/>
              </w:rPr>
            </w:pPr>
            <w:r w:rsidRPr="00C07160">
              <w:rPr>
                <w:sz w:val="22"/>
                <w:szCs w:val="22"/>
              </w:rPr>
              <w:lastRenderedPageBreak/>
              <w:t>Unidade</w:t>
            </w:r>
          </w:p>
        </w:tc>
        <w:tc>
          <w:tcPr>
            <w:tcW w:w="1111" w:type="dxa"/>
            <w:tcBorders>
              <w:top w:val="single" w:sz="4" w:space="0" w:color="auto"/>
              <w:left w:val="single" w:sz="4" w:space="0" w:color="auto"/>
              <w:bottom w:val="single" w:sz="4" w:space="0" w:color="auto"/>
              <w:right w:val="single" w:sz="4" w:space="0" w:color="auto"/>
            </w:tcBorders>
            <w:hideMark/>
          </w:tcPr>
          <w:p w14:paraId="37281D5D" w14:textId="6A717D55" w:rsidR="00665EFC" w:rsidRPr="00C07160" w:rsidRDefault="00D57479" w:rsidP="008961A9">
            <w:pPr>
              <w:tabs>
                <w:tab w:val="center" w:pos="4252"/>
                <w:tab w:val="right" w:pos="8504"/>
              </w:tabs>
              <w:spacing w:after="200"/>
              <w:jc w:val="center"/>
              <w:rPr>
                <w:rFonts w:eastAsia="Calibri"/>
                <w:sz w:val="22"/>
                <w:szCs w:val="22"/>
                <w:lang w:eastAsia="en-US"/>
              </w:rPr>
            </w:pPr>
            <w:r>
              <w:rPr>
                <w:sz w:val="22"/>
                <w:szCs w:val="22"/>
              </w:rPr>
              <w:t>40</w:t>
            </w:r>
          </w:p>
        </w:tc>
        <w:tc>
          <w:tcPr>
            <w:tcW w:w="1298" w:type="dxa"/>
            <w:tcBorders>
              <w:top w:val="single" w:sz="4" w:space="0" w:color="auto"/>
              <w:left w:val="single" w:sz="4" w:space="0" w:color="auto"/>
              <w:bottom w:val="single" w:sz="4" w:space="0" w:color="auto"/>
              <w:right w:val="single" w:sz="4" w:space="0" w:color="auto"/>
            </w:tcBorders>
            <w:hideMark/>
          </w:tcPr>
          <w:p w14:paraId="18FB5A0B" w14:textId="77777777" w:rsidR="00665EFC" w:rsidRPr="00C07160" w:rsidRDefault="00665EFC" w:rsidP="008961A9">
            <w:pPr>
              <w:tabs>
                <w:tab w:val="center" w:pos="4252"/>
                <w:tab w:val="right" w:pos="8504"/>
              </w:tabs>
              <w:spacing w:after="200"/>
              <w:jc w:val="center"/>
              <w:rPr>
                <w:rFonts w:eastAsia="Calibri"/>
                <w:sz w:val="22"/>
                <w:szCs w:val="22"/>
                <w:lang w:eastAsia="en-US"/>
              </w:rPr>
            </w:pPr>
          </w:p>
        </w:tc>
        <w:tc>
          <w:tcPr>
            <w:tcW w:w="1298" w:type="dxa"/>
            <w:tcBorders>
              <w:top w:val="single" w:sz="4" w:space="0" w:color="auto"/>
              <w:left w:val="single" w:sz="4" w:space="0" w:color="auto"/>
              <w:bottom w:val="single" w:sz="4" w:space="0" w:color="auto"/>
              <w:right w:val="single" w:sz="4" w:space="0" w:color="auto"/>
            </w:tcBorders>
          </w:tcPr>
          <w:p w14:paraId="658275DC" w14:textId="77777777" w:rsidR="00665EFC" w:rsidRPr="00C07160" w:rsidRDefault="00665EFC" w:rsidP="008961A9">
            <w:pPr>
              <w:tabs>
                <w:tab w:val="center" w:pos="4252"/>
                <w:tab w:val="right" w:pos="8504"/>
              </w:tabs>
              <w:spacing w:after="200"/>
              <w:jc w:val="center"/>
              <w:rPr>
                <w:rFonts w:eastAsia="Calibri"/>
                <w:sz w:val="22"/>
                <w:szCs w:val="22"/>
                <w:lang w:eastAsia="en-US"/>
              </w:rPr>
            </w:pPr>
          </w:p>
        </w:tc>
      </w:tr>
      <w:tr w:rsidR="00F65B24" w:rsidRPr="00C07160" w14:paraId="7F1F96A1" w14:textId="77777777" w:rsidTr="00B945C9">
        <w:trPr>
          <w:trHeight w:val="20"/>
        </w:trPr>
        <w:tc>
          <w:tcPr>
            <w:tcW w:w="8788" w:type="dxa"/>
            <w:gridSpan w:val="5"/>
            <w:tcBorders>
              <w:top w:val="single" w:sz="4" w:space="0" w:color="auto"/>
              <w:left w:val="single" w:sz="4" w:space="0" w:color="auto"/>
              <w:bottom w:val="single" w:sz="4" w:space="0" w:color="auto"/>
              <w:right w:val="single" w:sz="4" w:space="0" w:color="auto"/>
            </w:tcBorders>
            <w:vAlign w:val="center"/>
          </w:tcPr>
          <w:p w14:paraId="217FE0D7" w14:textId="7A120196" w:rsidR="00F65B24" w:rsidRPr="00C07160" w:rsidRDefault="00F65B24" w:rsidP="00F65B24">
            <w:pPr>
              <w:tabs>
                <w:tab w:val="center" w:pos="4252"/>
                <w:tab w:val="right" w:pos="8504"/>
              </w:tabs>
              <w:jc w:val="right"/>
              <w:rPr>
                <w:rFonts w:eastAsia="Calibri"/>
                <w:sz w:val="22"/>
                <w:szCs w:val="22"/>
                <w:lang w:eastAsia="en-US"/>
              </w:rPr>
            </w:pPr>
            <w:r w:rsidRPr="004174D4">
              <w:rPr>
                <w:b/>
                <w:sz w:val="22"/>
              </w:rPr>
              <w:lastRenderedPageBreak/>
              <w:t xml:space="preserve">VALOR GLOBAL - LOTE </w:t>
            </w:r>
            <w:r>
              <w:rPr>
                <w:b/>
                <w:sz w:val="22"/>
              </w:rPr>
              <w:t>27</w:t>
            </w:r>
          </w:p>
        </w:tc>
        <w:tc>
          <w:tcPr>
            <w:tcW w:w="1298" w:type="dxa"/>
            <w:tcBorders>
              <w:top w:val="single" w:sz="4" w:space="0" w:color="auto"/>
              <w:left w:val="single" w:sz="4" w:space="0" w:color="auto"/>
              <w:bottom w:val="single" w:sz="4" w:space="0" w:color="auto"/>
              <w:right w:val="single" w:sz="4" w:space="0" w:color="auto"/>
            </w:tcBorders>
          </w:tcPr>
          <w:p w14:paraId="41E16655" w14:textId="77777777" w:rsidR="00F65B24" w:rsidRPr="00C07160" w:rsidRDefault="00F65B24" w:rsidP="008961A9">
            <w:pPr>
              <w:tabs>
                <w:tab w:val="center" w:pos="4252"/>
                <w:tab w:val="right" w:pos="8504"/>
              </w:tabs>
              <w:spacing w:after="200"/>
              <w:jc w:val="center"/>
              <w:rPr>
                <w:rFonts w:eastAsia="Calibri"/>
                <w:sz w:val="22"/>
                <w:szCs w:val="22"/>
                <w:lang w:eastAsia="en-US"/>
              </w:rPr>
            </w:pPr>
          </w:p>
        </w:tc>
      </w:tr>
    </w:tbl>
    <w:p w14:paraId="69C37FAC" w14:textId="77777777" w:rsidR="00665EFC" w:rsidRPr="00C07160" w:rsidRDefault="00665EFC" w:rsidP="00665EFC">
      <w:pPr>
        <w:tabs>
          <w:tab w:val="left" w:pos="2865"/>
        </w:tabs>
        <w:jc w:val="both"/>
        <w:rPr>
          <w:rFonts w:eastAsia="Calibri"/>
          <w:sz w:val="22"/>
          <w:szCs w:val="22"/>
          <w:lang w:eastAsia="en-US"/>
        </w:rPr>
      </w:pPr>
    </w:p>
    <w:p w14:paraId="0C05DCCD" w14:textId="77777777" w:rsidR="00665EFC" w:rsidRDefault="00665EFC" w:rsidP="00665EFC">
      <w:pPr>
        <w:tabs>
          <w:tab w:val="left" w:pos="2865"/>
        </w:tabs>
        <w:jc w:val="both"/>
        <w:rPr>
          <w:b/>
          <w:sz w:val="22"/>
          <w:szCs w:val="22"/>
          <w:u w:val="single"/>
        </w:rPr>
      </w:pPr>
    </w:p>
    <w:p w14:paraId="0595074C" w14:textId="77777777" w:rsidR="00665EFC" w:rsidRPr="00C07160" w:rsidRDefault="00665EFC" w:rsidP="00665EFC">
      <w:pPr>
        <w:tabs>
          <w:tab w:val="left" w:pos="2865"/>
        </w:tabs>
        <w:jc w:val="both"/>
        <w:rPr>
          <w:b/>
          <w:sz w:val="22"/>
          <w:szCs w:val="22"/>
          <w:u w:val="single"/>
        </w:rPr>
      </w:pPr>
      <w:r w:rsidRPr="00C07160">
        <w:rPr>
          <w:b/>
          <w:sz w:val="22"/>
          <w:szCs w:val="22"/>
          <w:u w:val="single"/>
        </w:rPr>
        <w:t>LOTE 28 – BRINQUEDOS</w:t>
      </w:r>
    </w:p>
    <w:tbl>
      <w:tblPr>
        <w:tblW w:w="100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134"/>
        <w:gridCol w:w="1111"/>
        <w:gridCol w:w="1298"/>
        <w:gridCol w:w="1298"/>
      </w:tblGrid>
      <w:tr w:rsidR="00D57479" w:rsidRPr="00C07160" w14:paraId="617C3C71" w14:textId="7EBF860C" w:rsidTr="00B945C9">
        <w:trPr>
          <w:trHeight w:val="20"/>
        </w:trPr>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4145A1DC" w14:textId="77777777" w:rsidR="00D57479" w:rsidRPr="00C07160" w:rsidRDefault="00D57479" w:rsidP="008961A9">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394" w:type="dxa"/>
            <w:tcBorders>
              <w:top w:val="single" w:sz="4" w:space="0" w:color="auto"/>
              <w:left w:val="single" w:sz="4" w:space="0" w:color="auto"/>
              <w:bottom w:val="single" w:sz="4" w:space="0" w:color="auto"/>
              <w:right w:val="single" w:sz="4" w:space="0" w:color="auto"/>
            </w:tcBorders>
            <w:shd w:val="clear" w:color="auto" w:fill="8DB3E2"/>
            <w:hideMark/>
          </w:tcPr>
          <w:p w14:paraId="275F580E" w14:textId="77777777" w:rsidR="00D57479" w:rsidRPr="00C07160" w:rsidRDefault="00D57479" w:rsidP="008961A9">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0FC1D07B" w14:textId="77777777" w:rsidR="00D57479" w:rsidRPr="00C07160" w:rsidRDefault="00D57479" w:rsidP="008961A9">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1" w:type="dxa"/>
            <w:tcBorders>
              <w:top w:val="single" w:sz="4" w:space="0" w:color="auto"/>
              <w:left w:val="single" w:sz="4" w:space="0" w:color="auto"/>
              <w:bottom w:val="single" w:sz="4" w:space="0" w:color="auto"/>
              <w:right w:val="single" w:sz="4" w:space="0" w:color="auto"/>
            </w:tcBorders>
            <w:shd w:val="clear" w:color="auto" w:fill="8DB3E2"/>
            <w:hideMark/>
          </w:tcPr>
          <w:p w14:paraId="1967A56D" w14:textId="0B860E28" w:rsidR="00D57479" w:rsidRPr="00C07160" w:rsidRDefault="00D57479" w:rsidP="008961A9">
            <w:pPr>
              <w:tabs>
                <w:tab w:val="center" w:pos="4252"/>
                <w:tab w:val="right" w:pos="8504"/>
              </w:tabs>
              <w:spacing w:after="200"/>
              <w:jc w:val="center"/>
              <w:rPr>
                <w:rFonts w:eastAsia="Calibri"/>
                <w:b/>
                <w:sz w:val="22"/>
                <w:szCs w:val="22"/>
                <w:lang w:eastAsia="en-US"/>
              </w:rPr>
            </w:pPr>
            <w:r>
              <w:rPr>
                <w:b/>
                <w:sz w:val="20"/>
              </w:rPr>
              <w:t>Quant. Máxima</w:t>
            </w:r>
          </w:p>
        </w:tc>
        <w:tc>
          <w:tcPr>
            <w:tcW w:w="129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1D540CF1" w14:textId="77777777" w:rsidR="00D57479" w:rsidRPr="00F50263" w:rsidRDefault="00D57479" w:rsidP="008961A9">
            <w:pPr>
              <w:jc w:val="center"/>
              <w:rPr>
                <w:rFonts w:eastAsia="Calibri"/>
                <w:b/>
                <w:sz w:val="18"/>
                <w:szCs w:val="18"/>
                <w:lang w:eastAsia="en-US"/>
              </w:rPr>
            </w:pPr>
            <w:r w:rsidRPr="00F50263">
              <w:rPr>
                <w:rFonts w:eastAsia="Calibri"/>
                <w:b/>
                <w:sz w:val="18"/>
                <w:szCs w:val="18"/>
                <w:lang w:eastAsia="en-US"/>
              </w:rPr>
              <w:t>VALOR</w:t>
            </w:r>
          </w:p>
          <w:p w14:paraId="3C812BC1" w14:textId="77777777" w:rsidR="00D57479" w:rsidRPr="00F50263" w:rsidRDefault="00D57479" w:rsidP="008961A9">
            <w:pPr>
              <w:jc w:val="center"/>
              <w:rPr>
                <w:rFonts w:eastAsia="Calibri"/>
                <w:b/>
                <w:sz w:val="18"/>
                <w:szCs w:val="18"/>
                <w:lang w:eastAsia="en-US"/>
              </w:rPr>
            </w:pPr>
            <w:r w:rsidRPr="00F50263">
              <w:rPr>
                <w:rFonts w:eastAsia="Calibri"/>
                <w:b/>
                <w:sz w:val="18"/>
                <w:szCs w:val="18"/>
                <w:lang w:eastAsia="en-US"/>
              </w:rPr>
              <w:t>UNITÁRIO ESTIMADO</w:t>
            </w:r>
          </w:p>
          <w:p w14:paraId="6B817BEE" w14:textId="4278596A" w:rsidR="00D57479" w:rsidRPr="00C07160" w:rsidRDefault="00D57479" w:rsidP="008961A9">
            <w:pPr>
              <w:tabs>
                <w:tab w:val="center" w:pos="4252"/>
                <w:tab w:val="right" w:pos="8504"/>
              </w:tabs>
              <w:jc w:val="center"/>
              <w:rPr>
                <w:rFonts w:eastAsia="Calibri"/>
                <w:b/>
                <w:sz w:val="22"/>
                <w:szCs w:val="22"/>
                <w:lang w:eastAsia="en-US"/>
              </w:rPr>
            </w:pPr>
            <w:r w:rsidRPr="00F50263">
              <w:rPr>
                <w:rFonts w:eastAsia="Calibri"/>
                <w:b/>
                <w:sz w:val="18"/>
                <w:szCs w:val="18"/>
                <w:lang w:eastAsia="en-US"/>
              </w:rPr>
              <w:t>R$</w:t>
            </w:r>
          </w:p>
        </w:tc>
        <w:tc>
          <w:tcPr>
            <w:tcW w:w="1298" w:type="dxa"/>
            <w:tcBorders>
              <w:top w:val="single" w:sz="4" w:space="0" w:color="auto"/>
              <w:left w:val="single" w:sz="4" w:space="0" w:color="auto"/>
              <w:bottom w:val="single" w:sz="4" w:space="0" w:color="auto"/>
              <w:right w:val="single" w:sz="4" w:space="0" w:color="auto"/>
            </w:tcBorders>
            <w:shd w:val="clear" w:color="auto" w:fill="8DB3E2"/>
            <w:vAlign w:val="center"/>
          </w:tcPr>
          <w:p w14:paraId="1E0B0A3B" w14:textId="77777777" w:rsidR="00D57479" w:rsidRPr="00F50263" w:rsidRDefault="00D57479" w:rsidP="008961A9">
            <w:pPr>
              <w:jc w:val="center"/>
              <w:rPr>
                <w:rFonts w:eastAsia="Calibri"/>
                <w:b/>
                <w:sz w:val="18"/>
                <w:szCs w:val="18"/>
                <w:lang w:eastAsia="en-US"/>
              </w:rPr>
            </w:pPr>
            <w:r w:rsidRPr="00F50263">
              <w:rPr>
                <w:rFonts w:eastAsia="Calibri"/>
                <w:b/>
                <w:sz w:val="18"/>
                <w:szCs w:val="18"/>
                <w:lang w:eastAsia="en-US"/>
              </w:rPr>
              <w:t>VALOR</w:t>
            </w:r>
          </w:p>
          <w:p w14:paraId="2894414B" w14:textId="77777777" w:rsidR="00D57479" w:rsidRPr="00F50263" w:rsidRDefault="00D57479" w:rsidP="008961A9">
            <w:pPr>
              <w:jc w:val="center"/>
              <w:rPr>
                <w:rFonts w:eastAsia="Calibri"/>
                <w:b/>
                <w:sz w:val="18"/>
                <w:szCs w:val="18"/>
                <w:lang w:eastAsia="en-US"/>
              </w:rPr>
            </w:pPr>
            <w:r w:rsidRPr="00F50263">
              <w:rPr>
                <w:rFonts w:eastAsia="Calibri"/>
                <w:b/>
                <w:sz w:val="18"/>
                <w:szCs w:val="18"/>
                <w:lang w:eastAsia="en-US"/>
              </w:rPr>
              <w:t>TOTAL ESTIMADO</w:t>
            </w:r>
          </w:p>
          <w:p w14:paraId="14867984" w14:textId="5A999523" w:rsidR="00D57479" w:rsidRPr="00F50263" w:rsidRDefault="00D57479" w:rsidP="008961A9">
            <w:pPr>
              <w:jc w:val="center"/>
              <w:rPr>
                <w:rFonts w:eastAsia="Calibri"/>
                <w:b/>
                <w:sz w:val="18"/>
                <w:szCs w:val="18"/>
                <w:lang w:eastAsia="en-US"/>
              </w:rPr>
            </w:pPr>
            <w:r w:rsidRPr="00F50263">
              <w:rPr>
                <w:rFonts w:eastAsia="Calibri"/>
                <w:b/>
                <w:sz w:val="18"/>
                <w:szCs w:val="18"/>
                <w:lang w:eastAsia="en-US"/>
              </w:rPr>
              <w:t>R$</w:t>
            </w:r>
          </w:p>
        </w:tc>
      </w:tr>
      <w:tr w:rsidR="00D57479" w:rsidRPr="00C07160" w14:paraId="08647113" w14:textId="05F079E0" w:rsidTr="00B945C9">
        <w:trPr>
          <w:trHeight w:val="20"/>
        </w:trPr>
        <w:tc>
          <w:tcPr>
            <w:tcW w:w="851" w:type="dxa"/>
            <w:tcBorders>
              <w:top w:val="single" w:sz="4" w:space="0" w:color="auto"/>
              <w:left w:val="single" w:sz="4" w:space="0" w:color="auto"/>
              <w:bottom w:val="single" w:sz="4" w:space="0" w:color="auto"/>
              <w:right w:val="single" w:sz="4" w:space="0" w:color="auto"/>
            </w:tcBorders>
            <w:hideMark/>
          </w:tcPr>
          <w:p w14:paraId="762792F0" w14:textId="77777777" w:rsidR="00D57479" w:rsidRPr="00C07160" w:rsidRDefault="00D57479" w:rsidP="008961A9">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394" w:type="dxa"/>
            <w:tcBorders>
              <w:top w:val="single" w:sz="4" w:space="0" w:color="auto"/>
              <w:left w:val="single" w:sz="4" w:space="0" w:color="auto"/>
              <w:bottom w:val="single" w:sz="4" w:space="0" w:color="auto"/>
              <w:right w:val="single" w:sz="4" w:space="0" w:color="auto"/>
            </w:tcBorders>
            <w:vAlign w:val="center"/>
          </w:tcPr>
          <w:p w14:paraId="673D03DC" w14:textId="77777777" w:rsidR="00D57479" w:rsidRPr="00C07160" w:rsidRDefault="00D57479" w:rsidP="008961A9">
            <w:pPr>
              <w:tabs>
                <w:tab w:val="center" w:pos="4252"/>
                <w:tab w:val="right" w:pos="8504"/>
              </w:tabs>
              <w:jc w:val="both"/>
              <w:rPr>
                <w:rFonts w:eastAsia="Calibri"/>
                <w:b/>
                <w:sz w:val="22"/>
                <w:szCs w:val="22"/>
              </w:rPr>
            </w:pPr>
            <w:r w:rsidRPr="00C07160">
              <w:rPr>
                <w:b/>
                <w:sz w:val="22"/>
                <w:szCs w:val="22"/>
              </w:rPr>
              <w:t>PAREDE DE ESCALADA</w:t>
            </w:r>
          </w:p>
          <w:p w14:paraId="2ACA06BC" w14:textId="77777777" w:rsidR="00D57479" w:rsidRPr="00C07160" w:rsidRDefault="00D57479" w:rsidP="008961A9">
            <w:pPr>
              <w:tabs>
                <w:tab w:val="center" w:pos="4252"/>
                <w:tab w:val="right" w:pos="8504"/>
              </w:tabs>
              <w:jc w:val="both"/>
              <w:rPr>
                <w:sz w:val="22"/>
                <w:szCs w:val="22"/>
              </w:rPr>
            </w:pPr>
            <w:r w:rsidRPr="00C07160">
              <w:rPr>
                <w:sz w:val="22"/>
                <w:szCs w:val="22"/>
              </w:rPr>
              <w:t xml:space="preserve">Dimensões: 6m de altura, 3m de largura, 3m de comprimento. Composta por estrutura de treliça Q30, placas em compensado naval de 20mm.Com duas vias de escaladas, freios “grigri” que travam o participante automaticamente evitando qualquer risco para o usuário. Cordas e equipamentos de alpinismo profissionais, incluindo todos os aparatos de seguranças, respeitando as normas técnicas NBR/TUV. </w:t>
            </w:r>
          </w:p>
          <w:p w14:paraId="23711EC9" w14:textId="77777777" w:rsidR="00D57479" w:rsidRPr="00C07160" w:rsidRDefault="00D57479" w:rsidP="008961A9">
            <w:pPr>
              <w:tabs>
                <w:tab w:val="center" w:pos="4252"/>
                <w:tab w:val="right" w:pos="8504"/>
              </w:tabs>
              <w:jc w:val="both"/>
              <w:rPr>
                <w:sz w:val="22"/>
                <w:szCs w:val="22"/>
              </w:rPr>
            </w:pPr>
            <w:r w:rsidRPr="00C07160">
              <w:rPr>
                <w:sz w:val="22"/>
                <w:szCs w:val="22"/>
              </w:rPr>
              <w:t>Brinquedo instalado e acompanhado de pessoa de monitoria. Para eventos com duração estimada em 6horas.</w:t>
            </w:r>
          </w:p>
          <w:p w14:paraId="45B6B93F" w14:textId="77777777" w:rsidR="00D57479" w:rsidRPr="00C07160" w:rsidRDefault="00D57479" w:rsidP="008961A9">
            <w:pPr>
              <w:tabs>
                <w:tab w:val="center" w:pos="4252"/>
                <w:tab w:val="right" w:pos="8504"/>
              </w:tabs>
              <w:spacing w:after="200"/>
              <w:jc w:val="both"/>
              <w:rPr>
                <w:rFonts w:eastAsia="Calibri"/>
                <w:b/>
                <w:sz w:val="22"/>
                <w:szCs w:val="22"/>
                <w:u w:val="single"/>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DED7085" w14:textId="77777777" w:rsidR="00D57479" w:rsidRPr="00C07160" w:rsidRDefault="00D57479"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69024E7E" w14:textId="2CACF3FB" w:rsidR="00D57479" w:rsidRPr="00C07160" w:rsidRDefault="00D57479" w:rsidP="008961A9">
            <w:pPr>
              <w:tabs>
                <w:tab w:val="center" w:pos="4252"/>
                <w:tab w:val="right" w:pos="8504"/>
              </w:tabs>
              <w:spacing w:after="200"/>
              <w:jc w:val="center"/>
              <w:rPr>
                <w:rFonts w:eastAsia="Calibri"/>
                <w:sz w:val="22"/>
                <w:szCs w:val="22"/>
                <w:lang w:eastAsia="en-US"/>
              </w:rPr>
            </w:pPr>
            <w:r>
              <w:rPr>
                <w:sz w:val="20"/>
              </w:rPr>
              <w:t>8</w:t>
            </w:r>
          </w:p>
        </w:tc>
        <w:tc>
          <w:tcPr>
            <w:tcW w:w="1298" w:type="dxa"/>
            <w:tcBorders>
              <w:top w:val="single" w:sz="4" w:space="0" w:color="auto"/>
              <w:left w:val="single" w:sz="4" w:space="0" w:color="auto"/>
              <w:bottom w:val="single" w:sz="4" w:space="0" w:color="auto"/>
              <w:right w:val="single" w:sz="4" w:space="0" w:color="auto"/>
            </w:tcBorders>
          </w:tcPr>
          <w:p w14:paraId="188A301C" w14:textId="6440C70C" w:rsidR="00D57479" w:rsidRPr="00C07160" w:rsidRDefault="00D57479" w:rsidP="008961A9">
            <w:pPr>
              <w:tabs>
                <w:tab w:val="center" w:pos="4252"/>
                <w:tab w:val="right" w:pos="8504"/>
              </w:tabs>
              <w:spacing w:after="200"/>
              <w:jc w:val="center"/>
              <w:rPr>
                <w:rFonts w:eastAsia="Calibri"/>
                <w:sz w:val="22"/>
                <w:szCs w:val="22"/>
                <w:lang w:eastAsia="en-US"/>
              </w:rPr>
            </w:pPr>
          </w:p>
        </w:tc>
        <w:tc>
          <w:tcPr>
            <w:tcW w:w="1298" w:type="dxa"/>
            <w:tcBorders>
              <w:top w:val="single" w:sz="4" w:space="0" w:color="auto"/>
              <w:left w:val="single" w:sz="4" w:space="0" w:color="auto"/>
              <w:bottom w:val="single" w:sz="4" w:space="0" w:color="auto"/>
              <w:right w:val="single" w:sz="4" w:space="0" w:color="auto"/>
            </w:tcBorders>
          </w:tcPr>
          <w:p w14:paraId="75802D56" w14:textId="77777777" w:rsidR="00D57479" w:rsidRPr="00C07160" w:rsidRDefault="00D57479" w:rsidP="008961A9">
            <w:pPr>
              <w:tabs>
                <w:tab w:val="center" w:pos="4252"/>
                <w:tab w:val="right" w:pos="8504"/>
              </w:tabs>
              <w:spacing w:after="200"/>
              <w:jc w:val="center"/>
              <w:rPr>
                <w:sz w:val="22"/>
                <w:szCs w:val="22"/>
              </w:rPr>
            </w:pPr>
          </w:p>
        </w:tc>
      </w:tr>
      <w:tr w:rsidR="00D57479" w:rsidRPr="00C07160" w14:paraId="5442A89E" w14:textId="51582777" w:rsidTr="00B945C9">
        <w:trPr>
          <w:trHeight w:val="994"/>
        </w:trPr>
        <w:tc>
          <w:tcPr>
            <w:tcW w:w="851" w:type="dxa"/>
            <w:tcBorders>
              <w:top w:val="single" w:sz="4" w:space="0" w:color="auto"/>
              <w:left w:val="single" w:sz="4" w:space="0" w:color="auto"/>
              <w:bottom w:val="single" w:sz="4" w:space="0" w:color="auto"/>
              <w:right w:val="single" w:sz="4" w:space="0" w:color="auto"/>
            </w:tcBorders>
            <w:hideMark/>
          </w:tcPr>
          <w:p w14:paraId="1052A3A6" w14:textId="77777777" w:rsidR="00D57479" w:rsidRPr="00C07160" w:rsidRDefault="00D57479" w:rsidP="008961A9">
            <w:pPr>
              <w:tabs>
                <w:tab w:val="center" w:pos="4252"/>
                <w:tab w:val="right" w:pos="8504"/>
              </w:tabs>
              <w:spacing w:after="200"/>
              <w:jc w:val="center"/>
              <w:rPr>
                <w:rFonts w:eastAsia="Calibri"/>
                <w:b/>
                <w:sz w:val="22"/>
                <w:szCs w:val="22"/>
                <w:lang w:eastAsia="en-US"/>
              </w:rPr>
            </w:pPr>
            <w:r w:rsidRPr="00C07160">
              <w:rPr>
                <w:b/>
                <w:sz w:val="22"/>
                <w:szCs w:val="22"/>
              </w:rPr>
              <w:t>02</w:t>
            </w:r>
          </w:p>
        </w:tc>
        <w:tc>
          <w:tcPr>
            <w:tcW w:w="4394" w:type="dxa"/>
            <w:tcBorders>
              <w:top w:val="single" w:sz="4" w:space="0" w:color="auto"/>
              <w:left w:val="single" w:sz="4" w:space="0" w:color="auto"/>
              <w:bottom w:val="single" w:sz="4" w:space="0" w:color="auto"/>
              <w:right w:val="single" w:sz="4" w:space="0" w:color="auto"/>
            </w:tcBorders>
            <w:vAlign w:val="center"/>
          </w:tcPr>
          <w:p w14:paraId="4D5CBE31" w14:textId="77777777" w:rsidR="00D57479" w:rsidRPr="00C07160" w:rsidRDefault="00D57479" w:rsidP="008961A9">
            <w:pPr>
              <w:tabs>
                <w:tab w:val="center" w:pos="4252"/>
                <w:tab w:val="right" w:pos="8504"/>
              </w:tabs>
              <w:jc w:val="both"/>
              <w:rPr>
                <w:rFonts w:eastAsia="Calibri"/>
                <w:b/>
                <w:sz w:val="22"/>
                <w:szCs w:val="22"/>
              </w:rPr>
            </w:pPr>
            <w:r w:rsidRPr="00C07160">
              <w:rPr>
                <w:b/>
                <w:sz w:val="22"/>
                <w:szCs w:val="22"/>
              </w:rPr>
              <w:t>BRINQUEDÃO MULTI ATIVIDADES:</w:t>
            </w:r>
          </w:p>
          <w:p w14:paraId="79F9420D" w14:textId="77777777" w:rsidR="00D57479" w:rsidRPr="00C07160" w:rsidRDefault="00D57479" w:rsidP="008961A9">
            <w:pPr>
              <w:tabs>
                <w:tab w:val="center" w:pos="4252"/>
                <w:tab w:val="right" w:pos="8504"/>
              </w:tabs>
              <w:jc w:val="both"/>
              <w:rPr>
                <w:sz w:val="22"/>
                <w:szCs w:val="22"/>
              </w:rPr>
            </w:pPr>
            <w:r w:rsidRPr="00C07160">
              <w:rPr>
                <w:sz w:val="22"/>
                <w:szCs w:val="22"/>
              </w:rPr>
              <w:t xml:space="preserve"> Dimensões: 10m de comprimentos,2m de altura.</w:t>
            </w:r>
          </w:p>
          <w:p w14:paraId="6A67EE45" w14:textId="77777777" w:rsidR="00D57479" w:rsidRPr="00C07160" w:rsidRDefault="00D57479" w:rsidP="008961A9">
            <w:pPr>
              <w:tabs>
                <w:tab w:val="center" w:pos="4252"/>
                <w:tab w:val="right" w:pos="8504"/>
              </w:tabs>
              <w:jc w:val="both"/>
              <w:rPr>
                <w:sz w:val="22"/>
                <w:szCs w:val="22"/>
              </w:rPr>
            </w:pPr>
            <w:r w:rsidRPr="00C07160">
              <w:rPr>
                <w:sz w:val="22"/>
                <w:szCs w:val="22"/>
              </w:rPr>
              <w:t>Brinquedo montado sobre carretinha veicular, capaz de ser transportado montado. Brinquedo composto por dois andares, incluindo um tobogã, uma passarela, vários percursos para serem desviados pelas crianças e uma cama elástica.</w:t>
            </w:r>
          </w:p>
          <w:p w14:paraId="302CCF85" w14:textId="77777777" w:rsidR="00D57479" w:rsidRPr="00C07160" w:rsidRDefault="00D57479" w:rsidP="008961A9">
            <w:pPr>
              <w:tabs>
                <w:tab w:val="center" w:pos="4252"/>
                <w:tab w:val="right" w:pos="8504"/>
              </w:tabs>
              <w:jc w:val="both"/>
              <w:rPr>
                <w:sz w:val="22"/>
                <w:szCs w:val="22"/>
              </w:rPr>
            </w:pPr>
            <w:r w:rsidRPr="00C07160">
              <w:rPr>
                <w:sz w:val="22"/>
                <w:szCs w:val="22"/>
              </w:rPr>
              <w:t>Brinquedo instalado e acompanhado de pessoa de monitoria. Para eventos com duração estimada em 6horas.</w:t>
            </w:r>
          </w:p>
          <w:p w14:paraId="284911C5" w14:textId="77777777" w:rsidR="00D57479" w:rsidRPr="00C07160" w:rsidRDefault="00D57479"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163B8C09" w14:textId="77777777" w:rsidR="00D57479" w:rsidRPr="00C07160" w:rsidRDefault="00D57479"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0577E41B" w14:textId="0608CE5A" w:rsidR="00D57479" w:rsidRPr="00C07160" w:rsidRDefault="00D57479" w:rsidP="008961A9">
            <w:pPr>
              <w:tabs>
                <w:tab w:val="center" w:pos="4252"/>
                <w:tab w:val="right" w:pos="8504"/>
              </w:tabs>
              <w:spacing w:after="200"/>
              <w:jc w:val="center"/>
              <w:rPr>
                <w:rFonts w:eastAsia="Calibri"/>
                <w:sz w:val="22"/>
                <w:szCs w:val="22"/>
                <w:lang w:eastAsia="en-US"/>
              </w:rPr>
            </w:pPr>
            <w:r>
              <w:rPr>
                <w:sz w:val="20"/>
              </w:rPr>
              <w:t>8</w:t>
            </w:r>
          </w:p>
        </w:tc>
        <w:tc>
          <w:tcPr>
            <w:tcW w:w="1298" w:type="dxa"/>
            <w:tcBorders>
              <w:top w:val="single" w:sz="4" w:space="0" w:color="auto"/>
              <w:left w:val="single" w:sz="4" w:space="0" w:color="auto"/>
              <w:bottom w:val="single" w:sz="4" w:space="0" w:color="auto"/>
              <w:right w:val="single" w:sz="4" w:space="0" w:color="auto"/>
            </w:tcBorders>
          </w:tcPr>
          <w:p w14:paraId="63768113" w14:textId="2420FA91" w:rsidR="00D57479" w:rsidRPr="00C07160" w:rsidRDefault="00D57479" w:rsidP="008961A9">
            <w:pPr>
              <w:tabs>
                <w:tab w:val="center" w:pos="4252"/>
                <w:tab w:val="right" w:pos="8504"/>
              </w:tabs>
              <w:spacing w:after="200"/>
              <w:jc w:val="center"/>
              <w:rPr>
                <w:rFonts w:eastAsia="Calibri"/>
                <w:sz w:val="22"/>
                <w:szCs w:val="22"/>
                <w:lang w:eastAsia="en-US"/>
              </w:rPr>
            </w:pPr>
          </w:p>
        </w:tc>
        <w:tc>
          <w:tcPr>
            <w:tcW w:w="1298" w:type="dxa"/>
            <w:tcBorders>
              <w:top w:val="single" w:sz="4" w:space="0" w:color="auto"/>
              <w:left w:val="single" w:sz="4" w:space="0" w:color="auto"/>
              <w:bottom w:val="single" w:sz="4" w:space="0" w:color="auto"/>
              <w:right w:val="single" w:sz="4" w:space="0" w:color="auto"/>
            </w:tcBorders>
          </w:tcPr>
          <w:p w14:paraId="3DEED75F" w14:textId="77777777" w:rsidR="00D57479" w:rsidRPr="00C07160" w:rsidRDefault="00D57479" w:rsidP="008961A9">
            <w:pPr>
              <w:tabs>
                <w:tab w:val="center" w:pos="4252"/>
                <w:tab w:val="right" w:pos="8504"/>
              </w:tabs>
              <w:spacing w:after="200"/>
              <w:jc w:val="center"/>
              <w:rPr>
                <w:sz w:val="22"/>
                <w:szCs w:val="22"/>
              </w:rPr>
            </w:pPr>
          </w:p>
        </w:tc>
      </w:tr>
      <w:tr w:rsidR="00D57479" w:rsidRPr="00C07160" w14:paraId="22AE825D" w14:textId="0EC93ADF" w:rsidTr="00B945C9">
        <w:trPr>
          <w:trHeight w:val="20"/>
        </w:trPr>
        <w:tc>
          <w:tcPr>
            <w:tcW w:w="851" w:type="dxa"/>
            <w:tcBorders>
              <w:top w:val="single" w:sz="4" w:space="0" w:color="auto"/>
              <w:left w:val="single" w:sz="4" w:space="0" w:color="auto"/>
              <w:bottom w:val="single" w:sz="4" w:space="0" w:color="auto"/>
              <w:right w:val="single" w:sz="4" w:space="0" w:color="auto"/>
            </w:tcBorders>
            <w:hideMark/>
          </w:tcPr>
          <w:p w14:paraId="1C4B92C3" w14:textId="77777777" w:rsidR="00D57479" w:rsidRPr="00C07160" w:rsidRDefault="00D57479" w:rsidP="008961A9">
            <w:pPr>
              <w:tabs>
                <w:tab w:val="center" w:pos="4252"/>
                <w:tab w:val="right" w:pos="8504"/>
              </w:tabs>
              <w:spacing w:after="200"/>
              <w:jc w:val="center"/>
              <w:rPr>
                <w:rFonts w:eastAsia="Calibri"/>
                <w:b/>
                <w:sz w:val="22"/>
                <w:szCs w:val="22"/>
                <w:lang w:eastAsia="en-US"/>
              </w:rPr>
            </w:pPr>
            <w:r w:rsidRPr="00C07160">
              <w:rPr>
                <w:b/>
                <w:sz w:val="22"/>
                <w:szCs w:val="22"/>
              </w:rPr>
              <w:t>03</w:t>
            </w:r>
          </w:p>
        </w:tc>
        <w:tc>
          <w:tcPr>
            <w:tcW w:w="4394" w:type="dxa"/>
            <w:tcBorders>
              <w:top w:val="single" w:sz="4" w:space="0" w:color="auto"/>
              <w:left w:val="single" w:sz="4" w:space="0" w:color="auto"/>
              <w:bottom w:val="single" w:sz="4" w:space="0" w:color="auto"/>
              <w:right w:val="single" w:sz="4" w:space="0" w:color="auto"/>
            </w:tcBorders>
            <w:vAlign w:val="center"/>
          </w:tcPr>
          <w:p w14:paraId="1A4A02C2" w14:textId="77777777" w:rsidR="00D57479" w:rsidRPr="00C07160" w:rsidRDefault="00D57479" w:rsidP="008961A9">
            <w:pPr>
              <w:tabs>
                <w:tab w:val="center" w:pos="4252"/>
                <w:tab w:val="right" w:pos="8504"/>
              </w:tabs>
              <w:jc w:val="both"/>
              <w:rPr>
                <w:rFonts w:eastAsia="Calibri"/>
                <w:b/>
                <w:sz w:val="22"/>
                <w:szCs w:val="22"/>
              </w:rPr>
            </w:pPr>
            <w:r w:rsidRPr="00C07160">
              <w:rPr>
                <w:b/>
                <w:sz w:val="22"/>
                <w:szCs w:val="22"/>
              </w:rPr>
              <w:t>HIGH JUMP</w:t>
            </w:r>
          </w:p>
          <w:p w14:paraId="24587DA2" w14:textId="77777777" w:rsidR="00D57479" w:rsidRPr="00C07160" w:rsidRDefault="00D57479" w:rsidP="008961A9">
            <w:pPr>
              <w:tabs>
                <w:tab w:val="center" w:pos="4252"/>
                <w:tab w:val="right" w:pos="8504"/>
              </w:tabs>
              <w:jc w:val="both"/>
              <w:rPr>
                <w:sz w:val="22"/>
                <w:szCs w:val="22"/>
              </w:rPr>
            </w:pPr>
            <w:r w:rsidRPr="00C07160">
              <w:rPr>
                <w:sz w:val="22"/>
                <w:szCs w:val="22"/>
              </w:rPr>
              <w:t>Opção do brinquedo com 5m ou 6m de altura. Fabricado em tubo de aço, contém uma cama elástica de 3m de diâmetro, com todos equipamentos de segurança, elásticos do modelo Power cords e cintos fabricados com todas as normas técnicas NBR/TUV</w:t>
            </w:r>
          </w:p>
          <w:p w14:paraId="71D86952" w14:textId="77777777" w:rsidR="00D57479" w:rsidRPr="00C07160" w:rsidRDefault="00D57479" w:rsidP="008961A9">
            <w:pPr>
              <w:tabs>
                <w:tab w:val="center" w:pos="4252"/>
                <w:tab w:val="right" w:pos="8504"/>
              </w:tabs>
              <w:jc w:val="both"/>
              <w:rPr>
                <w:sz w:val="22"/>
                <w:szCs w:val="22"/>
              </w:rPr>
            </w:pPr>
            <w:r w:rsidRPr="00C07160">
              <w:rPr>
                <w:sz w:val="22"/>
                <w:szCs w:val="22"/>
              </w:rPr>
              <w:t>Brinquedo instalado e acompanhado de pessoa de monitoria. Para eventos com duração estimada em 6horas.</w:t>
            </w:r>
          </w:p>
          <w:p w14:paraId="164D54D8" w14:textId="77777777" w:rsidR="00D57479" w:rsidRPr="00C07160" w:rsidRDefault="00D57479"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2FBCA515" w14:textId="77777777" w:rsidR="00D57479" w:rsidRPr="00C07160" w:rsidRDefault="00D57479"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7315DC76" w14:textId="47463CAE" w:rsidR="00D57479" w:rsidRPr="00C07160" w:rsidRDefault="00D57479" w:rsidP="008961A9">
            <w:pPr>
              <w:tabs>
                <w:tab w:val="center" w:pos="4252"/>
                <w:tab w:val="right" w:pos="8504"/>
              </w:tabs>
              <w:spacing w:after="200"/>
              <w:jc w:val="center"/>
              <w:rPr>
                <w:rFonts w:eastAsia="Calibri"/>
                <w:sz w:val="22"/>
                <w:szCs w:val="22"/>
                <w:lang w:eastAsia="en-US"/>
              </w:rPr>
            </w:pPr>
            <w:r>
              <w:rPr>
                <w:sz w:val="20"/>
              </w:rPr>
              <w:t>8</w:t>
            </w:r>
          </w:p>
        </w:tc>
        <w:tc>
          <w:tcPr>
            <w:tcW w:w="1298" w:type="dxa"/>
            <w:tcBorders>
              <w:top w:val="single" w:sz="4" w:space="0" w:color="auto"/>
              <w:left w:val="single" w:sz="4" w:space="0" w:color="auto"/>
              <w:bottom w:val="single" w:sz="4" w:space="0" w:color="auto"/>
              <w:right w:val="single" w:sz="4" w:space="0" w:color="auto"/>
            </w:tcBorders>
          </w:tcPr>
          <w:p w14:paraId="28B77FCC" w14:textId="20395309" w:rsidR="00D57479" w:rsidRPr="00C07160" w:rsidRDefault="00D57479" w:rsidP="008961A9">
            <w:pPr>
              <w:tabs>
                <w:tab w:val="center" w:pos="4252"/>
                <w:tab w:val="right" w:pos="8504"/>
              </w:tabs>
              <w:spacing w:after="200"/>
              <w:jc w:val="center"/>
              <w:rPr>
                <w:rFonts w:eastAsia="Calibri"/>
                <w:sz w:val="22"/>
                <w:szCs w:val="22"/>
                <w:lang w:eastAsia="en-US"/>
              </w:rPr>
            </w:pPr>
          </w:p>
        </w:tc>
        <w:tc>
          <w:tcPr>
            <w:tcW w:w="1298" w:type="dxa"/>
            <w:tcBorders>
              <w:top w:val="single" w:sz="4" w:space="0" w:color="auto"/>
              <w:left w:val="single" w:sz="4" w:space="0" w:color="auto"/>
              <w:bottom w:val="single" w:sz="4" w:space="0" w:color="auto"/>
              <w:right w:val="single" w:sz="4" w:space="0" w:color="auto"/>
            </w:tcBorders>
          </w:tcPr>
          <w:p w14:paraId="58E42AF1" w14:textId="77777777" w:rsidR="00D57479" w:rsidRPr="00C07160" w:rsidRDefault="00D57479" w:rsidP="008961A9">
            <w:pPr>
              <w:tabs>
                <w:tab w:val="center" w:pos="4252"/>
                <w:tab w:val="right" w:pos="8504"/>
              </w:tabs>
              <w:spacing w:after="200"/>
              <w:jc w:val="center"/>
              <w:rPr>
                <w:sz w:val="22"/>
                <w:szCs w:val="22"/>
              </w:rPr>
            </w:pPr>
          </w:p>
        </w:tc>
      </w:tr>
      <w:tr w:rsidR="00D57479" w:rsidRPr="00C07160" w14:paraId="1A86B64F" w14:textId="445046A7" w:rsidTr="00B945C9">
        <w:trPr>
          <w:trHeight w:val="20"/>
        </w:trPr>
        <w:tc>
          <w:tcPr>
            <w:tcW w:w="851" w:type="dxa"/>
            <w:tcBorders>
              <w:top w:val="single" w:sz="4" w:space="0" w:color="auto"/>
              <w:left w:val="single" w:sz="4" w:space="0" w:color="auto"/>
              <w:bottom w:val="single" w:sz="4" w:space="0" w:color="auto"/>
              <w:right w:val="single" w:sz="4" w:space="0" w:color="auto"/>
            </w:tcBorders>
            <w:hideMark/>
          </w:tcPr>
          <w:p w14:paraId="1BCBE7AE" w14:textId="77777777" w:rsidR="00D57479" w:rsidRPr="00C07160" w:rsidRDefault="00D57479" w:rsidP="008961A9">
            <w:pPr>
              <w:tabs>
                <w:tab w:val="center" w:pos="4252"/>
                <w:tab w:val="right" w:pos="8504"/>
              </w:tabs>
              <w:spacing w:after="200"/>
              <w:jc w:val="center"/>
              <w:rPr>
                <w:rFonts w:eastAsia="Calibri"/>
                <w:b/>
                <w:sz w:val="22"/>
                <w:szCs w:val="22"/>
                <w:lang w:eastAsia="en-US"/>
              </w:rPr>
            </w:pPr>
            <w:r w:rsidRPr="00C07160">
              <w:rPr>
                <w:b/>
                <w:sz w:val="22"/>
                <w:szCs w:val="22"/>
              </w:rPr>
              <w:t>04</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883B308" w14:textId="77777777" w:rsidR="00D57479" w:rsidRPr="00C07160" w:rsidRDefault="00D57479" w:rsidP="008961A9">
            <w:pPr>
              <w:tabs>
                <w:tab w:val="center" w:pos="4252"/>
                <w:tab w:val="right" w:pos="8504"/>
              </w:tabs>
              <w:jc w:val="both"/>
              <w:rPr>
                <w:rFonts w:eastAsia="Calibri"/>
                <w:b/>
                <w:sz w:val="22"/>
                <w:szCs w:val="22"/>
              </w:rPr>
            </w:pPr>
            <w:r w:rsidRPr="00C07160">
              <w:rPr>
                <w:b/>
                <w:sz w:val="22"/>
                <w:szCs w:val="22"/>
              </w:rPr>
              <w:t>ALPINISMO MEGA</w:t>
            </w:r>
          </w:p>
          <w:p w14:paraId="6F783C47" w14:textId="77777777" w:rsidR="00D57479" w:rsidRPr="00C07160" w:rsidRDefault="00D57479" w:rsidP="008961A9">
            <w:pPr>
              <w:tabs>
                <w:tab w:val="center" w:pos="4252"/>
                <w:tab w:val="right" w:pos="8504"/>
              </w:tabs>
              <w:jc w:val="both"/>
              <w:rPr>
                <w:sz w:val="22"/>
                <w:szCs w:val="22"/>
              </w:rPr>
            </w:pPr>
            <w:r w:rsidRPr="00C07160">
              <w:rPr>
                <w:sz w:val="22"/>
                <w:szCs w:val="22"/>
              </w:rPr>
              <w:t>Dimensões: 5,60(c) x 5,60(l) x ¨,00(A)m</w:t>
            </w:r>
          </w:p>
          <w:p w14:paraId="72AD7217" w14:textId="77777777" w:rsidR="00D57479" w:rsidRPr="00C07160" w:rsidRDefault="00D57479" w:rsidP="008961A9">
            <w:pPr>
              <w:tabs>
                <w:tab w:val="center" w:pos="4252"/>
                <w:tab w:val="right" w:pos="8504"/>
              </w:tabs>
              <w:spacing w:after="200"/>
              <w:jc w:val="both"/>
              <w:rPr>
                <w:rFonts w:eastAsia="Calibri"/>
                <w:sz w:val="22"/>
                <w:szCs w:val="22"/>
                <w:lang w:eastAsia="en-US"/>
              </w:rPr>
            </w:pPr>
            <w:r w:rsidRPr="00C07160">
              <w:rPr>
                <w:sz w:val="22"/>
                <w:szCs w:val="22"/>
              </w:rPr>
              <w:lastRenderedPageBreak/>
              <w:t>Brinquedo extremamente radical, que simula uma montanha, onde o alpinista tenta chegar ao cume no menor tempo possível. Acompanha equipamento de alpinismo profissional, proporcionando segurança total ao usuário. Para eventos com duração estimada em 6 horas.</w:t>
            </w:r>
          </w:p>
        </w:tc>
        <w:tc>
          <w:tcPr>
            <w:tcW w:w="1134" w:type="dxa"/>
            <w:tcBorders>
              <w:top w:val="single" w:sz="4" w:space="0" w:color="auto"/>
              <w:left w:val="single" w:sz="4" w:space="0" w:color="auto"/>
              <w:bottom w:val="single" w:sz="4" w:space="0" w:color="auto"/>
              <w:right w:val="single" w:sz="4" w:space="0" w:color="auto"/>
            </w:tcBorders>
            <w:hideMark/>
          </w:tcPr>
          <w:p w14:paraId="02FED7C4" w14:textId="77777777" w:rsidR="00D57479" w:rsidRPr="00C07160" w:rsidRDefault="00D57479" w:rsidP="008961A9">
            <w:pPr>
              <w:spacing w:after="200"/>
              <w:jc w:val="center"/>
              <w:rPr>
                <w:rFonts w:eastAsia="Calibri"/>
                <w:sz w:val="22"/>
                <w:szCs w:val="22"/>
                <w:lang w:eastAsia="en-US"/>
              </w:rPr>
            </w:pPr>
            <w:r w:rsidRPr="00C07160">
              <w:rPr>
                <w:sz w:val="22"/>
                <w:szCs w:val="22"/>
              </w:rPr>
              <w:lastRenderedPageBreak/>
              <w:t>Unidade</w:t>
            </w:r>
          </w:p>
        </w:tc>
        <w:tc>
          <w:tcPr>
            <w:tcW w:w="1111" w:type="dxa"/>
            <w:tcBorders>
              <w:top w:val="single" w:sz="4" w:space="0" w:color="auto"/>
              <w:left w:val="single" w:sz="4" w:space="0" w:color="auto"/>
              <w:bottom w:val="single" w:sz="4" w:space="0" w:color="auto"/>
              <w:right w:val="single" w:sz="4" w:space="0" w:color="auto"/>
            </w:tcBorders>
            <w:hideMark/>
          </w:tcPr>
          <w:p w14:paraId="05A833FA" w14:textId="51A4527C" w:rsidR="00D57479" w:rsidRPr="00C07160" w:rsidRDefault="00D57479" w:rsidP="008961A9">
            <w:pPr>
              <w:tabs>
                <w:tab w:val="center" w:pos="4252"/>
                <w:tab w:val="right" w:pos="8504"/>
              </w:tabs>
              <w:spacing w:after="200"/>
              <w:jc w:val="center"/>
              <w:rPr>
                <w:rFonts w:eastAsia="Calibri"/>
                <w:sz w:val="22"/>
                <w:szCs w:val="22"/>
                <w:lang w:eastAsia="en-US"/>
              </w:rPr>
            </w:pPr>
            <w:r>
              <w:rPr>
                <w:sz w:val="20"/>
              </w:rPr>
              <w:t>8</w:t>
            </w:r>
          </w:p>
        </w:tc>
        <w:tc>
          <w:tcPr>
            <w:tcW w:w="1298" w:type="dxa"/>
            <w:tcBorders>
              <w:top w:val="single" w:sz="4" w:space="0" w:color="auto"/>
              <w:left w:val="single" w:sz="4" w:space="0" w:color="auto"/>
              <w:bottom w:val="single" w:sz="4" w:space="0" w:color="auto"/>
              <w:right w:val="single" w:sz="4" w:space="0" w:color="auto"/>
            </w:tcBorders>
          </w:tcPr>
          <w:p w14:paraId="20DEB306" w14:textId="52334940" w:rsidR="00D57479" w:rsidRPr="00C07160" w:rsidRDefault="00D57479" w:rsidP="008961A9">
            <w:pPr>
              <w:tabs>
                <w:tab w:val="center" w:pos="4252"/>
                <w:tab w:val="right" w:pos="8504"/>
              </w:tabs>
              <w:spacing w:after="200"/>
              <w:jc w:val="center"/>
              <w:rPr>
                <w:rFonts w:eastAsia="Calibri"/>
                <w:sz w:val="22"/>
                <w:szCs w:val="22"/>
                <w:lang w:eastAsia="en-US"/>
              </w:rPr>
            </w:pPr>
          </w:p>
        </w:tc>
        <w:tc>
          <w:tcPr>
            <w:tcW w:w="1298" w:type="dxa"/>
            <w:tcBorders>
              <w:top w:val="single" w:sz="4" w:space="0" w:color="auto"/>
              <w:left w:val="single" w:sz="4" w:space="0" w:color="auto"/>
              <w:bottom w:val="single" w:sz="4" w:space="0" w:color="auto"/>
              <w:right w:val="single" w:sz="4" w:space="0" w:color="auto"/>
            </w:tcBorders>
          </w:tcPr>
          <w:p w14:paraId="56B34C1C" w14:textId="77777777" w:rsidR="00D57479" w:rsidRPr="00C07160" w:rsidRDefault="00D57479" w:rsidP="008961A9">
            <w:pPr>
              <w:tabs>
                <w:tab w:val="center" w:pos="4252"/>
                <w:tab w:val="right" w:pos="8504"/>
              </w:tabs>
              <w:spacing w:after="200"/>
              <w:jc w:val="center"/>
              <w:rPr>
                <w:sz w:val="22"/>
                <w:szCs w:val="22"/>
              </w:rPr>
            </w:pPr>
          </w:p>
        </w:tc>
      </w:tr>
      <w:tr w:rsidR="00D57479" w:rsidRPr="00C07160" w14:paraId="6AC9343B" w14:textId="377BA70A" w:rsidTr="00B945C9">
        <w:trPr>
          <w:trHeight w:val="20"/>
        </w:trPr>
        <w:tc>
          <w:tcPr>
            <w:tcW w:w="851" w:type="dxa"/>
            <w:tcBorders>
              <w:top w:val="single" w:sz="4" w:space="0" w:color="auto"/>
              <w:left w:val="single" w:sz="4" w:space="0" w:color="auto"/>
              <w:bottom w:val="single" w:sz="4" w:space="0" w:color="auto"/>
              <w:right w:val="single" w:sz="4" w:space="0" w:color="auto"/>
            </w:tcBorders>
            <w:hideMark/>
          </w:tcPr>
          <w:p w14:paraId="3D0CAB53" w14:textId="77777777" w:rsidR="00D57479" w:rsidRPr="00C07160" w:rsidRDefault="00D57479" w:rsidP="008961A9">
            <w:pPr>
              <w:tabs>
                <w:tab w:val="center" w:pos="4252"/>
                <w:tab w:val="right" w:pos="8504"/>
              </w:tabs>
              <w:spacing w:after="200"/>
              <w:jc w:val="center"/>
              <w:rPr>
                <w:rFonts w:eastAsia="Calibri"/>
                <w:b/>
                <w:sz w:val="22"/>
                <w:szCs w:val="22"/>
                <w:lang w:eastAsia="en-US"/>
              </w:rPr>
            </w:pPr>
            <w:r w:rsidRPr="00C07160">
              <w:rPr>
                <w:b/>
                <w:sz w:val="22"/>
                <w:szCs w:val="22"/>
              </w:rPr>
              <w:lastRenderedPageBreak/>
              <w:t>05</w:t>
            </w:r>
          </w:p>
        </w:tc>
        <w:tc>
          <w:tcPr>
            <w:tcW w:w="4394" w:type="dxa"/>
            <w:tcBorders>
              <w:top w:val="single" w:sz="4" w:space="0" w:color="auto"/>
              <w:left w:val="single" w:sz="4" w:space="0" w:color="auto"/>
              <w:bottom w:val="single" w:sz="4" w:space="0" w:color="auto"/>
              <w:right w:val="single" w:sz="4" w:space="0" w:color="auto"/>
            </w:tcBorders>
            <w:vAlign w:val="center"/>
          </w:tcPr>
          <w:p w14:paraId="2A155297" w14:textId="77777777" w:rsidR="00D57479" w:rsidRPr="00C07160" w:rsidRDefault="00D57479" w:rsidP="008961A9">
            <w:pPr>
              <w:tabs>
                <w:tab w:val="center" w:pos="4252"/>
                <w:tab w:val="right" w:pos="8504"/>
              </w:tabs>
              <w:jc w:val="both"/>
              <w:rPr>
                <w:rFonts w:eastAsia="Calibri"/>
                <w:b/>
                <w:sz w:val="22"/>
                <w:szCs w:val="22"/>
              </w:rPr>
            </w:pPr>
            <w:r w:rsidRPr="00C07160">
              <w:rPr>
                <w:b/>
                <w:sz w:val="22"/>
                <w:szCs w:val="22"/>
              </w:rPr>
              <w:t xml:space="preserve">PISTA GO KARTS: </w:t>
            </w:r>
          </w:p>
          <w:p w14:paraId="0F0E309E" w14:textId="77777777" w:rsidR="00D57479" w:rsidRPr="00C07160" w:rsidRDefault="00D57479" w:rsidP="008961A9">
            <w:pPr>
              <w:tabs>
                <w:tab w:val="center" w:pos="4252"/>
                <w:tab w:val="right" w:pos="8504"/>
              </w:tabs>
              <w:jc w:val="both"/>
              <w:rPr>
                <w:sz w:val="22"/>
                <w:szCs w:val="22"/>
              </w:rPr>
            </w:pPr>
            <w:r w:rsidRPr="00C07160">
              <w:rPr>
                <w:sz w:val="22"/>
                <w:szCs w:val="22"/>
              </w:rPr>
              <w:t xml:space="preserve">Acompanhada de pista inflável para realização do percurso, composto por 5 karts a pedal produzidos com aço-carbono, plástico (PVC/PP/PE), borracha NE alumínio, sob os maiores padrões de qualidades. </w:t>
            </w:r>
          </w:p>
          <w:p w14:paraId="2E6BD4FF" w14:textId="77777777" w:rsidR="00D57479" w:rsidRPr="00C07160" w:rsidRDefault="00D57479" w:rsidP="008961A9">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79D70BEE" w14:textId="77777777" w:rsidR="00D57479" w:rsidRPr="00C07160" w:rsidRDefault="00D57479"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9F1ACBC" w14:textId="77777777" w:rsidR="00D57479" w:rsidRPr="00C07160" w:rsidRDefault="00D57479"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577C8B20" w14:textId="377F3985" w:rsidR="00D57479" w:rsidRPr="00C07160" w:rsidRDefault="00D57479" w:rsidP="008961A9">
            <w:pPr>
              <w:tabs>
                <w:tab w:val="center" w:pos="4252"/>
                <w:tab w:val="right" w:pos="8504"/>
              </w:tabs>
              <w:spacing w:after="200"/>
              <w:jc w:val="center"/>
              <w:rPr>
                <w:rFonts w:eastAsia="Calibri"/>
                <w:sz w:val="22"/>
                <w:szCs w:val="22"/>
                <w:lang w:eastAsia="en-US"/>
              </w:rPr>
            </w:pPr>
            <w:r>
              <w:rPr>
                <w:sz w:val="20"/>
              </w:rPr>
              <w:t>8</w:t>
            </w:r>
          </w:p>
        </w:tc>
        <w:tc>
          <w:tcPr>
            <w:tcW w:w="1298" w:type="dxa"/>
            <w:tcBorders>
              <w:top w:val="single" w:sz="4" w:space="0" w:color="auto"/>
              <w:left w:val="single" w:sz="4" w:space="0" w:color="auto"/>
              <w:bottom w:val="single" w:sz="4" w:space="0" w:color="auto"/>
              <w:right w:val="single" w:sz="4" w:space="0" w:color="auto"/>
            </w:tcBorders>
          </w:tcPr>
          <w:p w14:paraId="5FF23ADE" w14:textId="148DF2F2" w:rsidR="00D57479" w:rsidRPr="00C07160" w:rsidRDefault="00D57479" w:rsidP="008961A9">
            <w:pPr>
              <w:tabs>
                <w:tab w:val="center" w:pos="4252"/>
                <w:tab w:val="right" w:pos="8504"/>
              </w:tabs>
              <w:spacing w:after="200"/>
              <w:jc w:val="center"/>
              <w:rPr>
                <w:rFonts w:eastAsia="Calibri"/>
                <w:sz w:val="22"/>
                <w:szCs w:val="22"/>
                <w:lang w:eastAsia="en-US"/>
              </w:rPr>
            </w:pPr>
          </w:p>
        </w:tc>
        <w:tc>
          <w:tcPr>
            <w:tcW w:w="1298" w:type="dxa"/>
            <w:tcBorders>
              <w:top w:val="single" w:sz="4" w:space="0" w:color="auto"/>
              <w:left w:val="single" w:sz="4" w:space="0" w:color="auto"/>
              <w:bottom w:val="single" w:sz="4" w:space="0" w:color="auto"/>
              <w:right w:val="single" w:sz="4" w:space="0" w:color="auto"/>
            </w:tcBorders>
          </w:tcPr>
          <w:p w14:paraId="1DC3EE72" w14:textId="77777777" w:rsidR="00D57479" w:rsidRPr="00C07160" w:rsidRDefault="00D57479" w:rsidP="008961A9">
            <w:pPr>
              <w:tabs>
                <w:tab w:val="center" w:pos="4252"/>
                <w:tab w:val="right" w:pos="8504"/>
              </w:tabs>
              <w:spacing w:after="200"/>
              <w:jc w:val="center"/>
              <w:rPr>
                <w:sz w:val="22"/>
                <w:szCs w:val="22"/>
              </w:rPr>
            </w:pPr>
          </w:p>
        </w:tc>
      </w:tr>
      <w:tr w:rsidR="00D57479" w:rsidRPr="00C07160" w14:paraId="1032297C" w14:textId="009F4DA8" w:rsidTr="00B945C9">
        <w:trPr>
          <w:trHeight w:val="20"/>
        </w:trPr>
        <w:tc>
          <w:tcPr>
            <w:tcW w:w="851" w:type="dxa"/>
            <w:tcBorders>
              <w:top w:val="single" w:sz="4" w:space="0" w:color="auto"/>
              <w:left w:val="single" w:sz="4" w:space="0" w:color="auto"/>
              <w:bottom w:val="single" w:sz="4" w:space="0" w:color="auto"/>
              <w:right w:val="single" w:sz="4" w:space="0" w:color="auto"/>
            </w:tcBorders>
            <w:hideMark/>
          </w:tcPr>
          <w:p w14:paraId="43E5B69E" w14:textId="77777777" w:rsidR="00D57479" w:rsidRPr="00C07160" w:rsidRDefault="00D57479" w:rsidP="008961A9">
            <w:pPr>
              <w:tabs>
                <w:tab w:val="center" w:pos="4252"/>
                <w:tab w:val="right" w:pos="8504"/>
              </w:tabs>
              <w:spacing w:after="200"/>
              <w:jc w:val="center"/>
              <w:rPr>
                <w:rFonts w:eastAsia="Calibri"/>
                <w:b/>
                <w:sz w:val="22"/>
                <w:szCs w:val="22"/>
                <w:lang w:eastAsia="en-US"/>
              </w:rPr>
            </w:pPr>
            <w:r w:rsidRPr="00C07160">
              <w:rPr>
                <w:b/>
                <w:sz w:val="22"/>
                <w:szCs w:val="22"/>
              </w:rPr>
              <w:t>06</w:t>
            </w:r>
          </w:p>
        </w:tc>
        <w:tc>
          <w:tcPr>
            <w:tcW w:w="4394" w:type="dxa"/>
            <w:tcBorders>
              <w:top w:val="single" w:sz="4" w:space="0" w:color="auto"/>
              <w:left w:val="single" w:sz="4" w:space="0" w:color="auto"/>
              <w:bottom w:val="single" w:sz="4" w:space="0" w:color="auto"/>
              <w:right w:val="single" w:sz="4" w:space="0" w:color="auto"/>
            </w:tcBorders>
            <w:vAlign w:val="center"/>
          </w:tcPr>
          <w:p w14:paraId="5E9B968D" w14:textId="77777777" w:rsidR="00D57479" w:rsidRPr="00C07160" w:rsidRDefault="00D57479" w:rsidP="008961A9">
            <w:pPr>
              <w:tabs>
                <w:tab w:val="center" w:pos="4252"/>
                <w:tab w:val="right" w:pos="8504"/>
              </w:tabs>
              <w:jc w:val="both"/>
              <w:rPr>
                <w:rFonts w:eastAsia="Calibri"/>
                <w:b/>
                <w:sz w:val="22"/>
                <w:szCs w:val="22"/>
              </w:rPr>
            </w:pPr>
            <w:r w:rsidRPr="00C07160">
              <w:rPr>
                <w:b/>
                <w:sz w:val="22"/>
                <w:szCs w:val="22"/>
              </w:rPr>
              <w:t xml:space="preserve">CAMA ELÁSTICA: </w:t>
            </w:r>
          </w:p>
          <w:p w14:paraId="11EB802F" w14:textId="77777777" w:rsidR="00D57479" w:rsidRPr="00C07160" w:rsidRDefault="00D57479" w:rsidP="008961A9">
            <w:pPr>
              <w:tabs>
                <w:tab w:val="center" w:pos="4252"/>
                <w:tab w:val="right" w:pos="8504"/>
              </w:tabs>
              <w:jc w:val="both"/>
              <w:rPr>
                <w:sz w:val="22"/>
                <w:szCs w:val="22"/>
              </w:rPr>
            </w:pPr>
            <w:r w:rsidRPr="00C07160">
              <w:rPr>
                <w:sz w:val="22"/>
                <w:szCs w:val="22"/>
              </w:rPr>
              <w:t>Duas opções de tamanho: 3m e 4,3m de diâmetro. Estrutura reforçada em tubos de aço de primeira qualidade, atendendo todas as normas ABNT NBR 6591.</w:t>
            </w:r>
          </w:p>
          <w:p w14:paraId="12A14034" w14:textId="77777777" w:rsidR="00D57479" w:rsidRPr="00C07160" w:rsidRDefault="00D57479" w:rsidP="008961A9">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4F28B60C" w14:textId="77777777" w:rsidR="00D57479" w:rsidRPr="00C07160" w:rsidRDefault="00D57479"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7DCDC2C" w14:textId="77777777" w:rsidR="00D57479" w:rsidRPr="00C07160" w:rsidRDefault="00D57479"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1EF780D1" w14:textId="576E1E30" w:rsidR="00D57479" w:rsidRPr="00C07160" w:rsidRDefault="00D57479" w:rsidP="008961A9">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18159CEF" w14:textId="24ADE776" w:rsidR="00D57479" w:rsidRPr="00C07160" w:rsidRDefault="00D57479" w:rsidP="008961A9">
            <w:pPr>
              <w:tabs>
                <w:tab w:val="center" w:pos="4252"/>
                <w:tab w:val="right" w:pos="8504"/>
              </w:tabs>
              <w:spacing w:after="200"/>
              <w:jc w:val="center"/>
              <w:rPr>
                <w:rFonts w:eastAsia="Calibri"/>
                <w:sz w:val="22"/>
                <w:szCs w:val="22"/>
                <w:lang w:eastAsia="en-US"/>
              </w:rPr>
            </w:pPr>
          </w:p>
        </w:tc>
        <w:tc>
          <w:tcPr>
            <w:tcW w:w="1298" w:type="dxa"/>
            <w:tcBorders>
              <w:top w:val="single" w:sz="4" w:space="0" w:color="auto"/>
              <w:left w:val="single" w:sz="4" w:space="0" w:color="auto"/>
              <w:bottom w:val="single" w:sz="4" w:space="0" w:color="auto"/>
              <w:right w:val="single" w:sz="4" w:space="0" w:color="auto"/>
            </w:tcBorders>
          </w:tcPr>
          <w:p w14:paraId="7A72C905" w14:textId="77777777" w:rsidR="00D57479" w:rsidRPr="00C07160" w:rsidRDefault="00D57479" w:rsidP="008961A9">
            <w:pPr>
              <w:tabs>
                <w:tab w:val="center" w:pos="4252"/>
                <w:tab w:val="right" w:pos="8504"/>
              </w:tabs>
              <w:spacing w:after="200"/>
              <w:jc w:val="center"/>
              <w:rPr>
                <w:sz w:val="22"/>
                <w:szCs w:val="22"/>
              </w:rPr>
            </w:pPr>
          </w:p>
        </w:tc>
      </w:tr>
      <w:tr w:rsidR="00D57479" w:rsidRPr="00C07160" w14:paraId="5EA135FE" w14:textId="2096BE5A" w:rsidTr="00B945C9">
        <w:trPr>
          <w:trHeight w:val="20"/>
        </w:trPr>
        <w:tc>
          <w:tcPr>
            <w:tcW w:w="851" w:type="dxa"/>
            <w:tcBorders>
              <w:top w:val="single" w:sz="4" w:space="0" w:color="auto"/>
              <w:left w:val="single" w:sz="4" w:space="0" w:color="auto"/>
              <w:bottom w:val="single" w:sz="4" w:space="0" w:color="auto"/>
              <w:right w:val="single" w:sz="4" w:space="0" w:color="auto"/>
            </w:tcBorders>
            <w:hideMark/>
          </w:tcPr>
          <w:p w14:paraId="6F6E3769" w14:textId="77777777" w:rsidR="00D57479" w:rsidRPr="00C07160" w:rsidRDefault="00D57479" w:rsidP="008961A9">
            <w:pPr>
              <w:tabs>
                <w:tab w:val="center" w:pos="4252"/>
                <w:tab w:val="right" w:pos="8504"/>
              </w:tabs>
              <w:spacing w:after="200"/>
              <w:jc w:val="center"/>
              <w:rPr>
                <w:rFonts w:eastAsia="Calibri"/>
                <w:b/>
                <w:sz w:val="22"/>
                <w:szCs w:val="22"/>
                <w:lang w:eastAsia="en-US"/>
              </w:rPr>
            </w:pPr>
            <w:r w:rsidRPr="00C07160">
              <w:rPr>
                <w:b/>
                <w:sz w:val="22"/>
                <w:szCs w:val="22"/>
              </w:rPr>
              <w:t>07</w:t>
            </w:r>
          </w:p>
        </w:tc>
        <w:tc>
          <w:tcPr>
            <w:tcW w:w="4394" w:type="dxa"/>
            <w:tcBorders>
              <w:top w:val="single" w:sz="4" w:space="0" w:color="auto"/>
              <w:left w:val="single" w:sz="4" w:space="0" w:color="auto"/>
              <w:bottom w:val="single" w:sz="4" w:space="0" w:color="auto"/>
              <w:right w:val="single" w:sz="4" w:space="0" w:color="auto"/>
            </w:tcBorders>
            <w:vAlign w:val="center"/>
          </w:tcPr>
          <w:p w14:paraId="7250AE47" w14:textId="77777777" w:rsidR="00D57479" w:rsidRPr="00C07160" w:rsidRDefault="00D57479" w:rsidP="008961A9">
            <w:pPr>
              <w:tabs>
                <w:tab w:val="center" w:pos="4252"/>
                <w:tab w:val="right" w:pos="8504"/>
              </w:tabs>
              <w:jc w:val="both"/>
              <w:rPr>
                <w:rFonts w:eastAsia="Calibri"/>
                <w:b/>
                <w:sz w:val="22"/>
                <w:szCs w:val="22"/>
              </w:rPr>
            </w:pPr>
            <w:r w:rsidRPr="00C07160">
              <w:rPr>
                <w:b/>
                <w:sz w:val="22"/>
                <w:szCs w:val="22"/>
              </w:rPr>
              <w:t>PISCINA DE BOLINHAS INFLÁVEL:</w:t>
            </w:r>
          </w:p>
          <w:p w14:paraId="1C3AD2A8" w14:textId="77777777" w:rsidR="00D57479" w:rsidRPr="00C07160" w:rsidRDefault="00D57479" w:rsidP="008961A9">
            <w:pPr>
              <w:tabs>
                <w:tab w:val="center" w:pos="4252"/>
                <w:tab w:val="right" w:pos="8504"/>
              </w:tabs>
              <w:jc w:val="both"/>
              <w:rPr>
                <w:sz w:val="22"/>
                <w:szCs w:val="22"/>
              </w:rPr>
            </w:pPr>
            <w:r w:rsidRPr="00C07160">
              <w:rPr>
                <w:sz w:val="22"/>
                <w:szCs w:val="22"/>
              </w:rPr>
              <w:t xml:space="preserve">Dimensões: 2,00(C) x 2,00(L) x 1,40(A). A piscina de bolinhas inflável traz mais segurança às crianças por não conter ferragens e nem madeiras, totalmente inovador a interação e a diversão são grandes diferenciais. Ela possui 1500 bolinhas multicoloridas e 2 laterais com 8 laterais com ES de ar, onde eles equilibram as bolinhas. </w:t>
            </w:r>
          </w:p>
          <w:p w14:paraId="17B02A0F" w14:textId="77777777" w:rsidR="00D57479" w:rsidRPr="00C07160" w:rsidRDefault="00D57479" w:rsidP="008961A9">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5C4A4FAC" w14:textId="77777777" w:rsidR="00D57479" w:rsidRPr="00C07160" w:rsidRDefault="00D57479"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29DF6B9A" w14:textId="77777777" w:rsidR="00D57479" w:rsidRPr="00C07160" w:rsidRDefault="00D57479"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7B2FBEEB" w14:textId="42B35364" w:rsidR="00D57479" w:rsidRPr="00C07160" w:rsidRDefault="00D57479" w:rsidP="008961A9">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71BC449D" w14:textId="3E956086" w:rsidR="00D57479" w:rsidRPr="00C07160" w:rsidRDefault="00D57479" w:rsidP="008961A9">
            <w:pPr>
              <w:tabs>
                <w:tab w:val="center" w:pos="4252"/>
                <w:tab w:val="right" w:pos="8504"/>
              </w:tabs>
              <w:spacing w:after="200"/>
              <w:jc w:val="center"/>
              <w:rPr>
                <w:rFonts w:eastAsia="Calibri"/>
                <w:sz w:val="22"/>
                <w:szCs w:val="22"/>
                <w:lang w:eastAsia="en-US"/>
              </w:rPr>
            </w:pPr>
          </w:p>
        </w:tc>
        <w:tc>
          <w:tcPr>
            <w:tcW w:w="1298" w:type="dxa"/>
            <w:tcBorders>
              <w:top w:val="single" w:sz="4" w:space="0" w:color="auto"/>
              <w:left w:val="single" w:sz="4" w:space="0" w:color="auto"/>
              <w:bottom w:val="single" w:sz="4" w:space="0" w:color="auto"/>
              <w:right w:val="single" w:sz="4" w:space="0" w:color="auto"/>
            </w:tcBorders>
          </w:tcPr>
          <w:p w14:paraId="52115989" w14:textId="77777777" w:rsidR="00D57479" w:rsidRPr="00C07160" w:rsidRDefault="00D57479" w:rsidP="008961A9">
            <w:pPr>
              <w:tabs>
                <w:tab w:val="center" w:pos="4252"/>
                <w:tab w:val="right" w:pos="8504"/>
              </w:tabs>
              <w:spacing w:after="200"/>
              <w:jc w:val="center"/>
              <w:rPr>
                <w:sz w:val="22"/>
                <w:szCs w:val="22"/>
              </w:rPr>
            </w:pPr>
          </w:p>
        </w:tc>
      </w:tr>
      <w:tr w:rsidR="00D57479" w:rsidRPr="00C07160" w14:paraId="76A955D9" w14:textId="7EA4CA9C" w:rsidTr="00B945C9">
        <w:trPr>
          <w:trHeight w:val="20"/>
        </w:trPr>
        <w:tc>
          <w:tcPr>
            <w:tcW w:w="851" w:type="dxa"/>
            <w:tcBorders>
              <w:top w:val="single" w:sz="4" w:space="0" w:color="auto"/>
              <w:left w:val="single" w:sz="4" w:space="0" w:color="auto"/>
              <w:bottom w:val="single" w:sz="4" w:space="0" w:color="auto"/>
              <w:right w:val="single" w:sz="4" w:space="0" w:color="auto"/>
            </w:tcBorders>
            <w:hideMark/>
          </w:tcPr>
          <w:p w14:paraId="69A12DF5" w14:textId="77777777" w:rsidR="00D57479" w:rsidRPr="00C07160" w:rsidRDefault="00D57479" w:rsidP="008961A9">
            <w:pPr>
              <w:tabs>
                <w:tab w:val="center" w:pos="4252"/>
                <w:tab w:val="right" w:pos="8504"/>
              </w:tabs>
              <w:spacing w:after="200"/>
              <w:jc w:val="center"/>
              <w:rPr>
                <w:rFonts w:eastAsia="Calibri"/>
                <w:b/>
                <w:sz w:val="22"/>
                <w:szCs w:val="22"/>
                <w:lang w:eastAsia="en-US"/>
              </w:rPr>
            </w:pPr>
            <w:r w:rsidRPr="00C07160">
              <w:rPr>
                <w:b/>
                <w:sz w:val="22"/>
                <w:szCs w:val="22"/>
              </w:rPr>
              <w:t>08</w:t>
            </w:r>
          </w:p>
        </w:tc>
        <w:tc>
          <w:tcPr>
            <w:tcW w:w="4394" w:type="dxa"/>
            <w:tcBorders>
              <w:top w:val="single" w:sz="4" w:space="0" w:color="auto"/>
              <w:left w:val="single" w:sz="4" w:space="0" w:color="auto"/>
              <w:bottom w:val="single" w:sz="4" w:space="0" w:color="auto"/>
              <w:right w:val="single" w:sz="4" w:space="0" w:color="auto"/>
            </w:tcBorders>
            <w:vAlign w:val="center"/>
          </w:tcPr>
          <w:p w14:paraId="676D044A" w14:textId="77777777" w:rsidR="00D57479" w:rsidRPr="00C07160" w:rsidRDefault="00D57479" w:rsidP="008961A9">
            <w:pPr>
              <w:tabs>
                <w:tab w:val="center" w:pos="4252"/>
                <w:tab w:val="right" w:pos="8504"/>
              </w:tabs>
              <w:jc w:val="both"/>
              <w:rPr>
                <w:rFonts w:eastAsia="Calibri"/>
                <w:b/>
                <w:sz w:val="22"/>
                <w:szCs w:val="22"/>
              </w:rPr>
            </w:pPr>
            <w:r w:rsidRPr="00C07160">
              <w:rPr>
                <w:b/>
                <w:sz w:val="22"/>
                <w:szCs w:val="22"/>
              </w:rPr>
              <w:t xml:space="preserve">TOBOGÂ: </w:t>
            </w:r>
          </w:p>
          <w:p w14:paraId="5C4A877D" w14:textId="77777777" w:rsidR="00D57479" w:rsidRPr="00C07160" w:rsidRDefault="00D57479" w:rsidP="008961A9">
            <w:pPr>
              <w:tabs>
                <w:tab w:val="center" w:pos="4252"/>
                <w:tab w:val="right" w:pos="8504"/>
              </w:tabs>
              <w:jc w:val="both"/>
              <w:rPr>
                <w:sz w:val="22"/>
                <w:szCs w:val="22"/>
              </w:rPr>
            </w:pPr>
            <w:r w:rsidRPr="00C07160">
              <w:rPr>
                <w:sz w:val="22"/>
                <w:szCs w:val="22"/>
              </w:rPr>
              <w:t>Dimensões 6,50 x 3,50 x 5,00. É um carregador 100% inflável. Possui escada frontal com parede para separar da área do escorregador. O telhado em forma de capela proporciona total segurança, evitando que as crianças pulem ou desçam do brinquedo.</w:t>
            </w:r>
          </w:p>
          <w:p w14:paraId="323CA2DF" w14:textId="77777777" w:rsidR="00D57479" w:rsidRPr="00C07160" w:rsidRDefault="00D57479" w:rsidP="008961A9">
            <w:pPr>
              <w:tabs>
                <w:tab w:val="center" w:pos="4252"/>
                <w:tab w:val="right" w:pos="8504"/>
              </w:tabs>
              <w:jc w:val="both"/>
              <w:rPr>
                <w:sz w:val="22"/>
                <w:szCs w:val="22"/>
              </w:rPr>
            </w:pPr>
            <w:r w:rsidRPr="00C07160">
              <w:rPr>
                <w:sz w:val="22"/>
                <w:szCs w:val="22"/>
              </w:rPr>
              <w:t xml:space="preserve"> Brinquedo instalado e acompanhado de pessoa de monitoria. Para eventos com duração estimada em 6 horas.</w:t>
            </w:r>
          </w:p>
          <w:p w14:paraId="5B412465" w14:textId="77777777" w:rsidR="00D57479" w:rsidRPr="00C07160" w:rsidRDefault="00D57479"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D1E194B" w14:textId="77777777" w:rsidR="00D57479" w:rsidRPr="00C07160" w:rsidRDefault="00D57479"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36BD53F3" w14:textId="456073CB" w:rsidR="00D57479" w:rsidRPr="00C07160" w:rsidRDefault="00D57479" w:rsidP="008961A9">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184A54F1" w14:textId="03A4D98A" w:rsidR="00D57479" w:rsidRPr="00C07160" w:rsidRDefault="00D57479" w:rsidP="008961A9">
            <w:pPr>
              <w:tabs>
                <w:tab w:val="center" w:pos="4252"/>
                <w:tab w:val="right" w:pos="8504"/>
              </w:tabs>
              <w:spacing w:after="200"/>
              <w:jc w:val="center"/>
              <w:rPr>
                <w:rFonts w:eastAsia="Calibri"/>
                <w:sz w:val="22"/>
                <w:szCs w:val="22"/>
                <w:lang w:eastAsia="en-US"/>
              </w:rPr>
            </w:pPr>
          </w:p>
        </w:tc>
        <w:tc>
          <w:tcPr>
            <w:tcW w:w="1298" w:type="dxa"/>
            <w:tcBorders>
              <w:top w:val="single" w:sz="4" w:space="0" w:color="auto"/>
              <w:left w:val="single" w:sz="4" w:space="0" w:color="auto"/>
              <w:bottom w:val="single" w:sz="4" w:space="0" w:color="auto"/>
              <w:right w:val="single" w:sz="4" w:space="0" w:color="auto"/>
            </w:tcBorders>
          </w:tcPr>
          <w:p w14:paraId="12FDCDD1" w14:textId="77777777" w:rsidR="00D57479" w:rsidRPr="00C07160" w:rsidRDefault="00D57479" w:rsidP="008961A9">
            <w:pPr>
              <w:tabs>
                <w:tab w:val="center" w:pos="4252"/>
                <w:tab w:val="right" w:pos="8504"/>
              </w:tabs>
              <w:spacing w:after="200"/>
              <w:jc w:val="center"/>
              <w:rPr>
                <w:sz w:val="22"/>
                <w:szCs w:val="22"/>
              </w:rPr>
            </w:pPr>
          </w:p>
        </w:tc>
      </w:tr>
      <w:tr w:rsidR="00D57479" w:rsidRPr="00C07160" w14:paraId="00F84E9F" w14:textId="2DCD8A3E" w:rsidTr="00B945C9">
        <w:trPr>
          <w:trHeight w:val="20"/>
        </w:trPr>
        <w:tc>
          <w:tcPr>
            <w:tcW w:w="851" w:type="dxa"/>
            <w:tcBorders>
              <w:top w:val="single" w:sz="4" w:space="0" w:color="auto"/>
              <w:left w:val="single" w:sz="4" w:space="0" w:color="auto"/>
              <w:bottom w:val="single" w:sz="4" w:space="0" w:color="auto"/>
              <w:right w:val="single" w:sz="4" w:space="0" w:color="auto"/>
            </w:tcBorders>
            <w:hideMark/>
          </w:tcPr>
          <w:p w14:paraId="594F5DCA" w14:textId="77777777" w:rsidR="00D57479" w:rsidRPr="00C07160" w:rsidRDefault="00D57479" w:rsidP="008961A9">
            <w:pPr>
              <w:tabs>
                <w:tab w:val="center" w:pos="4252"/>
                <w:tab w:val="right" w:pos="8504"/>
              </w:tabs>
              <w:spacing w:after="200"/>
              <w:jc w:val="center"/>
              <w:rPr>
                <w:rFonts w:eastAsia="Calibri"/>
                <w:b/>
                <w:sz w:val="22"/>
                <w:szCs w:val="22"/>
                <w:lang w:eastAsia="en-US"/>
              </w:rPr>
            </w:pPr>
            <w:r w:rsidRPr="00C07160">
              <w:rPr>
                <w:b/>
                <w:sz w:val="22"/>
                <w:szCs w:val="22"/>
              </w:rPr>
              <w:t>09</w:t>
            </w:r>
          </w:p>
        </w:tc>
        <w:tc>
          <w:tcPr>
            <w:tcW w:w="4394" w:type="dxa"/>
            <w:tcBorders>
              <w:top w:val="single" w:sz="4" w:space="0" w:color="auto"/>
              <w:left w:val="single" w:sz="4" w:space="0" w:color="auto"/>
              <w:bottom w:val="single" w:sz="4" w:space="0" w:color="auto"/>
              <w:right w:val="single" w:sz="4" w:space="0" w:color="auto"/>
            </w:tcBorders>
            <w:vAlign w:val="center"/>
          </w:tcPr>
          <w:p w14:paraId="54CE073E" w14:textId="77777777" w:rsidR="00D57479" w:rsidRPr="00C07160" w:rsidRDefault="00D57479" w:rsidP="008961A9">
            <w:pPr>
              <w:tabs>
                <w:tab w:val="center" w:pos="4252"/>
                <w:tab w:val="right" w:pos="8504"/>
              </w:tabs>
              <w:jc w:val="both"/>
              <w:rPr>
                <w:rFonts w:eastAsia="Calibri"/>
                <w:b/>
                <w:sz w:val="22"/>
                <w:szCs w:val="22"/>
              </w:rPr>
            </w:pPr>
            <w:r w:rsidRPr="00C07160">
              <w:rPr>
                <w:b/>
                <w:sz w:val="22"/>
                <w:szCs w:val="22"/>
              </w:rPr>
              <w:t>FUTEBOL DE SABÃO</w:t>
            </w:r>
          </w:p>
          <w:p w14:paraId="7EF8AED6" w14:textId="77777777" w:rsidR="00D57479" w:rsidRPr="00C07160" w:rsidRDefault="00D57479" w:rsidP="008961A9">
            <w:pPr>
              <w:tabs>
                <w:tab w:val="center" w:pos="4252"/>
                <w:tab w:val="right" w:pos="8504"/>
              </w:tabs>
              <w:jc w:val="both"/>
              <w:rPr>
                <w:sz w:val="22"/>
                <w:szCs w:val="22"/>
              </w:rPr>
            </w:pPr>
            <w:r w:rsidRPr="00C07160">
              <w:rPr>
                <w:sz w:val="22"/>
                <w:szCs w:val="22"/>
              </w:rPr>
              <w:t xml:space="preserve">Dimensões 13,20 x 5,50 x 2,40. Futebol de </w:t>
            </w:r>
            <w:r w:rsidRPr="00C07160">
              <w:rPr>
                <w:sz w:val="22"/>
                <w:szCs w:val="22"/>
              </w:rPr>
              <w:lastRenderedPageBreak/>
              <w:t>sabão com piso inflável, que pode ser utilizado com ou sem sabão, fabricado em lona kp 1000.</w:t>
            </w:r>
          </w:p>
          <w:p w14:paraId="2558355D" w14:textId="77777777" w:rsidR="00D57479" w:rsidRPr="00C07160" w:rsidRDefault="00D57479" w:rsidP="008961A9">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440400BC" w14:textId="77777777" w:rsidR="00D57479" w:rsidRPr="00C07160" w:rsidRDefault="00D57479"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89CFEDE" w14:textId="77777777" w:rsidR="00D57479" w:rsidRPr="00C07160" w:rsidRDefault="00D57479" w:rsidP="008961A9">
            <w:pPr>
              <w:spacing w:after="200"/>
              <w:jc w:val="center"/>
              <w:rPr>
                <w:rFonts w:eastAsia="Calibri"/>
                <w:sz w:val="22"/>
                <w:szCs w:val="22"/>
                <w:lang w:eastAsia="en-US"/>
              </w:rPr>
            </w:pPr>
            <w:r w:rsidRPr="00C07160">
              <w:rPr>
                <w:sz w:val="22"/>
                <w:szCs w:val="22"/>
              </w:rPr>
              <w:lastRenderedPageBreak/>
              <w:t>Unidade</w:t>
            </w:r>
          </w:p>
        </w:tc>
        <w:tc>
          <w:tcPr>
            <w:tcW w:w="1111" w:type="dxa"/>
            <w:tcBorders>
              <w:top w:val="single" w:sz="4" w:space="0" w:color="auto"/>
              <w:left w:val="single" w:sz="4" w:space="0" w:color="auto"/>
              <w:bottom w:val="single" w:sz="4" w:space="0" w:color="auto"/>
              <w:right w:val="single" w:sz="4" w:space="0" w:color="auto"/>
            </w:tcBorders>
            <w:hideMark/>
          </w:tcPr>
          <w:p w14:paraId="69EA6AEE" w14:textId="61FC99AE" w:rsidR="00D57479" w:rsidRPr="00C07160" w:rsidRDefault="00D57479" w:rsidP="008961A9">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611515F5" w14:textId="663A22FA" w:rsidR="00D57479" w:rsidRPr="00C07160" w:rsidRDefault="00D57479" w:rsidP="008961A9">
            <w:pPr>
              <w:tabs>
                <w:tab w:val="center" w:pos="4252"/>
                <w:tab w:val="right" w:pos="8504"/>
              </w:tabs>
              <w:spacing w:after="200"/>
              <w:jc w:val="center"/>
              <w:rPr>
                <w:rFonts w:eastAsia="Calibri"/>
                <w:sz w:val="22"/>
                <w:szCs w:val="22"/>
                <w:lang w:eastAsia="en-US"/>
              </w:rPr>
            </w:pPr>
          </w:p>
        </w:tc>
        <w:tc>
          <w:tcPr>
            <w:tcW w:w="1298" w:type="dxa"/>
            <w:tcBorders>
              <w:top w:val="single" w:sz="4" w:space="0" w:color="auto"/>
              <w:left w:val="single" w:sz="4" w:space="0" w:color="auto"/>
              <w:bottom w:val="single" w:sz="4" w:space="0" w:color="auto"/>
              <w:right w:val="single" w:sz="4" w:space="0" w:color="auto"/>
            </w:tcBorders>
          </w:tcPr>
          <w:p w14:paraId="413D32A8" w14:textId="77777777" w:rsidR="00D57479" w:rsidRPr="00C07160" w:rsidRDefault="00D57479" w:rsidP="008961A9">
            <w:pPr>
              <w:tabs>
                <w:tab w:val="center" w:pos="4252"/>
                <w:tab w:val="right" w:pos="8504"/>
              </w:tabs>
              <w:spacing w:after="200"/>
              <w:jc w:val="center"/>
              <w:rPr>
                <w:sz w:val="22"/>
                <w:szCs w:val="22"/>
              </w:rPr>
            </w:pPr>
          </w:p>
        </w:tc>
      </w:tr>
      <w:tr w:rsidR="00D57479" w:rsidRPr="00C07160" w14:paraId="7C487955" w14:textId="63CD3178" w:rsidTr="00B945C9">
        <w:trPr>
          <w:trHeight w:val="20"/>
        </w:trPr>
        <w:tc>
          <w:tcPr>
            <w:tcW w:w="851" w:type="dxa"/>
            <w:tcBorders>
              <w:top w:val="single" w:sz="4" w:space="0" w:color="auto"/>
              <w:left w:val="single" w:sz="4" w:space="0" w:color="auto"/>
              <w:bottom w:val="single" w:sz="4" w:space="0" w:color="auto"/>
              <w:right w:val="single" w:sz="4" w:space="0" w:color="auto"/>
            </w:tcBorders>
            <w:hideMark/>
          </w:tcPr>
          <w:p w14:paraId="50ECCB7B" w14:textId="77777777" w:rsidR="00D57479" w:rsidRPr="00C07160" w:rsidRDefault="00D57479" w:rsidP="008961A9">
            <w:pPr>
              <w:tabs>
                <w:tab w:val="center" w:pos="4252"/>
                <w:tab w:val="right" w:pos="8504"/>
              </w:tabs>
              <w:spacing w:after="200"/>
              <w:jc w:val="center"/>
              <w:rPr>
                <w:rFonts w:eastAsia="Calibri"/>
                <w:b/>
                <w:sz w:val="22"/>
                <w:szCs w:val="22"/>
                <w:lang w:eastAsia="en-US"/>
              </w:rPr>
            </w:pPr>
            <w:r w:rsidRPr="00C07160">
              <w:rPr>
                <w:b/>
                <w:sz w:val="22"/>
                <w:szCs w:val="22"/>
              </w:rPr>
              <w:lastRenderedPageBreak/>
              <w:t>10</w:t>
            </w:r>
          </w:p>
        </w:tc>
        <w:tc>
          <w:tcPr>
            <w:tcW w:w="4394" w:type="dxa"/>
            <w:tcBorders>
              <w:top w:val="single" w:sz="4" w:space="0" w:color="auto"/>
              <w:left w:val="single" w:sz="4" w:space="0" w:color="auto"/>
              <w:bottom w:val="single" w:sz="4" w:space="0" w:color="auto"/>
              <w:right w:val="single" w:sz="4" w:space="0" w:color="auto"/>
            </w:tcBorders>
            <w:vAlign w:val="center"/>
          </w:tcPr>
          <w:p w14:paraId="2746FD7C" w14:textId="77777777" w:rsidR="00D57479" w:rsidRPr="00C07160" w:rsidRDefault="00D57479" w:rsidP="008961A9">
            <w:pPr>
              <w:tabs>
                <w:tab w:val="center" w:pos="4252"/>
                <w:tab w:val="right" w:pos="8504"/>
              </w:tabs>
              <w:jc w:val="both"/>
              <w:rPr>
                <w:rFonts w:eastAsia="Calibri"/>
                <w:b/>
                <w:sz w:val="22"/>
                <w:szCs w:val="22"/>
              </w:rPr>
            </w:pPr>
            <w:r w:rsidRPr="00C07160">
              <w:rPr>
                <w:b/>
                <w:sz w:val="22"/>
                <w:szCs w:val="22"/>
              </w:rPr>
              <w:t>TOURO MECÂNICO:</w:t>
            </w:r>
          </w:p>
          <w:p w14:paraId="69774E25" w14:textId="77777777" w:rsidR="00D57479" w:rsidRPr="00C07160" w:rsidRDefault="00D57479" w:rsidP="008961A9">
            <w:pPr>
              <w:tabs>
                <w:tab w:val="center" w:pos="4252"/>
                <w:tab w:val="right" w:pos="8504"/>
              </w:tabs>
              <w:jc w:val="both"/>
              <w:rPr>
                <w:sz w:val="22"/>
                <w:szCs w:val="22"/>
              </w:rPr>
            </w:pPr>
            <w:r w:rsidRPr="00C07160">
              <w:rPr>
                <w:sz w:val="22"/>
                <w:szCs w:val="22"/>
              </w:rPr>
              <w:t>Dimensão colchão: 4,20 x 4,20 x 1,15Touro mecânico mono/bifásico220v. Acionamento eletrônico, velocidade ajustável. Montaria realista trazendo a sensação de um touro verdadeiro contendo pelagem semelhante, cabeça, chifre, rabo.</w:t>
            </w:r>
          </w:p>
          <w:p w14:paraId="20FDC1F4" w14:textId="77777777" w:rsidR="00D57479" w:rsidRPr="00C07160" w:rsidRDefault="00D57479" w:rsidP="008961A9">
            <w:pPr>
              <w:tabs>
                <w:tab w:val="center" w:pos="4252"/>
                <w:tab w:val="right" w:pos="8504"/>
              </w:tabs>
              <w:jc w:val="both"/>
              <w:rPr>
                <w:sz w:val="22"/>
                <w:szCs w:val="22"/>
              </w:rPr>
            </w:pPr>
            <w:r w:rsidRPr="00C07160">
              <w:rPr>
                <w:sz w:val="22"/>
                <w:szCs w:val="22"/>
              </w:rPr>
              <w:t xml:space="preserve"> Brinquedo instalado e acompanhado de pessoa de monitoria. Para eventos com duração estimada em 6 horas.</w:t>
            </w:r>
          </w:p>
          <w:p w14:paraId="42065F51" w14:textId="77777777" w:rsidR="00D57479" w:rsidRPr="00C07160" w:rsidRDefault="00D57479"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98390AE" w14:textId="77777777" w:rsidR="00D57479" w:rsidRPr="00C07160" w:rsidRDefault="00D57479"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1752060E" w14:textId="526AC13D" w:rsidR="00D57479" w:rsidRPr="00C07160" w:rsidRDefault="00D57479" w:rsidP="008961A9">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40BF0C52" w14:textId="5F5CB23A" w:rsidR="00D57479" w:rsidRPr="00C07160" w:rsidRDefault="00D57479" w:rsidP="008961A9">
            <w:pPr>
              <w:tabs>
                <w:tab w:val="center" w:pos="4252"/>
                <w:tab w:val="right" w:pos="8504"/>
              </w:tabs>
              <w:spacing w:after="200"/>
              <w:jc w:val="center"/>
              <w:rPr>
                <w:rFonts w:eastAsia="Calibri"/>
                <w:sz w:val="22"/>
                <w:szCs w:val="22"/>
                <w:lang w:eastAsia="en-US"/>
              </w:rPr>
            </w:pPr>
          </w:p>
        </w:tc>
        <w:tc>
          <w:tcPr>
            <w:tcW w:w="1298" w:type="dxa"/>
            <w:tcBorders>
              <w:top w:val="single" w:sz="4" w:space="0" w:color="auto"/>
              <w:left w:val="single" w:sz="4" w:space="0" w:color="auto"/>
              <w:bottom w:val="single" w:sz="4" w:space="0" w:color="auto"/>
              <w:right w:val="single" w:sz="4" w:space="0" w:color="auto"/>
            </w:tcBorders>
          </w:tcPr>
          <w:p w14:paraId="51EFABA6" w14:textId="77777777" w:rsidR="00D57479" w:rsidRPr="00C07160" w:rsidRDefault="00D57479" w:rsidP="008961A9">
            <w:pPr>
              <w:tabs>
                <w:tab w:val="center" w:pos="4252"/>
                <w:tab w:val="right" w:pos="8504"/>
              </w:tabs>
              <w:spacing w:after="200"/>
              <w:jc w:val="center"/>
              <w:rPr>
                <w:sz w:val="22"/>
                <w:szCs w:val="22"/>
              </w:rPr>
            </w:pPr>
          </w:p>
        </w:tc>
      </w:tr>
      <w:tr w:rsidR="00D57479" w:rsidRPr="00C07160" w14:paraId="32D8265B" w14:textId="7298DE16" w:rsidTr="00B945C9">
        <w:trPr>
          <w:trHeight w:val="20"/>
        </w:trPr>
        <w:tc>
          <w:tcPr>
            <w:tcW w:w="851" w:type="dxa"/>
            <w:tcBorders>
              <w:top w:val="single" w:sz="4" w:space="0" w:color="auto"/>
              <w:left w:val="single" w:sz="4" w:space="0" w:color="auto"/>
              <w:bottom w:val="single" w:sz="4" w:space="0" w:color="auto"/>
              <w:right w:val="single" w:sz="4" w:space="0" w:color="auto"/>
            </w:tcBorders>
            <w:hideMark/>
          </w:tcPr>
          <w:p w14:paraId="0363A007" w14:textId="77777777" w:rsidR="00D57479" w:rsidRPr="00C07160" w:rsidRDefault="00D57479" w:rsidP="008961A9">
            <w:pPr>
              <w:tabs>
                <w:tab w:val="center" w:pos="4252"/>
                <w:tab w:val="right" w:pos="8504"/>
              </w:tabs>
              <w:spacing w:after="200"/>
              <w:jc w:val="center"/>
              <w:rPr>
                <w:rFonts w:eastAsia="Calibri"/>
                <w:b/>
                <w:sz w:val="22"/>
                <w:szCs w:val="22"/>
                <w:lang w:eastAsia="en-US"/>
              </w:rPr>
            </w:pPr>
            <w:r w:rsidRPr="00C07160">
              <w:rPr>
                <w:b/>
                <w:sz w:val="22"/>
                <w:szCs w:val="22"/>
              </w:rPr>
              <w:t>11</w:t>
            </w:r>
          </w:p>
        </w:tc>
        <w:tc>
          <w:tcPr>
            <w:tcW w:w="4394" w:type="dxa"/>
            <w:tcBorders>
              <w:top w:val="single" w:sz="4" w:space="0" w:color="auto"/>
              <w:left w:val="single" w:sz="4" w:space="0" w:color="auto"/>
              <w:bottom w:val="single" w:sz="4" w:space="0" w:color="auto"/>
              <w:right w:val="single" w:sz="4" w:space="0" w:color="auto"/>
            </w:tcBorders>
            <w:vAlign w:val="center"/>
          </w:tcPr>
          <w:p w14:paraId="1FFEE078" w14:textId="77777777" w:rsidR="00D57479" w:rsidRPr="00C07160" w:rsidRDefault="00D57479" w:rsidP="008961A9">
            <w:pPr>
              <w:tabs>
                <w:tab w:val="center" w:pos="4252"/>
                <w:tab w:val="right" w:pos="8504"/>
              </w:tabs>
              <w:jc w:val="both"/>
              <w:rPr>
                <w:rFonts w:eastAsia="Calibri"/>
                <w:b/>
                <w:sz w:val="22"/>
                <w:szCs w:val="22"/>
              </w:rPr>
            </w:pPr>
            <w:r w:rsidRPr="00C07160">
              <w:rPr>
                <w:b/>
                <w:sz w:val="22"/>
                <w:szCs w:val="22"/>
              </w:rPr>
              <w:t>GUERRA DE COTONETES:</w:t>
            </w:r>
          </w:p>
          <w:p w14:paraId="0FF630B7" w14:textId="77777777" w:rsidR="00D57479" w:rsidRPr="00C07160" w:rsidRDefault="00D57479" w:rsidP="008961A9">
            <w:pPr>
              <w:tabs>
                <w:tab w:val="center" w:pos="4252"/>
                <w:tab w:val="right" w:pos="8504"/>
              </w:tabs>
              <w:jc w:val="both"/>
              <w:rPr>
                <w:sz w:val="22"/>
                <w:szCs w:val="22"/>
              </w:rPr>
            </w:pPr>
            <w:r w:rsidRPr="00C07160">
              <w:rPr>
                <w:sz w:val="22"/>
                <w:szCs w:val="22"/>
              </w:rPr>
              <w:t>Dimensões: 4,90 x 4,90 x 1,00. Brinquedo onde um jogador tenta derrubar o outro no colchão inflável. Acompanham 2 cotonetes.</w:t>
            </w:r>
          </w:p>
          <w:p w14:paraId="72B79D24" w14:textId="77777777" w:rsidR="00D57479" w:rsidRPr="00C07160" w:rsidRDefault="00D57479" w:rsidP="008961A9">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091464EB" w14:textId="77777777" w:rsidR="00D57479" w:rsidRPr="00C07160" w:rsidRDefault="00D57479"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E7041FE" w14:textId="77777777" w:rsidR="00D57479" w:rsidRPr="00C07160" w:rsidRDefault="00D57479"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63A09712" w14:textId="3D120965" w:rsidR="00D57479" w:rsidRPr="00C07160" w:rsidRDefault="00D57479" w:rsidP="008961A9">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22D079AA" w14:textId="022E3A02" w:rsidR="00D57479" w:rsidRPr="00C07160" w:rsidRDefault="00D57479" w:rsidP="008961A9">
            <w:pPr>
              <w:tabs>
                <w:tab w:val="center" w:pos="4252"/>
                <w:tab w:val="right" w:pos="8504"/>
              </w:tabs>
              <w:spacing w:after="200"/>
              <w:jc w:val="center"/>
              <w:rPr>
                <w:rFonts w:eastAsia="Calibri"/>
                <w:sz w:val="22"/>
                <w:szCs w:val="22"/>
                <w:lang w:eastAsia="en-US"/>
              </w:rPr>
            </w:pPr>
          </w:p>
        </w:tc>
        <w:tc>
          <w:tcPr>
            <w:tcW w:w="1298" w:type="dxa"/>
            <w:tcBorders>
              <w:top w:val="single" w:sz="4" w:space="0" w:color="auto"/>
              <w:left w:val="single" w:sz="4" w:space="0" w:color="auto"/>
              <w:bottom w:val="single" w:sz="4" w:space="0" w:color="auto"/>
              <w:right w:val="single" w:sz="4" w:space="0" w:color="auto"/>
            </w:tcBorders>
          </w:tcPr>
          <w:p w14:paraId="6D8CE993" w14:textId="77777777" w:rsidR="00D57479" w:rsidRPr="00C07160" w:rsidRDefault="00D57479" w:rsidP="008961A9">
            <w:pPr>
              <w:tabs>
                <w:tab w:val="center" w:pos="4252"/>
                <w:tab w:val="right" w:pos="8504"/>
              </w:tabs>
              <w:spacing w:after="200"/>
              <w:jc w:val="center"/>
              <w:rPr>
                <w:sz w:val="22"/>
                <w:szCs w:val="22"/>
              </w:rPr>
            </w:pPr>
          </w:p>
        </w:tc>
      </w:tr>
      <w:tr w:rsidR="00D57479" w:rsidRPr="00C07160" w14:paraId="0BC79A20" w14:textId="51E9A8B5" w:rsidTr="00B945C9">
        <w:trPr>
          <w:trHeight w:val="20"/>
        </w:trPr>
        <w:tc>
          <w:tcPr>
            <w:tcW w:w="851" w:type="dxa"/>
            <w:tcBorders>
              <w:top w:val="single" w:sz="4" w:space="0" w:color="auto"/>
              <w:left w:val="single" w:sz="4" w:space="0" w:color="auto"/>
              <w:bottom w:val="single" w:sz="4" w:space="0" w:color="auto"/>
              <w:right w:val="single" w:sz="4" w:space="0" w:color="auto"/>
            </w:tcBorders>
            <w:hideMark/>
          </w:tcPr>
          <w:p w14:paraId="2944425C" w14:textId="77777777" w:rsidR="00D57479" w:rsidRPr="00C07160" w:rsidRDefault="00D57479" w:rsidP="008961A9">
            <w:pPr>
              <w:tabs>
                <w:tab w:val="center" w:pos="4252"/>
                <w:tab w:val="right" w:pos="8504"/>
              </w:tabs>
              <w:spacing w:after="200"/>
              <w:jc w:val="center"/>
              <w:rPr>
                <w:rFonts w:eastAsia="Calibri"/>
                <w:b/>
                <w:sz w:val="22"/>
                <w:szCs w:val="22"/>
                <w:lang w:eastAsia="en-US"/>
              </w:rPr>
            </w:pPr>
            <w:r w:rsidRPr="00C07160">
              <w:rPr>
                <w:b/>
                <w:sz w:val="22"/>
                <w:szCs w:val="22"/>
              </w:rPr>
              <w:t>12</w:t>
            </w:r>
          </w:p>
        </w:tc>
        <w:tc>
          <w:tcPr>
            <w:tcW w:w="4394" w:type="dxa"/>
            <w:tcBorders>
              <w:top w:val="single" w:sz="4" w:space="0" w:color="auto"/>
              <w:left w:val="single" w:sz="4" w:space="0" w:color="auto"/>
              <w:bottom w:val="single" w:sz="4" w:space="0" w:color="auto"/>
              <w:right w:val="single" w:sz="4" w:space="0" w:color="auto"/>
            </w:tcBorders>
            <w:vAlign w:val="center"/>
          </w:tcPr>
          <w:p w14:paraId="3AB279F8" w14:textId="77777777" w:rsidR="00D57479" w:rsidRPr="00C07160" w:rsidRDefault="00D57479" w:rsidP="008961A9">
            <w:pPr>
              <w:tabs>
                <w:tab w:val="center" w:pos="4252"/>
                <w:tab w:val="right" w:pos="8504"/>
              </w:tabs>
              <w:jc w:val="both"/>
              <w:rPr>
                <w:rFonts w:eastAsia="Calibri"/>
                <w:b/>
                <w:sz w:val="22"/>
                <w:szCs w:val="22"/>
              </w:rPr>
            </w:pPr>
            <w:r w:rsidRPr="00C07160">
              <w:rPr>
                <w:b/>
                <w:sz w:val="22"/>
                <w:szCs w:val="22"/>
              </w:rPr>
              <w:t xml:space="preserve">KID PLAY: </w:t>
            </w:r>
          </w:p>
          <w:p w14:paraId="6BFE01EC" w14:textId="77777777" w:rsidR="00D57479" w:rsidRPr="00C07160" w:rsidRDefault="00D57479" w:rsidP="008961A9">
            <w:pPr>
              <w:tabs>
                <w:tab w:val="center" w:pos="4252"/>
                <w:tab w:val="right" w:pos="8504"/>
              </w:tabs>
              <w:jc w:val="both"/>
              <w:rPr>
                <w:sz w:val="22"/>
                <w:szCs w:val="22"/>
              </w:rPr>
            </w:pPr>
            <w:r w:rsidRPr="00C07160">
              <w:rPr>
                <w:sz w:val="22"/>
                <w:szCs w:val="22"/>
              </w:rPr>
              <w:t xml:space="preserve">Dimensões: 6 x 6m. Brinquedo inflável contendo bonecos João bobo, mini escalada ao acesso a mini escorrega. </w:t>
            </w:r>
          </w:p>
          <w:p w14:paraId="0A9CAAFB" w14:textId="77777777" w:rsidR="00D57479" w:rsidRPr="00C07160" w:rsidRDefault="00D57479" w:rsidP="008961A9">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37581668" w14:textId="77777777" w:rsidR="00D57479" w:rsidRPr="00C07160" w:rsidRDefault="00D57479"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960689A" w14:textId="77777777" w:rsidR="00D57479" w:rsidRPr="00C07160" w:rsidRDefault="00D57479"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1299A71A" w14:textId="1482271A" w:rsidR="00D57479" w:rsidRPr="00C07160" w:rsidRDefault="00D57479" w:rsidP="008961A9">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2BAC4B0A" w14:textId="42741786" w:rsidR="00D57479" w:rsidRPr="00C07160" w:rsidRDefault="00D57479" w:rsidP="008961A9">
            <w:pPr>
              <w:tabs>
                <w:tab w:val="center" w:pos="4252"/>
                <w:tab w:val="right" w:pos="8504"/>
              </w:tabs>
              <w:spacing w:after="200"/>
              <w:jc w:val="center"/>
              <w:rPr>
                <w:rFonts w:eastAsia="Calibri"/>
                <w:sz w:val="22"/>
                <w:szCs w:val="22"/>
                <w:lang w:eastAsia="en-US"/>
              </w:rPr>
            </w:pPr>
          </w:p>
        </w:tc>
        <w:tc>
          <w:tcPr>
            <w:tcW w:w="1298" w:type="dxa"/>
            <w:tcBorders>
              <w:top w:val="single" w:sz="4" w:space="0" w:color="auto"/>
              <w:left w:val="single" w:sz="4" w:space="0" w:color="auto"/>
              <w:bottom w:val="single" w:sz="4" w:space="0" w:color="auto"/>
              <w:right w:val="single" w:sz="4" w:space="0" w:color="auto"/>
            </w:tcBorders>
          </w:tcPr>
          <w:p w14:paraId="0BFA0EC9" w14:textId="77777777" w:rsidR="00D57479" w:rsidRPr="00C07160" w:rsidRDefault="00D57479" w:rsidP="008961A9">
            <w:pPr>
              <w:tabs>
                <w:tab w:val="center" w:pos="4252"/>
                <w:tab w:val="right" w:pos="8504"/>
              </w:tabs>
              <w:spacing w:after="200"/>
              <w:jc w:val="center"/>
              <w:rPr>
                <w:sz w:val="22"/>
                <w:szCs w:val="22"/>
              </w:rPr>
            </w:pPr>
          </w:p>
        </w:tc>
      </w:tr>
      <w:tr w:rsidR="00D57479" w:rsidRPr="00C07160" w14:paraId="4D389C1B" w14:textId="1315DF22" w:rsidTr="00B945C9">
        <w:trPr>
          <w:trHeight w:val="20"/>
        </w:trPr>
        <w:tc>
          <w:tcPr>
            <w:tcW w:w="851" w:type="dxa"/>
            <w:tcBorders>
              <w:top w:val="single" w:sz="4" w:space="0" w:color="auto"/>
              <w:left w:val="single" w:sz="4" w:space="0" w:color="auto"/>
              <w:bottom w:val="single" w:sz="4" w:space="0" w:color="auto"/>
              <w:right w:val="single" w:sz="4" w:space="0" w:color="auto"/>
            </w:tcBorders>
            <w:hideMark/>
          </w:tcPr>
          <w:p w14:paraId="037068CA" w14:textId="77777777" w:rsidR="00D57479" w:rsidRPr="00C07160" w:rsidRDefault="00D57479" w:rsidP="008961A9">
            <w:pPr>
              <w:tabs>
                <w:tab w:val="center" w:pos="4252"/>
                <w:tab w:val="right" w:pos="8504"/>
              </w:tabs>
              <w:spacing w:after="200"/>
              <w:jc w:val="center"/>
              <w:rPr>
                <w:rFonts w:eastAsia="Calibri"/>
                <w:b/>
                <w:sz w:val="22"/>
                <w:szCs w:val="22"/>
                <w:lang w:eastAsia="en-US"/>
              </w:rPr>
            </w:pPr>
            <w:r w:rsidRPr="00C07160">
              <w:rPr>
                <w:b/>
                <w:sz w:val="22"/>
                <w:szCs w:val="22"/>
              </w:rPr>
              <w:t>13</w:t>
            </w:r>
          </w:p>
        </w:tc>
        <w:tc>
          <w:tcPr>
            <w:tcW w:w="4394" w:type="dxa"/>
            <w:tcBorders>
              <w:top w:val="single" w:sz="4" w:space="0" w:color="auto"/>
              <w:left w:val="single" w:sz="4" w:space="0" w:color="auto"/>
              <w:bottom w:val="single" w:sz="4" w:space="0" w:color="auto"/>
              <w:right w:val="single" w:sz="4" w:space="0" w:color="auto"/>
            </w:tcBorders>
            <w:vAlign w:val="center"/>
          </w:tcPr>
          <w:p w14:paraId="0A70B27A" w14:textId="77777777" w:rsidR="00D57479" w:rsidRPr="00C07160" w:rsidRDefault="00D57479" w:rsidP="008961A9">
            <w:pPr>
              <w:tabs>
                <w:tab w:val="center" w:pos="4252"/>
                <w:tab w:val="right" w:pos="8504"/>
              </w:tabs>
              <w:jc w:val="both"/>
              <w:rPr>
                <w:rFonts w:eastAsia="Calibri"/>
                <w:b/>
                <w:sz w:val="22"/>
                <w:szCs w:val="22"/>
              </w:rPr>
            </w:pPr>
            <w:r w:rsidRPr="00C07160">
              <w:rPr>
                <w:b/>
                <w:sz w:val="22"/>
                <w:szCs w:val="22"/>
              </w:rPr>
              <w:t>TOMBO LEGAL:</w:t>
            </w:r>
          </w:p>
          <w:p w14:paraId="207BA26D" w14:textId="77777777" w:rsidR="00D57479" w:rsidRPr="00C07160" w:rsidRDefault="00D57479" w:rsidP="008961A9">
            <w:pPr>
              <w:tabs>
                <w:tab w:val="center" w:pos="4252"/>
                <w:tab w:val="right" w:pos="8504"/>
              </w:tabs>
              <w:jc w:val="both"/>
              <w:rPr>
                <w:sz w:val="22"/>
                <w:szCs w:val="22"/>
              </w:rPr>
            </w:pPr>
            <w:r w:rsidRPr="00C07160">
              <w:rPr>
                <w:sz w:val="22"/>
                <w:szCs w:val="22"/>
              </w:rPr>
              <w:t>Dimensão; 1,95 x 1,80 x 1,75Brinquedo onde a criança senta na cadeirinha, enquanto as outras crianças tentam acertar o alvo para que a criança caia na piscina de bolinhas. Toda estrutura em metalon, pintura eletrostática, madeiramento em MDF revestido com adesivos de impressão digital.</w:t>
            </w:r>
          </w:p>
          <w:p w14:paraId="4212FA9A" w14:textId="77777777" w:rsidR="00D57479" w:rsidRPr="00C07160" w:rsidRDefault="00D57479" w:rsidP="008961A9">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6D24B8F7" w14:textId="77777777" w:rsidR="00D57479" w:rsidRPr="00C07160" w:rsidRDefault="00D57479"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34D8BF76" w14:textId="77777777" w:rsidR="00D57479" w:rsidRPr="00C07160" w:rsidRDefault="00D57479"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7A35E2B6" w14:textId="3163FF2A" w:rsidR="00D57479" w:rsidRPr="00C07160" w:rsidRDefault="00D57479" w:rsidP="008961A9">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00475FF3" w14:textId="7AB73D61" w:rsidR="00D57479" w:rsidRPr="00C07160" w:rsidRDefault="00D57479" w:rsidP="008961A9">
            <w:pPr>
              <w:tabs>
                <w:tab w:val="center" w:pos="4252"/>
                <w:tab w:val="right" w:pos="8504"/>
              </w:tabs>
              <w:spacing w:after="200"/>
              <w:jc w:val="center"/>
              <w:rPr>
                <w:rFonts w:eastAsia="Calibri"/>
                <w:sz w:val="22"/>
                <w:szCs w:val="22"/>
                <w:lang w:eastAsia="en-US"/>
              </w:rPr>
            </w:pPr>
          </w:p>
        </w:tc>
        <w:tc>
          <w:tcPr>
            <w:tcW w:w="1298" w:type="dxa"/>
            <w:tcBorders>
              <w:top w:val="single" w:sz="4" w:space="0" w:color="auto"/>
              <w:left w:val="single" w:sz="4" w:space="0" w:color="auto"/>
              <w:bottom w:val="single" w:sz="4" w:space="0" w:color="auto"/>
              <w:right w:val="single" w:sz="4" w:space="0" w:color="auto"/>
            </w:tcBorders>
          </w:tcPr>
          <w:p w14:paraId="491DD1F9" w14:textId="77777777" w:rsidR="00D57479" w:rsidRPr="00C07160" w:rsidRDefault="00D57479" w:rsidP="008961A9">
            <w:pPr>
              <w:tabs>
                <w:tab w:val="center" w:pos="4252"/>
                <w:tab w:val="right" w:pos="8504"/>
              </w:tabs>
              <w:spacing w:after="200"/>
              <w:jc w:val="center"/>
              <w:rPr>
                <w:sz w:val="22"/>
                <w:szCs w:val="22"/>
              </w:rPr>
            </w:pPr>
          </w:p>
        </w:tc>
      </w:tr>
      <w:tr w:rsidR="00D57479" w:rsidRPr="00C07160" w14:paraId="51FF4995" w14:textId="77777777" w:rsidTr="00B945C9">
        <w:trPr>
          <w:trHeight w:val="20"/>
        </w:trPr>
        <w:tc>
          <w:tcPr>
            <w:tcW w:w="8788" w:type="dxa"/>
            <w:gridSpan w:val="5"/>
            <w:tcBorders>
              <w:top w:val="single" w:sz="4" w:space="0" w:color="auto"/>
              <w:left w:val="single" w:sz="4" w:space="0" w:color="auto"/>
              <w:bottom w:val="single" w:sz="4" w:space="0" w:color="auto"/>
              <w:right w:val="single" w:sz="4" w:space="0" w:color="auto"/>
            </w:tcBorders>
            <w:vAlign w:val="center"/>
          </w:tcPr>
          <w:p w14:paraId="44999851" w14:textId="7AC52CC3" w:rsidR="00D57479" w:rsidRPr="00C07160" w:rsidRDefault="00D57479" w:rsidP="00C84D8D">
            <w:pPr>
              <w:tabs>
                <w:tab w:val="center" w:pos="4252"/>
                <w:tab w:val="right" w:pos="8504"/>
              </w:tabs>
              <w:jc w:val="right"/>
              <w:rPr>
                <w:sz w:val="22"/>
                <w:szCs w:val="22"/>
              </w:rPr>
            </w:pPr>
            <w:r w:rsidRPr="004174D4">
              <w:rPr>
                <w:b/>
                <w:sz w:val="22"/>
              </w:rPr>
              <w:t xml:space="preserve">VALOR GLOBAL - LOTE </w:t>
            </w:r>
            <w:r>
              <w:rPr>
                <w:b/>
                <w:sz w:val="22"/>
              </w:rPr>
              <w:t>22</w:t>
            </w:r>
          </w:p>
        </w:tc>
        <w:tc>
          <w:tcPr>
            <w:tcW w:w="1298" w:type="dxa"/>
            <w:tcBorders>
              <w:top w:val="single" w:sz="4" w:space="0" w:color="auto"/>
              <w:left w:val="single" w:sz="4" w:space="0" w:color="auto"/>
              <w:bottom w:val="single" w:sz="4" w:space="0" w:color="auto"/>
              <w:right w:val="single" w:sz="4" w:space="0" w:color="auto"/>
            </w:tcBorders>
          </w:tcPr>
          <w:p w14:paraId="537531AB" w14:textId="77777777" w:rsidR="00D57479" w:rsidRPr="00C07160" w:rsidRDefault="00D57479" w:rsidP="00C84D8D">
            <w:pPr>
              <w:tabs>
                <w:tab w:val="center" w:pos="4252"/>
                <w:tab w:val="right" w:pos="8504"/>
              </w:tabs>
              <w:jc w:val="right"/>
              <w:rPr>
                <w:sz w:val="22"/>
                <w:szCs w:val="22"/>
              </w:rPr>
            </w:pPr>
          </w:p>
        </w:tc>
      </w:tr>
    </w:tbl>
    <w:p w14:paraId="0FC9A5CF" w14:textId="77777777" w:rsidR="00665EFC" w:rsidRDefault="00665EFC" w:rsidP="00665EFC">
      <w:pPr>
        <w:tabs>
          <w:tab w:val="left" w:pos="2865"/>
        </w:tabs>
        <w:jc w:val="both"/>
        <w:rPr>
          <w:rFonts w:eastAsia="Calibri"/>
          <w:b/>
          <w:sz w:val="22"/>
          <w:szCs w:val="22"/>
          <w:lang w:eastAsia="en-US"/>
        </w:rPr>
      </w:pPr>
    </w:p>
    <w:p w14:paraId="32F4C6B6" w14:textId="77777777" w:rsidR="005053E9" w:rsidRDefault="005053E9" w:rsidP="00665EFC">
      <w:pPr>
        <w:tabs>
          <w:tab w:val="left" w:pos="2865"/>
        </w:tabs>
        <w:jc w:val="both"/>
        <w:rPr>
          <w:b/>
          <w:sz w:val="22"/>
          <w:szCs w:val="22"/>
          <w:u w:val="single"/>
        </w:rPr>
      </w:pPr>
    </w:p>
    <w:p w14:paraId="0CF8AEC1" w14:textId="77777777" w:rsidR="00422B72" w:rsidRDefault="00422B72" w:rsidP="00665EFC">
      <w:pPr>
        <w:tabs>
          <w:tab w:val="left" w:pos="2865"/>
        </w:tabs>
        <w:jc w:val="both"/>
        <w:rPr>
          <w:b/>
          <w:sz w:val="22"/>
          <w:szCs w:val="22"/>
          <w:u w:val="single"/>
        </w:rPr>
      </w:pPr>
    </w:p>
    <w:p w14:paraId="3B54CEEC" w14:textId="77777777" w:rsidR="00422B72" w:rsidRDefault="00422B72" w:rsidP="00665EFC">
      <w:pPr>
        <w:tabs>
          <w:tab w:val="left" w:pos="2865"/>
        </w:tabs>
        <w:jc w:val="both"/>
        <w:rPr>
          <w:b/>
          <w:sz w:val="22"/>
          <w:szCs w:val="22"/>
          <w:u w:val="single"/>
        </w:rPr>
      </w:pPr>
    </w:p>
    <w:p w14:paraId="737804F6" w14:textId="77777777" w:rsidR="005053E9" w:rsidRDefault="005053E9" w:rsidP="00665EFC">
      <w:pPr>
        <w:tabs>
          <w:tab w:val="left" w:pos="2865"/>
        </w:tabs>
        <w:jc w:val="both"/>
        <w:rPr>
          <w:b/>
          <w:sz w:val="22"/>
          <w:szCs w:val="22"/>
          <w:u w:val="single"/>
        </w:rPr>
      </w:pPr>
    </w:p>
    <w:p w14:paraId="5E635131" w14:textId="77777777" w:rsidR="005053E9" w:rsidRDefault="005053E9" w:rsidP="00665EFC">
      <w:pPr>
        <w:tabs>
          <w:tab w:val="left" w:pos="2865"/>
        </w:tabs>
        <w:jc w:val="both"/>
        <w:rPr>
          <w:b/>
          <w:sz w:val="22"/>
          <w:szCs w:val="22"/>
          <w:u w:val="single"/>
        </w:rPr>
      </w:pPr>
    </w:p>
    <w:p w14:paraId="45EAAA93" w14:textId="77777777" w:rsidR="00665EFC" w:rsidRPr="00C07160" w:rsidRDefault="00665EFC" w:rsidP="00665EFC">
      <w:pPr>
        <w:tabs>
          <w:tab w:val="left" w:pos="2865"/>
        </w:tabs>
        <w:jc w:val="both"/>
        <w:rPr>
          <w:b/>
          <w:sz w:val="22"/>
          <w:szCs w:val="22"/>
          <w:u w:val="single"/>
        </w:rPr>
      </w:pPr>
      <w:r w:rsidRPr="00C07160">
        <w:rPr>
          <w:b/>
          <w:sz w:val="22"/>
          <w:szCs w:val="22"/>
          <w:u w:val="single"/>
        </w:rPr>
        <w:lastRenderedPageBreak/>
        <w:t>LOTE 29 – CABINE DE FOTOS</w:t>
      </w:r>
    </w:p>
    <w:tbl>
      <w:tblPr>
        <w:tblW w:w="100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134"/>
        <w:gridCol w:w="1111"/>
        <w:gridCol w:w="1298"/>
        <w:gridCol w:w="1298"/>
      </w:tblGrid>
      <w:tr w:rsidR="00665EFC" w:rsidRPr="00C07160" w14:paraId="7A4937CC" w14:textId="4DE1E503" w:rsidTr="008961A9">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569EA1F7" w14:textId="77777777" w:rsidR="00665EFC" w:rsidRPr="00C07160" w:rsidRDefault="00665EFC" w:rsidP="008961A9">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394" w:type="dxa"/>
            <w:tcBorders>
              <w:top w:val="single" w:sz="4" w:space="0" w:color="auto"/>
              <w:left w:val="single" w:sz="4" w:space="0" w:color="auto"/>
              <w:bottom w:val="single" w:sz="4" w:space="0" w:color="auto"/>
              <w:right w:val="single" w:sz="4" w:space="0" w:color="auto"/>
            </w:tcBorders>
            <w:shd w:val="clear" w:color="auto" w:fill="8DB3E2"/>
            <w:hideMark/>
          </w:tcPr>
          <w:p w14:paraId="1EB87565" w14:textId="77777777" w:rsidR="00665EFC" w:rsidRPr="00C07160" w:rsidRDefault="00665EFC" w:rsidP="008961A9">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257C766A" w14:textId="77777777" w:rsidR="00665EFC" w:rsidRPr="00C07160" w:rsidRDefault="00665EFC" w:rsidP="008961A9">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1" w:type="dxa"/>
            <w:tcBorders>
              <w:top w:val="single" w:sz="4" w:space="0" w:color="auto"/>
              <w:left w:val="single" w:sz="4" w:space="0" w:color="auto"/>
              <w:bottom w:val="single" w:sz="4" w:space="0" w:color="auto"/>
              <w:right w:val="single" w:sz="4" w:space="0" w:color="auto"/>
            </w:tcBorders>
            <w:shd w:val="clear" w:color="auto" w:fill="8DB3E2"/>
            <w:hideMark/>
          </w:tcPr>
          <w:p w14:paraId="32D7885D" w14:textId="77777777" w:rsidR="00665EFC" w:rsidRPr="00C07160" w:rsidRDefault="00665EFC" w:rsidP="008961A9">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29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4FAC9B70" w14:textId="77777777" w:rsidR="00665EFC" w:rsidRPr="00F50263" w:rsidRDefault="00665EFC" w:rsidP="008961A9">
            <w:pPr>
              <w:jc w:val="center"/>
              <w:rPr>
                <w:rFonts w:eastAsia="Calibri"/>
                <w:b/>
                <w:sz w:val="18"/>
                <w:szCs w:val="18"/>
                <w:lang w:eastAsia="en-US"/>
              </w:rPr>
            </w:pPr>
            <w:r w:rsidRPr="00F50263">
              <w:rPr>
                <w:rFonts w:eastAsia="Calibri"/>
                <w:b/>
                <w:sz w:val="18"/>
                <w:szCs w:val="18"/>
                <w:lang w:eastAsia="en-US"/>
              </w:rPr>
              <w:t>VALOR</w:t>
            </w:r>
          </w:p>
          <w:p w14:paraId="2BD3FF17" w14:textId="77777777" w:rsidR="00665EFC" w:rsidRPr="00F50263" w:rsidRDefault="00665EFC" w:rsidP="008961A9">
            <w:pPr>
              <w:jc w:val="center"/>
              <w:rPr>
                <w:rFonts w:eastAsia="Calibri"/>
                <w:b/>
                <w:sz w:val="18"/>
                <w:szCs w:val="18"/>
                <w:lang w:eastAsia="en-US"/>
              </w:rPr>
            </w:pPr>
            <w:r w:rsidRPr="00F50263">
              <w:rPr>
                <w:rFonts w:eastAsia="Calibri"/>
                <w:b/>
                <w:sz w:val="18"/>
                <w:szCs w:val="18"/>
                <w:lang w:eastAsia="en-US"/>
              </w:rPr>
              <w:t>UNITÁRIO ESTIMADO</w:t>
            </w:r>
          </w:p>
          <w:p w14:paraId="10C896AD" w14:textId="7EEDE24E" w:rsidR="00665EFC" w:rsidRPr="00C07160" w:rsidRDefault="00665EFC" w:rsidP="008961A9">
            <w:pPr>
              <w:tabs>
                <w:tab w:val="center" w:pos="4252"/>
                <w:tab w:val="right" w:pos="8504"/>
              </w:tabs>
              <w:jc w:val="center"/>
              <w:rPr>
                <w:rFonts w:eastAsia="Calibri"/>
                <w:b/>
                <w:sz w:val="22"/>
                <w:szCs w:val="22"/>
                <w:lang w:eastAsia="en-US"/>
              </w:rPr>
            </w:pPr>
            <w:r w:rsidRPr="00F50263">
              <w:rPr>
                <w:rFonts w:eastAsia="Calibri"/>
                <w:b/>
                <w:sz w:val="18"/>
                <w:szCs w:val="18"/>
                <w:lang w:eastAsia="en-US"/>
              </w:rPr>
              <w:t>R$</w:t>
            </w:r>
          </w:p>
        </w:tc>
        <w:tc>
          <w:tcPr>
            <w:tcW w:w="1298" w:type="dxa"/>
            <w:tcBorders>
              <w:top w:val="single" w:sz="4" w:space="0" w:color="auto"/>
              <w:left w:val="single" w:sz="4" w:space="0" w:color="auto"/>
              <w:bottom w:val="single" w:sz="4" w:space="0" w:color="auto"/>
              <w:right w:val="single" w:sz="4" w:space="0" w:color="auto"/>
            </w:tcBorders>
            <w:shd w:val="clear" w:color="auto" w:fill="8DB3E2"/>
            <w:vAlign w:val="center"/>
          </w:tcPr>
          <w:p w14:paraId="070FB915" w14:textId="77777777" w:rsidR="00665EFC" w:rsidRPr="00F50263" w:rsidRDefault="00665EFC" w:rsidP="008961A9">
            <w:pPr>
              <w:jc w:val="center"/>
              <w:rPr>
                <w:rFonts w:eastAsia="Calibri"/>
                <w:b/>
                <w:sz w:val="18"/>
                <w:szCs w:val="18"/>
                <w:lang w:eastAsia="en-US"/>
              </w:rPr>
            </w:pPr>
            <w:r w:rsidRPr="00F50263">
              <w:rPr>
                <w:rFonts w:eastAsia="Calibri"/>
                <w:b/>
                <w:sz w:val="18"/>
                <w:szCs w:val="18"/>
                <w:lang w:eastAsia="en-US"/>
              </w:rPr>
              <w:t>VALOR</w:t>
            </w:r>
          </w:p>
          <w:p w14:paraId="013C1FF1" w14:textId="77777777" w:rsidR="00665EFC" w:rsidRPr="00F50263" w:rsidRDefault="00665EFC" w:rsidP="008961A9">
            <w:pPr>
              <w:jc w:val="center"/>
              <w:rPr>
                <w:rFonts w:eastAsia="Calibri"/>
                <w:b/>
                <w:sz w:val="18"/>
                <w:szCs w:val="18"/>
                <w:lang w:eastAsia="en-US"/>
              </w:rPr>
            </w:pPr>
            <w:r w:rsidRPr="00F50263">
              <w:rPr>
                <w:rFonts w:eastAsia="Calibri"/>
                <w:b/>
                <w:sz w:val="18"/>
                <w:szCs w:val="18"/>
                <w:lang w:eastAsia="en-US"/>
              </w:rPr>
              <w:t>TOTAL ESTIMADO</w:t>
            </w:r>
          </w:p>
          <w:p w14:paraId="6E1B7E9A" w14:textId="7AA214B3" w:rsidR="00665EFC" w:rsidRPr="00F50263" w:rsidRDefault="00665EFC" w:rsidP="008961A9">
            <w:pPr>
              <w:jc w:val="center"/>
              <w:rPr>
                <w:rFonts w:eastAsia="Calibri"/>
                <w:b/>
                <w:sz w:val="18"/>
                <w:szCs w:val="18"/>
                <w:lang w:eastAsia="en-US"/>
              </w:rPr>
            </w:pPr>
            <w:r w:rsidRPr="00F50263">
              <w:rPr>
                <w:rFonts w:eastAsia="Calibri"/>
                <w:b/>
                <w:sz w:val="18"/>
                <w:szCs w:val="18"/>
                <w:lang w:eastAsia="en-US"/>
              </w:rPr>
              <w:t>R$</w:t>
            </w:r>
          </w:p>
        </w:tc>
      </w:tr>
      <w:tr w:rsidR="00665EFC" w:rsidRPr="00C07160" w14:paraId="748FFCD7" w14:textId="2FD4C3F8" w:rsidTr="00665EFC">
        <w:trPr>
          <w:trHeight w:hRule="exact" w:val="2695"/>
        </w:trPr>
        <w:tc>
          <w:tcPr>
            <w:tcW w:w="851" w:type="dxa"/>
            <w:tcBorders>
              <w:top w:val="single" w:sz="4" w:space="0" w:color="auto"/>
              <w:left w:val="single" w:sz="4" w:space="0" w:color="auto"/>
              <w:bottom w:val="single" w:sz="4" w:space="0" w:color="auto"/>
              <w:right w:val="single" w:sz="4" w:space="0" w:color="auto"/>
            </w:tcBorders>
            <w:hideMark/>
          </w:tcPr>
          <w:p w14:paraId="65EE7BDA" w14:textId="77777777" w:rsidR="00665EFC" w:rsidRPr="00C07160" w:rsidRDefault="00665EFC" w:rsidP="008961A9">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394" w:type="dxa"/>
            <w:tcBorders>
              <w:top w:val="single" w:sz="4" w:space="0" w:color="auto"/>
              <w:left w:val="single" w:sz="4" w:space="0" w:color="auto"/>
              <w:bottom w:val="single" w:sz="4" w:space="0" w:color="auto"/>
              <w:right w:val="single" w:sz="4" w:space="0" w:color="auto"/>
            </w:tcBorders>
            <w:vAlign w:val="center"/>
          </w:tcPr>
          <w:p w14:paraId="091245DF" w14:textId="77777777" w:rsidR="00665EFC" w:rsidRPr="00C07160" w:rsidRDefault="00665EFC" w:rsidP="008961A9">
            <w:pPr>
              <w:tabs>
                <w:tab w:val="center" w:pos="4252"/>
                <w:tab w:val="right" w:pos="8504"/>
              </w:tabs>
              <w:jc w:val="both"/>
              <w:rPr>
                <w:rFonts w:eastAsia="Calibri"/>
                <w:b/>
                <w:sz w:val="22"/>
                <w:szCs w:val="22"/>
              </w:rPr>
            </w:pPr>
            <w:r w:rsidRPr="00C07160">
              <w:rPr>
                <w:b/>
                <w:sz w:val="22"/>
                <w:szCs w:val="22"/>
              </w:rPr>
              <w:t>CABINE DE FOTOS:</w:t>
            </w:r>
          </w:p>
          <w:p w14:paraId="1D0F302A" w14:textId="77777777" w:rsidR="00665EFC" w:rsidRPr="00C07160" w:rsidRDefault="00665EFC" w:rsidP="008961A9">
            <w:pPr>
              <w:tabs>
                <w:tab w:val="center" w:pos="4252"/>
                <w:tab w:val="right" w:pos="8504"/>
              </w:tabs>
              <w:jc w:val="both"/>
              <w:rPr>
                <w:sz w:val="22"/>
                <w:szCs w:val="22"/>
              </w:rPr>
            </w:pPr>
            <w:r w:rsidRPr="00C07160">
              <w:rPr>
                <w:sz w:val="22"/>
                <w:szCs w:val="22"/>
              </w:rPr>
              <w:t xml:space="preserve">Cabine de fotos automatizada, onde a pessoa entra, pressiona a tela e a cabine tira as fotos. Fotos ilimitadas durante um período de quatro horas de festas. </w:t>
            </w:r>
          </w:p>
          <w:p w14:paraId="6AB77EEA" w14:textId="77777777" w:rsidR="00665EFC" w:rsidRPr="00C07160" w:rsidRDefault="00665EFC" w:rsidP="008961A9">
            <w:pPr>
              <w:tabs>
                <w:tab w:val="center" w:pos="4252"/>
                <w:tab w:val="right" w:pos="8504"/>
              </w:tabs>
              <w:jc w:val="both"/>
              <w:rPr>
                <w:sz w:val="22"/>
                <w:szCs w:val="22"/>
              </w:rPr>
            </w:pPr>
            <w:r w:rsidRPr="00C07160">
              <w:rPr>
                <w:sz w:val="22"/>
                <w:szCs w:val="22"/>
              </w:rPr>
              <w:t>Brinquedo instalado e acompanhado de pessoa de monitoria. Para eventos com duração estimada em 6horas.</w:t>
            </w:r>
          </w:p>
          <w:p w14:paraId="1C8CD809" w14:textId="77777777" w:rsidR="00665EFC" w:rsidRPr="00C07160" w:rsidRDefault="00665EFC" w:rsidP="008961A9">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248A2DD" w14:textId="77777777" w:rsidR="00665EFC" w:rsidRPr="00C07160" w:rsidRDefault="00665EFC" w:rsidP="008961A9">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179CF113" w14:textId="2F22ED63" w:rsidR="00665EFC" w:rsidRPr="00C07160" w:rsidRDefault="00665EFC" w:rsidP="00D57479">
            <w:pPr>
              <w:tabs>
                <w:tab w:val="center" w:pos="4252"/>
                <w:tab w:val="right" w:pos="8504"/>
              </w:tabs>
              <w:spacing w:after="200"/>
              <w:jc w:val="center"/>
              <w:rPr>
                <w:rFonts w:eastAsia="Calibri"/>
                <w:sz w:val="22"/>
                <w:szCs w:val="22"/>
                <w:lang w:eastAsia="en-US"/>
              </w:rPr>
            </w:pPr>
            <w:r w:rsidRPr="00C07160">
              <w:rPr>
                <w:sz w:val="22"/>
                <w:szCs w:val="22"/>
              </w:rPr>
              <w:t>0</w:t>
            </w:r>
            <w:r w:rsidR="00D57479">
              <w:rPr>
                <w:sz w:val="22"/>
                <w:szCs w:val="22"/>
              </w:rPr>
              <w:t>8</w:t>
            </w:r>
          </w:p>
        </w:tc>
        <w:tc>
          <w:tcPr>
            <w:tcW w:w="1298" w:type="dxa"/>
            <w:tcBorders>
              <w:top w:val="single" w:sz="4" w:space="0" w:color="auto"/>
              <w:left w:val="single" w:sz="4" w:space="0" w:color="auto"/>
              <w:bottom w:val="single" w:sz="4" w:space="0" w:color="auto"/>
              <w:right w:val="single" w:sz="4" w:space="0" w:color="auto"/>
            </w:tcBorders>
            <w:hideMark/>
          </w:tcPr>
          <w:p w14:paraId="7AD911E2" w14:textId="77777777" w:rsidR="00665EFC" w:rsidRPr="00C07160" w:rsidRDefault="00665EFC" w:rsidP="008961A9">
            <w:pPr>
              <w:tabs>
                <w:tab w:val="center" w:pos="4252"/>
                <w:tab w:val="right" w:pos="8504"/>
              </w:tabs>
              <w:spacing w:after="200"/>
              <w:jc w:val="center"/>
              <w:rPr>
                <w:rFonts w:eastAsia="Calibri"/>
                <w:sz w:val="22"/>
                <w:szCs w:val="22"/>
                <w:lang w:eastAsia="en-US"/>
              </w:rPr>
            </w:pPr>
          </w:p>
        </w:tc>
        <w:tc>
          <w:tcPr>
            <w:tcW w:w="1298" w:type="dxa"/>
            <w:tcBorders>
              <w:top w:val="single" w:sz="4" w:space="0" w:color="auto"/>
              <w:left w:val="single" w:sz="4" w:space="0" w:color="auto"/>
              <w:bottom w:val="single" w:sz="4" w:space="0" w:color="auto"/>
              <w:right w:val="single" w:sz="4" w:space="0" w:color="auto"/>
            </w:tcBorders>
          </w:tcPr>
          <w:p w14:paraId="106EDBD6" w14:textId="77777777" w:rsidR="00665EFC" w:rsidRPr="00C07160" w:rsidRDefault="00665EFC" w:rsidP="008961A9">
            <w:pPr>
              <w:tabs>
                <w:tab w:val="center" w:pos="4252"/>
                <w:tab w:val="right" w:pos="8504"/>
              </w:tabs>
              <w:spacing w:after="200"/>
              <w:jc w:val="center"/>
              <w:rPr>
                <w:rFonts w:eastAsia="Calibri"/>
                <w:sz w:val="22"/>
                <w:szCs w:val="22"/>
                <w:lang w:eastAsia="en-US"/>
              </w:rPr>
            </w:pPr>
          </w:p>
        </w:tc>
      </w:tr>
      <w:tr w:rsidR="00C84D8D" w:rsidRPr="00C07160" w14:paraId="25BA4CA6" w14:textId="77777777" w:rsidTr="008961A9">
        <w:trPr>
          <w:trHeight w:hRule="exact" w:val="427"/>
        </w:trPr>
        <w:tc>
          <w:tcPr>
            <w:tcW w:w="8788" w:type="dxa"/>
            <w:gridSpan w:val="5"/>
            <w:tcBorders>
              <w:top w:val="single" w:sz="4" w:space="0" w:color="auto"/>
              <w:left w:val="single" w:sz="4" w:space="0" w:color="auto"/>
              <w:bottom w:val="single" w:sz="4" w:space="0" w:color="auto"/>
              <w:right w:val="single" w:sz="4" w:space="0" w:color="auto"/>
            </w:tcBorders>
            <w:vAlign w:val="center"/>
          </w:tcPr>
          <w:p w14:paraId="560C626E" w14:textId="01CE91F7" w:rsidR="00C84D8D" w:rsidRPr="00C07160" w:rsidRDefault="00C84D8D" w:rsidP="00C84D8D">
            <w:pPr>
              <w:tabs>
                <w:tab w:val="center" w:pos="4252"/>
                <w:tab w:val="right" w:pos="8504"/>
              </w:tabs>
              <w:jc w:val="right"/>
              <w:rPr>
                <w:rFonts w:eastAsia="Calibri"/>
                <w:sz w:val="22"/>
                <w:szCs w:val="22"/>
                <w:lang w:eastAsia="en-US"/>
              </w:rPr>
            </w:pPr>
            <w:r w:rsidRPr="004174D4">
              <w:rPr>
                <w:b/>
                <w:sz w:val="22"/>
              </w:rPr>
              <w:t xml:space="preserve">VALOR GLOBAL - LOTE </w:t>
            </w:r>
            <w:r>
              <w:rPr>
                <w:b/>
                <w:sz w:val="22"/>
              </w:rPr>
              <w:t>29</w:t>
            </w:r>
          </w:p>
        </w:tc>
        <w:tc>
          <w:tcPr>
            <w:tcW w:w="1298" w:type="dxa"/>
            <w:tcBorders>
              <w:top w:val="single" w:sz="4" w:space="0" w:color="auto"/>
              <w:left w:val="single" w:sz="4" w:space="0" w:color="auto"/>
              <w:bottom w:val="single" w:sz="4" w:space="0" w:color="auto"/>
              <w:right w:val="single" w:sz="4" w:space="0" w:color="auto"/>
            </w:tcBorders>
          </w:tcPr>
          <w:p w14:paraId="34290BE6" w14:textId="77777777" w:rsidR="00C84D8D" w:rsidRPr="00C07160" w:rsidRDefault="00C84D8D" w:rsidP="008961A9">
            <w:pPr>
              <w:tabs>
                <w:tab w:val="center" w:pos="4252"/>
                <w:tab w:val="right" w:pos="8504"/>
              </w:tabs>
              <w:spacing w:after="200"/>
              <w:jc w:val="center"/>
              <w:rPr>
                <w:rFonts w:eastAsia="Calibri"/>
                <w:sz w:val="22"/>
                <w:szCs w:val="22"/>
                <w:lang w:eastAsia="en-US"/>
              </w:rPr>
            </w:pPr>
          </w:p>
        </w:tc>
      </w:tr>
    </w:tbl>
    <w:p w14:paraId="52E3B9F8" w14:textId="77777777" w:rsidR="00665EFC" w:rsidRPr="00C07160" w:rsidRDefault="00665EFC" w:rsidP="00665EFC">
      <w:pPr>
        <w:tabs>
          <w:tab w:val="left" w:pos="2865"/>
        </w:tabs>
        <w:jc w:val="both"/>
        <w:rPr>
          <w:rFonts w:eastAsia="Calibri"/>
          <w:b/>
          <w:sz w:val="22"/>
          <w:szCs w:val="22"/>
          <w:lang w:eastAsia="en-US"/>
        </w:rPr>
      </w:pPr>
    </w:p>
    <w:p w14:paraId="05622E4C" w14:textId="77777777" w:rsidR="00665EFC" w:rsidRPr="00C07160" w:rsidRDefault="00665EFC" w:rsidP="00665EFC">
      <w:pPr>
        <w:tabs>
          <w:tab w:val="left" w:pos="2865"/>
        </w:tabs>
        <w:jc w:val="both"/>
        <w:rPr>
          <w:b/>
          <w:sz w:val="22"/>
          <w:szCs w:val="22"/>
        </w:rPr>
      </w:pPr>
    </w:p>
    <w:p w14:paraId="2296CCDD" w14:textId="77777777" w:rsidR="00665EFC" w:rsidRPr="00C07160" w:rsidRDefault="00665EFC" w:rsidP="00665EFC">
      <w:pPr>
        <w:tabs>
          <w:tab w:val="left" w:pos="2865"/>
        </w:tabs>
        <w:jc w:val="both"/>
        <w:rPr>
          <w:b/>
          <w:sz w:val="22"/>
          <w:szCs w:val="22"/>
        </w:rPr>
      </w:pPr>
      <w:r w:rsidRPr="00C07160">
        <w:rPr>
          <w:b/>
          <w:sz w:val="22"/>
          <w:szCs w:val="22"/>
        </w:rPr>
        <w:t>LOTE 30 – ESSÊNCIAS PARA HIGIENIZAÇÃO DE VIAS PÚBLICAS</w:t>
      </w:r>
    </w:p>
    <w:tbl>
      <w:tblPr>
        <w:tblStyle w:val="Tabelacomgrade"/>
        <w:tblW w:w="9906" w:type="dxa"/>
        <w:tblLook w:val="04A0" w:firstRow="1" w:lastRow="0" w:firstColumn="1" w:lastColumn="0" w:noHBand="0" w:noVBand="1"/>
      </w:tblPr>
      <w:tblGrid>
        <w:gridCol w:w="803"/>
        <w:gridCol w:w="4345"/>
        <w:gridCol w:w="1243"/>
        <w:gridCol w:w="1121"/>
        <w:gridCol w:w="1197"/>
        <w:gridCol w:w="1197"/>
      </w:tblGrid>
      <w:tr w:rsidR="00665EFC" w:rsidRPr="00C07160" w14:paraId="201C753D" w14:textId="5413ECAA" w:rsidTr="00B945C9">
        <w:trPr>
          <w:trHeight w:val="20"/>
        </w:trPr>
        <w:tc>
          <w:tcPr>
            <w:tcW w:w="80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E3DF70E" w14:textId="77777777" w:rsidR="00665EFC" w:rsidRPr="00C07160" w:rsidRDefault="00665EFC" w:rsidP="008961A9">
            <w:pPr>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34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A3B9379" w14:textId="77777777" w:rsidR="00665EFC" w:rsidRPr="00C07160" w:rsidRDefault="00665EFC" w:rsidP="008961A9">
            <w:pPr>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24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A957C6C" w14:textId="77777777" w:rsidR="00665EFC" w:rsidRPr="00C07160" w:rsidRDefault="00665EFC" w:rsidP="008961A9">
            <w:pPr>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3D311A1" w14:textId="77777777" w:rsidR="00665EFC" w:rsidRPr="00C07160" w:rsidRDefault="00665EFC" w:rsidP="008961A9">
            <w:pPr>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19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346BEF9A" w14:textId="77777777" w:rsidR="00665EFC" w:rsidRPr="00665EFC" w:rsidRDefault="00665EFC" w:rsidP="008961A9">
            <w:pPr>
              <w:jc w:val="center"/>
              <w:rPr>
                <w:rFonts w:ascii="Times New Roman" w:hAnsi="Times New Roman" w:cs="Times New Roman"/>
                <w:b/>
                <w:sz w:val="18"/>
                <w:szCs w:val="18"/>
                <w:lang w:eastAsia="en-US"/>
              </w:rPr>
            </w:pPr>
            <w:r w:rsidRPr="00665EFC">
              <w:rPr>
                <w:rFonts w:ascii="Times New Roman" w:hAnsi="Times New Roman" w:cs="Times New Roman"/>
                <w:b/>
                <w:sz w:val="18"/>
                <w:szCs w:val="18"/>
                <w:lang w:eastAsia="en-US"/>
              </w:rPr>
              <w:t>VALOR</w:t>
            </w:r>
          </w:p>
          <w:p w14:paraId="2BD3ADE7" w14:textId="77777777" w:rsidR="00665EFC" w:rsidRPr="00665EFC" w:rsidRDefault="00665EFC" w:rsidP="008961A9">
            <w:pPr>
              <w:jc w:val="center"/>
              <w:rPr>
                <w:rFonts w:ascii="Times New Roman" w:hAnsi="Times New Roman" w:cs="Times New Roman"/>
                <w:b/>
                <w:sz w:val="18"/>
                <w:szCs w:val="18"/>
                <w:lang w:eastAsia="en-US"/>
              </w:rPr>
            </w:pPr>
            <w:r w:rsidRPr="00665EFC">
              <w:rPr>
                <w:rFonts w:ascii="Times New Roman" w:hAnsi="Times New Roman" w:cs="Times New Roman"/>
                <w:b/>
                <w:sz w:val="18"/>
                <w:szCs w:val="18"/>
                <w:lang w:eastAsia="en-US"/>
              </w:rPr>
              <w:t>UNITÁRIO ESTIMADO</w:t>
            </w:r>
          </w:p>
          <w:p w14:paraId="6CB613A4" w14:textId="72C35147" w:rsidR="00665EFC" w:rsidRPr="00665EFC" w:rsidRDefault="00665EFC" w:rsidP="008961A9">
            <w:pPr>
              <w:jc w:val="center"/>
              <w:rPr>
                <w:rFonts w:ascii="Times New Roman" w:hAnsi="Times New Roman" w:cs="Times New Roman"/>
                <w:b/>
                <w:sz w:val="18"/>
                <w:szCs w:val="18"/>
                <w:lang w:eastAsia="en-US"/>
              </w:rPr>
            </w:pPr>
            <w:r w:rsidRPr="00665EFC">
              <w:rPr>
                <w:rFonts w:ascii="Times New Roman" w:hAnsi="Times New Roman" w:cs="Times New Roman"/>
                <w:b/>
                <w:sz w:val="18"/>
                <w:szCs w:val="18"/>
                <w:lang w:eastAsia="en-US"/>
              </w:rPr>
              <w:t>R$</w:t>
            </w:r>
          </w:p>
        </w:tc>
        <w:tc>
          <w:tcPr>
            <w:tcW w:w="119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A12133E" w14:textId="77777777" w:rsidR="00665EFC" w:rsidRPr="00665EFC" w:rsidRDefault="00665EFC" w:rsidP="008961A9">
            <w:pPr>
              <w:jc w:val="center"/>
              <w:rPr>
                <w:rFonts w:ascii="Times New Roman" w:hAnsi="Times New Roman" w:cs="Times New Roman"/>
                <w:b/>
                <w:sz w:val="18"/>
                <w:szCs w:val="18"/>
                <w:lang w:eastAsia="en-US"/>
              </w:rPr>
            </w:pPr>
            <w:r w:rsidRPr="00665EFC">
              <w:rPr>
                <w:rFonts w:ascii="Times New Roman" w:hAnsi="Times New Roman" w:cs="Times New Roman"/>
                <w:b/>
                <w:sz w:val="18"/>
                <w:szCs w:val="18"/>
                <w:lang w:eastAsia="en-US"/>
              </w:rPr>
              <w:t>VALOR</w:t>
            </w:r>
          </w:p>
          <w:p w14:paraId="32791481" w14:textId="77777777" w:rsidR="00665EFC" w:rsidRPr="00665EFC" w:rsidRDefault="00665EFC" w:rsidP="008961A9">
            <w:pPr>
              <w:jc w:val="center"/>
              <w:rPr>
                <w:rFonts w:ascii="Times New Roman" w:hAnsi="Times New Roman" w:cs="Times New Roman"/>
                <w:b/>
                <w:sz w:val="18"/>
                <w:szCs w:val="18"/>
                <w:lang w:eastAsia="en-US"/>
              </w:rPr>
            </w:pPr>
            <w:r w:rsidRPr="00665EFC">
              <w:rPr>
                <w:rFonts w:ascii="Times New Roman" w:hAnsi="Times New Roman" w:cs="Times New Roman"/>
                <w:b/>
                <w:sz w:val="18"/>
                <w:szCs w:val="18"/>
                <w:lang w:eastAsia="en-US"/>
              </w:rPr>
              <w:t>TOTAL ESTIMADO</w:t>
            </w:r>
          </w:p>
          <w:p w14:paraId="1B6B25C7" w14:textId="6A1470AD" w:rsidR="00665EFC" w:rsidRPr="00665EFC" w:rsidRDefault="00665EFC" w:rsidP="008961A9">
            <w:pPr>
              <w:jc w:val="center"/>
              <w:rPr>
                <w:rFonts w:ascii="Times New Roman" w:hAnsi="Times New Roman" w:cs="Times New Roman"/>
                <w:b/>
                <w:sz w:val="18"/>
                <w:szCs w:val="18"/>
                <w:lang w:eastAsia="en-US"/>
              </w:rPr>
            </w:pPr>
            <w:r w:rsidRPr="00665EFC">
              <w:rPr>
                <w:rFonts w:ascii="Times New Roman" w:hAnsi="Times New Roman" w:cs="Times New Roman"/>
                <w:b/>
                <w:sz w:val="18"/>
                <w:szCs w:val="18"/>
                <w:lang w:eastAsia="en-US"/>
              </w:rPr>
              <w:t>R$</w:t>
            </w:r>
          </w:p>
        </w:tc>
      </w:tr>
      <w:tr w:rsidR="00665EFC" w:rsidRPr="00C07160" w14:paraId="50AC3D41" w14:textId="78950BF8" w:rsidTr="00B945C9">
        <w:trPr>
          <w:trHeight w:val="20"/>
        </w:trPr>
        <w:tc>
          <w:tcPr>
            <w:tcW w:w="803" w:type="dxa"/>
            <w:tcBorders>
              <w:top w:val="single" w:sz="4" w:space="0" w:color="auto"/>
              <w:left w:val="single" w:sz="4" w:space="0" w:color="auto"/>
              <w:bottom w:val="single" w:sz="4" w:space="0" w:color="auto"/>
              <w:right w:val="single" w:sz="4" w:space="0" w:color="auto"/>
            </w:tcBorders>
            <w:hideMark/>
          </w:tcPr>
          <w:p w14:paraId="7ECA65F8" w14:textId="77777777" w:rsidR="00665EFC" w:rsidRPr="00C07160" w:rsidRDefault="00665EFC" w:rsidP="008961A9">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345" w:type="dxa"/>
            <w:tcBorders>
              <w:top w:val="single" w:sz="4" w:space="0" w:color="auto"/>
              <w:left w:val="single" w:sz="4" w:space="0" w:color="auto"/>
              <w:bottom w:val="single" w:sz="4" w:space="0" w:color="auto"/>
              <w:right w:val="single" w:sz="4" w:space="0" w:color="auto"/>
            </w:tcBorders>
            <w:hideMark/>
          </w:tcPr>
          <w:p w14:paraId="35B6DFDE" w14:textId="77777777" w:rsidR="00665EFC" w:rsidRPr="00C07160" w:rsidRDefault="00665EFC" w:rsidP="008961A9">
            <w:pPr>
              <w:autoSpaceDE w:val="0"/>
              <w:autoSpaceDN w:val="0"/>
              <w:adjustRightInd w:val="0"/>
              <w:spacing w:after="120"/>
              <w:jc w:val="both"/>
              <w:rPr>
                <w:rFonts w:ascii="Times New Roman" w:hAnsi="Times New Roman" w:cs="Times New Roman"/>
                <w:sz w:val="22"/>
                <w:szCs w:val="22"/>
                <w:lang w:eastAsia="en-US"/>
              </w:rPr>
            </w:pPr>
            <w:r w:rsidRPr="00C07160">
              <w:rPr>
                <w:rFonts w:ascii="Times New Roman" w:hAnsi="Times New Roman" w:cs="Times New Roman"/>
                <w:b/>
                <w:sz w:val="22"/>
                <w:szCs w:val="22"/>
                <w:u w:val="single"/>
              </w:rPr>
              <w:t>Essência de eucalipto antibactericida</w:t>
            </w:r>
            <w:r w:rsidRPr="00C07160">
              <w:rPr>
                <w:rFonts w:ascii="Times New Roman" w:hAnsi="Times New Roman" w:cs="Times New Roman"/>
                <w:sz w:val="22"/>
                <w:szCs w:val="22"/>
              </w:rPr>
              <w:t xml:space="preserve"> com composição equilibrada de ativo catiônico + PHMB para a limpeza e desinfecção simultânea de superfícies. </w:t>
            </w:r>
            <w:r w:rsidRPr="00C07160">
              <w:rPr>
                <w:rFonts w:ascii="Times New Roman" w:hAnsi="Times New Roman" w:cs="Times New Roman"/>
                <w:b/>
                <w:sz w:val="22"/>
                <w:szCs w:val="22"/>
                <w:u w:val="single"/>
              </w:rPr>
              <w:t>ULTRACONCENTRADO.</w:t>
            </w:r>
            <w:r w:rsidRPr="00C07160">
              <w:rPr>
                <w:rFonts w:ascii="Times New Roman" w:hAnsi="Times New Roman" w:cs="Times New Roman"/>
                <w:sz w:val="22"/>
                <w:szCs w:val="22"/>
              </w:rPr>
              <w:t xml:space="preserve"> Diluição para superfícies – 5ml de produto para 1000ml de água, aproximadamente. Composição equilibrada de PHMB + tensoativo catiônico. Não necessita enxágue na aplicação em superfícies. Biodegradável, pode ser descartado na rede de esgoto sem necessidade de inativação. De acordo com as normas: RDC nº35 de 16 de agosto de 2010 – (Desinfetante de alto nível e nível intermediário). RDC nº14 de 28 de fevereiro de 2007 – (Desinfetante de superfícies). RDC nº15 de 15 de março de 2012 – (Boas práticas para o processamento de produtos para saúde). RDC nº59 de 17 de dezembro de 2010 – (Notificação e o registro de produtos saneantes).</w:t>
            </w:r>
          </w:p>
        </w:tc>
        <w:tc>
          <w:tcPr>
            <w:tcW w:w="1243" w:type="dxa"/>
            <w:tcBorders>
              <w:top w:val="single" w:sz="4" w:space="0" w:color="auto"/>
              <w:left w:val="single" w:sz="4" w:space="0" w:color="auto"/>
              <w:bottom w:val="single" w:sz="4" w:space="0" w:color="auto"/>
              <w:right w:val="single" w:sz="4" w:space="0" w:color="auto"/>
            </w:tcBorders>
            <w:hideMark/>
          </w:tcPr>
          <w:p w14:paraId="43B71C64" w14:textId="77777777" w:rsidR="00665EFC" w:rsidRPr="00C07160" w:rsidRDefault="00665EFC" w:rsidP="008961A9">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Galão 50 litros</w:t>
            </w:r>
          </w:p>
        </w:tc>
        <w:tc>
          <w:tcPr>
            <w:tcW w:w="1121" w:type="dxa"/>
            <w:tcBorders>
              <w:top w:val="single" w:sz="4" w:space="0" w:color="auto"/>
              <w:left w:val="single" w:sz="4" w:space="0" w:color="auto"/>
              <w:bottom w:val="single" w:sz="4" w:space="0" w:color="auto"/>
              <w:right w:val="single" w:sz="4" w:space="0" w:color="auto"/>
            </w:tcBorders>
            <w:hideMark/>
          </w:tcPr>
          <w:p w14:paraId="62C912E0" w14:textId="2AAE25A5" w:rsidR="00665EFC" w:rsidRPr="00C07160" w:rsidRDefault="00D57479" w:rsidP="008961A9">
            <w:pPr>
              <w:spacing w:after="200"/>
              <w:jc w:val="center"/>
              <w:rPr>
                <w:rFonts w:ascii="Times New Roman" w:hAnsi="Times New Roman" w:cs="Times New Roman"/>
                <w:sz w:val="22"/>
                <w:szCs w:val="22"/>
                <w:lang w:eastAsia="en-US"/>
              </w:rPr>
            </w:pPr>
            <w:r>
              <w:rPr>
                <w:rFonts w:ascii="Times New Roman" w:hAnsi="Times New Roman" w:cs="Times New Roman"/>
                <w:sz w:val="22"/>
                <w:szCs w:val="22"/>
              </w:rPr>
              <w:t>25</w:t>
            </w:r>
          </w:p>
        </w:tc>
        <w:tc>
          <w:tcPr>
            <w:tcW w:w="1197" w:type="dxa"/>
            <w:tcBorders>
              <w:top w:val="single" w:sz="4" w:space="0" w:color="auto"/>
              <w:left w:val="single" w:sz="4" w:space="0" w:color="auto"/>
              <w:bottom w:val="single" w:sz="4" w:space="0" w:color="auto"/>
              <w:right w:val="single" w:sz="4" w:space="0" w:color="auto"/>
            </w:tcBorders>
            <w:hideMark/>
          </w:tcPr>
          <w:p w14:paraId="56E60074" w14:textId="77777777" w:rsidR="00665EFC" w:rsidRPr="00C07160" w:rsidRDefault="00665EFC" w:rsidP="008961A9">
            <w:pPr>
              <w:spacing w:after="200"/>
              <w:jc w:val="center"/>
              <w:rPr>
                <w:rFonts w:ascii="Times New Roman" w:hAnsi="Times New Roman" w:cs="Times New Roman"/>
                <w:sz w:val="22"/>
                <w:szCs w:val="22"/>
                <w:lang w:eastAsia="en-US"/>
              </w:rPr>
            </w:pPr>
          </w:p>
        </w:tc>
        <w:tc>
          <w:tcPr>
            <w:tcW w:w="1197" w:type="dxa"/>
            <w:tcBorders>
              <w:top w:val="single" w:sz="4" w:space="0" w:color="auto"/>
              <w:left w:val="single" w:sz="4" w:space="0" w:color="auto"/>
              <w:bottom w:val="single" w:sz="4" w:space="0" w:color="auto"/>
              <w:right w:val="single" w:sz="4" w:space="0" w:color="auto"/>
            </w:tcBorders>
          </w:tcPr>
          <w:p w14:paraId="08F930A5" w14:textId="77777777" w:rsidR="00665EFC" w:rsidRPr="00C07160" w:rsidRDefault="00665EFC" w:rsidP="008961A9">
            <w:pPr>
              <w:spacing w:after="200"/>
              <w:jc w:val="center"/>
              <w:rPr>
                <w:sz w:val="22"/>
                <w:szCs w:val="22"/>
                <w:lang w:eastAsia="en-US"/>
              </w:rPr>
            </w:pPr>
          </w:p>
        </w:tc>
      </w:tr>
      <w:tr w:rsidR="00C84D8D" w:rsidRPr="00C07160" w14:paraId="728E9907" w14:textId="77777777" w:rsidTr="00B945C9">
        <w:trPr>
          <w:trHeight w:val="20"/>
        </w:trPr>
        <w:tc>
          <w:tcPr>
            <w:tcW w:w="8709" w:type="dxa"/>
            <w:gridSpan w:val="5"/>
            <w:tcBorders>
              <w:top w:val="single" w:sz="4" w:space="0" w:color="auto"/>
              <w:left w:val="single" w:sz="4" w:space="0" w:color="auto"/>
              <w:bottom w:val="single" w:sz="4" w:space="0" w:color="auto"/>
              <w:right w:val="single" w:sz="4" w:space="0" w:color="auto"/>
            </w:tcBorders>
            <w:vAlign w:val="center"/>
          </w:tcPr>
          <w:p w14:paraId="7298F181" w14:textId="024FC27A" w:rsidR="00C84D8D" w:rsidRPr="00C84D8D" w:rsidRDefault="00C84D8D" w:rsidP="00C84D8D">
            <w:pPr>
              <w:jc w:val="right"/>
              <w:rPr>
                <w:rFonts w:ascii="Times New Roman" w:hAnsi="Times New Roman" w:cs="Times New Roman"/>
                <w:sz w:val="22"/>
                <w:szCs w:val="22"/>
                <w:lang w:eastAsia="en-US"/>
              </w:rPr>
            </w:pPr>
            <w:r w:rsidRPr="00C84D8D">
              <w:rPr>
                <w:rFonts w:ascii="Times New Roman" w:hAnsi="Times New Roman" w:cs="Times New Roman"/>
                <w:b/>
                <w:sz w:val="22"/>
              </w:rPr>
              <w:t xml:space="preserve">VALOR GLOBAL - LOTE </w:t>
            </w:r>
            <w:r>
              <w:rPr>
                <w:rFonts w:ascii="Times New Roman" w:hAnsi="Times New Roman" w:cs="Times New Roman"/>
                <w:b/>
                <w:sz w:val="22"/>
              </w:rPr>
              <w:t>30</w:t>
            </w:r>
          </w:p>
        </w:tc>
        <w:tc>
          <w:tcPr>
            <w:tcW w:w="1197" w:type="dxa"/>
            <w:tcBorders>
              <w:top w:val="single" w:sz="4" w:space="0" w:color="auto"/>
              <w:left w:val="single" w:sz="4" w:space="0" w:color="auto"/>
              <w:bottom w:val="single" w:sz="4" w:space="0" w:color="auto"/>
              <w:right w:val="single" w:sz="4" w:space="0" w:color="auto"/>
            </w:tcBorders>
          </w:tcPr>
          <w:p w14:paraId="7075CEE2" w14:textId="77777777" w:rsidR="00C84D8D" w:rsidRPr="00C84D8D" w:rsidRDefault="00C84D8D" w:rsidP="00C84D8D">
            <w:pPr>
              <w:spacing w:after="200"/>
              <w:jc w:val="right"/>
              <w:rPr>
                <w:rFonts w:ascii="Times New Roman" w:hAnsi="Times New Roman" w:cs="Times New Roman"/>
                <w:sz w:val="22"/>
                <w:szCs w:val="22"/>
                <w:lang w:eastAsia="en-US"/>
              </w:rPr>
            </w:pPr>
          </w:p>
        </w:tc>
      </w:tr>
    </w:tbl>
    <w:p w14:paraId="7AB6BBA7" w14:textId="77777777" w:rsidR="00665EFC" w:rsidRPr="00C07160" w:rsidRDefault="00665EFC" w:rsidP="00665EFC">
      <w:pPr>
        <w:rPr>
          <w:rFonts w:eastAsia="Calibri"/>
          <w:sz w:val="22"/>
          <w:szCs w:val="22"/>
          <w:lang w:eastAsia="en-US"/>
        </w:rPr>
      </w:pPr>
    </w:p>
    <w:p w14:paraId="4F49FC17" w14:textId="77777777" w:rsidR="00665EFC" w:rsidRPr="00C07160" w:rsidRDefault="00665EFC" w:rsidP="00665EFC">
      <w:pPr>
        <w:jc w:val="both"/>
        <w:rPr>
          <w:sz w:val="22"/>
          <w:szCs w:val="22"/>
        </w:rPr>
      </w:pPr>
      <w:r w:rsidRPr="00C07160">
        <w:rPr>
          <w:b/>
          <w:sz w:val="22"/>
          <w:szCs w:val="22"/>
        </w:rPr>
        <w:t xml:space="preserve">LOTE 31 - </w:t>
      </w:r>
      <w:r w:rsidRPr="00C07160">
        <w:rPr>
          <w:sz w:val="22"/>
          <w:szCs w:val="22"/>
        </w:rPr>
        <w:t xml:space="preserve">CONTRATAÇÃO DE SERVIÇOS </w:t>
      </w:r>
      <w:r w:rsidRPr="00C07160">
        <w:rPr>
          <w:b/>
          <w:sz w:val="22"/>
          <w:szCs w:val="22"/>
        </w:rPr>
        <w:t>DE REBOQUE DE VEÍCULOS</w:t>
      </w:r>
      <w:r w:rsidRPr="00C07160">
        <w:rPr>
          <w:sz w:val="22"/>
          <w:szCs w:val="22"/>
        </w:rPr>
        <w:t xml:space="preserve"> COM CAMINHÃO GUINCHO, PARA ATENDER REMOÇÃO DE VEICULOS, AS NECESSIDADES DAS DIVERSAS SECRETARIAS DO MUNICÍPIO.</w:t>
      </w:r>
    </w:p>
    <w:tbl>
      <w:tblPr>
        <w:tblStyle w:val="Tabelacomgrade"/>
        <w:tblW w:w="9906" w:type="dxa"/>
        <w:tblLook w:val="04A0" w:firstRow="1" w:lastRow="0" w:firstColumn="1" w:lastColumn="0" w:noHBand="0" w:noVBand="1"/>
      </w:tblPr>
      <w:tblGrid>
        <w:gridCol w:w="803"/>
        <w:gridCol w:w="4345"/>
        <w:gridCol w:w="1243"/>
        <w:gridCol w:w="1121"/>
        <w:gridCol w:w="1197"/>
        <w:gridCol w:w="1197"/>
      </w:tblGrid>
      <w:tr w:rsidR="001F11C8" w:rsidRPr="00C07160" w14:paraId="14A80EE5" w14:textId="5BEFDF97" w:rsidTr="00C84D8D">
        <w:tc>
          <w:tcPr>
            <w:tcW w:w="80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458D2F3" w14:textId="77777777" w:rsidR="001F11C8" w:rsidRPr="00C07160" w:rsidRDefault="001F11C8" w:rsidP="008961A9">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34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EA190E4" w14:textId="77777777" w:rsidR="001F11C8" w:rsidRPr="00C07160" w:rsidRDefault="001F11C8" w:rsidP="008961A9">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24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74041C9" w14:textId="77777777" w:rsidR="001F11C8" w:rsidRPr="00C07160" w:rsidRDefault="001F11C8" w:rsidP="008961A9">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7289662" w14:textId="77777777" w:rsidR="001F11C8" w:rsidRPr="00C07160" w:rsidRDefault="001F11C8" w:rsidP="008961A9">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19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343AAC2" w14:textId="77777777" w:rsidR="001F11C8" w:rsidRPr="001F11C8" w:rsidRDefault="001F11C8" w:rsidP="008961A9">
            <w:pPr>
              <w:jc w:val="center"/>
              <w:rPr>
                <w:rFonts w:ascii="Times New Roman" w:hAnsi="Times New Roman" w:cs="Times New Roman"/>
                <w:b/>
                <w:sz w:val="18"/>
                <w:szCs w:val="18"/>
                <w:lang w:eastAsia="en-US"/>
              </w:rPr>
            </w:pPr>
            <w:r w:rsidRPr="001F11C8">
              <w:rPr>
                <w:rFonts w:ascii="Times New Roman" w:hAnsi="Times New Roman" w:cs="Times New Roman"/>
                <w:b/>
                <w:sz w:val="18"/>
                <w:szCs w:val="18"/>
                <w:lang w:eastAsia="en-US"/>
              </w:rPr>
              <w:t>VALOR</w:t>
            </w:r>
          </w:p>
          <w:p w14:paraId="25FA973D" w14:textId="77777777" w:rsidR="001F11C8" w:rsidRPr="001F11C8" w:rsidRDefault="001F11C8" w:rsidP="008961A9">
            <w:pPr>
              <w:jc w:val="center"/>
              <w:rPr>
                <w:rFonts w:ascii="Times New Roman" w:hAnsi="Times New Roman" w:cs="Times New Roman"/>
                <w:b/>
                <w:sz w:val="18"/>
                <w:szCs w:val="18"/>
                <w:lang w:eastAsia="en-US"/>
              </w:rPr>
            </w:pPr>
            <w:r w:rsidRPr="001F11C8">
              <w:rPr>
                <w:rFonts w:ascii="Times New Roman" w:hAnsi="Times New Roman" w:cs="Times New Roman"/>
                <w:b/>
                <w:sz w:val="18"/>
                <w:szCs w:val="18"/>
                <w:lang w:eastAsia="en-US"/>
              </w:rPr>
              <w:t>UNITÁRIO ESTIMADO</w:t>
            </w:r>
          </w:p>
          <w:p w14:paraId="2A763A51" w14:textId="1988D2EF" w:rsidR="001F11C8" w:rsidRPr="001F11C8" w:rsidRDefault="001F11C8" w:rsidP="008961A9">
            <w:pPr>
              <w:spacing w:after="200"/>
              <w:jc w:val="center"/>
              <w:rPr>
                <w:rFonts w:ascii="Times New Roman" w:hAnsi="Times New Roman" w:cs="Times New Roman"/>
                <w:b/>
                <w:sz w:val="18"/>
                <w:szCs w:val="22"/>
                <w:lang w:eastAsia="en-US"/>
              </w:rPr>
            </w:pPr>
            <w:r w:rsidRPr="001F11C8">
              <w:rPr>
                <w:rFonts w:ascii="Times New Roman" w:hAnsi="Times New Roman" w:cs="Times New Roman"/>
                <w:b/>
                <w:sz w:val="18"/>
                <w:szCs w:val="18"/>
                <w:lang w:eastAsia="en-US"/>
              </w:rPr>
              <w:t>R$</w:t>
            </w:r>
          </w:p>
        </w:tc>
        <w:tc>
          <w:tcPr>
            <w:tcW w:w="119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110D126" w14:textId="77777777" w:rsidR="001F11C8" w:rsidRPr="001F11C8" w:rsidRDefault="001F11C8" w:rsidP="008961A9">
            <w:pPr>
              <w:jc w:val="center"/>
              <w:rPr>
                <w:rFonts w:ascii="Times New Roman" w:hAnsi="Times New Roman" w:cs="Times New Roman"/>
                <w:b/>
                <w:sz w:val="18"/>
                <w:szCs w:val="18"/>
                <w:lang w:eastAsia="en-US"/>
              </w:rPr>
            </w:pPr>
            <w:r w:rsidRPr="001F11C8">
              <w:rPr>
                <w:rFonts w:ascii="Times New Roman" w:hAnsi="Times New Roman" w:cs="Times New Roman"/>
                <w:b/>
                <w:sz w:val="18"/>
                <w:szCs w:val="18"/>
                <w:lang w:eastAsia="en-US"/>
              </w:rPr>
              <w:t>VALOR</w:t>
            </w:r>
          </w:p>
          <w:p w14:paraId="6D346CBA" w14:textId="77777777" w:rsidR="001F11C8" w:rsidRPr="001F11C8" w:rsidRDefault="001F11C8" w:rsidP="008961A9">
            <w:pPr>
              <w:jc w:val="center"/>
              <w:rPr>
                <w:rFonts w:ascii="Times New Roman" w:hAnsi="Times New Roman" w:cs="Times New Roman"/>
                <w:b/>
                <w:sz w:val="18"/>
                <w:szCs w:val="18"/>
                <w:lang w:eastAsia="en-US"/>
              </w:rPr>
            </w:pPr>
            <w:r w:rsidRPr="001F11C8">
              <w:rPr>
                <w:rFonts w:ascii="Times New Roman" w:hAnsi="Times New Roman" w:cs="Times New Roman"/>
                <w:b/>
                <w:sz w:val="18"/>
                <w:szCs w:val="18"/>
                <w:lang w:eastAsia="en-US"/>
              </w:rPr>
              <w:t>TOTAL ESTIMADO</w:t>
            </w:r>
          </w:p>
          <w:p w14:paraId="1C618C15" w14:textId="0F3C182E" w:rsidR="001F11C8" w:rsidRPr="001F11C8" w:rsidRDefault="001F11C8" w:rsidP="008961A9">
            <w:pPr>
              <w:jc w:val="center"/>
              <w:rPr>
                <w:rFonts w:ascii="Times New Roman" w:hAnsi="Times New Roman" w:cs="Times New Roman"/>
                <w:b/>
                <w:sz w:val="18"/>
                <w:szCs w:val="18"/>
                <w:lang w:eastAsia="en-US"/>
              </w:rPr>
            </w:pPr>
            <w:r w:rsidRPr="001F11C8">
              <w:rPr>
                <w:rFonts w:ascii="Times New Roman" w:hAnsi="Times New Roman" w:cs="Times New Roman"/>
                <w:b/>
                <w:sz w:val="18"/>
                <w:szCs w:val="18"/>
                <w:lang w:eastAsia="en-US"/>
              </w:rPr>
              <w:t>R$</w:t>
            </w:r>
          </w:p>
        </w:tc>
      </w:tr>
      <w:tr w:rsidR="001F11C8" w:rsidRPr="00C07160" w14:paraId="7390051C" w14:textId="6547CE81" w:rsidTr="00C84D8D">
        <w:tc>
          <w:tcPr>
            <w:tcW w:w="803" w:type="dxa"/>
            <w:tcBorders>
              <w:top w:val="single" w:sz="4" w:space="0" w:color="auto"/>
              <w:left w:val="single" w:sz="4" w:space="0" w:color="auto"/>
              <w:bottom w:val="single" w:sz="4" w:space="0" w:color="auto"/>
              <w:right w:val="single" w:sz="4" w:space="0" w:color="auto"/>
            </w:tcBorders>
            <w:hideMark/>
          </w:tcPr>
          <w:p w14:paraId="0E501606" w14:textId="77777777" w:rsidR="001F11C8" w:rsidRPr="00C07160" w:rsidRDefault="001F11C8" w:rsidP="008961A9">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345" w:type="dxa"/>
            <w:tcBorders>
              <w:top w:val="single" w:sz="4" w:space="0" w:color="auto"/>
              <w:left w:val="single" w:sz="4" w:space="0" w:color="auto"/>
              <w:bottom w:val="single" w:sz="4" w:space="0" w:color="auto"/>
              <w:right w:val="single" w:sz="4" w:space="0" w:color="auto"/>
            </w:tcBorders>
            <w:hideMark/>
          </w:tcPr>
          <w:p w14:paraId="3169ABD0" w14:textId="77777777" w:rsidR="001F11C8" w:rsidRPr="00C07160" w:rsidRDefault="001F11C8" w:rsidP="008961A9">
            <w:pPr>
              <w:spacing w:after="200"/>
              <w:jc w:val="both"/>
              <w:rPr>
                <w:rFonts w:ascii="Times New Roman" w:hAnsi="Times New Roman" w:cs="Times New Roman"/>
                <w:b/>
                <w:sz w:val="22"/>
                <w:szCs w:val="22"/>
                <w:lang w:eastAsia="en-US"/>
              </w:rPr>
            </w:pPr>
            <w:r w:rsidRPr="00C07160">
              <w:rPr>
                <w:rFonts w:ascii="Times New Roman" w:hAnsi="Times New Roman" w:cs="Times New Roman"/>
                <w:sz w:val="22"/>
                <w:szCs w:val="22"/>
              </w:rPr>
              <w:t xml:space="preserve">SERVIÇO DE REBOQUE DE VEICULOS COM CAMINHÃO GUINCHO LEVE PARA </w:t>
            </w:r>
            <w:r w:rsidRPr="00C07160">
              <w:rPr>
                <w:rFonts w:ascii="Times New Roman" w:hAnsi="Times New Roman" w:cs="Times New Roman"/>
                <w:sz w:val="22"/>
                <w:szCs w:val="22"/>
              </w:rPr>
              <w:lastRenderedPageBreak/>
              <w:t>VEICULOS (PEQUENOS DE PASSEIO, VEICULOS UTILITARIOS, CAMINHONETES E VANS) COM DESLOCAMENTO ATÉ 30KM.</w:t>
            </w:r>
          </w:p>
        </w:tc>
        <w:tc>
          <w:tcPr>
            <w:tcW w:w="1243" w:type="dxa"/>
            <w:tcBorders>
              <w:top w:val="single" w:sz="4" w:space="0" w:color="auto"/>
              <w:left w:val="single" w:sz="4" w:space="0" w:color="auto"/>
              <w:bottom w:val="single" w:sz="4" w:space="0" w:color="auto"/>
              <w:right w:val="single" w:sz="4" w:space="0" w:color="auto"/>
            </w:tcBorders>
            <w:hideMark/>
          </w:tcPr>
          <w:p w14:paraId="3DF116EA" w14:textId="77777777" w:rsidR="001F11C8" w:rsidRPr="00C07160" w:rsidRDefault="001F11C8" w:rsidP="008961A9">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 xml:space="preserve">UNIDADE </w:t>
            </w:r>
            <w:r w:rsidRPr="00C07160">
              <w:rPr>
                <w:rFonts w:ascii="Times New Roman" w:hAnsi="Times New Roman" w:cs="Times New Roman"/>
                <w:sz w:val="22"/>
                <w:szCs w:val="22"/>
              </w:rPr>
              <w:lastRenderedPageBreak/>
              <w:t>/ VIAGEM</w:t>
            </w:r>
          </w:p>
        </w:tc>
        <w:tc>
          <w:tcPr>
            <w:tcW w:w="1121" w:type="dxa"/>
            <w:tcBorders>
              <w:top w:val="single" w:sz="4" w:space="0" w:color="auto"/>
              <w:left w:val="single" w:sz="4" w:space="0" w:color="auto"/>
              <w:bottom w:val="single" w:sz="4" w:space="0" w:color="auto"/>
              <w:right w:val="single" w:sz="4" w:space="0" w:color="auto"/>
            </w:tcBorders>
            <w:hideMark/>
          </w:tcPr>
          <w:p w14:paraId="6508EC5E" w14:textId="37AFC0DC" w:rsidR="001F11C8" w:rsidRPr="00C07160" w:rsidRDefault="00D57479" w:rsidP="008961A9">
            <w:pPr>
              <w:spacing w:after="200"/>
              <w:jc w:val="center"/>
              <w:rPr>
                <w:rFonts w:ascii="Times New Roman" w:hAnsi="Times New Roman" w:cs="Times New Roman"/>
                <w:sz w:val="22"/>
                <w:szCs w:val="22"/>
                <w:lang w:eastAsia="en-US"/>
              </w:rPr>
            </w:pPr>
            <w:r>
              <w:rPr>
                <w:rFonts w:ascii="Times New Roman" w:hAnsi="Times New Roman" w:cs="Times New Roman"/>
                <w:sz w:val="22"/>
                <w:szCs w:val="22"/>
              </w:rPr>
              <w:lastRenderedPageBreak/>
              <w:t>50</w:t>
            </w:r>
          </w:p>
        </w:tc>
        <w:tc>
          <w:tcPr>
            <w:tcW w:w="1197" w:type="dxa"/>
            <w:tcBorders>
              <w:top w:val="single" w:sz="4" w:space="0" w:color="auto"/>
              <w:left w:val="single" w:sz="4" w:space="0" w:color="auto"/>
              <w:bottom w:val="single" w:sz="4" w:space="0" w:color="auto"/>
              <w:right w:val="single" w:sz="4" w:space="0" w:color="auto"/>
            </w:tcBorders>
            <w:hideMark/>
          </w:tcPr>
          <w:p w14:paraId="2260B86D" w14:textId="77777777" w:rsidR="001F11C8" w:rsidRPr="00C07160" w:rsidRDefault="001F11C8" w:rsidP="008961A9">
            <w:pPr>
              <w:spacing w:after="200"/>
              <w:jc w:val="center"/>
              <w:rPr>
                <w:rFonts w:ascii="Times New Roman" w:hAnsi="Times New Roman" w:cs="Times New Roman"/>
                <w:sz w:val="22"/>
                <w:szCs w:val="22"/>
                <w:lang w:eastAsia="en-US"/>
              </w:rPr>
            </w:pPr>
          </w:p>
        </w:tc>
        <w:tc>
          <w:tcPr>
            <w:tcW w:w="1197" w:type="dxa"/>
            <w:tcBorders>
              <w:top w:val="single" w:sz="4" w:space="0" w:color="auto"/>
              <w:left w:val="single" w:sz="4" w:space="0" w:color="auto"/>
              <w:bottom w:val="single" w:sz="4" w:space="0" w:color="auto"/>
              <w:right w:val="single" w:sz="4" w:space="0" w:color="auto"/>
            </w:tcBorders>
          </w:tcPr>
          <w:p w14:paraId="0ECA12A4" w14:textId="77777777" w:rsidR="001F11C8" w:rsidRPr="00C07160" w:rsidRDefault="001F11C8" w:rsidP="008961A9">
            <w:pPr>
              <w:spacing w:after="200"/>
              <w:jc w:val="center"/>
              <w:rPr>
                <w:sz w:val="22"/>
                <w:szCs w:val="22"/>
                <w:lang w:eastAsia="en-US"/>
              </w:rPr>
            </w:pPr>
          </w:p>
        </w:tc>
      </w:tr>
      <w:tr w:rsidR="00C84D8D" w:rsidRPr="00C07160" w14:paraId="1C007AAA" w14:textId="77777777" w:rsidTr="00C84D8D">
        <w:trPr>
          <w:trHeight w:val="550"/>
        </w:trPr>
        <w:tc>
          <w:tcPr>
            <w:tcW w:w="8709" w:type="dxa"/>
            <w:gridSpan w:val="5"/>
            <w:tcBorders>
              <w:top w:val="single" w:sz="4" w:space="0" w:color="auto"/>
              <w:left w:val="single" w:sz="4" w:space="0" w:color="auto"/>
              <w:bottom w:val="single" w:sz="4" w:space="0" w:color="auto"/>
              <w:right w:val="single" w:sz="4" w:space="0" w:color="auto"/>
            </w:tcBorders>
            <w:vAlign w:val="center"/>
          </w:tcPr>
          <w:p w14:paraId="6C621973" w14:textId="173CEE9B" w:rsidR="00C84D8D" w:rsidRPr="00C84D8D" w:rsidRDefault="00C84D8D" w:rsidP="00C84D8D">
            <w:pPr>
              <w:jc w:val="right"/>
              <w:rPr>
                <w:rFonts w:ascii="Times New Roman" w:hAnsi="Times New Roman" w:cs="Times New Roman"/>
                <w:sz w:val="22"/>
                <w:szCs w:val="22"/>
                <w:lang w:eastAsia="en-US"/>
              </w:rPr>
            </w:pPr>
            <w:r w:rsidRPr="00C84D8D">
              <w:rPr>
                <w:rFonts w:ascii="Times New Roman" w:hAnsi="Times New Roman" w:cs="Times New Roman"/>
                <w:b/>
                <w:sz w:val="22"/>
              </w:rPr>
              <w:lastRenderedPageBreak/>
              <w:t xml:space="preserve">VALOR GLOBAL - LOTE </w:t>
            </w:r>
            <w:r>
              <w:rPr>
                <w:rFonts w:ascii="Times New Roman" w:hAnsi="Times New Roman" w:cs="Times New Roman"/>
                <w:b/>
                <w:sz w:val="22"/>
              </w:rPr>
              <w:t>31</w:t>
            </w:r>
          </w:p>
        </w:tc>
        <w:tc>
          <w:tcPr>
            <w:tcW w:w="1197" w:type="dxa"/>
            <w:tcBorders>
              <w:top w:val="single" w:sz="4" w:space="0" w:color="auto"/>
              <w:left w:val="single" w:sz="4" w:space="0" w:color="auto"/>
              <w:bottom w:val="single" w:sz="4" w:space="0" w:color="auto"/>
              <w:right w:val="single" w:sz="4" w:space="0" w:color="auto"/>
            </w:tcBorders>
          </w:tcPr>
          <w:p w14:paraId="0A7740E0" w14:textId="77777777" w:rsidR="00C84D8D" w:rsidRPr="00C84D8D" w:rsidRDefault="00C84D8D" w:rsidP="00C84D8D">
            <w:pPr>
              <w:jc w:val="center"/>
              <w:rPr>
                <w:rFonts w:ascii="Times New Roman" w:hAnsi="Times New Roman" w:cs="Times New Roman"/>
                <w:sz w:val="22"/>
                <w:szCs w:val="22"/>
                <w:lang w:eastAsia="en-US"/>
              </w:rPr>
            </w:pPr>
          </w:p>
        </w:tc>
      </w:tr>
    </w:tbl>
    <w:p w14:paraId="7721095E" w14:textId="77777777" w:rsidR="00665EFC" w:rsidRPr="00C07160" w:rsidRDefault="00665EFC" w:rsidP="00665EFC">
      <w:pPr>
        <w:rPr>
          <w:rFonts w:eastAsia="Calibri"/>
          <w:sz w:val="22"/>
          <w:szCs w:val="22"/>
          <w:lang w:eastAsia="en-US"/>
        </w:rPr>
      </w:pPr>
    </w:p>
    <w:p w14:paraId="49714147" w14:textId="77777777" w:rsidR="00665EFC" w:rsidRPr="00C07160" w:rsidRDefault="00665EFC" w:rsidP="00665EFC">
      <w:pPr>
        <w:jc w:val="both"/>
        <w:rPr>
          <w:b/>
          <w:sz w:val="22"/>
          <w:szCs w:val="22"/>
        </w:rPr>
      </w:pPr>
    </w:p>
    <w:p w14:paraId="18E20A73" w14:textId="77777777" w:rsidR="00665EFC" w:rsidRPr="00C07160" w:rsidRDefault="00665EFC" w:rsidP="00665EFC">
      <w:pPr>
        <w:jc w:val="both"/>
        <w:rPr>
          <w:b/>
          <w:sz w:val="22"/>
          <w:szCs w:val="22"/>
        </w:rPr>
      </w:pPr>
    </w:p>
    <w:p w14:paraId="32B7A675" w14:textId="77777777" w:rsidR="00665EFC" w:rsidRPr="00C07160" w:rsidRDefault="00665EFC" w:rsidP="00665EFC">
      <w:pPr>
        <w:jc w:val="both"/>
        <w:rPr>
          <w:b/>
          <w:sz w:val="22"/>
          <w:szCs w:val="22"/>
        </w:rPr>
      </w:pPr>
      <w:r w:rsidRPr="00C07160">
        <w:rPr>
          <w:b/>
          <w:sz w:val="22"/>
          <w:szCs w:val="22"/>
        </w:rPr>
        <w:t xml:space="preserve">LOTE 32 – PRODUTORA DE CONTEUDO IMAGEM, AUDIO E VIDEO </w:t>
      </w:r>
    </w:p>
    <w:tbl>
      <w:tblPr>
        <w:tblStyle w:val="Tabelacomgrade"/>
        <w:tblW w:w="9865" w:type="dxa"/>
        <w:tblLook w:val="04A0" w:firstRow="1" w:lastRow="0" w:firstColumn="1" w:lastColumn="0" w:noHBand="0" w:noVBand="1"/>
      </w:tblPr>
      <w:tblGrid>
        <w:gridCol w:w="803"/>
        <w:gridCol w:w="4267"/>
        <w:gridCol w:w="1280"/>
        <w:gridCol w:w="1121"/>
        <w:gridCol w:w="1197"/>
        <w:gridCol w:w="1197"/>
      </w:tblGrid>
      <w:tr w:rsidR="00D57479" w:rsidRPr="00C07160" w14:paraId="0356FF18" w14:textId="366F5F2C" w:rsidTr="008961A9">
        <w:trPr>
          <w:trHeight w:val="876"/>
        </w:trPr>
        <w:tc>
          <w:tcPr>
            <w:tcW w:w="80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A79B7B0" w14:textId="77777777" w:rsidR="00D57479" w:rsidRPr="00C07160" w:rsidRDefault="00D57479" w:rsidP="008961A9">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26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A88A4F8" w14:textId="77777777" w:rsidR="00D57479" w:rsidRPr="00C07160" w:rsidRDefault="00D57479" w:rsidP="008961A9">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28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72D8341" w14:textId="77777777" w:rsidR="00D57479" w:rsidRPr="00C07160" w:rsidRDefault="00D57479" w:rsidP="008961A9">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8112131" w14:textId="159E75FC" w:rsidR="00D57479" w:rsidRPr="00C07160" w:rsidRDefault="00D57479" w:rsidP="008961A9">
            <w:pPr>
              <w:spacing w:after="200"/>
              <w:jc w:val="center"/>
              <w:rPr>
                <w:rFonts w:ascii="Times New Roman" w:hAnsi="Times New Roman" w:cs="Times New Roman"/>
                <w:b/>
                <w:sz w:val="22"/>
                <w:szCs w:val="22"/>
                <w:lang w:eastAsia="en-US"/>
              </w:rPr>
            </w:pPr>
            <w:r>
              <w:rPr>
                <w:rFonts w:ascii="Times New Roman" w:hAnsi="Times New Roman"/>
                <w:b/>
                <w:sz w:val="20"/>
              </w:rPr>
              <w:t>QUANT. MÁXIMA</w:t>
            </w:r>
          </w:p>
        </w:tc>
        <w:tc>
          <w:tcPr>
            <w:tcW w:w="119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47854176" w14:textId="77777777" w:rsidR="00D57479" w:rsidRPr="001F11C8" w:rsidRDefault="00D57479" w:rsidP="008961A9">
            <w:pPr>
              <w:jc w:val="center"/>
              <w:rPr>
                <w:rFonts w:ascii="Times New Roman" w:hAnsi="Times New Roman" w:cs="Times New Roman"/>
                <w:b/>
                <w:sz w:val="18"/>
                <w:szCs w:val="18"/>
                <w:lang w:eastAsia="en-US"/>
              </w:rPr>
            </w:pPr>
            <w:r w:rsidRPr="001F11C8">
              <w:rPr>
                <w:rFonts w:ascii="Times New Roman" w:hAnsi="Times New Roman" w:cs="Times New Roman"/>
                <w:b/>
                <w:sz w:val="18"/>
                <w:szCs w:val="18"/>
                <w:lang w:eastAsia="en-US"/>
              </w:rPr>
              <w:t>VALOR</w:t>
            </w:r>
          </w:p>
          <w:p w14:paraId="5E2D2E9F" w14:textId="77777777" w:rsidR="00D57479" w:rsidRPr="001F11C8" w:rsidRDefault="00D57479" w:rsidP="008961A9">
            <w:pPr>
              <w:jc w:val="center"/>
              <w:rPr>
                <w:rFonts w:ascii="Times New Roman" w:hAnsi="Times New Roman" w:cs="Times New Roman"/>
                <w:b/>
                <w:sz w:val="18"/>
                <w:szCs w:val="18"/>
                <w:lang w:eastAsia="en-US"/>
              </w:rPr>
            </w:pPr>
            <w:r w:rsidRPr="001F11C8">
              <w:rPr>
                <w:rFonts w:ascii="Times New Roman" w:hAnsi="Times New Roman" w:cs="Times New Roman"/>
                <w:b/>
                <w:sz w:val="18"/>
                <w:szCs w:val="18"/>
                <w:lang w:eastAsia="en-US"/>
              </w:rPr>
              <w:t>UNITÁRIO ESTIMADO</w:t>
            </w:r>
          </w:p>
          <w:p w14:paraId="2CA64FFA" w14:textId="0662730A" w:rsidR="00D57479" w:rsidRPr="001F11C8" w:rsidRDefault="00D57479" w:rsidP="008961A9">
            <w:pPr>
              <w:jc w:val="center"/>
              <w:rPr>
                <w:rFonts w:ascii="Times New Roman" w:hAnsi="Times New Roman" w:cs="Times New Roman"/>
                <w:b/>
                <w:sz w:val="22"/>
                <w:szCs w:val="22"/>
                <w:lang w:eastAsia="en-US"/>
              </w:rPr>
            </w:pPr>
            <w:r w:rsidRPr="001F11C8">
              <w:rPr>
                <w:rFonts w:ascii="Times New Roman" w:hAnsi="Times New Roman" w:cs="Times New Roman"/>
                <w:b/>
                <w:sz w:val="18"/>
                <w:szCs w:val="18"/>
                <w:lang w:eastAsia="en-US"/>
              </w:rPr>
              <w:t>R$</w:t>
            </w:r>
          </w:p>
        </w:tc>
        <w:tc>
          <w:tcPr>
            <w:tcW w:w="119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9E401FB" w14:textId="77777777" w:rsidR="00D57479" w:rsidRPr="001F11C8" w:rsidRDefault="00D57479" w:rsidP="008961A9">
            <w:pPr>
              <w:jc w:val="center"/>
              <w:rPr>
                <w:rFonts w:ascii="Times New Roman" w:hAnsi="Times New Roman" w:cs="Times New Roman"/>
                <w:b/>
                <w:sz w:val="18"/>
                <w:szCs w:val="18"/>
                <w:lang w:eastAsia="en-US"/>
              </w:rPr>
            </w:pPr>
            <w:r w:rsidRPr="001F11C8">
              <w:rPr>
                <w:rFonts w:ascii="Times New Roman" w:hAnsi="Times New Roman" w:cs="Times New Roman"/>
                <w:b/>
                <w:sz w:val="18"/>
                <w:szCs w:val="18"/>
                <w:lang w:eastAsia="en-US"/>
              </w:rPr>
              <w:t>VALOR</w:t>
            </w:r>
          </w:p>
          <w:p w14:paraId="0B2CA845" w14:textId="77777777" w:rsidR="00D57479" w:rsidRPr="001F11C8" w:rsidRDefault="00D57479" w:rsidP="008961A9">
            <w:pPr>
              <w:jc w:val="center"/>
              <w:rPr>
                <w:rFonts w:ascii="Times New Roman" w:hAnsi="Times New Roman" w:cs="Times New Roman"/>
                <w:b/>
                <w:sz w:val="18"/>
                <w:szCs w:val="18"/>
                <w:lang w:eastAsia="en-US"/>
              </w:rPr>
            </w:pPr>
            <w:r w:rsidRPr="001F11C8">
              <w:rPr>
                <w:rFonts w:ascii="Times New Roman" w:hAnsi="Times New Roman" w:cs="Times New Roman"/>
                <w:b/>
                <w:sz w:val="18"/>
                <w:szCs w:val="18"/>
                <w:lang w:eastAsia="en-US"/>
              </w:rPr>
              <w:t>TOTAL ESTIMADO</w:t>
            </w:r>
          </w:p>
          <w:p w14:paraId="69A2DA26" w14:textId="4B400761" w:rsidR="00D57479" w:rsidRPr="001F11C8" w:rsidRDefault="00D57479" w:rsidP="008961A9">
            <w:pPr>
              <w:jc w:val="center"/>
              <w:rPr>
                <w:rFonts w:ascii="Times New Roman" w:hAnsi="Times New Roman" w:cs="Times New Roman"/>
                <w:b/>
                <w:sz w:val="18"/>
                <w:szCs w:val="18"/>
                <w:lang w:eastAsia="en-US"/>
              </w:rPr>
            </w:pPr>
            <w:r w:rsidRPr="001F11C8">
              <w:rPr>
                <w:rFonts w:ascii="Times New Roman" w:hAnsi="Times New Roman" w:cs="Times New Roman"/>
                <w:b/>
                <w:sz w:val="18"/>
                <w:szCs w:val="18"/>
                <w:lang w:eastAsia="en-US"/>
              </w:rPr>
              <w:t>R$</w:t>
            </w:r>
          </w:p>
        </w:tc>
      </w:tr>
      <w:tr w:rsidR="00D57479" w:rsidRPr="00C07160" w14:paraId="6819CADF" w14:textId="2797C25E" w:rsidTr="00D57479">
        <w:tc>
          <w:tcPr>
            <w:tcW w:w="803" w:type="dxa"/>
            <w:tcBorders>
              <w:top w:val="single" w:sz="4" w:space="0" w:color="auto"/>
              <w:left w:val="single" w:sz="4" w:space="0" w:color="auto"/>
              <w:bottom w:val="single" w:sz="4" w:space="0" w:color="auto"/>
              <w:right w:val="single" w:sz="4" w:space="0" w:color="auto"/>
            </w:tcBorders>
            <w:hideMark/>
          </w:tcPr>
          <w:p w14:paraId="3B84E3F5" w14:textId="77777777" w:rsidR="00D57479" w:rsidRPr="00C07160" w:rsidRDefault="00D57479" w:rsidP="008961A9">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267" w:type="dxa"/>
            <w:tcBorders>
              <w:top w:val="single" w:sz="4" w:space="0" w:color="auto"/>
              <w:left w:val="single" w:sz="4" w:space="0" w:color="auto"/>
              <w:bottom w:val="single" w:sz="4" w:space="0" w:color="auto"/>
              <w:right w:val="single" w:sz="4" w:space="0" w:color="auto"/>
            </w:tcBorders>
            <w:hideMark/>
          </w:tcPr>
          <w:p w14:paraId="7429F63B" w14:textId="77777777" w:rsidR="00D57479" w:rsidRPr="00C07160" w:rsidRDefault="00D57479" w:rsidP="008961A9">
            <w:pPr>
              <w:spacing w:after="120"/>
              <w:jc w:val="both"/>
              <w:rPr>
                <w:rFonts w:ascii="Times New Roman" w:hAnsi="Times New Roman" w:cs="Times New Roman"/>
                <w:sz w:val="22"/>
                <w:szCs w:val="22"/>
              </w:rPr>
            </w:pPr>
            <w:r w:rsidRPr="00C07160">
              <w:rPr>
                <w:rFonts w:ascii="Times New Roman" w:hAnsi="Times New Roman" w:cs="Times New Roman"/>
                <w:b/>
                <w:sz w:val="22"/>
                <w:szCs w:val="22"/>
              </w:rPr>
              <w:t xml:space="preserve">CONTRATAÇÃO DE PRODUTORA DE COMUNICAÇÃO, PARA REGISTRO, TIPO FILMAGEM (AUDIO E VIDEO), DE EVENTO. </w:t>
            </w:r>
            <w:r w:rsidRPr="00C07160">
              <w:rPr>
                <w:rFonts w:ascii="Times New Roman" w:hAnsi="Times New Roman" w:cs="Times New Roman"/>
                <w:sz w:val="22"/>
                <w:szCs w:val="22"/>
              </w:rPr>
              <w:t xml:space="preserve"> Cobertura com câmeras para evento com duração estimada dos eventos de 7 horas. </w:t>
            </w:r>
          </w:p>
          <w:p w14:paraId="08D83989" w14:textId="77777777" w:rsidR="00D57479" w:rsidRPr="00C07160" w:rsidRDefault="00D57479" w:rsidP="008961A9">
            <w:pPr>
              <w:spacing w:after="120"/>
              <w:jc w:val="both"/>
              <w:rPr>
                <w:rFonts w:ascii="Times New Roman" w:hAnsi="Times New Roman" w:cs="Times New Roman"/>
                <w:sz w:val="22"/>
                <w:szCs w:val="22"/>
                <w:lang w:eastAsia="en-US"/>
              </w:rPr>
            </w:pPr>
            <w:r w:rsidRPr="00C07160">
              <w:rPr>
                <w:rFonts w:ascii="Times New Roman" w:hAnsi="Times New Roman" w:cs="Times New Roman"/>
                <w:sz w:val="22"/>
                <w:szCs w:val="22"/>
              </w:rPr>
              <w:t>Com obrigação de entrega de material de áudio/vídeo bruto integral e entrega de vídeo sintético dos melhores momentos editado e finalizado com cerca de 5 min</w:t>
            </w:r>
          </w:p>
        </w:tc>
        <w:tc>
          <w:tcPr>
            <w:tcW w:w="1280" w:type="dxa"/>
            <w:tcBorders>
              <w:top w:val="single" w:sz="4" w:space="0" w:color="auto"/>
              <w:left w:val="single" w:sz="4" w:space="0" w:color="auto"/>
              <w:bottom w:val="single" w:sz="4" w:space="0" w:color="auto"/>
              <w:right w:val="single" w:sz="4" w:space="0" w:color="auto"/>
            </w:tcBorders>
            <w:hideMark/>
          </w:tcPr>
          <w:p w14:paraId="6A23F93C" w14:textId="77777777" w:rsidR="00D57479" w:rsidRPr="00C07160" w:rsidRDefault="00D57479" w:rsidP="008961A9">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UNIDADE/</w:t>
            </w:r>
          </w:p>
          <w:p w14:paraId="011D630B" w14:textId="77777777" w:rsidR="00D57479" w:rsidRPr="00C07160" w:rsidRDefault="00D57479" w:rsidP="008961A9">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EVENTO</w:t>
            </w:r>
          </w:p>
        </w:tc>
        <w:tc>
          <w:tcPr>
            <w:tcW w:w="1121" w:type="dxa"/>
            <w:tcBorders>
              <w:top w:val="single" w:sz="4" w:space="0" w:color="auto"/>
              <w:left w:val="single" w:sz="4" w:space="0" w:color="auto"/>
              <w:bottom w:val="single" w:sz="4" w:space="0" w:color="auto"/>
              <w:right w:val="single" w:sz="4" w:space="0" w:color="auto"/>
            </w:tcBorders>
            <w:hideMark/>
          </w:tcPr>
          <w:p w14:paraId="5F6D5437" w14:textId="3E03DB51" w:rsidR="00D57479" w:rsidRPr="00C07160" w:rsidRDefault="00D57479" w:rsidP="008961A9">
            <w:pPr>
              <w:tabs>
                <w:tab w:val="center" w:pos="4252"/>
                <w:tab w:val="right" w:pos="8504"/>
              </w:tabs>
              <w:spacing w:after="200"/>
              <w:jc w:val="center"/>
              <w:rPr>
                <w:rFonts w:ascii="Times New Roman" w:hAnsi="Times New Roman" w:cs="Times New Roman"/>
                <w:sz w:val="22"/>
                <w:szCs w:val="22"/>
                <w:lang w:eastAsia="en-US"/>
              </w:rPr>
            </w:pPr>
            <w:r>
              <w:rPr>
                <w:rFonts w:ascii="Times New Roman" w:hAnsi="Times New Roman"/>
                <w:sz w:val="20"/>
              </w:rPr>
              <w:t>30</w:t>
            </w:r>
          </w:p>
        </w:tc>
        <w:tc>
          <w:tcPr>
            <w:tcW w:w="1197" w:type="dxa"/>
            <w:tcBorders>
              <w:top w:val="single" w:sz="4" w:space="0" w:color="auto"/>
              <w:left w:val="single" w:sz="4" w:space="0" w:color="auto"/>
              <w:bottom w:val="single" w:sz="4" w:space="0" w:color="auto"/>
              <w:right w:val="single" w:sz="4" w:space="0" w:color="auto"/>
            </w:tcBorders>
          </w:tcPr>
          <w:p w14:paraId="0044BD2B" w14:textId="77777777" w:rsidR="00D57479" w:rsidRPr="00C07160" w:rsidRDefault="00D57479" w:rsidP="008961A9">
            <w:pPr>
              <w:tabs>
                <w:tab w:val="center" w:pos="4252"/>
                <w:tab w:val="right" w:pos="8504"/>
              </w:tabs>
              <w:spacing w:after="200"/>
              <w:jc w:val="center"/>
              <w:rPr>
                <w:rFonts w:ascii="Times New Roman" w:hAnsi="Times New Roman" w:cs="Times New Roman"/>
                <w:sz w:val="22"/>
                <w:szCs w:val="22"/>
                <w:lang w:eastAsia="en-US"/>
              </w:rPr>
            </w:pPr>
          </w:p>
        </w:tc>
        <w:tc>
          <w:tcPr>
            <w:tcW w:w="1197" w:type="dxa"/>
            <w:tcBorders>
              <w:top w:val="single" w:sz="4" w:space="0" w:color="auto"/>
              <w:left w:val="single" w:sz="4" w:space="0" w:color="auto"/>
              <w:bottom w:val="single" w:sz="4" w:space="0" w:color="auto"/>
              <w:right w:val="single" w:sz="4" w:space="0" w:color="auto"/>
            </w:tcBorders>
          </w:tcPr>
          <w:p w14:paraId="04084C78" w14:textId="77777777" w:rsidR="00D57479" w:rsidRPr="00C07160" w:rsidRDefault="00D57479" w:rsidP="008961A9">
            <w:pPr>
              <w:tabs>
                <w:tab w:val="center" w:pos="4252"/>
                <w:tab w:val="right" w:pos="8504"/>
              </w:tabs>
              <w:spacing w:after="200"/>
              <w:jc w:val="center"/>
              <w:rPr>
                <w:sz w:val="22"/>
                <w:szCs w:val="22"/>
                <w:lang w:eastAsia="en-US"/>
              </w:rPr>
            </w:pPr>
          </w:p>
        </w:tc>
      </w:tr>
      <w:tr w:rsidR="00D57479" w:rsidRPr="00C07160" w14:paraId="11D0FE80" w14:textId="4D6A5389" w:rsidTr="00D57479">
        <w:tc>
          <w:tcPr>
            <w:tcW w:w="803" w:type="dxa"/>
            <w:tcBorders>
              <w:top w:val="single" w:sz="4" w:space="0" w:color="auto"/>
              <w:left w:val="single" w:sz="4" w:space="0" w:color="auto"/>
              <w:bottom w:val="single" w:sz="4" w:space="0" w:color="auto"/>
              <w:right w:val="single" w:sz="4" w:space="0" w:color="auto"/>
            </w:tcBorders>
            <w:hideMark/>
          </w:tcPr>
          <w:p w14:paraId="4088CC51" w14:textId="77777777" w:rsidR="00D57479" w:rsidRPr="00C07160" w:rsidRDefault="00D57479" w:rsidP="008961A9">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02</w:t>
            </w:r>
          </w:p>
        </w:tc>
        <w:tc>
          <w:tcPr>
            <w:tcW w:w="4267" w:type="dxa"/>
            <w:tcBorders>
              <w:top w:val="single" w:sz="4" w:space="0" w:color="auto"/>
              <w:left w:val="single" w:sz="4" w:space="0" w:color="auto"/>
              <w:bottom w:val="single" w:sz="4" w:space="0" w:color="auto"/>
              <w:right w:val="single" w:sz="4" w:space="0" w:color="auto"/>
            </w:tcBorders>
            <w:hideMark/>
          </w:tcPr>
          <w:p w14:paraId="5B131897" w14:textId="77777777" w:rsidR="00D57479" w:rsidRPr="00C07160" w:rsidRDefault="00D57479" w:rsidP="008961A9">
            <w:pPr>
              <w:spacing w:after="120"/>
              <w:jc w:val="both"/>
              <w:rPr>
                <w:rFonts w:ascii="Times New Roman" w:hAnsi="Times New Roman" w:cs="Times New Roman"/>
                <w:sz w:val="22"/>
                <w:szCs w:val="22"/>
              </w:rPr>
            </w:pPr>
            <w:r w:rsidRPr="00C07160">
              <w:rPr>
                <w:rFonts w:ascii="Times New Roman" w:hAnsi="Times New Roman" w:cs="Times New Roman"/>
                <w:b/>
                <w:sz w:val="22"/>
                <w:szCs w:val="22"/>
              </w:rPr>
              <w:t xml:space="preserve">CONTRATAÇÃO DE PRODUTORA DE COMUNICAÇÃO, PARA REGISTRO, TIPO FILMAGEM (AUDIO E VIDEO), DE EVENTO, COM COBERTURA POR DRONE INCLUSA. </w:t>
            </w:r>
            <w:r w:rsidRPr="00C07160">
              <w:rPr>
                <w:rFonts w:ascii="Times New Roman" w:hAnsi="Times New Roman" w:cs="Times New Roman"/>
                <w:sz w:val="22"/>
                <w:szCs w:val="22"/>
              </w:rPr>
              <w:t xml:space="preserve"> Cobertura com câmeras e até uso de drones, para evento com duração estimada dos eventos de 7 horas. </w:t>
            </w:r>
          </w:p>
          <w:p w14:paraId="06A3388B" w14:textId="77777777" w:rsidR="00D57479" w:rsidRPr="00C07160" w:rsidRDefault="00D57479" w:rsidP="008961A9">
            <w:pPr>
              <w:tabs>
                <w:tab w:val="left" w:pos="3405"/>
              </w:tabs>
              <w:spacing w:after="120"/>
              <w:jc w:val="both"/>
              <w:rPr>
                <w:rFonts w:ascii="Times New Roman" w:hAnsi="Times New Roman" w:cs="Times New Roman"/>
                <w:b/>
                <w:sz w:val="22"/>
                <w:szCs w:val="22"/>
                <w:lang w:eastAsia="en-US"/>
              </w:rPr>
            </w:pPr>
            <w:r w:rsidRPr="00C07160">
              <w:rPr>
                <w:rFonts w:ascii="Times New Roman" w:hAnsi="Times New Roman" w:cs="Times New Roman"/>
                <w:sz w:val="22"/>
                <w:szCs w:val="22"/>
              </w:rPr>
              <w:t>Com obrigação de entrega de material de áudio/vídeo bruto integral e entrega de conteúdo tipo vídeo sintético dos melhores momentos editado e finalizado com cerca de 5 min.</w:t>
            </w:r>
          </w:p>
        </w:tc>
        <w:tc>
          <w:tcPr>
            <w:tcW w:w="1280" w:type="dxa"/>
            <w:tcBorders>
              <w:top w:val="single" w:sz="4" w:space="0" w:color="auto"/>
              <w:left w:val="single" w:sz="4" w:space="0" w:color="auto"/>
              <w:bottom w:val="single" w:sz="4" w:space="0" w:color="auto"/>
              <w:right w:val="single" w:sz="4" w:space="0" w:color="auto"/>
            </w:tcBorders>
            <w:hideMark/>
          </w:tcPr>
          <w:p w14:paraId="3EBCDE40" w14:textId="77777777" w:rsidR="00D57479" w:rsidRPr="00C07160" w:rsidRDefault="00D57479" w:rsidP="008961A9">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UNIDADE/</w:t>
            </w:r>
          </w:p>
          <w:p w14:paraId="6EA7081A" w14:textId="77777777" w:rsidR="00D57479" w:rsidRPr="00C07160" w:rsidRDefault="00D57479" w:rsidP="008961A9">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EVENTO</w:t>
            </w:r>
          </w:p>
        </w:tc>
        <w:tc>
          <w:tcPr>
            <w:tcW w:w="1121" w:type="dxa"/>
            <w:tcBorders>
              <w:top w:val="single" w:sz="4" w:space="0" w:color="auto"/>
              <w:left w:val="single" w:sz="4" w:space="0" w:color="auto"/>
              <w:bottom w:val="single" w:sz="4" w:space="0" w:color="auto"/>
              <w:right w:val="single" w:sz="4" w:space="0" w:color="auto"/>
            </w:tcBorders>
            <w:hideMark/>
          </w:tcPr>
          <w:p w14:paraId="18EEB8E5" w14:textId="183DD511" w:rsidR="00D57479" w:rsidRPr="00C07160" w:rsidRDefault="00D57479" w:rsidP="008961A9">
            <w:pPr>
              <w:tabs>
                <w:tab w:val="center" w:pos="4252"/>
                <w:tab w:val="right" w:pos="8504"/>
              </w:tabs>
              <w:spacing w:after="200"/>
              <w:jc w:val="center"/>
              <w:rPr>
                <w:rFonts w:ascii="Times New Roman" w:hAnsi="Times New Roman" w:cs="Times New Roman"/>
                <w:sz w:val="22"/>
                <w:szCs w:val="22"/>
                <w:lang w:eastAsia="en-US"/>
              </w:rPr>
            </w:pPr>
            <w:r>
              <w:rPr>
                <w:rFonts w:ascii="Times New Roman" w:hAnsi="Times New Roman"/>
                <w:sz w:val="20"/>
              </w:rPr>
              <w:t>30</w:t>
            </w:r>
          </w:p>
        </w:tc>
        <w:tc>
          <w:tcPr>
            <w:tcW w:w="1197" w:type="dxa"/>
            <w:tcBorders>
              <w:top w:val="single" w:sz="4" w:space="0" w:color="auto"/>
              <w:left w:val="single" w:sz="4" w:space="0" w:color="auto"/>
              <w:bottom w:val="single" w:sz="4" w:space="0" w:color="auto"/>
              <w:right w:val="single" w:sz="4" w:space="0" w:color="auto"/>
            </w:tcBorders>
          </w:tcPr>
          <w:p w14:paraId="1937EECD" w14:textId="6DC3C0C7" w:rsidR="00D57479" w:rsidRPr="00C07160" w:rsidRDefault="00D57479" w:rsidP="008961A9">
            <w:pPr>
              <w:tabs>
                <w:tab w:val="center" w:pos="4252"/>
                <w:tab w:val="right" w:pos="8504"/>
              </w:tabs>
              <w:spacing w:after="200"/>
              <w:jc w:val="center"/>
              <w:rPr>
                <w:rFonts w:ascii="Times New Roman" w:hAnsi="Times New Roman" w:cs="Times New Roman"/>
                <w:sz w:val="22"/>
                <w:szCs w:val="22"/>
                <w:lang w:eastAsia="en-US"/>
              </w:rPr>
            </w:pPr>
          </w:p>
        </w:tc>
        <w:tc>
          <w:tcPr>
            <w:tcW w:w="1197" w:type="dxa"/>
            <w:tcBorders>
              <w:top w:val="single" w:sz="4" w:space="0" w:color="auto"/>
              <w:left w:val="single" w:sz="4" w:space="0" w:color="auto"/>
              <w:bottom w:val="single" w:sz="4" w:space="0" w:color="auto"/>
              <w:right w:val="single" w:sz="4" w:space="0" w:color="auto"/>
            </w:tcBorders>
          </w:tcPr>
          <w:p w14:paraId="0313949A" w14:textId="77777777" w:rsidR="00D57479" w:rsidRPr="00C07160" w:rsidRDefault="00D57479" w:rsidP="008961A9">
            <w:pPr>
              <w:tabs>
                <w:tab w:val="center" w:pos="4252"/>
                <w:tab w:val="right" w:pos="8504"/>
              </w:tabs>
              <w:spacing w:after="200"/>
              <w:jc w:val="center"/>
              <w:rPr>
                <w:sz w:val="22"/>
                <w:szCs w:val="22"/>
              </w:rPr>
            </w:pPr>
          </w:p>
        </w:tc>
      </w:tr>
      <w:tr w:rsidR="00D57479" w:rsidRPr="00C07160" w14:paraId="246BBE98" w14:textId="213885A7" w:rsidTr="00D57479">
        <w:tc>
          <w:tcPr>
            <w:tcW w:w="803" w:type="dxa"/>
            <w:tcBorders>
              <w:top w:val="single" w:sz="4" w:space="0" w:color="auto"/>
              <w:left w:val="single" w:sz="4" w:space="0" w:color="auto"/>
              <w:bottom w:val="single" w:sz="4" w:space="0" w:color="auto"/>
              <w:right w:val="single" w:sz="4" w:space="0" w:color="auto"/>
            </w:tcBorders>
            <w:hideMark/>
          </w:tcPr>
          <w:p w14:paraId="19C027AE" w14:textId="77777777" w:rsidR="00D57479" w:rsidRPr="00C07160" w:rsidRDefault="00D57479" w:rsidP="008961A9">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03</w:t>
            </w:r>
          </w:p>
        </w:tc>
        <w:tc>
          <w:tcPr>
            <w:tcW w:w="4267" w:type="dxa"/>
            <w:tcBorders>
              <w:top w:val="single" w:sz="4" w:space="0" w:color="auto"/>
              <w:left w:val="single" w:sz="4" w:space="0" w:color="auto"/>
              <w:bottom w:val="single" w:sz="4" w:space="0" w:color="auto"/>
              <w:right w:val="single" w:sz="4" w:space="0" w:color="auto"/>
            </w:tcBorders>
            <w:hideMark/>
          </w:tcPr>
          <w:p w14:paraId="5BFC560B" w14:textId="77777777" w:rsidR="005053E9" w:rsidRPr="00C07160" w:rsidRDefault="005053E9" w:rsidP="005053E9">
            <w:pPr>
              <w:spacing w:after="120"/>
              <w:jc w:val="both"/>
              <w:rPr>
                <w:rFonts w:ascii="Times New Roman" w:hAnsi="Times New Roman" w:cs="Times New Roman"/>
                <w:sz w:val="22"/>
                <w:szCs w:val="22"/>
              </w:rPr>
            </w:pPr>
            <w:r w:rsidRPr="00C07160">
              <w:rPr>
                <w:rFonts w:ascii="Times New Roman" w:hAnsi="Times New Roman" w:cs="Times New Roman"/>
                <w:b/>
                <w:sz w:val="22"/>
                <w:szCs w:val="22"/>
              </w:rPr>
              <w:t>CONTRATAÇÃO DE PRODUTORA DE COMUNICAÇÃO, PARA REGISTRO DE IMAGENS, TIPO FOTOGRAFAR</w:t>
            </w:r>
            <w:r w:rsidRPr="00C07160">
              <w:rPr>
                <w:rFonts w:ascii="Times New Roman" w:hAnsi="Times New Roman" w:cs="Times New Roman"/>
                <w:sz w:val="22"/>
                <w:szCs w:val="22"/>
              </w:rPr>
              <w:t xml:space="preserve">, cobrir eventos. </w:t>
            </w:r>
            <w:r w:rsidRPr="00C07160">
              <w:rPr>
                <w:rFonts w:ascii="Times New Roman" w:hAnsi="Times New Roman" w:cs="Times New Roman"/>
                <w:b/>
                <w:sz w:val="22"/>
                <w:szCs w:val="22"/>
              </w:rPr>
              <w:t xml:space="preserve"> </w:t>
            </w:r>
            <w:r w:rsidRPr="00C07160">
              <w:rPr>
                <w:rFonts w:ascii="Times New Roman" w:hAnsi="Times New Roman" w:cs="Times New Roman"/>
                <w:sz w:val="22"/>
                <w:szCs w:val="22"/>
              </w:rPr>
              <w:t xml:space="preserve">Duração estimada dos eventos de 7 horas. </w:t>
            </w:r>
          </w:p>
          <w:p w14:paraId="67A3DA99" w14:textId="7A7DCDF1" w:rsidR="00D57479" w:rsidRPr="00C07160" w:rsidRDefault="005053E9" w:rsidP="005053E9">
            <w:pPr>
              <w:spacing w:after="120"/>
              <w:jc w:val="both"/>
              <w:rPr>
                <w:rFonts w:ascii="Times New Roman" w:hAnsi="Times New Roman" w:cs="Times New Roman"/>
                <w:sz w:val="22"/>
                <w:szCs w:val="22"/>
                <w:lang w:eastAsia="en-US"/>
              </w:rPr>
            </w:pPr>
            <w:r w:rsidRPr="005053E9">
              <w:rPr>
                <w:rFonts w:ascii="Times New Roman" w:hAnsi="Times New Roman" w:cs="Times New Roman"/>
                <w:sz w:val="22"/>
                <w:szCs w:val="22"/>
              </w:rPr>
              <w:t xml:space="preserve">Com obrigação de entrega de material de </w:t>
            </w:r>
            <w:r>
              <w:rPr>
                <w:rFonts w:ascii="Times New Roman" w:hAnsi="Times New Roman" w:cs="Times New Roman"/>
                <w:sz w:val="22"/>
                <w:szCs w:val="22"/>
              </w:rPr>
              <w:t>imagem</w:t>
            </w:r>
            <w:r w:rsidRPr="005053E9">
              <w:rPr>
                <w:rFonts w:ascii="Times New Roman" w:hAnsi="Times New Roman" w:cs="Times New Roman"/>
                <w:sz w:val="22"/>
                <w:szCs w:val="22"/>
              </w:rPr>
              <w:t xml:space="preserve"> bruto integral e entrega de conteúdo tipo vídeo sintético dos melhores momentos editado e finalizado com cerca de 5 min.</w:t>
            </w:r>
          </w:p>
        </w:tc>
        <w:tc>
          <w:tcPr>
            <w:tcW w:w="1280" w:type="dxa"/>
            <w:tcBorders>
              <w:top w:val="single" w:sz="4" w:space="0" w:color="auto"/>
              <w:left w:val="single" w:sz="4" w:space="0" w:color="auto"/>
              <w:bottom w:val="single" w:sz="4" w:space="0" w:color="auto"/>
              <w:right w:val="single" w:sz="4" w:space="0" w:color="auto"/>
            </w:tcBorders>
            <w:hideMark/>
          </w:tcPr>
          <w:p w14:paraId="140612C0" w14:textId="77777777" w:rsidR="00D57479" w:rsidRPr="00C07160" w:rsidRDefault="00D57479" w:rsidP="008961A9">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UNIDADE/</w:t>
            </w:r>
          </w:p>
          <w:p w14:paraId="480A0A32" w14:textId="77777777" w:rsidR="00D57479" w:rsidRPr="00C07160" w:rsidRDefault="00D57479" w:rsidP="008961A9">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EVENTO</w:t>
            </w:r>
          </w:p>
        </w:tc>
        <w:tc>
          <w:tcPr>
            <w:tcW w:w="1121" w:type="dxa"/>
            <w:tcBorders>
              <w:top w:val="single" w:sz="4" w:space="0" w:color="auto"/>
              <w:left w:val="single" w:sz="4" w:space="0" w:color="auto"/>
              <w:bottom w:val="single" w:sz="4" w:space="0" w:color="auto"/>
              <w:right w:val="single" w:sz="4" w:space="0" w:color="auto"/>
            </w:tcBorders>
            <w:hideMark/>
          </w:tcPr>
          <w:p w14:paraId="4435EDB7" w14:textId="4E4CA787" w:rsidR="00D57479" w:rsidRPr="00C07160" w:rsidRDefault="00D57479" w:rsidP="008961A9">
            <w:pPr>
              <w:tabs>
                <w:tab w:val="center" w:pos="4252"/>
                <w:tab w:val="right" w:pos="8504"/>
              </w:tabs>
              <w:spacing w:after="200"/>
              <w:jc w:val="center"/>
              <w:rPr>
                <w:rFonts w:ascii="Times New Roman" w:hAnsi="Times New Roman" w:cs="Times New Roman"/>
                <w:sz w:val="22"/>
                <w:szCs w:val="22"/>
                <w:lang w:eastAsia="en-US"/>
              </w:rPr>
            </w:pPr>
            <w:r>
              <w:rPr>
                <w:rFonts w:ascii="Times New Roman" w:hAnsi="Times New Roman"/>
                <w:sz w:val="20"/>
              </w:rPr>
              <w:t>30</w:t>
            </w:r>
          </w:p>
        </w:tc>
        <w:tc>
          <w:tcPr>
            <w:tcW w:w="1197" w:type="dxa"/>
            <w:tcBorders>
              <w:top w:val="single" w:sz="4" w:space="0" w:color="auto"/>
              <w:left w:val="single" w:sz="4" w:space="0" w:color="auto"/>
              <w:bottom w:val="single" w:sz="4" w:space="0" w:color="auto"/>
              <w:right w:val="single" w:sz="4" w:space="0" w:color="auto"/>
            </w:tcBorders>
          </w:tcPr>
          <w:p w14:paraId="63ED5F3E" w14:textId="09C7913A" w:rsidR="00D57479" w:rsidRPr="00C07160" w:rsidRDefault="00D57479" w:rsidP="008961A9">
            <w:pPr>
              <w:tabs>
                <w:tab w:val="center" w:pos="4252"/>
                <w:tab w:val="right" w:pos="8504"/>
              </w:tabs>
              <w:spacing w:after="200"/>
              <w:jc w:val="center"/>
              <w:rPr>
                <w:rFonts w:ascii="Times New Roman" w:hAnsi="Times New Roman" w:cs="Times New Roman"/>
                <w:sz w:val="22"/>
                <w:szCs w:val="22"/>
                <w:lang w:eastAsia="en-US"/>
              </w:rPr>
            </w:pPr>
          </w:p>
        </w:tc>
        <w:tc>
          <w:tcPr>
            <w:tcW w:w="1197" w:type="dxa"/>
            <w:tcBorders>
              <w:top w:val="single" w:sz="4" w:space="0" w:color="auto"/>
              <w:left w:val="single" w:sz="4" w:space="0" w:color="auto"/>
              <w:bottom w:val="single" w:sz="4" w:space="0" w:color="auto"/>
              <w:right w:val="single" w:sz="4" w:space="0" w:color="auto"/>
            </w:tcBorders>
          </w:tcPr>
          <w:p w14:paraId="106C29DF" w14:textId="77777777" w:rsidR="00D57479" w:rsidRPr="00C07160" w:rsidRDefault="00D57479" w:rsidP="008961A9">
            <w:pPr>
              <w:tabs>
                <w:tab w:val="center" w:pos="4252"/>
                <w:tab w:val="right" w:pos="8504"/>
              </w:tabs>
              <w:spacing w:after="200"/>
              <w:jc w:val="center"/>
              <w:rPr>
                <w:sz w:val="22"/>
                <w:szCs w:val="22"/>
              </w:rPr>
            </w:pPr>
          </w:p>
        </w:tc>
      </w:tr>
      <w:tr w:rsidR="00D57479" w:rsidRPr="00C07160" w14:paraId="5A7C31DE" w14:textId="77777777" w:rsidTr="00C84D8D">
        <w:trPr>
          <w:trHeight w:val="427"/>
        </w:trPr>
        <w:tc>
          <w:tcPr>
            <w:tcW w:w="8668" w:type="dxa"/>
            <w:gridSpan w:val="5"/>
            <w:tcBorders>
              <w:top w:val="single" w:sz="4" w:space="0" w:color="auto"/>
              <w:left w:val="single" w:sz="4" w:space="0" w:color="auto"/>
              <w:bottom w:val="single" w:sz="4" w:space="0" w:color="auto"/>
              <w:right w:val="single" w:sz="4" w:space="0" w:color="auto"/>
            </w:tcBorders>
            <w:vAlign w:val="center"/>
          </w:tcPr>
          <w:p w14:paraId="76CC6F6E" w14:textId="1F141B13" w:rsidR="00D57479" w:rsidRPr="00C84D8D" w:rsidRDefault="00D57479" w:rsidP="00C84D8D">
            <w:pPr>
              <w:tabs>
                <w:tab w:val="center" w:pos="4252"/>
                <w:tab w:val="right" w:pos="8504"/>
              </w:tabs>
              <w:jc w:val="right"/>
              <w:rPr>
                <w:rFonts w:ascii="Times New Roman" w:hAnsi="Times New Roman" w:cs="Times New Roman"/>
                <w:sz w:val="22"/>
                <w:szCs w:val="22"/>
              </w:rPr>
            </w:pPr>
            <w:r w:rsidRPr="00C84D8D">
              <w:rPr>
                <w:rFonts w:ascii="Times New Roman" w:hAnsi="Times New Roman" w:cs="Times New Roman"/>
                <w:b/>
                <w:sz w:val="22"/>
              </w:rPr>
              <w:t>VALOR GLOBAL - LOTE 32</w:t>
            </w:r>
          </w:p>
        </w:tc>
        <w:tc>
          <w:tcPr>
            <w:tcW w:w="1197" w:type="dxa"/>
            <w:tcBorders>
              <w:top w:val="single" w:sz="4" w:space="0" w:color="auto"/>
              <w:left w:val="single" w:sz="4" w:space="0" w:color="auto"/>
              <w:bottom w:val="single" w:sz="4" w:space="0" w:color="auto"/>
              <w:right w:val="single" w:sz="4" w:space="0" w:color="auto"/>
            </w:tcBorders>
          </w:tcPr>
          <w:p w14:paraId="1BDBCE0B" w14:textId="77777777" w:rsidR="00D57479" w:rsidRPr="00C84D8D" w:rsidRDefault="00D57479" w:rsidP="00C84D8D">
            <w:pPr>
              <w:tabs>
                <w:tab w:val="center" w:pos="4252"/>
                <w:tab w:val="right" w:pos="8504"/>
              </w:tabs>
              <w:jc w:val="right"/>
              <w:rPr>
                <w:rFonts w:ascii="Times New Roman" w:hAnsi="Times New Roman" w:cs="Times New Roman"/>
                <w:sz w:val="22"/>
                <w:szCs w:val="22"/>
              </w:rPr>
            </w:pPr>
          </w:p>
        </w:tc>
      </w:tr>
    </w:tbl>
    <w:p w14:paraId="6DD189C6" w14:textId="77777777" w:rsidR="00857AB0" w:rsidRDefault="00857AB0" w:rsidP="00857AB0">
      <w:pPr>
        <w:spacing w:line="276" w:lineRule="auto"/>
        <w:jc w:val="both"/>
        <w:rPr>
          <w:sz w:val="24"/>
          <w:szCs w:val="24"/>
        </w:rPr>
      </w:pPr>
    </w:p>
    <w:tbl>
      <w:tblPr>
        <w:tblStyle w:val="Tabelacomgrade2"/>
        <w:tblW w:w="5259" w:type="dxa"/>
        <w:tblInd w:w="4644" w:type="dxa"/>
        <w:tblLook w:val="04A0" w:firstRow="1" w:lastRow="0" w:firstColumn="1" w:lastColumn="0" w:noHBand="0" w:noVBand="1"/>
      </w:tblPr>
      <w:tblGrid>
        <w:gridCol w:w="2835"/>
        <w:gridCol w:w="2424"/>
      </w:tblGrid>
      <w:tr w:rsidR="00857AB0" w:rsidRPr="00ED70D5" w14:paraId="5F26DA85" w14:textId="77777777" w:rsidTr="00857AB0">
        <w:trPr>
          <w:trHeight w:val="455"/>
        </w:trPr>
        <w:tc>
          <w:tcPr>
            <w:tcW w:w="2835" w:type="dxa"/>
            <w:shd w:val="clear" w:color="auto" w:fill="auto"/>
            <w:vAlign w:val="center"/>
          </w:tcPr>
          <w:p w14:paraId="1A9F5869" w14:textId="77777777" w:rsidR="00857AB0" w:rsidRPr="00ED70D5" w:rsidRDefault="00857AB0" w:rsidP="00857AB0">
            <w:pPr>
              <w:tabs>
                <w:tab w:val="center" w:pos="4252"/>
                <w:tab w:val="right" w:pos="8504"/>
              </w:tabs>
              <w:jc w:val="center"/>
              <w:rPr>
                <w:sz w:val="20"/>
              </w:rPr>
            </w:pPr>
            <w:r w:rsidRPr="004174D4">
              <w:rPr>
                <w:rFonts w:ascii="Times New Roman" w:hAnsi="Times New Roman"/>
                <w:b/>
                <w:sz w:val="22"/>
              </w:rPr>
              <w:t xml:space="preserve">VALOR GLOBAL </w:t>
            </w:r>
            <w:r>
              <w:rPr>
                <w:rFonts w:ascii="Times New Roman" w:hAnsi="Times New Roman"/>
                <w:b/>
                <w:sz w:val="22"/>
              </w:rPr>
              <w:t>GERAL</w:t>
            </w:r>
          </w:p>
        </w:tc>
        <w:tc>
          <w:tcPr>
            <w:tcW w:w="2424" w:type="dxa"/>
            <w:vAlign w:val="center"/>
          </w:tcPr>
          <w:p w14:paraId="6E0F61C6" w14:textId="77777777" w:rsidR="00857AB0" w:rsidRPr="00ED70D5" w:rsidRDefault="00857AB0" w:rsidP="00857AB0">
            <w:pPr>
              <w:tabs>
                <w:tab w:val="center" w:pos="4252"/>
                <w:tab w:val="right" w:pos="8504"/>
              </w:tabs>
              <w:jc w:val="right"/>
              <w:rPr>
                <w:sz w:val="20"/>
              </w:rPr>
            </w:pPr>
          </w:p>
        </w:tc>
      </w:tr>
    </w:tbl>
    <w:p w14:paraId="7BE58C98" w14:textId="77777777" w:rsidR="009C2283" w:rsidRDefault="009C2283" w:rsidP="00B313BF">
      <w:pPr>
        <w:spacing w:before="120" w:after="120" w:line="276" w:lineRule="auto"/>
        <w:jc w:val="both"/>
        <w:rPr>
          <w:sz w:val="24"/>
          <w:szCs w:val="24"/>
        </w:rPr>
      </w:pPr>
    </w:p>
    <w:p w14:paraId="41930CDB" w14:textId="4291DE50" w:rsidR="00737E83" w:rsidRPr="00036052" w:rsidRDefault="00737E83" w:rsidP="00B313BF">
      <w:pPr>
        <w:spacing w:before="120" w:after="120" w:line="276" w:lineRule="auto"/>
        <w:jc w:val="both"/>
        <w:rPr>
          <w:sz w:val="24"/>
          <w:szCs w:val="24"/>
        </w:rPr>
      </w:pPr>
      <w:r w:rsidRPr="00036052">
        <w:rPr>
          <w:sz w:val="24"/>
          <w:szCs w:val="24"/>
        </w:rPr>
        <w:lastRenderedPageBreak/>
        <w:t>3</w:t>
      </w:r>
      <w:r w:rsidR="000E59EE" w:rsidRPr="00036052">
        <w:rPr>
          <w:sz w:val="24"/>
          <w:szCs w:val="24"/>
        </w:rPr>
        <w:t xml:space="preserve"> </w:t>
      </w:r>
      <w:r w:rsidR="000E59EE" w:rsidRPr="00036052">
        <w:rPr>
          <w:b/>
          <w:sz w:val="24"/>
          <w:szCs w:val="24"/>
        </w:rPr>
        <w:t>–</w:t>
      </w:r>
      <w:r w:rsidRPr="00036052">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036052" w:rsidRDefault="00737E83" w:rsidP="00B313BF">
      <w:pPr>
        <w:spacing w:before="120" w:after="120" w:line="276" w:lineRule="auto"/>
        <w:jc w:val="both"/>
        <w:rPr>
          <w:sz w:val="24"/>
          <w:szCs w:val="24"/>
        </w:rPr>
      </w:pPr>
      <w:r w:rsidRPr="00036052">
        <w:rPr>
          <w:sz w:val="24"/>
          <w:szCs w:val="24"/>
        </w:rPr>
        <w:t>4</w:t>
      </w:r>
      <w:r w:rsidR="000E59EE" w:rsidRPr="00036052">
        <w:rPr>
          <w:sz w:val="24"/>
          <w:szCs w:val="24"/>
        </w:rPr>
        <w:t xml:space="preserve"> </w:t>
      </w:r>
      <w:r w:rsidR="000E59EE" w:rsidRPr="00036052">
        <w:rPr>
          <w:b/>
          <w:sz w:val="24"/>
          <w:szCs w:val="24"/>
        </w:rPr>
        <w:t xml:space="preserve">– </w:t>
      </w:r>
      <w:r w:rsidRPr="00036052">
        <w:rPr>
          <w:sz w:val="24"/>
          <w:szCs w:val="24"/>
        </w:rPr>
        <w:t>CONDIÇÕES GERAIS</w:t>
      </w:r>
      <w:r w:rsidR="0055765B" w:rsidRPr="00036052">
        <w:rPr>
          <w:sz w:val="24"/>
          <w:szCs w:val="24"/>
        </w:rPr>
        <w:t>:</w:t>
      </w:r>
    </w:p>
    <w:p w14:paraId="41610D9E" w14:textId="4D4B43D6" w:rsidR="00737E83" w:rsidRDefault="00737E83" w:rsidP="00B313BF">
      <w:pPr>
        <w:spacing w:before="120" w:after="120" w:line="276" w:lineRule="auto"/>
        <w:jc w:val="both"/>
        <w:rPr>
          <w:sz w:val="24"/>
          <w:szCs w:val="24"/>
        </w:rPr>
      </w:pPr>
      <w:r w:rsidRPr="00036052">
        <w:rPr>
          <w:sz w:val="24"/>
          <w:szCs w:val="24"/>
        </w:rPr>
        <w:t xml:space="preserve">A proponente declara conhecer os termos do instrumento convocatório que rege a presente licitação, bem como de seus anexo. </w:t>
      </w:r>
    </w:p>
    <w:p w14:paraId="60EB368F" w14:textId="1BD8CCD3" w:rsidR="0055765B" w:rsidRPr="00036052" w:rsidRDefault="000E59EE" w:rsidP="00A63C0C">
      <w:pPr>
        <w:pStyle w:val="PargrafodaLista"/>
        <w:numPr>
          <w:ilvl w:val="0"/>
          <w:numId w:val="33"/>
        </w:numPr>
        <w:spacing w:before="120" w:after="120" w:line="276" w:lineRule="auto"/>
        <w:jc w:val="both"/>
      </w:pPr>
      <w:r w:rsidRPr="00036052">
        <w:rPr>
          <w:b/>
        </w:rPr>
        <w:t>–</w:t>
      </w:r>
      <w:r w:rsidR="00737E83" w:rsidRPr="00036052">
        <w:t xml:space="preserve"> LOCAL E PRAZO DE ENTREGA</w:t>
      </w:r>
      <w:r w:rsidR="0055765B" w:rsidRPr="00036052">
        <w:t>:</w:t>
      </w:r>
    </w:p>
    <w:p w14:paraId="6087A0E8" w14:textId="3A99081B" w:rsidR="00800086" w:rsidRPr="00036052" w:rsidRDefault="00737E83" w:rsidP="00B313BF">
      <w:pPr>
        <w:spacing w:before="120" w:after="120" w:line="276" w:lineRule="auto"/>
        <w:jc w:val="both"/>
        <w:rPr>
          <w:sz w:val="24"/>
          <w:szCs w:val="24"/>
        </w:rPr>
      </w:pPr>
      <w:r w:rsidRPr="00036052">
        <w:rPr>
          <w:sz w:val="24"/>
          <w:szCs w:val="24"/>
        </w:rPr>
        <w:t xml:space="preserve"> De acordo com o especificado no Termo de Referência, deste Edital. </w:t>
      </w:r>
    </w:p>
    <w:p w14:paraId="43543AFE" w14:textId="724F1FE6" w:rsidR="00737E83" w:rsidRPr="00036052" w:rsidRDefault="00737E83" w:rsidP="00B313BF">
      <w:pPr>
        <w:spacing w:before="120" w:after="120" w:line="276" w:lineRule="auto"/>
        <w:jc w:val="both"/>
        <w:rPr>
          <w:sz w:val="24"/>
          <w:szCs w:val="24"/>
        </w:rPr>
      </w:pPr>
      <w:r w:rsidRPr="00036052">
        <w:rPr>
          <w:sz w:val="24"/>
          <w:szCs w:val="24"/>
        </w:rPr>
        <w:t>Validade da Proposta: Conter</w:t>
      </w:r>
      <w:r w:rsidRPr="00036052">
        <w:rPr>
          <w:spacing w:val="27"/>
          <w:sz w:val="24"/>
          <w:szCs w:val="24"/>
        </w:rPr>
        <w:t xml:space="preserve"> </w:t>
      </w:r>
      <w:r w:rsidRPr="00036052">
        <w:rPr>
          <w:sz w:val="24"/>
          <w:szCs w:val="24"/>
        </w:rPr>
        <w:t>o</w:t>
      </w:r>
      <w:r w:rsidRPr="00036052">
        <w:rPr>
          <w:spacing w:val="28"/>
          <w:sz w:val="24"/>
          <w:szCs w:val="24"/>
        </w:rPr>
        <w:t xml:space="preserve"> </w:t>
      </w:r>
      <w:r w:rsidRPr="00036052">
        <w:rPr>
          <w:sz w:val="24"/>
          <w:szCs w:val="24"/>
        </w:rPr>
        <w:t>prazo</w:t>
      </w:r>
      <w:r w:rsidRPr="00036052">
        <w:rPr>
          <w:spacing w:val="28"/>
          <w:sz w:val="24"/>
          <w:szCs w:val="24"/>
        </w:rPr>
        <w:t xml:space="preserve"> </w:t>
      </w:r>
      <w:r w:rsidRPr="00036052">
        <w:rPr>
          <w:sz w:val="24"/>
          <w:szCs w:val="24"/>
        </w:rPr>
        <w:t>de</w:t>
      </w:r>
      <w:r w:rsidRPr="00036052">
        <w:rPr>
          <w:spacing w:val="27"/>
          <w:sz w:val="24"/>
          <w:szCs w:val="24"/>
        </w:rPr>
        <w:t xml:space="preserve"> </w:t>
      </w:r>
      <w:r w:rsidRPr="00036052">
        <w:rPr>
          <w:sz w:val="24"/>
          <w:szCs w:val="24"/>
        </w:rPr>
        <w:t>validade</w:t>
      </w:r>
      <w:r w:rsidRPr="00036052">
        <w:rPr>
          <w:spacing w:val="27"/>
          <w:sz w:val="24"/>
          <w:szCs w:val="24"/>
        </w:rPr>
        <w:t xml:space="preserve"> </w:t>
      </w:r>
      <w:r w:rsidRPr="00036052">
        <w:rPr>
          <w:sz w:val="24"/>
          <w:szCs w:val="24"/>
        </w:rPr>
        <w:t>da</w:t>
      </w:r>
      <w:r w:rsidRPr="00036052">
        <w:rPr>
          <w:spacing w:val="27"/>
          <w:sz w:val="24"/>
          <w:szCs w:val="24"/>
        </w:rPr>
        <w:t xml:space="preserve"> </w:t>
      </w:r>
      <w:r w:rsidRPr="00036052">
        <w:rPr>
          <w:sz w:val="24"/>
          <w:szCs w:val="24"/>
        </w:rPr>
        <w:t>proposta</w:t>
      </w:r>
      <w:r w:rsidRPr="00036052">
        <w:rPr>
          <w:spacing w:val="27"/>
          <w:sz w:val="24"/>
          <w:szCs w:val="24"/>
        </w:rPr>
        <w:t xml:space="preserve"> </w:t>
      </w:r>
      <w:r w:rsidRPr="00036052">
        <w:rPr>
          <w:sz w:val="24"/>
          <w:szCs w:val="24"/>
        </w:rPr>
        <w:t>de</w:t>
      </w:r>
      <w:r w:rsidRPr="00036052">
        <w:rPr>
          <w:spacing w:val="27"/>
          <w:sz w:val="24"/>
          <w:szCs w:val="24"/>
        </w:rPr>
        <w:t xml:space="preserve"> </w:t>
      </w:r>
      <w:r w:rsidRPr="00036052">
        <w:rPr>
          <w:sz w:val="24"/>
          <w:szCs w:val="24"/>
        </w:rPr>
        <w:t>no</w:t>
      </w:r>
      <w:r w:rsidRPr="00036052">
        <w:rPr>
          <w:spacing w:val="29"/>
          <w:sz w:val="24"/>
          <w:szCs w:val="24"/>
        </w:rPr>
        <w:t xml:space="preserve"> </w:t>
      </w:r>
      <w:r w:rsidRPr="00036052">
        <w:rPr>
          <w:sz w:val="24"/>
          <w:szCs w:val="24"/>
        </w:rPr>
        <w:t>mínimo</w:t>
      </w:r>
      <w:r w:rsidRPr="00036052">
        <w:rPr>
          <w:spacing w:val="28"/>
          <w:sz w:val="24"/>
          <w:szCs w:val="24"/>
        </w:rPr>
        <w:t xml:space="preserve"> </w:t>
      </w:r>
      <w:r w:rsidRPr="00036052">
        <w:rPr>
          <w:sz w:val="24"/>
          <w:szCs w:val="24"/>
        </w:rPr>
        <w:t>60</w:t>
      </w:r>
      <w:r w:rsidRPr="00036052">
        <w:rPr>
          <w:spacing w:val="28"/>
          <w:sz w:val="24"/>
          <w:szCs w:val="24"/>
        </w:rPr>
        <w:t xml:space="preserve"> </w:t>
      </w:r>
      <w:r w:rsidRPr="00036052">
        <w:rPr>
          <w:sz w:val="24"/>
          <w:szCs w:val="24"/>
        </w:rPr>
        <w:t>(sessenta)</w:t>
      </w:r>
      <w:r w:rsidRPr="00036052">
        <w:rPr>
          <w:spacing w:val="27"/>
          <w:sz w:val="24"/>
          <w:szCs w:val="24"/>
        </w:rPr>
        <w:t xml:space="preserve"> </w:t>
      </w:r>
      <w:r w:rsidRPr="00036052">
        <w:rPr>
          <w:sz w:val="24"/>
          <w:szCs w:val="24"/>
        </w:rPr>
        <w:t>dias</w:t>
      </w:r>
      <w:r w:rsidRPr="00036052">
        <w:rPr>
          <w:spacing w:val="28"/>
          <w:sz w:val="24"/>
          <w:szCs w:val="24"/>
        </w:rPr>
        <w:t xml:space="preserve"> </w:t>
      </w:r>
      <w:r w:rsidRPr="00036052">
        <w:rPr>
          <w:sz w:val="24"/>
          <w:szCs w:val="24"/>
        </w:rPr>
        <w:t>contados</w:t>
      </w:r>
      <w:r w:rsidRPr="00036052">
        <w:rPr>
          <w:spacing w:val="28"/>
          <w:sz w:val="24"/>
          <w:szCs w:val="24"/>
        </w:rPr>
        <w:t xml:space="preserve"> </w:t>
      </w:r>
      <w:r w:rsidRPr="00036052">
        <w:rPr>
          <w:sz w:val="24"/>
          <w:szCs w:val="24"/>
        </w:rPr>
        <w:t>da</w:t>
      </w:r>
      <w:r w:rsidRPr="00036052">
        <w:rPr>
          <w:spacing w:val="27"/>
          <w:sz w:val="24"/>
          <w:szCs w:val="24"/>
        </w:rPr>
        <w:t xml:space="preserve"> </w:t>
      </w:r>
      <w:r w:rsidRPr="00036052">
        <w:rPr>
          <w:sz w:val="24"/>
          <w:szCs w:val="24"/>
        </w:rPr>
        <w:t>data-</w:t>
      </w:r>
      <w:r w:rsidRPr="00036052">
        <w:rPr>
          <w:spacing w:val="-57"/>
          <w:sz w:val="24"/>
          <w:szCs w:val="24"/>
        </w:rPr>
        <w:t xml:space="preserve"> </w:t>
      </w:r>
      <w:r w:rsidRPr="00036052">
        <w:rPr>
          <w:sz w:val="24"/>
          <w:szCs w:val="24"/>
        </w:rPr>
        <w:t>limite</w:t>
      </w:r>
      <w:r w:rsidRPr="00036052">
        <w:rPr>
          <w:spacing w:val="-1"/>
          <w:sz w:val="24"/>
          <w:szCs w:val="24"/>
        </w:rPr>
        <w:t xml:space="preserve"> </w:t>
      </w:r>
      <w:r w:rsidRPr="00036052">
        <w:rPr>
          <w:sz w:val="24"/>
          <w:szCs w:val="24"/>
        </w:rPr>
        <w:t>prevista</w:t>
      </w:r>
      <w:r w:rsidRPr="00036052">
        <w:rPr>
          <w:spacing w:val="-1"/>
          <w:sz w:val="24"/>
          <w:szCs w:val="24"/>
        </w:rPr>
        <w:t xml:space="preserve"> </w:t>
      </w:r>
      <w:r w:rsidRPr="00036052">
        <w:rPr>
          <w:sz w:val="24"/>
          <w:szCs w:val="24"/>
        </w:rPr>
        <w:t>para</w:t>
      </w:r>
      <w:r w:rsidRPr="00036052">
        <w:rPr>
          <w:spacing w:val="-2"/>
          <w:sz w:val="24"/>
          <w:szCs w:val="24"/>
        </w:rPr>
        <w:t xml:space="preserve"> </w:t>
      </w:r>
      <w:r w:rsidRPr="00036052">
        <w:rPr>
          <w:sz w:val="24"/>
          <w:szCs w:val="24"/>
        </w:rPr>
        <w:t>entrega</w:t>
      </w:r>
      <w:r w:rsidRPr="00036052">
        <w:rPr>
          <w:spacing w:val="-2"/>
          <w:sz w:val="24"/>
          <w:szCs w:val="24"/>
        </w:rPr>
        <w:t xml:space="preserve"> </w:t>
      </w:r>
      <w:r w:rsidRPr="00036052">
        <w:rPr>
          <w:sz w:val="24"/>
          <w:szCs w:val="24"/>
        </w:rPr>
        <w:t>das propostas, conforme art.</w:t>
      </w:r>
      <w:r w:rsidRPr="00036052">
        <w:rPr>
          <w:spacing w:val="-1"/>
          <w:sz w:val="24"/>
          <w:szCs w:val="24"/>
        </w:rPr>
        <w:t xml:space="preserve"> </w:t>
      </w:r>
      <w:r w:rsidRPr="00036052">
        <w:rPr>
          <w:sz w:val="24"/>
          <w:szCs w:val="24"/>
        </w:rPr>
        <w:t>90, § 3º</w:t>
      </w:r>
      <w:r w:rsidRPr="00036052">
        <w:rPr>
          <w:spacing w:val="-1"/>
          <w:sz w:val="24"/>
          <w:szCs w:val="24"/>
        </w:rPr>
        <w:t xml:space="preserve"> </w:t>
      </w:r>
      <w:r w:rsidRPr="00036052">
        <w:rPr>
          <w:sz w:val="24"/>
          <w:szCs w:val="24"/>
        </w:rPr>
        <w:t>da Lei nº</w:t>
      </w:r>
      <w:r w:rsidRPr="00036052">
        <w:rPr>
          <w:spacing w:val="2"/>
          <w:sz w:val="24"/>
          <w:szCs w:val="24"/>
        </w:rPr>
        <w:t xml:space="preserve"> </w:t>
      </w:r>
      <w:r w:rsidRPr="00036052">
        <w:rPr>
          <w:sz w:val="24"/>
          <w:szCs w:val="24"/>
        </w:rPr>
        <w:t>14.133/2021.</w:t>
      </w:r>
    </w:p>
    <w:p w14:paraId="09F4EDBA" w14:textId="77777777" w:rsidR="0055765B" w:rsidRPr="00036052" w:rsidRDefault="0055765B" w:rsidP="00B313BF">
      <w:pPr>
        <w:spacing w:before="3" w:line="276" w:lineRule="auto"/>
        <w:jc w:val="both"/>
        <w:rPr>
          <w:sz w:val="24"/>
          <w:szCs w:val="24"/>
        </w:rPr>
      </w:pPr>
    </w:p>
    <w:p w14:paraId="190256A2" w14:textId="5041C00E" w:rsidR="00946377" w:rsidRPr="00036052" w:rsidRDefault="00737E83" w:rsidP="00B313BF">
      <w:pPr>
        <w:spacing w:before="3" w:line="276" w:lineRule="auto"/>
        <w:jc w:val="both"/>
        <w:rPr>
          <w:sz w:val="24"/>
          <w:szCs w:val="24"/>
        </w:rPr>
      </w:pPr>
      <w:r w:rsidRPr="00036052">
        <w:rPr>
          <w:sz w:val="24"/>
          <w:szCs w:val="24"/>
        </w:rPr>
        <w:t xml:space="preserve">ENDEREÇO DO SITEMA DE PREGÃO ELETRÔNICO: </w:t>
      </w:r>
      <w:hyperlink r:id="rId88" w:history="1">
        <w:r w:rsidR="00946377" w:rsidRPr="00036052">
          <w:rPr>
            <w:rStyle w:val="Hyperlink"/>
            <w:sz w:val="24"/>
            <w:szCs w:val="24"/>
          </w:rPr>
          <w:t>www.licitanet.com.br</w:t>
        </w:r>
      </w:hyperlink>
    </w:p>
    <w:p w14:paraId="0571B58D" w14:textId="77777777" w:rsidR="00946377" w:rsidRPr="00036052" w:rsidRDefault="00946377" w:rsidP="00B313BF">
      <w:pPr>
        <w:spacing w:before="3" w:line="276" w:lineRule="auto"/>
        <w:jc w:val="both"/>
        <w:rPr>
          <w:sz w:val="24"/>
          <w:szCs w:val="24"/>
        </w:rPr>
      </w:pPr>
    </w:p>
    <w:p w14:paraId="5DAA116C" w14:textId="09C23CAD" w:rsidR="00737E83" w:rsidRPr="00036052" w:rsidRDefault="00737E83" w:rsidP="00B313BF">
      <w:pPr>
        <w:spacing w:before="3" w:line="276" w:lineRule="auto"/>
        <w:jc w:val="both"/>
        <w:rPr>
          <w:sz w:val="24"/>
          <w:szCs w:val="24"/>
        </w:rPr>
      </w:pPr>
      <w:r w:rsidRPr="00036052">
        <w:rPr>
          <w:sz w:val="24"/>
          <w:szCs w:val="24"/>
        </w:rPr>
        <w:t xml:space="preserve">INFORMAÇÕES FINANCEIRAS: </w:t>
      </w:r>
    </w:p>
    <w:p w14:paraId="606B3699" w14:textId="77777777" w:rsidR="00737E83" w:rsidRPr="00036052" w:rsidRDefault="00737E83" w:rsidP="00B313BF">
      <w:pPr>
        <w:spacing w:before="3" w:line="276" w:lineRule="auto"/>
        <w:jc w:val="both"/>
        <w:rPr>
          <w:sz w:val="24"/>
          <w:szCs w:val="24"/>
        </w:rPr>
      </w:pPr>
      <w:r w:rsidRPr="00036052">
        <w:rPr>
          <w:sz w:val="24"/>
          <w:szCs w:val="24"/>
        </w:rPr>
        <w:t xml:space="preserve">BANCO : </w:t>
      </w:r>
    </w:p>
    <w:p w14:paraId="0C1A67AC" w14:textId="77777777" w:rsidR="00737E83" w:rsidRPr="00036052" w:rsidRDefault="00737E83" w:rsidP="00B313BF">
      <w:pPr>
        <w:spacing w:before="3" w:line="276" w:lineRule="auto"/>
        <w:jc w:val="both"/>
        <w:rPr>
          <w:sz w:val="24"/>
          <w:szCs w:val="24"/>
        </w:rPr>
      </w:pPr>
      <w:r w:rsidRPr="00036052">
        <w:rPr>
          <w:sz w:val="24"/>
          <w:szCs w:val="24"/>
        </w:rPr>
        <w:t xml:space="preserve">AGÊNCIA: </w:t>
      </w:r>
    </w:p>
    <w:p w14:paraId="6C07EE06" w14:textId="77777777" w:rsidR="00737E83" w:rsidRPr="00036052" w:rsidRDefault="00737E83" w:rsidP="00B313BF">
      <w:pPr>
        <w:spacing w:before="3" w:line="276" w:lineRule="auto"/>
        <w:jc w:val="both"/>
        <w:rPr>
          <w:sz w:val="24"/>
          <w:szCs w:val="24"/>
        </w:rPr>
      </w:pPr>
      <w:r w:rsidRPr="00036052">
        <w:rPr>
          <w:sz w:val="24"/>
          <w:szCs w:val="24"/>
        </w:rPr>
        <w:t xml:space="preserve">CONTA: </w:t>
      </w:r>
    </w:p>
    <w:p w14:paraId="07435365" w14:textId="77777777" w:rsidR="00737E83" w:rsidRPr="00036052" w:rsidRDefault="00737E83" w:rsidP="00B313BF">
      <w:pPr>
        <w:spacing w:before="3" w:line="276" w:lineRule="auto"/>
        <w:jc w:val="both"/>
        <w:rPr>
          <w:sz w:val="24"/>
          <w:szCs w:val="24"/>
        </w:rPr>
      </w:pPr>
      <w:r w:rsidRPr="00036052">
        <w:rPr>
          <w:sz w:val="24"/>
          <w:szCs w:val="24"/>
        </w:rPr>
        <w:t xml:space="preserve">OPERAÇÃO: </w:t>
      </w:r>
    </w:p>
    <w:p w14:paraId="7DA584B3" w14:textId="77777777" w:rsidR="00737E83" w:rsidRPr="00036052" w:rsidRDefault="00737E83" w:rsidP="00B313BF">
      <w:pPr>
        <w:spacing w:before="3" w:line="276" w:lineRule="auto"/>
        <w:jc w:val="both"/>
        <w:rPr>
          <w:sz w:val="24"/>
          <w:szCs w:val="24"/>
        </w:rPr>
      </w:pPr>
    </w:p>
    <w:p w14:paraId="51E0CE32" w14:textId="77E22D46" w:rsidR="00DB1FD4" w:rsidRPr="00036052" w:rsidRDefault="00737E83" w:rsidP="00B313BF">
      <w:pPr>
        <w:spacing w:before="3" w:line="276" w:lineRule="auto"/>
        <w:jc w:val="center"/>
        <w:rPr>
          <w:sz w:val="24"/>
          <w:szCs w:val="24"/>
        </w:rPr>
      </w:pPr>
      <w:r w:rsidRPr="00036052">
        <w:rPr>
          <w:sz w:val="24"/>
          <w:szCs w:val="24"/>
        </w:rPr>
        <w:t>NOME DA EMPRESA E SEU REPRESENTANTE LEGAL</w:t>
      </w:r>
    </w:p>
    <w:p w14:paraId="6F06E8CB" w14:textId="15C9698B" w:rsidR="00DB1FD4" w:rsidRPr="00036052" w:rsidRDefault="00DB1FD4" w:rsidP="00B313BF">
      <w:pPr>
        <w:tabs>
          <w:tab w:val="left" w:pos="2636"/>
          <w:tab w:val="left" w:pos="3536"/>
          <w:tab w:val="left" w:pos="5202"/>
        </w:tabs>
        <w:spacing w:before="90" w:line="276" w:lineRule="auto"/>
        <w:jc w:val="center"/>
        <w:rPr>
          <w:sz w:val="24"/>
          <w:szCs w:val="24"/>
        </w:rPr>
      </w:pPr>
      <w:r w:rsidRPr="00036052">
        <w:rPr>
          <w:sz w:val="24"/>
          <w:szCs w:val="24"/>
        </w:rPr>
        <w:t>de</w:t>
      </w:r>
      <w:r w:rsidRPr="00036052">
        <w:rPr>
          <w:sz w:val="24"/>
          <w:szCs w:val="24"/>
          <w:u w:val="single"/>
        </w:rPr>
        <w:tab/>
      </w:r>
      <w:r w:rsidRPr="00036052">
        <w:rPr>
          <w:sz w:val="24"/>
          <w:szCs w:val="24"/>
        </w:rPr>
        <w:t>de</w:t>
      </w:r>
      <w:r w:rsidRPr="00036052">
        <w:rPr>
          <w:spacing w:val="-1"/>
          <w:sz w:val="24"/>
          <w:szCs w:val="24"/>
        </w:rPr>
        <w:t xml:space="preserve"> </w:t>
      </w:r>
      <w:r w:rsidRPr="00036052">
        <w:rPr>
          <w:sz w:val="24"/>
          <w:szCs w:val="24"/>
        </w:rPr>
        <w:t>202</w:t>
      </w:r>
      <w:r w:rsidR="0040679E" w:rsidRPr="00036052">
        <w:rPr>
          <w:sz w:val="24"/>
          <w:szCs w:val="24"/>
        </w:rPr>
        <w:t>4</w:t>
      </w:r>
      <w:r w:rsidRPr="00036052">
        <w:rPr>
          <w:sz w:val="24"/>
          <w:szCs w:val="24"/>
        </w:rPr>
        <w:t>.</w:t>
      </w:r>
    </w:p>
    <w:p w14:paraId="771DA542" w14:textId="77777777" w:rsidR="00DB1FD4" w:rsidRPr="00036052" w:rsidRDefault="00DB1FD4" w:rsidP="00B313BF">
      <w:pPr>
        <w:spacing w:line="276" w:lineRule="auto"/>
        <w:jc w:val="center"/>
        <w:rPr>
          <w:sz w:val="24"/>
          <w:szCs w:val="24"/>
        </w:rPr>
      </w:pPr>
    </w:p>
    <w:p w14:paraId="4759DC5F" w14:textId="77777777" w:rsidR="00DB1FD4" w:rsidRPr="00036052" w:rsidRDefault="00DB1FD4" w:rsidP="00B313BF">
      <w:pPr>
        <w:spacing w:line="276" w:lineRule="auto"/>
        <w:jc w:val="center"/>
        <w:rPr>
          <w:sz w:val="24"/>
          <w:szCs w:val="24"/>
        </w:rPr>
      </w:pPr>
    </w:p>
    <w:p w14:paraId="5D680B0A" w14:textId="4DF4D953" w:rsidR="00DB1FD4" w:rsidRPr="00036052" w:rsidRDefault="00DB1FD4" w:rsidP="00B313BF">
      <w:pPr>
        <w:spacing w:before="9" w:line="276" w:lineRule="auto"/>
        <w:jc w:val="center"/>
        <w:rPr>
          <w:sz w:val="24"/>
          <w:szCs w:val="24"/>
        </w:rPr>
      </w:pPr>
    </w:p>
    <w:p w14:paraId="7B7C795D" w14:textId="45422F1A" w:rsidR="00DB1FD4" w:rsidRPr="00036052" w:rsidRDefault="00946377" w:rsidP="00B313BF">
      <w:pPr>
        <w:spacing w:line="276" w:lineRule="auto"/>
        <w:jc w:val="center"/>
        <w:rPr>
          <w:sz w:val="24"/>
          <w:szCs w:val="24"/>
        </w:rPr>
      </w:pPr>
      <w:r w:rsidRPr="00036052">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2CF507"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036052">
        <w:rPr>
          <w:sz w:val="24"/>
          <w:szCs w:val="24"/>
        </w:rPr>
        <w:t>Assinatura</w:t>
      </w:r>
      <w:r w:rsidR="00DB1FD4" w:rsidRPr="00036052">
        <w:rPr>
          <w:spacing w:val="-2"/>
          <w:sz w:val="24"/>
          <w:szCs w:val="24"/>
        </w:rPr>
        <w:t xml:space="preserve"> </w:t>
      </w:r>
      <w:r w:rsidR="00DB1FD4" w:rsidRPr="00036052">
        <w:rPr>
          <w:sz w:val="24"/>
          <w:szCs w:val="24"/>
        </w:rPr>
        <w:t>do Proponente</w:t>
      </w:r>
    </w:p>
    <w:p w14:paraId="7148D2DA" w14:textId="77777777" w:rsidR="00DB1FD4" w:rsidRPr="00036052" w:rsidRDefault="00DB1FD4" w:rsidP="00280E5C">
      <w:pPr>
        <w:spacing w:line="248" w:lineRule="exact"/>
        <w:jc w:val="both"/>
        <w:rPr>
          <w:sz w:val="24"/>
          <w:szCs w:val="24"/>
        </w:rPr>
        <w:sectPr w:rsidR="00DB1FD4" w:rsidRPr="00036052" w:rsidSect="000E59EE">
          <w:headerReference w:type="default" r:id="rId89"/>
          <w:footerReference w:type="default" r:id="rId90"/>
          <w:pgSz w:w="11910" w:h="16840"/>
          <w:pgMar w:top="1667" w:right="820" w:bottom="709" w:left="1400" w:header="567" w:footer="558" w:gutter="0"/>
          <w:cols w:space="720"/>
        </w:sectPr>
      </w:pPr>
    </w:p>
    <w:p w14:paraId="74A02F0B" w14:textId="24301A0F" w:rsidR="00F430C8" w:rsidRPr="00036052" w:rsidRDefault="00F430C8" w:rsidP="00800086">
      <w:pPr>
        <w:spacing w:before="120" w:after="120"/>
        <w:jc w:val="center"/>
        <w:rPr>
          <w:b/>
          <w:sz w:val="24"/>
          <w:szCs w:val="24"/>
        </w:rPr>
      </w:pPr>
      <w:r w:rsidRPr="00036052">
        <w:rPr>
          <w:b/>
          <w:sz w:val="24"/>
          <w:szCs w:val="24"/>
        </w:rPr>
        <w:lastRenderedPageBreak/>
        <w:t xml:space="preserve"> EDITAL</w:t>
      </w:r>
    </w:p>
    <w:p w14:paraId="4039A771" w14:textId="17BF3E96" w:rsidR="00F430C8" w:rsidRPr="00036052" w:rsidRDefault="00DB1FD4" w:rsidP="00800086">
      <w:pPr>
        <w:spacing w:before="120" w:after="120"/>
        <w:jc w:val="center"/>
        <w:rPr>
          <w:b/>
          <w:bCs/>
          <w:sz w:val="24"/>
          <w:szCs w:val="24"/>
        </w:rPr>
      </w:pPr>
      <w:r w:rsidRPr="00036052">
        <w:rPr>
          <w:b/>
          <w:bCs/>
          <w:sz w:val="24"/>
          <w:szCs w:val="24"/>
        </w:rPr>
        <w:t>PROCESSO LICITATÓRIO Nº</w:t>
      </w:r>
      <w:r w:rsidR="0055765B" w:rsidRPr="00036052">
        <w:rPr>
          <w:b/>
          <w:bCs/>
          <w:sz w:val="24"/>
          <w:szCs w:val="24"/>
        </w:rPr>
        <w:t xml:space="preserve"> </w:t>
      </w:r>
      <w:r w:rsidR="00B57345">
        <w:rPr>
          <w:b/>
          <w:bCs/>
          <w:sz w:val="24"/>
          <w:szCs w:val="24"/>
        </w:rPr>
        <w:t>0359</w:t>
      </w:r>
      <w:r w:rsidR="00C56D2D" w:rsidRPr="00C56D2D">
        <w:rPr>
          <w:b/>
          <w:bCs/>
          <w:sz w:val="24"/>
          <w:szCs w:val="24"/>
        </w:rPr>
        <w:t>/2</w:t>
      </w:r>
      <w:r w:rsidR="00F92625">
        <w:rPr>
          <w:b/>
          <w:bCs/>
          <w:sz w:val="24"/>
          <w:szCs w:val="24"/>
        </w:rPr>
        <w:t>4</w:t>
      </w:r>
    </w:p>
    <w:p w14:paraId="7ED969FF" w14:textId="1BBE5354" w:rsidR="00DB1FD4" w:rsidRPr="00036052" w:rsidRDefault="00DB1FD4" w:rsidP="00800086">
      <w:pPr>
        <w:spacing w:before="120" w:after="120"/>
        <w:jc w:val="center"/>
        <w:rPr>
          <w:b/>
          <w:bCs/>
          <w:sz w:val="24"/>
          <w:szCs w:val="24"/>
        </w:rPr>
      </w:pPr>
      <w:r w:rsidRPr="00036052">
        <w:rPr>
          <w:b/>
          <w:bCs/>
          <w:sz w:val="24"/>
          <w:szCs w:val="24"/>
        </w:rPr>
        <w:t>PREGÃO</w:t>
      </w:r>
      <w:r w:rsidRPr="00036052">
        <w:rPr>
          <w:b/>
          <w:bCs/>
          <w:spacing w:val="-1"/>
          <w:sz w:val="24"/>
          <w:szCs w:val="24"/>
        </w:rPr>
        <w:t xml:space="preserve"> </w:t>
      </w:r>
      <w:r w:rsidRPr="00036052">
        <w:rPr>
          <w:b/>
          <w:bCs/>
          <w:sz w:val="24"/>
          <w:szCs w:val="24"/>
        </w:rPr>
        <w:t>ELETRÔNICO</w:t>
      </w:r>
      <w:r w:rsidRPr="00036052">
        <w:rPr>
          <w:b/>
          <w:bCs/>
          <w:spacing w:val="-1"/>
          <w:sz w:val="24"/>
          <w:szCs w:val="24"/>
        </w:rPr>
        <w:t xml:space="preserve"> </w:t>
      </w:r>
      <w:r w:rsidRPr="00036052">
        <w:rPr>
          <w:b/>
          <w:bCs/>
          <w:sz w:val="24"/>
          <w:szCs w:val="24"/>
        </w:rPr>
        <w:t xml:space="preserve">Nº </w:t>
      </w:r>
      <w:r w:rsidR="00E801FC">
        <w:rPr>
          <w:b/>
          <w:bCs/>
          <w:sz w:val="24"/>
          <w:szCs w:val="24"/>
        </w:rPr>
        <w:t>014/</w:t>
      </w:r>
      <w:r w:rsidRPr="00E801FC">
        <w:rPr>
          <w:b/>
          <w:bCs/>
          <w:sz w:val="24"/>
          <w:szCs w:val="24"/>
        </w:rPr>
        <w:t>202</w:t>
      </w:r>
      <w:r w:rsidR="00F92625" w:rsidRPr="00E801FC">
        <w:rPr>
          <w:b/>
          <w:bCs/>
          <w:sz w:val="24"/>
          <w:szCs w:val="24"/>
        </w:rPr>
        <w:t>4</w:t>
      </w:r>
    </w:p>
    <w:p w14:paraId="75C45491" w14:textId="77777777" w:rsidR="00F430C8" w:rsidRPr="00036052" w:rsidRDefault="00F430C8" w:rsidP="00800086">
      <w:pPr>
        <w:spacing w:before="120" w:after="120"/>
        <w:jc w:val="center"/>
        <w:rPr>
          <w:b/>
          <w:bCs/>
          <w:sz w:val="24"/>
          <w:szCs w:val="24"/>
        </w:rPr>
      </w:pPr>
      <w:r w:rsidRPr="00036052">
        <w:rPr>
          <w:b/>
          <w:bCs/>
          <w:sz w:val="24"/>
          <w:szCs w:val="24"/>
        </w:rPr>
        <w:t>ATA DE REGISTRO DE PREÇOS</w:t>
      </w:r>
    </w:p>
    <w:p w14:paraId="024CCEA7" w14:textId="57A09B88" w:rsidR="0028303A" w:rsidRPr="00036052" w:rsidRDefault="0028303A" w:rsidP="00800086">
      <w:pPr>
        <w:spacing w:before="120" w:after="120"/>
        <w:jc w:val="center"/>
        <w:rPr>
          <w:b/>
          <w:bCs/>
          <w:sz w:val="24"/>
          <w:szCs w:val="24"/>
        </w:rPr>
      </w:pPr>
      <w:r w:rsidRPr="00036052">
        <w:rPr>
          <w:b/>
          <w:bCs/>
          <w:sz w:val="24"/>
          <w:szCs w:val="24"/>
        </w:rPr>
        <w:t>ANEXO III</w:t>
      </w:r>
    </w:p>
    <w:p w14:paraId="6D9D4EC8" w14:textId="36AD8ECF" w:rsidR="00AB652B" w:rsidRPr="00036052" w:rsidRDefault="00F430C8" w:rsidP="00873D3D">
      <w:pPr>
        <w:spacing w:before="120" w:after="120"/>
        <w:jc w:val="both"/>
        <w:rPr>
          <w:sz w:val="24"/>
          <w:szCs w:val="24"/>
        </w:rPr>
      </w:pPr>
      <w:r w:rsidRPr="00036052">
        <w:rPr>
          <w:sz w:val="24"/>
          <w:szCs w:val="24"/>
        </w:rPr>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036052">
        <w:rPr>
          <w:sz w:val="24"/>
          <w:szCs w:val="24"/>
        </w:rPr>
        <w:t>, considerando o julgamento da licitação na modalidade de pregão, na forma eletrônica, para REGI</w:t>
      </w:r>
      <w:r w:rsidR="00507787" w:rsidRPr="00036052">
        <w:rPr>
          <w:sz w:val="24"/>
          <w:szCs w:val="24"/>
        </w:rPr>
        <w:t>STRO DE PREÇOS nº ......./202</w:t>
      </w:r>
      <w:r w:rsidR="00F92625">
        <w:rPr>
          <w:sz w:val="24"/>
          <w:szCs w:val="24"/>
        </w:rPr>
        <w:t>4</w:t>
      </w:r>
      <w:r w:rsidR="00EC207C" w:rsidRPr="00036052">
        <w:rPr>
          <w:sz w:val="24"/>
          <w:szCs w:val="24"/>
        </w:rPr>
        <w:t xml:space="preserve">, . Processo nº </w:t>
      </w:r>
      <w:r w:rsidR="00B57345">
        <w:rPr>
          <w:sz w:val="24"/>
          <w:szCs w:val="24"/>
        </w:rPr>
        <w:t>0359</w:t>
      </w:r>
      <w:r w:rsidR="0055765B" w:rsidRPr="00036052">
        <w:rPr>
          <w:sz w:val="24"/>
          <w:szCs w:val="24"/>
        </w:rPr>
        <w:t>/2</w:t>
      </w:r>
      <w:r w:rsidR="00F92625">
        <w:rPr>
          <w:sz w:val="24"/>
          <w:szCs w:val="24"/>
        </w:rPr>
        <w:t>4</w:t>
      </w:r>
      <w:r w:rsidR="005D6BEF" w:rsidRPr="00036052">
        <w:rPr>
          <w:sz w:val="24"/>
          <w:szCs w:val="24"/>
        </w:rPr>
        <w:t>, de acordo com a classificação p</w:t>
      </w:r>
      <w:r w:rsidR="00507787" w:rsidRPr="00036052">
        <w:rPr>
          <w:sz w:val="24"/>
          <w:szCs w:val="24"/>
        </w:rPr>
        <w:t xml:space="preserve">or ela(s) alcançada(s) e na(s) quantidade(s) </w:t>
      </w:r>
      <w:r w:rsidR="005D6BEF" w:rsidRPr="00036052">
        <w:rPr>
          <w:sz w:val="24"/>
          <w:szCs w:val="24"/>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036052">
        <w:rPr>
          <w:sz w:val="24"/>
          <w:szCs w:val="24"/>
        </w:rPr>
        <w:t>.</w:t>
      </w:r>
      <w:r w:rsidRPr="00036052">
        <w:rPr>
          <w:sz w:val="24"/>
          <w:szCs w:val="24"/>
        </w:rPr>
        <w:t xml:space="preserve"> Constitui objeto desta Licitação o </w:t>
      </w:r>
      <w:r w:rsidRPr="00036052">
        <w:rPr>
          <w:color w:val="000000" w:themeColor="text1"/>
          <w:sz w:val="24"/>
          <w:szCs w:val="24"/>
        </w:rPr>
        <w:t xml:space="preserve">Registro </w:t>
      </w:r>
      <w:r w:rsidRPr="007228B9">
        <w:rPr>
          <w:color w:val="000000" w:themeColor="text1"/>
          <w:sz w:val="24"/>
          <w:szCs w:val="24"/>
        </w:rPr>
        <w:t>de</w:t>
      </w:r>
      <w:r w:rsidR="004410E2" w:rsidRPr="007228B9">
        <w:rPr>
          <w:color w:val="000000" w:themeColor="text1"/>
          <w:sz w:val="24"/>
          <w:szCs w:val="24"/>
        </w:rPr>
        <w:t xml:space="preserve"> </w:t>
      </w:r>
      <w:r w:rsidR="00712AA3" w:rsidRPr="007228B9">
        <w:rPr>
          <w:b/>
          <w:sz w:val="24"/>
          <w:szCs w:val="24"/>
        </w:rPr>
        <w:t>futura e eventual contratação de empresa especializada na execução de serviços e fornecimento de materiais ligados a festas, eventos e similares, incluindo a locação de materiais e equipamentos e prestação de diversos serviços necessários para a realização dos mesmos, conforme demanda da Secretaria de Turismo, Cultura, Esporte Lazer e Desenvolvimento Econômico</w:t>
      </w:r>
      <w:r w:rsidR="00712AA3">
        <w:rPr>
          <w:b/>
          <w:sz w:val="24"/>
          <w:szCs w:val="24"/>
        </w:rPr>
        <w:t xml:space="preserve"> </w:t>
      </w:r>
      <w:r w:rsidR="00507787" w:rsidRPr="00712AA3">
        <w:rPr>
          <w:color w:val="002060"/>
          <w:sz w:val="24"/>
          <w:szCs w:val="24"/>
        </w:rPr>
        <w:t xml:space="preserve"> </w:t>
      </w:r>
      <w:r w:rsidR="00EA07B5">
        <w:rPr>
          <w:color w:val="000000" w:themeColor="text1"/>
          <w:sz w:val="24"/>
          <w:szCs w:val="24"/>
        </w:rPr>
        <w:t>i</w:t>
      </w:r>
      <w:r w:rsidRPr="00036052">
        <w:rPr>
          <w:color w:val="000000" w:themeColor="text1"/>
          <w:sz w:val="24"/>
          <w:szCs w:val="24"/>
        </w:rPr>
        <w:t>ntegram esta Ata de Registro de Preços o Termo de Proposta Comercial – Anexo II, independente de transcrição.</w:t>
      </w:r>
    </w:p>
    <w:p w14:paraId="6224C207" w14:textId="1B91EB4B" w:rsidR="00FD643B" w:rsidRDefault="006553E8" w:rsidP="00FD643B">
      <w:pPr>
        <w:pStyle w:val="Nivel2"/>
        <w:autoSpaceDE w:val="0"/>
        <w:autoSpaceDN w:val="0"/>
        <w:adjustRightInd w:val="0"/>
        <w:spacing w:line="240" w:lineRule="auto"/>
        <w:ind w:left="0" w:firstLine="0"/>
        <w:rPr>
          <w:rFonts w:ascii="Times New Roman" w:hAnsi="Times New Roman"/>
          <w:b/>
          <w:u w:val="single"/>
        </w:rPr>
      </w:pPr>
      <w:r w:rsidRPr="00036052">
        <w:rPr>
          <w:rFonts w:ascii="Times New Roman" w:hAnsi="Times New Roman" w:cs="Times New Roman"/>
          <w:color w:val="auto"/>
          <w:sz w:val="24"/>
          <w:szCs w:val="24"/>
        </w:rPr>
        <w:t xml:space="preserve">O preço registrado, as especificações do objeto, as quantidades mínimas e máximas de cada item, fornecedor(es) e as demais condições ofertadas na(s) proposta(s) são as que seguem: </w:t>
      </w:r>
    </w:p>
    <w:p w14:paraId="214B041D" w14:textId="77777777" w:rsidR="00290774" w:rsidRPr="00ED70D5" w:rsidRDefault="00FD643B" w:rsidP="00290774">
      <w:pPr>
        <w:widowControl w:val="0"/>
        <w:autoSpaceDE w:val="0"/>
        <w:autoSpaceDN w:val="0"/>
        <w:adjustRightInd w:val="0"/>
        <w:spacing w:after="120" w:line="360" w:lineRule="auto"/>
        <w:jc w:val="both"/>
        <w:rPr>
          <w:rFonts w:eastAsia="Calibri"/>
          <w:sz w:val="24"/>
          <w:lang w:eastAsia="en-US"/>
        </w:rPr>
      </w:pPr>
      <w:r>
        <w:rPr>
          <w:b/>
          <w:sz w:val="20"/>
          <w:u w:val="single"/>
        </w:rPr>
        <w:tab/>
      </w:r>
      <w:r w:rsidR="00290774" w:rsidRPr="00ED70D5">
        <w:rPr>
          <w:rFonts w:eastAsia="Calibri"/>
          <w:b/>
          <w:sz w:val="24"/>
          <w:u w:val="single"/>
          <w:lang w:eastAsia="en-US"/>
        </w:rPr>
        <w:t>LOTE 1</w:t>
      </w:r>
      <w:r w:rsidR="00290774" w:rsidRPr="00ED70D5">
        <w:rPr>
          <w:rFonts w:eastAsia="Calibri"/>
          <w:sz w:val="24"/>
          <w:lang w:eastAsia="en-US"/>
        </w:rPr>
        <w:t xml:space="preserve"> - </w:t>
      </w:r>
      <w:r w:rsidR="00290774" w:rsidRPr="00ED70D5">
        <w:rPr>
          <w:rFonts w:eastAsia="Calibri"/>
          <w:b/>
          <w:sz w:val="24"/>
          <w:lang w:eastAsia="en-US"/>
        </w:rPr>
        <w:t>INFRAESTRUTURA COMPLETA PARA SHOW DE MEGA PORTE:</w:t>
      </w:r>
    </w:p>
    <w:tbl>
      <w:tblPr>
        <w:tblStyle w:val="Tabelacomgrade2"/>
        <w:tblW w:w="9558" w:type="dxa"/>
        <w:tblLook w:val="04A0" w:firstRow="1" w:lastRow="0" w:firstColumn="1" w:lastColumn="0" w:noHBand="0" w:noVBand="1"/>
      </w:tblPr>
      <w:tblGrid>
        <w:gridCol w:w="750"/>
        <w:gridCol w:w="5312"/>
        <w:gridCol w:w="1194"/>
        <w:gridCol w:w="1105"/>
        <w:gridCol w:w="1197"/>
      </w:tblGrid>
      <w:tr w:rsidR="00290774" w:rsidRPr="00ED70D5" w14:paraId="51C406F2" w14:textId="77777777" w:rsidTr="00290774">
        <w:trPr>
          <w:trHeight w:val="723"/>
        </w:trPr>
        <w:tc>
          <w:tcPr>
            <w:tcW w:w="750" w:type="dxa"/>
            <w:shd w:val="clear" w:color="auto" w:fill="95B3D7" w:themeFill="accent1" w:themeFillTint="99"/>
          </w:tcPr>
          <w:p w14:paraId="55E984F5"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ITEM</w:t>
            </w:r>
          </w:p>
        </w:tc>
        <w:tc>
          <w:tcPr>
            <w:tcW w:w="5312" w:type="dxa"/>
            <w:shd w:val="clear" w:color="auto" w:fill="95B3D7" w:themeFill="accent1" w:themeFillTint="99"/>
          </w:tcPr>
          <w:p w14:paraId="7A9E7C39"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DESCRIÇÃO</w:t>
            </w:r>
          </w:p>
        </w:tc>
        <w:tc>
          <w:tcPr>
            <w:tcW w:w="1194" w:type="dxa"/>
            <w:shd w:val="clear" w:color="auto" w:fill="95B3D7" w:themeFill="accent1" w:themeFillTint="99"/>
          </w:tcPr>
          <w:p w14:paraId="2D109304"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6FE4C11D"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35D16C5F"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VALOR</w:t>
            </w:r>
          </w:p>
          <w:p w14:paraId="3E375580"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UNITÁRIO ESTIMADO</w:t>
            </w:r>
          </w:p>
          <w:p w14:paraId="6BD7D2EF" w14:textId="77777777" w:rsidR="00290774" w:rsidRPr="00F50263" w:rsidRDefault="00290774" w:rsidP="00290774">
            <w:pPr>
              <w:spacing w:line="276" w:lineRule="auto"/>
              <w:jc w:val="center"/>
              <w:rPr>
                <w:rFonts w:ascii="Times New Roman" w:hAnsi="Times New Roman"/>
                <w:b/>
                <w:sz w:val="20"/>
              </w:rPr>
            </w:pPr>
            <w:r w:rsidRPr="00F50263">
              <w:rPr>
                <w:rFonts w:ascii="Times New Roman" w:hAnsi="Times New Roman"/>
                <w:b/>
                <w:sz w:val="18"/>
                <w:szCs w:val="18"/>
              </w:rPr>
              <w:t>R$</w:t>
            </w:r>
          </w:p>
        </w:tc>
      </w:tr>
      <w:tr w:rsidR="00290774" w:rsidRPr="00ED70D5" w14:paraId="6FE565D4" w14:textId="77777777" w:rsidTr="00290774">
        <w:tc>
          <w:tcPr>
            <w:tcW w:w="750" w:type="dxa"/>
          </w:tcPr>
          <w:p w14:paraId="684B4FF2"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01</w:t>
            </w:r>
          </w:p>
        </w:tc>
        <w:tc>
          <w:tcPr>
            <w:tcW w:w="5312" w:type="dxa"/>
          </w:tcPr>
          <w:p w14:paraId="2C46F58B" w14:textId="77777777" w:rsidR="00290774" w:rsidRPr="00ED70D5" w:rsidRDefault="00290774" w:rsidP="00290774">
            <w:pPr>
              <w:tabs>
                <w:tab w:val="center" w:pos="4252"/>
                <w:tab w:val="right" w:pos="8504"/>
              </w:tabs>
              <w:spacing w:after="200" w:line="276" w:lineRule="auto"/>
              <w:rPr>
                <w:rFonts w:ascii="Times New Roman" w:hAnsi="Times New Roman"/>
                <w:b/>
                <w:sz w:val="20"/>
              </w:rPr>
            </w:pPr>
            <w:r w:rsidRPr="00ED70D5">
              <w:rPr>
                <w:rFonts w:ascii="Times New Roman" w:hAnsi="Times New Roman"/>
                <w:b/>
                <w:sz w:val="20"/>
              </w:rPr>
              <w:t xml:space="preserve">SONORIZAÇÃO DE MEGA PORTE </w:t>
            </w:r>
          </w:p>
          <w:p w14:paraId="3946AE49"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SOM DE MEGA PORTE – PARA ATENDER SHOW DE RENOME NACIONAL</w:t>
            </w:r>
          </w:p>
          <w:p w14:paraId="679909B9"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01-Mesa de Monitor digitais: DIGICO, SD8, ou SD7, SDTEN, OU PM5D RH</w:t>
            </w:r>
          </w:p>
          <w:p w14:paraId="7516EAED"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01 Mesa de PA: DIGICO SD8 ou /SD7 /SDTEN PM 5D RH, MIX RACK</w:t>
            </w:r>
          </w:p>
          <w:p w14:paraId="0B3F7572"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P.A. tipo Line Array com 16 caixas subgraves 2x18”</w:t>
            </w:r>
          </w:p>
          <w:p w14:paraId="1C8946BF"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20- Caixas de alta com (02) dois médios grave de 10” e</w:t>
            </w:r>
          </w:p>
          <w:p w14:paraId="596BC6EE"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02 (dois) drivers de neodímio</w:t>
            </w:r>
          </w:p>
          <w:p w14:paraId="16BB857C"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14- Amplificadores de potência diversos</w:t>
            </w:r>
          </w:p>
          <w:p w14:paraId="32FCA48A"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01- Multicabo 56 vias ativo pa/monitor</w:t>
            </w:r>
          </w:p>
          <w:p w14:paraId="21410858"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10- Monitores 2 vias de Chão sm 400 ou 222</w:t>
            </w:r>
          </w:p>
          <w:p w14:paraId="56E9D303"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02- Side feel estéreo/ duplo (com 04 SB 850 e 04 KF 850)</w:t>
            </w:r>
          </w:p>
          <w:p w14:paraId="6350F906"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1- CD player</w:t>
            </w:r>
          </w:p>
          <w:p w14:paraId="346E3A57"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02- Equalizadores 31 bandas</w:t>
            </w:r>
          </w:p>
          <w:p w14:paraId="03C0E94F"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2- Processadores digitais</w:t>
            </w:r>
          </w:p>
          <w:p w14:paraId="1AC33D0A"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04- Microfones sem fio</w:t>
            </w:r>
          </w:p>
          <w:p w14:paraId="4F096B18"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lastRenderedPageBreak/>
              <w:t>40- Microfones com fio (diversos)</w:t>
            </w:r>
          </w:p>
          <w:p w14:paraId="375E55FB"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30- Pedestais de microfone</w:t>
            </w:r>
          </w:p>
          <w:p w14:paraId="391544FE"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01- Bateria completa</w:t>
            </w:r>
          </w:p>
          <w:p w14:paraId="000490B4"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1- Amplificador para guitarra</w:t>
            </w:r>
          </w:p>
          <w:p w14:paraId="4A30075B"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12 Microfones com fio Hipercardioide;</w:t>
            </w:r>
          </w:p>
          <w:p w14:paraId="2F971038"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01 Kit de microfones específicos para Bateria;</w:t>
            </w:r>
          </w:p>
          <w:p w14:paraId="5155F3BB"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01 Kit de microfones específicos para Percussão</w:t>
            </w:r>
          </w:p>
          <w:p w14:paraId="69744065"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1- Amplificador para contra baixo</w:t>
            </w:r>
          </w:p>
          <w:p w14:paraId="2BD75F60"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1- Sistema de fone com 08 vias</w:t>
            </w:r>
          </w:p>
          <w:p w14:paraId="0072A2F2"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1- Sistema de intercon</w:t>
            </w:r>
          </w:p>
          <w:p w14:paraId="48E1D2D0"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1- Sistema de AC com 110v e 220v (main power), devidamente aterrado;</w:t>
            </w:r>
          </w:p>
          <w:p w14:paraId="1A61588C"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20- Extensões de 15m cada com 110v em todo palco</w:t>
            </w:r>
          </w:p>
          <w:p w14:paraId="238EAFC7"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12- Praticáveis de 2x1m com 40cm de altura.</w:t>
            </w:r>
          </w:p>
          <w:p w14:paraId="33FA329F"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02- Bamper, 02 talhas para 1tn</w:t>
            </w:r>
          </w:p>
          <w:p w14:paraId="2074C2A0"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04 talhas para 1tn;</w:t>
            </w:r>
          </w:p>
          <w:p w14:paraId="3A5B24D4"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01 Main Power Sistema de AC com 110v e 220v (Aterrado c 3°pino);</w:t>
            </w:r>
          </w:p>
          <w:p w14:paraId="55A0B567"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 xml:space="preserve">16 Extensões de AC para alimentação de energia com conectores e aterramento com 3° pino; </w:t>
            </w:r>
          </w:p>
          <w:p w14:paraId="115C08D6"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 xml:space="preserve">Sistema de interligação completo com cabos e conectores, e materiais em perfeito estado para atender as exigências das bandas e ou artistas contratadas. </w:t>
            </w:r>
          </w:p>
          <w:p w14:paraId="12CBBA1C" w14:textId="77777777" w:rsidR="00290774" w:rsidRPr="00ED70D5" w:rsidRDefault="00290774" w:rsidP="00290774">
            <w:pPr>
              <w:spacing w:line="276" w:lineRule="auto"/>
              <w:rPr>
                <w:rFonts w:ascii="Times New Roman" w:hAnsi="Times New Roman"/>
                <w:sz w:val="20"/>
              </w:rPr>
            </w:pPr>
            <w:r w:rsidRPr="00ED70D5">
              <w:rPr>
                <w:rFonts w:ascii="Times New Roman" w:hAnsi="Times New Roman"/>
                <w:sz w:val="20"/>
              </w:rPr>
              <w:t xml:space="preserve">Incluso – Transporte, montagem, desmontagem, equipe técnica, e todas as despesas referentes às diárias, acomodações e alimentação dos funcionários A empresa contratada deverá fornecer um técnico para operar o sistema de sonorização durante toda a realização do evento. </w:t>
            </w:r>
          </w:p>
          <w:p w14:paraId="2CAF78C6"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Deverá fornecer Responsabilidade Técnica devidamente registrada no órgão competente.</w:t>
            </w:r>
          </w:p>
        </w:tc>
        <w:tc>
          <w:tcPr>
            <w:tcW w:w="1194" w:type="dxa"/>
          </w:tcPr>
          <w:p w14:paraId="62B90B09" w14:textId="77777777" w:rsidR="00290774" w:rsidRPr="00ED70D5" w:rsidRDefault="00290774" w:rsidP="00290774">
            <w:pPr>
              <w:spacing w:after="200" w:line="360" w:lineRule="auto"/>
              <w:rPr>
                <w:rFonts w:ascii="Times New Roman" w:hAnsi="Times New Roman"/>
                <w:sz w:val="20"/>
              </w:rPr>
            </w:pPr>
            <w:r w:rsidRPr="00ED70D5">
              <w:rPr>
                <w:rFonts w:ascii="Times New Roman" w:hAnsi="Times New Roman"/>
                <w:sz w:val="20"/>
              </w:rPr>
              <w:lastRenderedPageBreak/>
              <w:t>Locação/dia</w:t>
            </w:r>
          </w:p>
        </w:tc>
        <w:tc>
          <w:tcPr>
            <w:tcW w:w="1105" w:type="dxa"/>
          </w:tcPr>
          <w:p w14:paraId="6FE94091" w14:textId="77777777" w:rsidR="00290774" w:rsidRPr="00ED70D5" w:rsidRDefault="00290774" w:rsidP="00290774">
            <w:pPr>
              <w:spacing w:after="200" w:line="360" w:lineRule="auto"/>
              <w:jc w:val="center"/>
              <w:rPr>
                <w:rFonts w:ascii="Times New Roman" w:hAnsi="Times New Roman"/>
                <w:sz w:val="20"/>
              </w:rPr>
            </w:pPr>
            <w:r w:rsidRPr="00ED70D5">
              <w:rPr>
                <w:rFonts w:ascii="Times New Roman" w:hAnsi="Times New Roman"/>
                <w:sz w:val="20"/>
              </w:rPr>
              <w:t>08</w:t>
            </w:r>
          </w:p>
        </w:tc>
        <w:tc>
          <w:tcPr>
            <w:tcW w:w="1197" w:type="dxa"/>
          </w:tcPr>
          <w:p w14:paraId="625EF4E2" w14:textId="77777777" w:rsidR="00290774" w:rsidRPr="00ED70D5" w:rsidRDefault="00290774" w:rsidP="00290774">
            <w:pPr>
              <w:spacing w:after="200" w:line="360" w:lineRule="auto"/>
              <w:jc w:val="center"/>
              <w:rPr>
                <w:sz w:val="20"/>
              </w:rPr>
            </w:pPr>
          </w:p>
        </w:tc>
      </w:tr>
      <w:tr w:rsidR="00290774" w:rsidRPr="00ED70D5" w14:paraId="5A92A1FB" w14:textId="77777777" w:rsidTr="00290774">
        <w:tc>
          <w:tcPr>
            <w:tcW w:w="750" w:type="dxa"/>
          </w:tcPr>
          <w:p w14:paraId="4E806D27"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lastRenderedPageBreak/>
              <w:t>02</w:t>
            </w:r>
          </w:p>
        </w:tc>
        <w:tc>
          <w:tcPr>
            <w:tcW w:w="5312" w:type="dxa"/>
          </w:tcPr>
          <w:p w14:paraId="2FE843AA" w14:textId="77777777" w:rsidR="00290774" w:rsidRPr="00ED70D5" w:rsidRDefault="00290774" w:rsidP="00290774">
            <w:pPr>
              <w:tabs>
                <w:tab w:val="center" w:pos="4252"/>
                <w:tab w:val="right" w:pos="8504"/>
              </w:tabs>
              <w:spacing w:after="200" w:line="276" w:lineRule="auto"/>
              <w:rPr>
                <w:rFonts w:ascii="Times New Roman" w:hAnsi="Times New Roman"/>
                <w:b/>
                <w:sz w:val="20"/>
              </w:rPr>
            </w:pPr>
            <w:r w:rsidRPr="00ED70D5">
              <w:rPr>
                <w:rFonts w:ascii="Times New Roman" w:hAnsi="Times New Roman"/>
                <w:b/>
                <w:sz w:val="20"/>
              </w:rPr>
              <w:t>SONORIZAÇÃO DE MEGA PORTE, TIPO TORRE DE DELAY COMPLETA:</w:t>
            </w:r>
          </w:p>
          <w:p w14:paraId="7C78AA12"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xml:space="preserve">UMA TORRE DE DELAY COMPOSTA POR: </w:t>
            </w:r>
          </w:p>
          <w:p w14:paraId="3C216229"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P.A. tipo Line Array com 04 caixas subgraves 2x18”</w:t>
            </w:r>
          </w:p>
          <w:p w14:paraId="67BF8ED7"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xml:space="preserve">06 Caixas de alta com (02) dois médios grave de 10” </w:t>
            </w:r>
          </w:p>
          <w:p w14:paraId="3AD7C70A"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02 (dois) drivers de neodímio</w:t>
            </w:r>
          </w:p>
          <w:p w14:paraId="02FBAAEB"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xml:space="preserve"> 04Amplificadores de potência diversos</w:t>
            </w:r>
          </w:p>
          <w:p w14:paraId="0BD8BC83"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xml:space="preserve">01 Bamper, 01 talhas para 1tn </w:t>
            </w:r>
          </w:p>
          <w:p w14:paraId="14C4977B"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xml:space="preserve">Sistema de AC interligação completo com cabos e conectores, e materiais em perfeito estado para atender as exigências das bandas e ou artistas contratadas. </w:t>
            </w:r>
          </w:p>
          <w:p w14:paraId="54F40265"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xml:space="preserve">Incluso – Transporte, montagem, desmontagem, equipe técnica, e todas as despesas referentes às diárias, acomodações e alimentação dos funcionários. A empresa contratada deverá fornecer um técnico para operar o sistema de sonorização </w:t>
            </w:r>
            <w:r w:rsidRPr="00ED70D5">
              <w:rPr>
                <w:rFonts w:ascii="Times New Roman" w:hAnsi="Times New Roman"/>
                <w:sz w:val="20"/>
              </w:rPr>
              <w:lastRenderedPageBreak/>
              <w:t xml:space="preserve">durante toda a realização do evento. </w:t>
            </w:r>
          </w:p>
          <w:p w14:paraId="300CBA8A" w14:textId="77777777" w:rsidR="00290774" w:rsidRPr="00ED70D5" w:rsidRDefault="00290774" w:rsidP="00290774">
            <w:pPr>
              <w:tabs>
                <w:tab w:val="center" w:pos="4252"/>
                <w:tab w:val="right" w:pos="8504"/>
              </w:tabs>
              <w:spacing w:after="200" w:line="276" w:lineRule="auto"/>
              <w:rPr>
                <w:rFonts w:ascii="Times New Roman" w:hAnsi="Times New Roman"/>
                <w:b/>
                <w:sz w:val="20"/>
              </w:rPr>
            </w:pPr>
            <w:r w:rsidRPr="00ED70D5">
              <w:rPr>
                <w:rFonts w:ascii="Times New Roman" w:hAnsi="Times New Roman"/>
                <w:sz w:val="20"/>
              </w:rPr>
              <w:t>Deverá fornecer Responsabilidade Técnica devidamente registrada no órgão competente.</w:t>
            </w:r>
          </w:p>
        </w:tc>
        <w:tc>
          <w:tcPr>
            <w:tcW w:w="1194" w:type="dxa"/>
          </w:tcPr>
          <w:p w14:paraId="735D1A32" w14:textId="77777777" w:rsidR="00290774" w:rsidRPr="00ED70D5" w:rsidRDefault="00290774" w:rsidP="00290774">
            <w:pPr>
              <w:spacing w:line="360" w:lineRule="auto"/>
              <w:jc w:val="center"/>
              <w:rPr>
                <w:rFonts w:ascii="Times New Roman" w:hAnsi="Times New Roman"/>
                <w:sz w:val="20"/>
              </w:rPr>
            </w:pPr>
            <w:r w:rsidRPr="00ED70D5">
              <w:rPr>
                <w:rFonts w:ascii="Times New Roman" w:hAnsi="Times New Roman"/>
                <w:sz w:val="20"/>
              </w:rPr>
              <w:lastRenderedPageBreak/>
              <w:t>UND</w:t>
            </w:r>
          </w:p>
          <w:p w14:paraId="55C2D6BD" w14:textId="77777777" w:rsidR="00290774" w:rsidRPr="00ED70D5" w:rsidRDefault="00290774" w:rsidP="00290774">
            <w:pPr>
              <w:spacing w:line="360" w:lineRule="auto"/>
              <w:jc w:val="center"/>
              <w:rPr>
                <w:rFonts w:ascii="Times New Roman" w:hAnsi="Times New Roman"/>
                <w:sz w:val="20"/>
              </w:rPr>
            </w:pPr>
            <w:r w:rsidRPr="00ED70D5">
              <w:rPr>
                <w:rFonts w:ascii="Times New Roman" w:hAnsi="Times New Roman"/>
                <w:sz w:val="20"/>
              </w:rPr>
              <w:t>Locação/dia</w:t>
            </w:r>
          </w:p>
        </w:tc>
        <w:tc>
          <w:tcPr>
            <w:tcW w:w="1105" w:type="dxa"/>
          </w:tcPr>
          <w:p w14:paraId="2EB50420" w14:textId="77777777" w:rsidR="00290774" w:rsidRPr="00ED70D5" w:rsidRDefault="00290774" w:rsidP="00290774">
            <w:pPr>
              <w:spacing w:after="200" w:line="360" w:lineRule="auto"/>
              <w:jc w:val="center"/>
              <w:rPr>
                <w:rFonts w:ascii="Times New Roman" w:hAnsi="Times New Roman"/>
                <w:sz w:val="20"/>
              </w:rPr>
            </w:pPr>
            <w:r w:rsidRPr="00ED70D5">
              <w:rPr>
                <w:rFonts w:ascii="Times New Roman" w:hAnsi="Times New Roman"/>
                <w:sz w:val="20"/>
              </w:rPr>
              <w:t>08</w:t>
            </w:r>
          </w:p>
        </w:tc>
        <w:tc>
          <w:tcPr>
            <w:tcW w:w="1197" w:type="dxa"/>
          </w:tcPr>
          <w:p w14:paraId="716C15F1" w14:textId="77777777" w:rsidR="00290774" w:rsidRPr="00ED70D5" w:rsidRDefault="00290774" w:rsidP="00290774">
            <w:pPr>
              <w:spacing w:after="200" w:line="360" w:lineRule="auto"/>
              <w:jc w:val="center"/>
              <w:rPr>
                <w:sz w:val="20"/>
              </w:rPr>
            </w:pPr>
          </w:p>
        </w:tc>
      </w:tr>
      <w:tr w:rsidR="00290774" w:rsidRPr="00ED70D5" w14:paraId="1910F6D0" w14:textId="77777777" w:rsidTr="00290774">
        <w:tc>
          <w:tcPr>
            <w:tcW w:w="750" w:type="dxa"/>
          </w:tcPr>
          <w:p w14:paraId="465CF585"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lastRenderedPageBreak/>
              <w:t>03</w:t>
            </w:r>
          </w:p>
        </w:tc>
        <w:tc>
          <w:tcPr>
            <w:tcW w:w="5312" w:type="dxa"/>
          </w:tcPr>
          <w:p w14:paraId="7743D943" w14:textId="77777777" w:rsidR="00290774" w:rsidRPr="00ED70D5" w:rsidRDefault="00290774" w:rsidP="00290774">
            <w:pPr>
              <w:tabs>
                <w:tab w:val="center" w:pos="4252"/>
                <w:tab w:val="right" w:pos="8504"/>
              </w:tabs>
              <w:spacing w:after="200" w:line="276" w:lineRule="auto"/>
              <w:rPr>
                <w:rFonts w:ascii="Times New Roman" w:hAnsi="Times New Roman"/>
                <w:b/>
                <w:sz w:val="20"/>
              </w:rPr>
            </w:pPr>
            <w:r w:rsidRPr="00ED70D5">
              <w:rPr>
                <w:rFonts w:ascii="Times New Roman" w:hAnsi="Times New Roman"/>
                <w:b/>
                <w:sz w:val="20"/>
              </w:rPr>
              <w:t>PALCO ESTRUTURA METÁLICA DE MEGA PORTE</w:t>
            </w:r>
          </w:p>
          <w:p w14:paraId="00F2D967"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PALCO DUAS AGUAS (16X10) COM COBERTURA - Palco medindo</w:t>
            </w:r>
          </w:p>
          <w:p w14:paraId="7F8AF3D8"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16,00 x 10,00 m, com altura do piso até 1,5 metros de altura. </w:t>
            </w:r>
          </w:p>
          <w:p w14:paraId="10B9A4DA"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Piso revestido em compensado naval multi laminado, fenólico, de 20mm de espessura, fixado ao palco por parafuso e porca, sem ressalto. Acabamento do palco em saia lona preta e pintura do piso em tinta PVA/similar preta. </w:t>
            </w:r>
          </w:p>
          <w:p w14:paraId="3CF5F61E"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Toda estrutura de palco recebe guarda corpo de proteção nas laterais e no fundo em grade metálica com altura de 1,10 e espaçamento entre tubos de 0,11cm conforme exigências técnicas do CBM-DF e Defesa Civil, o palco deverá ter escada de acesso em material antiderrapante com largura mínima de 1,20m. </w:t>
            </w:r>
          </w:p>
          <w:p w14:paraId="42EFBC35"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Cobertura do tipo duas águas, em estrutura metálica de duro alumínio tipo (vigas) Box Truss Q50 soldado com liga 6351 – T6, sustentado em torres (colunas) de P30 de duro alumínio soldado com liga 6351 – T6 e revestido em lona vinílica do tipo blackout, anti-chama e antifungos comprovado por laudo de flamabilidade. </w:t>
            </w:r>
          </w:p>
          <w:p w14:paraId="021418E5"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Estruturas complementares como House mix de PA medindo 3x4 com cobertura medindo 4x3 modelo uma água montada através de torres do P30 fabricado em alumínio;</w:t>
            </w:r>
          </w:p>
          <w:p w14:paraId="580BC249"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O Palco recebe torres laterais para P.A/Fly. A estrutura deverá ter ART devidamente registrada junto ao CREA-DF e memorial descritivo.</w:t>
            </w:r>
          </w:p>
          <w:p w14:paraId="56295418"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INCLUSO: acessórios complementares para plena montagem do palanque, como exemplo necessário 08 talhas com capacidade de carga de 01 tonelada cada;</w:t>
            </w:r>
          </w:p>
          <w:p w14:paraId="0A8C0AF1" w14:textId="77777777" w:rsidR="00290774" w:rsidRPr="00ED70D5" w:rsidRDefault="00290774" w:rsidP="00290774">
            <w:pPr>
              <w:tabs>
                <w:tab w:val="center" w:pos="4252"/>
                <w:tab w:val="right" w:pos="8504"/>
              </w:tabs>
              <w:spacing w:after="200" w:line="276" w:lineRule="auto"/>
              <w:rPr>
                <w:rFonts w:ascii="Times New Roman" w:hAnsi="Times New Roman"/>
                <w:b/>
                <w:sz w:val="20"/>
              </w:rPr>
            </w:pPr>
            <w:r w:rsidRPr="00ED70D5">
              <w:rPr>
                <w:rFonts w:ascii="Times New Roman" w:hAnsi="Times New Roman"/>
                <w:sz w:val="20"/>
              </w:rPr>
              <w:t>Incluso ainda Transporte, montagem, desmontagem, equipe técnica e todas as despesas referentes às diárias, acomodações e alimentação dos funcionários.</w:t>
            </w:r>
          </w:p>
        </w:tc>
        <w:tc>
          <w:tcPr>
            <w:tcW w:w="1194" w:type="dxa"/>
          </w:tcPr>
          <w:p w14:paraId="398C7A72"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Locação/dia</w:t>
            </w:r>
          </w:p>
        </w:tc>
        <w:tc>
          <w:tcPr>
            <w:tcW w:w="1105" w:type="dxa"/>
          </w:tcPr>
          <w:p w14:paraId="5D423869"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08</w:t>
            </w:r>
          </w:p>
        </w:tc>
        <w:tc>
          <w:tcPr>
            <w:tcW w:w="1197" w:type="dxa"/>
          </w:tcPr>
          <w:p w14:paraId="507AFB8B" w14:textId="77777777" w:rsidR="00290774" w:rsidRPr="00ED70D5" w:rsidRDefault="00290774" w:rsidP="00290774">
            <w:pPr>
              <w:tabs>
                <w:tab w:val="center" w:pos="4252"/>
                <w:tab w:val="right" w:pos="8504"/>
              </w:tabs>
              <w:spacing w:after="200" w:line="276" w:lineRule="auto"/>
              <w:jc w:val="center"/>
              <w:rPr>
                <w:sz w:val="20"/>
              </w:rPr>
            </w:pPr>
          </w:p>
        </w:tc>
      </w:tr>
      <w:tr w:rsidR="00290774" w:rsidRPr="00ED70D5" w14:paraId="2DF34213" w14:textId="77777777" w:rsidTr="00290774">
        <w:tc>
          <w:tcPr>
            <w:tcW w:w="750" w:type="dxa"/>
          </w:tcPr>
          <w:p w14:paraId="3AD951F2"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04</w:t>
            </w:r>
          </w:p>
        </w:tc>
        <w:tc>
          <w:tcPr>
            <w:tcW w:w="5312" w:type="dxa"/>
          </w:tcPr>
          <w:p w14:paraId="3E297639" w14:textId="77777777" w:rsidR="00290774" w:rsidRPr="00ED70D5" w:rsidRDefault="00290774" w:rsidP="00290774">
            <w:pPr>
              <w:tabs>
                <w:tab w:val="center" w:pos="4252"/>
                <w:tab w:val="right" w:pos="8504"/>
              </w:tabs>
              <w:spacing w:after="120" w:line="276" w:lineRule="auto"/>
              <w:rPr>
                <w:rFonts w:ascii="Times New Roman" w:hAnsi="Times New Roman"/>
                <w:b/>
                <w:sz w:val="20"/>
              </w:rPr>
            </w:pPr>
            <w:r w:rsidRPr="00ED70D5">
              <w:rPr>
                <w:rFonts w:ascii="Times New Roman" w:hAnsi="Times New Roman"/>
                <w:b/>
                <w:sz w:val="20"/>
              </w:rPr>
              <w:t>ILUMINAÇÃO CÊNICA DE MEGA PORTE</w:t>
            </w:r>
          </w:p>
          <w:p w14:paraId="57A94338"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ILUMINAÇÃO CÊNICA – MEGA PORTE</w:t>
            </w:r>
          </w:p>
          <w:p w14:paraId="1384A55F"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01 Console mix digital padrão DMX512 – TIPO GRAND MA2 LIGHT;</w:t>
            </w:r>
          </w:p>
          <w:p w14:paraId="62C8E1CF"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12 Refletores de alumínio tipo italiano par 64 (foco 5);</w:t>
            </w:r>
          </w:p>
          <w:p w14:paraId="4F8BBA29"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lastRenderedPageBreak/>
              <w:t>14 Projetores elipsoidais com Iris;</w:t>
            </w:r>
          </w:p>
          <w:p w14:paraId="3E718951"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03 Rack dimer 12 canais 4Kw digitais;</w:t>
            </w:r>
          </w:p>
          <w:p w14:paraId="24ADBAC6" w14:textId="77777777" w:rsidR="00290774" w:rsidRPr="00B0596A" w:rsidRDefault="00290774" w:rsidP="00290774">
            <w:pPr>
              <w:tabs>
                <w:tab w:val="center" w:pos="4252"/>
                <w:tab w:val="right" w:pos="8504"/>
              </w:tabs>
              <w:spacing w:after="120" w:line="276" w:lineRule="auto"/>
              <w:rPr>
                <w:rFonts w:ascii="Times New Roman" w:hAnsi="Times New Roman"/>
                <w:sz w:val="20"/>
                <w:lang w:val="en-US"/>
              </w:rPr>
            </w:pPr>
            <w:r w:rsidRPr="00B0596A">
              <w:rPr>
                <w:rFonts w:ascii="Times New Roman" w:hAnsi="Times New Roman"/>
                <w:sz w:val="20"/>
                <w:lang w:val="en-US"/>
              </w:rPr>
              <w:t>26 Moving head spot beam 5R ou 7R;</w:t>
            </w:r>
          </w:p>
          <w:p w14:paraId="37E3094F" w14:textId="77777777" w:rsidR="00290774" w:rsidRPr="00B0596A" w:rsidRDefault="00290774" w:rsidP="00290774">
            <w:pPr>
              <w:tabs>
                <w:tab w:val="center" w:pos="4252"/>
                <w:tab w:val="right" w:pos="8504"/>
              </w:tabs>
              <w:spacing w:after="120" w:line="276" w:lineRule="auto"/>
              <w:rPr>
                <w:rFonts w:ascii="Times New Roman" w:hAnsi="Times New Roman"/>
                <w:sz w:val="20"/>
                <w:lang w:val="en-US"/>
              </w:rPr>
            </w:pPr>
            <w:r w:rsidRPr="00B0596A">
              <w:rPr>
                <w:rFonts w:ascii="Times New Roman" w:hAnsi="Times New Roman"/>
                <w:sz w:val="20"/>
                <w:lang w:val="en-US"/>
              </w:rPr>
              <w:t>16 Movie light spots(robe mmx, robe pointe, mega point viper)</w:t>
            </w:r>
          </w:p>
          <w:p w14:paraId="1BE8EB33"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46 Par leds 3w;</w:t>
            </w:r>
          </w:p>
          <w:p w14:paraId="5193D2A7"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02 Máquinas de fumaça com DMX 512;</w:t>
            </w:r>
          </w:p>
          <w:p w14:paraId="2F052351"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02 Ventiladores dmx512;</w:t>
            </w:r>
          </w:p>
          <w:p w14:paraId="73289B50"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01 Main Power digital;</w:t>
            </w:r>
          </w:p>
          <w:p w14:paraId="77DB3170"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50 Extensões de luz com conectores e aterramento;</w:t>
            </w:r>
          </w:p>
          <w:p w14:paraId="2F048CC0" w14:textId="77777777" w:rsidR="00290774" w:rsidRPr="00B0596A" w:rsidRDefault="00290774" w:rsidP="00290774">
            <w:pPr>
              <w:tabs>
                <w:tab w:val="center" w:pos="4252"/>
                <w:tab w:val="right" w:pos="8504"/>
              </w:tabs>
              <w:spacing w:after="120" w:line="276" w:lineRule="auto"/>
              <w:rPr>
                <w:rFonts w:ascii="Times New Roman" w:hAnsi="Times New Roman"/>
                <w:sz w:val="20"/>
                <w:lang w:val="en-US"/>
              </w:rPr>
            </w:pPr>
            <w:r w:rsidRPr="00B0596A">
              <w:rPr>
                <w:rFonts w:ascii="Times New Roman" w:hAnsi="Times New Roman"/>
                <w:sz w:val="20"/>
                <w:lang w:val="en-US"/>
              </w:rPr>
              <w:t>06 Mini brutt;</w:t>
            </w:r>
          </w:p>
          <w:p w14:paraId="5C986D5A" w14:textId="77777777" w:rsidR="00290774" w:rsidRPr="00B0596A" w:rsidRDefault="00290774" w:rsidP="00290774">
            <w:pPr>
              <w:tabs>
                <w:tab w:val="center" w:pos="4252"/>
                <w:tab w:val="right" w:pos="8504"/>
              </w:tabs>
              <w:spacing w:after="120" w:line="276" w:lineRule="auto"/>
              <w:rPr>
                <w:rFonts w:ascii="Times New Roman" w:hAnsi="Times New Roman"/>
                <w:sz w:val="20"/>
                <w:lang w:val="en-US"/>
              </w:rPr>
            </w:pPr>
            <w:r w:rsidRPr="00B0596A">
              <w:rPr>
                <w:rFonts w:ascii="Times New Roman" w:hAnsi="Times New Roman"/>
                <w:sz w:val="20"/>
                <w:lang w:val="en-US"/>
              </w:rPr>
              <w:t>04 Strobo 3.000w;</w:t>
            </w:r>
          </w:p>
          <w:p w14:paraId="5EA7FA19" w14:textId="77777777" w:rsidR="00290774" w:rsidRPr="00B0596A" w:rsidRDefault="00290774" w:rsidP="00290774">
            <w:pPr>
              <w:tabs>
                <w:tab w:val="center" w:pos="4252"/>
                <w:tab w:val="right" w:pos="8504"/>
              </w:tabs>
              <w:spacing w:after="120" w:line="276" w:lineRule="auto"/>
              <w:rPr>
                <w:rFonts w:ascii="Times New Roman" w:hAnsi="Times New Roman"/>
                <w:sz w:val="20"/>
                <w:lang w:val="en-US"/>
              </w:rPr>
            </w:pPr>
            <w:r w:rsidRPr="00B0596A">
              <w:rPr>
                <w:rFonts w:ascii="Times New Roman" w:hAnsi="Times New Roman"/>
                <w:sz w:val="20"/>
                <w:lang w:val="en-US"/>
              </w:rPr>
              <w:t>12 Strobo de Led;</w:t>
            </w:r>
          </w:p>
          <w:p w14:paraId="6D327A34" w14:textId="77777777" w:rsidR="00290774" w:rsidRPr="00B0596A" w:rsidRDefault="00290774" w:rsidP="00290774">
            <w:pPr>
              <w:tabs>
                <w:tab w:val="center" w:pos="4252"/>
                <w:tab w:val="right" w:pos="8504"/>
              </w:tabs>
              <w:spacing w:after="120" w:line="276" w:lineRule="auto"/>
              <w:rPr>
                <w:rFonts w:ascii="Times New Roman" w:hAnsi="Times New Roman"/>
                <w:sz w:val="20"/>
                <w:lang w:val="en-US"/>
              </w:rPr>
            </w:pPr>
            <w:r w:rsidRPr="00B0596A">
              <w:rPr>
                <w:rFonts w:ascii="Times New Roman" w:hAnsi="Times New Roman"/>
                <w:sz w:val="20"/>
                <w:lang w:val="en-US"/>
              </w:rPr>
              <w:t>12 P-5 strobo LED RGB;</w:t>
            </w:r>
          </w:p>
          <w:p w14:paraId="44871706"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02 Canhões seguidores DTS ou 17 r com lâmpadas novas;</w:t>
            </w:r>
          </w:p>
          <w:p w14:paraId="0D8B1DDF"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12 Sistemas de interligação completo com cabos e conectores em perfeito estado;</w:t>
            </w:r>
          </w:p>
          <w:p w14:paraId="2D059B93"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08 talhas com capacidade de carga de 01 tonelada cada;</w:t>
            </w:r>
          </w:p>
          <w:p w14:paraId="4B2E2CA5"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01 Grid de treliça de alumínio tipo Box Truss Q50 na medida de 12mx08m, para sustentação dos refletores devidamente dimensionada para a carga de peso com mínimo de 6m de altura.</w:t>
            </w:r>
          </w:p>
          <w:p w14:paraId="45739267"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Incluso: Transporte, montagem, desmontagem, equipe técnica e todas as despesas referentes às diárias, acomodações e alimentação dos funcionários.</w:t>
            </w:r>
          </w:p>
          <w:p w14:paraId="7DC458CC" w14:textId="77777777" w:rsidR="00290774" w:rsidRPr="00ED70D5" w:rsidRDefault="00290774" w:rsidP="00290774">
            <w:pPr>
              <w:tabs>
                <w:tab w:val="center" w:pos="4252"/>
                <w:tab w:val="right" w:pos="8504"/>
              </w:tabs>
              <w:spacing w:after="200" w:line="276" w:lineRule="auto"/>
              <w:rPr>
                <w:rFonts w:ascii="Times New Roman" w:hAnsi="Times New Roman"/>
                <w:b/>
                <w:sz w:val="20"/>
              </w:rPr>
            </w:pPr>
            <w:r w:rsidRPr="00ED70D5">
              <w:rPr>
                <w:rFonts w:ascii="Times New Roman" w:hAnsi="Times New Roman"/>
                <w:sz w:val="20"/>
              </w:rPr>
              <w:t>A empresa contratada deverá fornecer um técnico para operar o sistema de iluminação durante toda a realização do evento. Deverá fornecer ART devidamente registrada no CREA.</w:t>
            </w:r>
          </w:p>
        </w:tc>
        <w:tc>
          <w:tcPr>
            <w:tcW w:w="1194" w:type="dxa"/>
          </w:tcPr>
          <w:p w14:paraId="708F9313"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lastRenderedPageBreak/>
              <w:t>Locação/dia</w:t>
            </w:r>
          </w:p>
          <w:p w14:paraId="4F0A419A"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p>
        </w:tc>
        <w:tc>
          <w:tcPr>
            <w:tcW w:w="1105" w:type="dxa"/>
          </w:tcPr>
          <w:p w14:paraId="57839AF8" w14:textId="77777777" w:rsidR="00290774" w:rsidRPr="00ED70D5" w:rsidRDefault="00290774" w:rsidP="00290774">
            <w:pPr>
              <w:tabs>
                <w:tab w:val="left" w:pos="195"/>
                <w:tab w:val="center" w:pos="317"/>
                <w:tab w:val="center" w:pos="4252"/>
                <w:tab w:val="right" w:pos="8504"/>
              </w:tabs>
              <w:spacing w:after="200" w:line="276" w:lineRule="auto"/>
              <w:rPr>
                <w:rFonts w:ascii="Times New Roman" w:hAnsi="Times New Roman"/>
                <w:sz w:val="20"/>
              </w:rPr>
            </w:pPr>
            <w:r w:rsidRPr="00ED70D5">
              <w:rPr>
                <w:rFonts w:ascii="Times New Roman" w:hAnsi="Times New Roman"/>
                <w:sz w:val="20"/>
              </w:rPr>
              <w:tab/>
            </w:r>
            <w:r w:rsidRPr="00ED70D5">
              <w:rPr>
                <w:rFonts w:ascii="Times New Roman" w:hAnsi="Times New Roman"/>
                <w:sz w:val="20"/>
              </w:rPr>
              <w:tab/>
              <w:t>08</w:t>
            </w:r>
          </w:p>
        </w:tc>
        <w:tc>
          <w:tcPr>
            <w:tcW w:w="1197" w:type="dxa"/>
          </w:tcPr>
          <w:p w14:paraId="6EDCF6C1" w14:textId="77777777" w:rsidR="00290774" w:rsidRPr="00ED70D5" w:rsidRDefault="00290774" w:rsidP="00290774">
            <w:pPr>
              <w:tabs>
                <w:tab w:val="left" w:pos="195"/>
                <w:tab w:val="center" w:pos="317"/>
                <w:tab w:val="center" w:pos="4252"/>
                <w:tab w:val="right" w:pos="8504"/>
              </w:tabs>
              <w:spacing w:after="200" w:line="276" w:lineRule="auto"/>
              <w:rPr>
                <w:sz w:val="20"/>
              </w:rPr>
            </w:pPr>
          </w:p>
        </w:tc>
      </w:tr>
      <w:tr w:rsidR="00290774" w:rsidRPr="00ED70D5" w14:paraId="2451D905" w14:textId="77777777" w:rsidTr="00290774">
        <w:tc>
          <w:tcPr>
            <w:tcW w:w="750" w:type="dxa"/>
          </w:tcPr>
          <w:p w14:paraId="683AA565"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lastRenderedPageBreak/>
              <w:t>05</w:t>
            </w:r>
          </w:p>
        </w:tc>
        <w:tc>
          <w:tcPr>
            <w:tcW w:w="5312" w:type="dxa"/>
          </w:tcPr>
          <w:p w14:paraId="2CE8135F"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b/>
                <w:sz w:val="20"/>
              </w:rPr>
              <w:t>TELÃO EM LED OUTDOOR, GRANDE COMPOSIÇÃO COM TAMANHO FIXO 40M2 ( EX: 4M X 10M)</w:t>
            </w:r>
          </w:p>
          <w:p w14:paraId="5E3BEAC4"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Painel de Led OUTDOOR de alta resolução P4.81</w:t>
            </w:r>
          </w:p>
          <w:p w14:paraId="3BAA5771"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4.000 nits de brilho</w:t>
            </w:r>
          </w:p>
          <w:p w14:paraId="10E955A8"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Gabinetes 50x100 e gabinetes 50x50 que se acoplam formando assim telas com medidas alternativas</w:t>
            </w:r>
          </w:p>
          <w:p w14:paraId="6287CC12"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Processamento Novastar com entradas HDMI/Dvi com abertura de pixel superior a</w:t>
            </w:r>
          </w:p>
          <w:p w14:paraId="0EACB7AB"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3840/1200</w:t>
            </w:r>
          </w:p>
          <w:p w14:paraId="130EC888"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Cabeamento síncrono das telas palco / house mix cat6</w:t>
            </w:r>
          </w:p>
          <w:p w14:paraId="392FBFBB"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lastRenderedPageBreak/>
              <w:t>• Sistema elétrico com aterramento.</w:t>
            </w:r>
          </w:p>
          <w:p w14:paraId="77DB36DB"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Bumpers/garras para fixação do equipamento.</w:t>
            </w:r>
          </w:p>
          <w:p w14:paraId="2FD46C2A"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Mesa de distribuição de vídeo 4 imput HDMI 1920/1080.</w:t>
            </w:r>
          </w:p>
          <w:p w14:paraId="034663CC"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Com frequência acima 1920hz até 3840hz</w:t>
            </w:r>
          </w:p>
          <w:p w14:paraId="3E6F4919"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xml:space="preserve">Sistema de gerenciamento de energia independente 100 metros, devidamente aterrado, ART antes do Início da montagem. </w:t>
            </w:r>
          </w:p>
          <w:p w14:paraId="4E542292"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Incluso o fornecimento da energia necessária a ligação do telão</w:t>
            </w:r>
          </w:p>
          <w:p w14:paraId="0CBF0765"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Incluso profissional e equipamento para filmagem, cobertura para retransmissão ao vivo do evento que o telão for empregado</w:t>
            </w:r>
          </w:p>
          <w:p w14:paraId="178B64B1"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Segue sistema de filmagem e transmissão a ser empregado para cada 12 metros² de telão utilizado: </w:t>
            </w:r>
          </w:p>
          <w:p w14:paraId="59A29A37"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 transmissão para cada Câmera Full HD com saída HDMI ou SDI Transmissor Full HD ou 4k sem fio 01 Switcher vídeo Full HD ou 4k plataforma para cinegrafista Cabos SDI e HDI 2.0 Spliter de vídeo para conexão com </w:t>
            </w:r>
          </w:p>
          <w:p w14:paraId="4E03077F"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 processadora do painel de led </w:t>
            </w:r>
          </w:p>
          <w:p w14:paraId="654372F8"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 cameraman </w:t>
            </w:r>
          </w:p>
          <w:p w14:paraId="679E7A25"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técnico de corte</w:t>
            </w:r>
          </w:p>
          <w:p w14:paraId="45C0C66A" w14:textId="77777777" w:rsidR="00290774" w:rsidRPr="00ED70D5" w:rsidRDefault="00290774" w:rsidP="00290774">
            <w:pPr>
              <w:tabs>
                <w:tab w:val="center" w:pos="4252"/>
                <w:tab w:val="right" w:pos="8504"/>
              </w:tabs>
              <w:spacing w:after="120" w:line="276" w:lineRule="auto"/>
              <w:rPr>
                <w:rFonts w:ascii="Times New Roman" w:hAnsi="Times New Roman"/>
                <w:b/>
                <w:sz w:val="20"/>
              </w:rPr>
            </w:pPr>
            <w:r w:rsidRPr="00ED70D5">
              <w:rPr>
                <w:rFonts w:ascii="Times New Roman" w:hAnsi="Times New Roman"/>
                <w:sz w:val="20"/>
              </w:rPr>
              <w:t>- tripé hidráulico</w:t>
            </w:r>
          </w:p>
        </w:tc>
        <w:tc>
          <w:tcPr>
            <w:tcW w:w="1194" w:type="dxa"/>
          </w:tcPr>
          <w:p w14:paraId="0F88BCB5" w14:textId="77777777" w:rsidR="00290774" w:rsidRPr="00ED70D5" w:rsidRDefault="00290774" w:rsidP="00290774">
            <w:pPr>
              <w:spacing w:after="120"/>
              <w:jc w:val="center"/>
              <w:rPr>
                <w:rFonts w:ascii="Times New Roman" w:hAnsi="Times New Roman"/>
                <w:sz w:val="20"/>
              </w:rPr>
            </w:pPr>
            <w:r w:rsidRPr="00ED70D5">
              <w:rPr>
                <w:rFonts w:ascii="Times New Roman" w:hAnsi="Times New Roman"/>
                <w:sz w:val="20"/>
              </w:rPr>
              <w:lastRenderedPageBreak/>
              <w:t>Unidade/ locação/dia</w:t>
            </w:r>
          </w:p>
        </w:tc>
        <w:tc>
          <w:tcPr>
            <w:tcW w:w="1105" w:type="dxa"/>
          </w:tcPr>
          <w:p w14:paraId="0BBC2A53"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08</w:t>
            </w:r>
          </w:p>
        </w:tc>
        <w:tc>
          <w:tcPr>
            <w:tcW w:w="1197" w:type="dxa"/>
          </w:tcPr>
          <w:p w14:paraId="4CB058F7" w14:textId="77777777" w:rsidR="00290774" w:rsidRPr="00ED70D5" w:rsidRDefault="00290774" w:rsidP="00290774">
            <w:pPr>
              <w:tabs>
                <w:tab w:val="center" w:pos="4252"/>
                <w:tab w:val="right" w:pos="8504"/>
              </w:tabs>
              <w:spacing w:after="200" w:line="276" w:lineRule="auto"/>
              <w:jc w:val="center"/>
              <w:rPr>
                <w:sz w:val="20"/>
              </w:rPr>
            </w:pPr>
          </w:p>
        </w:tc>
      </w:tr>
    </w:tbl>
    <w:p w14:paraId="72FF4DC2" w14:textId="77777777" w:rsidR="00290774" w:rsidRPr="00ED70D5" w:rsidRDefault="00290774" w:rsidP="00290774">
      <w:pPr>
        <w:spacing w:before="240" w:after="200"/>
        <w:rPr>
          <w:rFonts w:eastAsia="Calibri"/>
          <w:b/>
          <w:sz w:val="24"/>
          <w:lang w:eastAsia="en-US"/>
        </w:rPr>
      </w:pPr>
      <w:r w:rsidRPr="00ED70D5">
        <w:rPr>
          <w:rFonts w:eastAsia="Calibri"/>
          <w:b/>
          <w:sz w:val="24"/>
          <w:lang w:eastAsia="en-US"/>
        </w:rPr>
        <w:lastRenderedPageBreak/>
        <w:t>LOTE 02</w:t>
      </w:r>
      <w:r w:rsidRPr="00ED70D5">
        <w:rPr>
          <w:rFonts w:eastAsia="Calibri"/>
          <w:sz w:val="24"/>
          <w:lang w:eastAsia="en-US"/>
        </w:rPr>
        <w:t xml:space="preserve"> - </w:t>
      </w:r>
      <w:r w:rsidRPr="00ED70D5">
        <w:rPr>
          <w:rFonts w:eastAsia="Calibri"/>
          <w:b/>
          <w:sz w:val="24"/>
          <w:lang w:eastAsia="en-US"/>
        </w:rPr>
        <w:t xml:space="preserve">INFRAESTRUTURA DE SOM PARA SHOW </w:t>
      </w:r>
    </w:p>
    <w:tbl>
      <w:tblPr>
        <w:tblStyle w:val="Tabelacomgrade2"/>
        <w:tblW w:w="9558" w:type="dxa"/>
        <w:tblLook w:val="04A0" w:firstRow="1" w:lastRow="0" w:firstColumn="1" w:lastColumn="0" w:noHBand="0" w:noVBand="1"/>
      </w:tblPr>
      <w:tblGrid>
        <w:gridCol w:w="750"/>
        <w:gridCol w:w="5312"/>
        <w:gridCol w:w="1194"/>
        <w:gridCol w:w="1105"/>
        <w:gridCol w:w="1197"/>
      </w:tblGrid>
      <w:tr w:rsidR="00290774" w:rsidRPr="00ED70D5" w14:paraId="4A3BCAFD" w14:textId="77777777" w:rsidTr="00290774">
        <w:tc>
          <w:tcPr>
            <w:tcW w:w="750" w:type="dxa"/>
            <w:shd w:val="clear" w:color="auto" w:fill="95B3D7" w:themeFill="accent1" w:themeFillTint="99"/>
          </w:tcPr>
          <w:p w14:paraId="47570D7A"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ITEM</w:t>
            </w:r>
          </w:p>
        </w:tc>
        <w:tc>
          <w:tcPr>
            <w:tcW w:w="5312" w:type="dxa"/>
            <w:shd w:val="clear" w:color="auto" w:fill="95B3D7" w:themeFill="accent1" w:themeFillTint="99"/>
          </w:tcPr>
          <w:p w14:paraId="71ACE0DA"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DESCRIÇÃO</w:t>
            </w:r>
          </w:p>
        </w:tc>
        <w:tc>
          <w:tcPr>
            <w:tcW w:w="1194" w:type="dxa"/>
            <w:shd w:val="clear" w:color="auto" w:fill="95B3D7" w:themeFill="accent1" w:themeFillTint="99"/>
          </w:tcPr>
          <w:p w14:paraId="103AFBBE"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41D854C1"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23385AD0"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VALOR</w:t>
            </w:r>
          </w:p>
          <w:p w14:paraId="4400AA37"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UNITÁRIO ESTIMADO</w:t>
            </w:r>
          </w:p>
          <w:p w14:paraId="688ED2D9" w14:textId="77777777" w:rsidR="00290774" w:rsidRPr="00ED70D5" w:rsidRDefault="00290774" w:rsidP="00290774">
            <w:pPr>
              <w:spacing w:line="276" w:lineRule="auto"/>
              <w:jc w:val="center"/>
              <w:rPr>
                <w:b/>
                <w:sz w:val="20"/>
              </w:rPr>
            </w:pPr>
            <w:r w:rsidRPr="00F50263">
              <w:rPr>
                <w:rFonts w:ascii="Times New Roman" w:hAnsi="Times New Roman"/>
                <w:b/>
                <w:sz w:val="18"/>
                <w:szCs w:val="18"/>
              </w:rPr>
              <w:t>R$</w:t>
            </w:r>
          </w:p>
        </w:tc>
      </w:tr>
      <w:tr w:rsidR="00290774" w:rsidRPr="00ED70D5" w14:paraId="7BEAE1EC" w14:textId="77777777" w:rsidTr="00290774">
        <w:tc>
          <w:tcPr>
            <w:tcW w:w="750" w:type="dxa"/>
            <w:shd w:val="clear" w:color="auto" w:fill="auto"/>
          </w:tcPr>
          <w:p w14:paraId="72E724EC"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01</w:t>
            </w:r>
          </w:p>
        </w:tc>
        <w:tc>
          <w:tcPr>
            <w:tcW w:w="5312" w:type="dxa"/>
            <w:shd w:val="clear" w:color="auto" w:fill="auto"/>
          </w:tcPr>
          <w:p w14:paraId="288069D9" w14:textId="77777777" w:rsidR="00290774" w:rsidRPr="00ED70D5" w:rsidRDefault="00290774" w:rsidP="00290774">
            <w:pPr>
              <w:tabs>
                <w:tab w:val="center" w:pos="4252"/>
                <w:tab w:val="right" w:pos="8504"/>
              </w:tabs>
              <w:spacing w:after="120" w:line="276" w:lineRule="auto"/>
              <w:rPr>
                <w:rFonts w:ascii="Times New Roman" w:hAnsi="Times New Roman"/>
                <w:b/>
                <w:sz w:val="20"/>
              </w:rPr>
            </w:pPr>
            <w:r w:rsidRPr="00ED70D5">
              <w:rPr>
                <w:rFonts w:ascii="Times New Roman" w:hAnsi="Times New Roman"/>
                <w:b/>
                <w:sz w:val="20"/>
              </w:rPr>
              <w:t xml:space="preserve">SONORIZAÇÃO TIPO “B”- GRANDE PORTE  </w:t>
            </w:r>
          </w:p>
          <w:p w14:paraId="616963E6"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b/>
                <w:sz w:val="20"/>
              </w:rPr>
              <w:t xml:space="preserve">P.A.: “Public Address”  </w:t>
            </w:r>
          </w:p>
          <w:p w14:paraId="232A65FE"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 xml:space="preserve">Stéreo com 03 ou 04 vias montado em torres nas extremidades do palco com formato line array. </w:t>
            </w:r>
          </w:p>
          <w:p w14:paraId="2C978948"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 xml:space="preserve">08 caixas acústicas com 02 (ou mais) alto falantes de 10 a12 polegadas e 01 driver TI em cada torre elevadas por talhas que forneça uma resposta plana com qualidade evidente.  </w:t>
            </w:r>
          </w:p>
          <w:p w14:paraId="4C7A57FC"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08 caixas acústicas de sub grave com 02 alto falantes de 18” em cada caixa Mod. SB850, SB1000, ou similar. (Em cada lado)</w:t>
            </w:r>
          </w:p>
          <w:p w14:paraId="0C8E4DAB"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Amplificadores com potência equivalentes as caixas acústicas.</w:t>
            </w:r>
          </w:p>
          <w:p w14:paraId="4A465AE8"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04 amplificadores para a frequência de sub grave</w:t>
            </w:r>
          </w:p>
          <w:p w14:paraId="081A628E"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lastRenderedPageBreak/>
              <w:t>04 amplificadores para a frequência de médio/ grave</w:t>
            </w:r>
          </w:p>
          <w:p w14:paraId="7743A71E"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04 amplificadores para a frequência de médio /agudo</w:t>
            </w:r>
          </w:p>
          <w:p w14:paraId="796F1950"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Processador Estéreo com 03 ou 04 vias por canal 24db/8ª</w:t>
            </w:r>
          </w:p>
          <w:p w14:paraId="362B1629"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Equalizador Estéreo 31 bandas por canal</w:t>
            </w:r>
          </w:p>
          <w:p w14:paraId="2DFE05BA" w14:textId="77777777" w:rsidR="00290774" w:rsidRPr="00ED70D5" w:rsidRDefault="00290774" w:rsidP="00290774">
            <w:pPr>
              <w:spacing w:after="120" w:line="360" w:lineRule="auto"/>
              <w:rPr>
                <w:rFonts w:ascii="Times New Roman" w:hAnsi="Times New Roman"/>
                <w:sz w:val="20"/>
              </w:rPr>
            </w:pPr>
            <w:r w:rsidRPr="00ED70D5">
              <w:rPr>
                <w:rFonts w:ascii="Times New Roman" w:hAnsi="Times New Roman"/>
                <w:sz w:val="20"/>
              </w:rPr>
              <w:t>01 Mesa digital com mínimo 32 canais físicos e 16 auxiliares.</w:t>
            </w:r>
          </w:p>
          <w:p w14:paraId="052E7A74" w14:textId="77777777" w:rsidR="00290774" w:rsidRPr="00ED70D5" w:rsidRDefault="00290774" w:rsidP="00290774">
            <w:pPr>
              <w:tabs>
                <w:tab w:val="center" w:pos="4252"/>
                <w:tab w:val="right" w:pos="8504"/>
              </w:tabs>
              <w:spacing w:after="120" w:line="276" w:lineRule="auto"/>
              <w:rPr>
                <w:rFonts w:ascii="Times New Roman" w:hAnsi="Times New Roman"/>
                <w:b/>
                <w:sz w:val="20"/>
              </w:rPr>
            </w:pPr>
            <w:r w:rsidRPr="00ED70D5">
              <w:rPr>
                <w:rFonts w:ascii="Times New Roman" w:hAnsi="Times New Roman"/>
                <w:b/>
                <w:sz w:val="20"/>
              </w:rPr>
              <w:t xml:space="preserve">MONITOR </w:t>
            </w:r>
          </w:p>
          <w:p w14:paraId="631C6B5C" w14:textId="77777777" w:rsidR="00290774" w:rsidRPr="00ED70D5" w:rsidRDefault="00290774" w:rsidP="00290774">
            <w:pPr>
              <w:tabs>
                <w:tab w:val="center" w:pos="4252"/>
                <w:tab w:val="right" w:pos="8504"/>
              </w:tabs>
              <w:spacing w:after="120" w:line="276" w:lineRule="auto"/>
              <w:rPr>
                <w:rFonts w:ascii="Times New Roman" w:hAnsi="Times New Roman"/>
                <w:b/>
                <w:sz w:val="20"/>
              </w:rPr>
            </w:pPr>
            <w:r w:rsidRPr="00ED70D5">
              <w:rPr>
                <w:rFonts w:ascii="Times New Roman" w:hAnsi="Times New Roman"/>
                <w:sz w:val="20"/>
              </w:rPr>
              <w:t>01 Mesa digital com mínimo 32 canais físicos e 16 auxiliares para monitor</w:t>
            </w:r>
          </w:p>
          <w:p w14:paraId="544FA39A" w14:textId="77777777" w:rsidR="00290774" w:rsidRPr="00ED70D5" w:rsidRDefault="00290774" w:rsidP="00290774">
            <w:pPr>
              <w:spacing w:after="120" w:line="276" w:lineRule="auto"/>
              <w:rPr>
                <w:rFonts w:ascii="Times New Roman" w:hAnsi="Times New Roman"/>
                <w:b/>
                <w:sz w:val="20"/>
              </w:rPr>
            </w:pPr>
            <w:r w:rsidRPr="00ED70D5">
              <w:rPr>
                <w:rFonts w:ascii="Times New Roman" w:hAnsi="Times New Roman"/>
                <w:sz w:val="20"/>
              </w:rPr>
              <w:t xml:space="preserve">12 fones de ouvido porta pró ou similar para estar disponível </w:t>
            </w:r>
          </w:p>
          <w:p w14:paraId="0E443C77" w14:textId="77777777" w:rsidR="00290774" w:rsidRPr="00ED70D5" w:rsidRDefault="00290774" w:rsidP="00290774">
            <w:pPr>
              <w:spacing w:after="120" w:line="276" w:lineRule="auto"/>
              <w:rPr>
                <w:rFonts w:ascii="Times New Roman" w:hAnsi="Times New Roman"/>
                <w:b/>
                <w:sz w:val="20"/>
              </w:rPr>
            </w:pPr>
            <w:r w:rsidRPr="00ED70D5">
              <w:rPr>
                <w:rFonts w:ascii="Times New Roman" w:hAnsi="Times New Roman"/>
                <w:sz w:val="20"/>
              </w:rPr>
              <w:t>04 caixas de retorno sm400 ou similar para estar disponível</w:t>
            </w:r>
          </w:p>
          <w:p w14:paraId="6AD05BD2"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 xml:space="preserve">02 monitores com 02 alto falantes de </w:t>
            </w:r>
          </w:p>
          <w:p w14:paraId="565F8924" w14:textId="77777777" w:rsidR="00290774" w:rsidRPr="00ED70D5" w:rsidRDefault="00290774" w:rsidP="00290774">
            <w:pPr>
              <w:spacing w:after="120" w:line="276" w:lineRule="auto"/>
              <w:rPr>
                <w:rFonts w:ascii="Times New Roman" w:hAnsi="Times New Roman"/>
                <w:b/>
                <w:sz w:val="20"/>
              </w:rPr>
            </w:pPr>
            <w:r w:rsidRPr="00ED70D5">
              <w:rPr>
                <w:rFonts w:ascii="Times New Roman" w:hAnsi="Times New Roman"/>
                <w:sz w:val="20"/>
              </w:rPr>
              <w:t>15 polegadas e 01 driver TI para estar disponível</w:t>
            </w:r>
          </w:p>
          <w:p w14:paraId="2A1CFBAD" w14:textId="77777777" w:rsidR="00290774" w:rsidRPr="00ED70D5" w:rsidRDefault="00290774" w:rsidP="00290774">
            <w:pPr>
              <w:spacing w:after="120" w:line="276" w:lineRule="auto"/>
              <w:rPr>
                <w:rFonts w:ascii="Times New Roman" w:hAnsi="Times New Roman"/>
                <w:b/>
                <w:sz w:val="20"/>
              </w:rPr>
            </w:pPr>
            <w:r w:rsidRPr="00ED70D5">
              <w:rPr>
                <w:rFonts w:ascii="Times New Roman" w:hAnsi="Times New Roman"/>
                <w:sz w:val="20"/>
              </w:rPr>
              <w:t>01 Caixa de sub grave com 02 alto falantes de 18 polegadas para monitor da bateria.</w:t>
            </w:r>
          </w:p>
          <w:p w14:paraId="34EFEE45" w14:textId="77777777" w:rsidR="00290774" w:rsidRPr="00ED70D5" w:rsidRDefault="00290774" w:rsidP="00290774">
            <w:pPr>
              <w:spacing w:after="120" w:line="276" w:lineRule="auto"/>
              <w:rPr>
                <w:rFonts w:ascii="Times New Roman" w:hAnsi="Times New Roman"/>
                <w:b/>
                <w:sz w:val="20"/>
              </w:rPr>
            </w:pPr>
            <w:r w:rsidRPr="00ED70D5">
              <w:rPr>
                <w:rFonts w:ascii="Times New Roman" w:hAnsi="Times New Roman"/>
                <w:sz w:val="20"/>
              </w:rPr>
              <w:t>01 sistema de side Field Estéreo de 03 ou 04 vias com 02 caixas acústicas SB 850 ou similar e 02 caixas acústicas KF com 2x12 + TI   ou similar</w:t>
            </w:r>
          </w:p>
          <w:p w14:paraId="73949F69" w14:textId="77777777" w:rsidR="00290774" w:rsidRPr="00ED70D5" w:rsidRDefault="00290774" w:rsidP="00290774">
            <w:pPr>
              <w:spacing w:after="120" w:line="276" w:lineRule="auto"/>
              <w:rPr>
                <w:rFonts w:ascii="Times New Roman" w:hAnsi="Times New Roman"/>
                <w:b/>
                <w:sz w:val="20"/>
              </w:rPr>
            </w:pPr>
            <w:r w:rsidRPr="00ED70D5">
              <w:rPr>
                <w:rFonts w:ascii="Times New Roman" w:hAnsi="Times New Roman"/>
                <w:sz w:val="20"/>
              </w:rPr>
              <w:t>Amplificadores com potências equivalentes as caixas acústicas</w:t>
            </w:r>
          </w:p>
          <w:p w14:paraId="27B470E3" w14:textId="77777777" w:rsidR="00290774" w:rsidRPr="00ED70D5" w:rsidRDefault="00290774" w:rsidP="00290774">
            <w:pPr>
              <w:spacing w:after="120" w:line="276" w:lineRule="auto"/>
              <w:rPr>
                <w:rFonts w:ascii="Times New Roman" w:hAnsi="Times New Roman"/>
                <w:b/>
                <w:sz w:val="20"/>
              </w:rPr>
            </w:pPr>
            <w:r w:rsidRPr="00ED70D5">
              <w:rPr>
                <w:rFonts w:ascii="Times New Roman" w:hAnsi="Times New Roman"/>
                <w:sz w:val="20"/>
              </w:rPr>
              <w:t xml:space="preserve">01 amplificador para grave </w:t>
            </w:r>
          </w:p>
          <w:p w14:paraId="505B83F7" w14:textId="77777777" w:rsidR="00290774" w:rsidRPr="00ED70D5" w:rsidRDefault="00290774" w:rsidP="00290774">
            <w:pPr>
              <w:spacing w:after="120" w:line="276" w:lineRule="auto"/>
              <w:rPr>
                <w:rFonts w:ascii="Times New Roman" w:hAnsi="Times New Roman"/>
                <w:b/>
                <w:sz w:val="20"/>
              </w:rPr>
            </w:pPr>
            <w:r w:rsidRPr="00ED70D5">
              <w:rPr>
                <w:rFonts w:ascii="Times New Roman" w:hAnsi="Times New Roman"/>
                <w:sz w:val="20"/>
              </w:rPr>
              <w:t>01 amplificador para médio/grave</w:t>
            </w:r>
          </w:p>
          <w:p w14:paraId="61E269DA" w14:textId="77777777" w:rsidR="00290774" w:rsidRPr="00ED70D5" w:rsidRDefault="00290774" w:rsidP="00290774">
            <w:pPr>
              <w:spacing w:after="120" w:line="276" w:lineRule="auto"/>
              <w:rPr>
                <w:rFonts w:ascii="Times New Roman" w:hAnsi="Times New Roman"/>
                <w:b/>
                <w:sz w:val="20"/>
              </w:rPr>
            </w:pPr>
            <w:r w:rsidRPr="00ED70D5">
              <w:rPr>
                <w:rFonts w:ascii="Times New Roman" w:hAnsi="Times New Roman"/>
                <w:sz w:val="20"/>
              </w:rPr>
              <w:t>01 amplificador para médio /agudo</w:t>
            </w:r>
          </w:p>
          <w:p w14:paraId="4603C934"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sz w:val="20"/>
              </w:rPr>
              <w:t>02 amplificadores para os monitores sm 400</w:t>
            </w:r>
          </w:p>
          <w:p w14:paraId="1A4AB725"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01 amplificador para os demais monitores.</w:t>
            </w:r>
          </w:p>
          <w:p w14:paraId="3F60C575"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sz w:val="20"/>
              </w:rPr>
              <w:t>01 Set para contra baixo com amplificador, 01 caixa com alto falante de 15 polegadas e 01 caixa com 04 alto falantes de 10 polegadas (compatíveis com equipamentos das marcas a seguir: heartke, gallien krueger, meteoro ou equivalente)</w:t>
            </w:r>
          </w:p>
          <w:p w14:paraId="7E83EA20" w14:textId="77777777" w:rsidR="00290774" w:rsidRPr="00ED70D5" w:rsidRDefault="00290774" w:rsidP="00290774">
            <w:pPr>
              <w:spacing w:after="200" w:line="360" w:lineRule="auto"/>
              <w:rPr>
                <w:rFonts w:ascii="Times New Roman" w:hAnsi="Times New Roman"/>
                <w:sz w:val="20"/>
              </w:rPr>
            </w:pPr>
            <w:r w:rsidRPr="00ED70D5">
              <w:rPr>
                <w:rFonts w:ascii="Times New Roman" w:hAnsi="Times New Roman"/>
                <w:sz w:val="20"/>
              </w:rPr>
              <w:t>02 amplificadores para guitarra</w:t>
            </w:r>
          </w:p>
          <w:p w14:paraId="25B9B88D" w14:textId="77777777" w:rsidR="00290774" w:rsidRPr="00ED70D5" w:rsidRDefault="00290774" w:rsidP="00290774">
            <w:pPr>
              <w:tabs>
                <w:tab w:val="center" w:pos="4252"/>
                <w:tab w:val="right" w:pos="8504"/>
              </w:tabs>
              <w:spacing w:after="200" w:line="276" w:lineRule="auto"/>
              <w:rPr>
                <w:rFonts w:ascii="Times New Roman" w:hAnsi="Times New Roman"/>
                <w:b/>
                <w:sz w:val="20"/>
              </w:rPr>
            </w:pPr>
            <w:r w:rsidRPr="00ED70D5">
              <w:rPr>
                <w:rFonts w:ascii="Times New Roman" w:hAnsi="Times New Roman"/>
                <w:b/>
                <w:sz w:val="20"/>
              </w:rPr>
              <w:t>ACESSÓRIOS</w:t>
            </w:r>
          </w:p>
          <w:p w14:paraId="60E9B47D"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sz w:val="20"/>
              </w:rPr>
              <w:t>30 Pedestais</w:t>
            </w:r>
          </w:p>
          <w:p w14:paraId="00BE1341"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sz w:val="20"/>
              </w:rPr>
              <w:t>10 Clamps</w:t>
            </w:r>
          </w:p>
          <w:p w14:paraId="16F5510C"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sz w:val="20"/>
              </w:rPr>
              <w:t>kit de microfones para bateria</w:t>
            </w:r>
          </w:p>
          <w:p w14:paraId="5C33082F"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sz w:val="20"/>
              </w:rPr>
              <w:t xml:space="preserve">kit com 30 microfones diversos para voz, percussão,  e outras aplicações </w:t>
            </w:r>
          </w:p>
          <w:p w14:paraId="2CCDDBB7"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sz w:val="20"/>
              </w:rPr>
              <w:t>02 microfones sem fio</w:t>
            </w:r>
          </w:p>
          <w:p w14:paraId="7072B52C"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sz w:val="20"/>
              </w:rPr>
              <w:lastRenderedPageBreak/>
              <w:t xml:space="preserve">20 direct Box </w:t>
            </w:r>
          </w:p>
          <w:p w14:paraId="7B9D53F0"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sz w:val="20"/>
              </w:rPr>
              <w:t>01 bateria completa</w:t>
            </w:r>
          </w:p>
          <w:p w14:paraId="5DAA213C"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sz w:val="20"/>
              </w:rPr>
              <w:t xml:space="preserve">Multi cabos, Sub snaks </w:t>
            </w:r>
          </w:p>
          <w:p w14:paraId="62C9EF29"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sz w:val="20"/>
              </w:rPr>
              <w:t xml:space="preserve">Cabos para ligação das caixas acústicas </w:t>
            </w:r>
          </w:p>
          <w:p w14:paraId="77E8D51A"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sz w:val="20"/>
              </w:rPr>
              <w:t xml:space="preserve">Cabos para microfones testados previamente </w:t>
            </w:r>
          </w:p>
          <w:p w14:paraId="3A444526"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sz w:val="20"/>
              </w:rPr>
              <w:t xml:space="preserve">Extensões de AC </w:t>
            </w:r>
          </w:p>
          <w:p w14:paraId="681DA2A3"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sz w:val="20"/>
              </w:rPr>
              <w:t>Central de energia elétrica com proteções e aterramentos adequados e demais acessórios para perfeito funcionamento do sistema.</w:t>
            </w:r>
          </w:p>
        </w:tc>
        <w:tc>
          <w:tcPr>
            <w:tcW w:w="1194" w:type="dxa"/>
            <w:shd w:val="clear" w:color="auto" w:fill="auto"/>
          </w:tcPr>
          <w:p w14:paraId="53F52D44" w14:textId="77777777" w:rsidR="00290774" w:rsidRPr="00ED70D5" w:rsidRDefault="00290774" w:rsidP="00290774">
            <w:pPr>
              <w:spacing w:after="200" w:line="360" w:lineRule="auto"/>
              <w:rPr>
                <w:rFonts w:ascii="Times New Roman" w:hAnsi="Times New Roman"/>
                <w:sz w:val="20"/>
              </w:rPr>
            </w:pPr>
            <w:r w:rsidRPr="00ED70D5">
              <w:rPr>
                <w:rFonts w:ascii="Times New Roman" w:hAnsi="Times New Roman"/>
                <w:sz w:val="20"/>
              </w:rPr>
              <w:lastRenderedPageBreak/>
              <w:t>Locação/dia</w:t>
            </w:r>
          </w:p>
        </w:tc>
        <w:tc>
          <w:tcPr>
            <w:tcW w:w="1105" w:type="dxa"/>
            <w:shd w:val="clear" w:color="auto" w:fill="auto"/>
          </w:tcPr>
          <w:p w14:paraId="7FD672AD" w14:textId="77777777" w:rsidR="00290774" w:rsidRPr="00ED70D5" w:rsidRDefault="00290774" w:rsidP="00290774">
            <w:pPr>
              <w:spacing w:after="200" w:line="360" w:lineRule="auto"/>
              <w:jc w:val="center"/>
              <w:rPr>
                <w:rFonts w:ascii="Times New Roman" w:hAnsi="Times New Roman"/>
                <w:sz w:val="20"/>
              </w:rPr>
            </w:pPr>
            <w:r w:rsidRPr="00ED70D5">
              <w:rPr>
                <w:rFonts w:ascii="Times New Roman" w:hAnsi="Times New Roman"/>
                <w:sz w:val="20"/>
              </w:rPr>
              <w:t>50</w:t>
            </w:r>
          </w:p>
        </w:tc>
        <w:tc>
          <w:tcPr>
            <w:tcW w:w="1197" w:type="dxa"/>
          </w:tcPr>
          <w:p w14:paraId="60FA430B" w14:textId="77777777" w:rsidR="00290774" w:rsidRPr="00ED70D5" w:rsidRDefault="00290774" w:rsidP="00290774">
            <w:pPr>
              <w:spacing w:after="200" w:line="360" w:lineRule="auto"/>
              <w:jc w:val="center"/>
              <w:rPr>
                <w:sz w:val="20"/>
              </w:rPr>
            </w:pPr>
          </w:p>
        </w:tc>
      </w:tr>
      <w:tr w:rsidR="009E0F44" w:rsidRPr="00ED70D5" w14:paraId="7C61188B" w14:textId="77777777" w:rsidTr="00290774">
        <w:tc>
          <w:tcPr>
            <w:tcW w:w="750" w:type="dxa"/>
          </w:tcPr>
          <w:p w14:paraId="7CEA0E45" w14:textId="77777777" w:rsidR="009E0F44" w:rsidRPr="00ED70D5" w:rsidRDefault="009E0F44" w:rsidP="00290774">
            <w:pPr>
              <w:spacing w:after="200" w:line="276" w:lineRule="auto"/>
              <w:jc w:val="center"/>
              <w:rPr>
                <w:rFonts w:ascii="Times New Roman" w:hAnsi="Times New Roman"/>
                <w:b/>
                <w:sz w:val="20"/>
              </w:rPr>
            </w:pPr>
            <w:r w:rsidRPr="00ED70D5">
              <w:rPr>
                <w:rFonts w:ascii="Times New Roman" w:hAnsi="Times New Roman"/>
                <w:b/>
                <w:sz w:val="20"/>
              </w:rPr>
              <w:lastRenderedPageBreak/>
              <w:t>02</w:t>
            </w:r>
          </w:p>
        </w:tc>
        <w:tc>
          <w:tcPr>
            <w:tcW w:w="5312" w:type="dxa"/>
          </w:tcPr>
          <w:p w14:paraId="5112E47C" w14:textId="77777777" w:rsidR="009E0F44" w:rsidRPr="009E0F44" w:rsidRDefault="009E0F44" w:rsidP="00067384">
            <w:pPr>
              <w:tabs>
                <w:tab w:val="center" w:pos="4252"/>
                <w:tab w:val="right" w:pos="8504"/>
              </w:tabs>
              <w:spacing w:line="276" w:lineRule="auto"/>
              <w:rPr>
                <w:rFonts w:ascii="Times New Roman" w:hAnsi="Times New Roman"/>
                <w:b/>
                <w:sz w:val="22"/>
              </w:rPr>
            </w:pPr>
            <w:r w:rsidRPr="009E0F44">
              <w:rPr>
                <w:rFonts w:ascii="Times New Roman" w:hAnsi="Times New Roman"/>
                <w:b/>
                <w:sz w:val="22"/>
              </w:rPr>
              <w:t>SONORIZAÇÃO TIPO “C” - MÉDIO PORTE</w:t>
            </w:r>
          </w:p>
          <w:p w14:paraId="5CD4570A" w14:textId="77777777" w:rsidR="009E0F44" w:rsidRPr="009E0F44" w:rsidRDefault="009E0F44" w:rsidP="00067384">
            <w:pPr>
              <w:tabs>
                <w:tab w:val="center" w:pos="4252"/>
                <w:tab w:val="right" w:pos="8504"/>
              </w:tabs>
              <w:spacing w:line="276" w:lineRule="auto"/>
              <w:rPr>
                <w:rFonts w:ascii="Times New Roman" w:hAnsi="Times New Roman"/>
                <w:sz w:val="22"/>
              </w:rPr>
            </w:pPr>
            <w:r w:rsidRPr="009E0F44">
              <w:rPr>
                <w:rFonts w:ascii="Times New Roman" w:hAnsi="Times New Roman"/>
                <w:b/>
                <w:sz w:val="22"/>
              </w:rPr>
              <w:t xml:space="preserve">P.A.: “Public Address”  </w:t>
            </w:r>
          </w:p>
          <w:p w14:paraId="591C0D59" w14:textId="77777777" w:rsidR="009E0F44" w:rsidRPr="009E0F44" w:rsidRDefault="009E0F44" w:rsidP="00067384">
            <w:pPr>
              <w:spacing w:line="276" w:lineRule="auto"/>
              <w:rPr>
                <w:rFonts w:ascii="Times New Roman" w:hAnsi="Times New Roman"/>
                <w:sz w:val="22"/>
              </w:rPr>
            </w:pPr>
            <w:r w:rsidRPr="009E0F44">
              <w:rPr>
                <w:rFonts w:ascii="Times New Roman" w:hAnsi="Times New Roman"/>
                <w:sz w:val="22"/>
              </w:rPr>
              <w:t xml:space="preserve">Estéreo com 03 ou 04 vias montado em torres nas extremidades do palco com formato line array. </w:t>
            </w:r>
          </w:p>
          <w:p w14:paraId="2438ECB2" w14:textId="77777777" w:rsidR="009E0F44" w:rsidRPr="009E0F44" w:rsidRDefault="009E0F44" w:rsidP="00067384">
            <w:pPr>
              <w:spacing w:line="276" w:lineRule="auto"/>
              <w:rPr>
                <w:rFonts w:ascii="Times New Roman" w:hAnsi="Times New Roman"/>
                <w:sz w:val="22"/>
              </w:rPr>
            </w:pPr>
            <w:r w:rsidRPr="009E0F44">
              <w:rPr>
                <w:rFonts w:ascii="Times New Roman" w:hAnsi="Times New Roman"/>
                <w:sz w:val="22"/>
              </w:rPr>
              <w:t xml:space="preserve">04 caixas acústicas com 02 (ou mais) alto falantes de 12 polegadas e 01 driver TI em cada torre elevadas por talhas que forneça uma resposta plana com qualidade evidente.  </w:t>
            </w:r>
          </w:p>
          <w:p w14:paraId="36DD2894" w14:textId="77777777" w:rsidR="009E0F44" w:rsidRPr="009E0F44" w:rsidRDefault="009E0F44" w:rsidP="00067384">
            <w:pPr>
              <w:spacing w:line="276" w:lineRule="auto"/>
              <w:rPr>
                <w:rFonts w:ascii="Times New Roman" w:hAnsi="Times New Roman"/>
                <w:sz w:val="22"/>
              </w:rPr>
            </w:pPr>
            <w:r w:rsidRPr="009E0F44">
              <w:rPr>
                <w:rFonts w:ascii="Times New Roman" w:hAnsi="Times New Roman"/>
                <w:sz w:val="22"/>
              </w:rPr>
              <w:t>04 caixas acústicas de sub grave com 02 alto falantes de 18” em cada caixa Mod. SB850, SB1000, ou similar. (em cada lado)</w:t>
            </w:r>
          </w:p>
          <w:p w14:paraId="5D6A8D48" w14:textId="77777777" w:rsidR="009E0F44" w:rsidRPr="009E0F44" w:rsidRDefault="009E0F44" w:rsidP="00067384">
            <w:pPr>
              <w:spacing w:line="276" w:lineRule="auto"/>
              <w:rPr>
                <w:rFonts w:ascii="Times New Roman" w:hAnsi="Times New Roman"/>
                <w:sz w:val="22"/>
              </w:rPr>
            </w:pPr>
            <w:r w:rsidRPr="009E0F44">
              <w:rPr>
                <w:rFonts w:ascii="Times New Roman" w:hAnsi="Times New Roman"/>
                <w:sz w:val="22"/>
              </w:rPr>
              <w:t>Amplificadores com potência equivalentes as caixas acústicas.</w:t>
            </w:r>
          </w:p>
          <w:p w14:paraId="5BBAE2FD" w14:textId="77777777" w:rsidR="009E0F44" w:rsidRPr="009E0F44" w:rsidRDefault="009E0F44" w:rsidP="00067384">
            <w:pPr>
              <w:spacing w:line="276" w:lineRule="auto"/>
              <w:rPr>
                <w:rFonts w:ascii="Times New Roman" w:hAnsi="Times New Roman"/>
                <w:sz w:val="22"/>
              </w:rPr>
            </w:pPr>
            <w:r w:rsidRPr="009E0F44">
              <w:rPr>
                <w:rFonts w:ascii="Times New Roman" w:hAnsi="Times New Roman"/>
                <w:sz w:val="22"/>
              </w:rPr>
              <w:t>02 amplificadores para a frequência para sub grave.</w:t>
            </w:r>
          </w:p>
          <w:p w14:paraId="2BA2E9F7" w14:textId="77777777" w:rsidR="009E0F44" w:rsidRPr="009E0F44" w:rsidRDefault="009E0F44" w:rsidP="00067384">
            <w:pPr>
              <w:spacing w:line="276" w:lineRule="auto"/>
              <w:rPr>
                <w:rFonts w:ascii="Times New Roman" w:hAnsi="Times New Roman"/>
                <w:sz w:val="22"/>
              </w:rPr>
            </w:pPr>
            <w:r w:rsidRPr="009E0F44">
              <w:rPr>
                <w:rFonts w:ascii="Times New Roman" w:hAnsi="Times New Roman"/>
                <w:sz w:val="22"/>
              </w:rPr>
              <w:t>02 amplificadores para a frequência para médio/ grave</w:t>
            </w:r>
          </w:p>
          <w:p w14:paraId="23F66B58" w14:textId="77777777" w:rsidR="009E0F44" w:rsidRPr="009E0F44" w:rsidRDefault="009E0F44" w:rsidP="00067384">
            <w:pPr>
              <w:spacing w:line="276" w:lineRule="auto"/>
              <w:rPr>
                <w:rFonts w:ascii="Times New Roman" w:hAnsi="Times New Roman"/>
                <w:sz w:val="22"/>
              </w:rPr>
            </w:pPr>
            <w:r w:rsidRPr="009E0F44">
              <w:rPr>
                <w:rFonts w:ascii="Times New Roman" w:hAnsi="Times New Roman"/>
                <w:sz w:val="22"/>
              </w:rPr>
              <w:t>02 amplificadores para a frequência para médio /agudo</w:t>
            </w:r>
          </w:p>
          <w:p w14:paraId="3F80D4CD" w14:textId="77777777" w:rsidR="009E0F44" w:rsidRPr="009E0F44" w:rsidRDefault="009E0F44" w:rsidP="00067384">
            <w:pPr>
              <w:spacing w:line="276" w:lineRule="auto"/>
              <w:rPr>
                <w:rFonts w:ascii="Times New Roman" w:hAnsi="Times New Roman"/>
                <w:sz w:val="22"/>
              </w:rPr>
            </w:pPr>
            <w:r w:rsidRPr="009E0F44">
              <w:rPr>
                <w:rFonts w:ascii="Times New Roman" w:hAnsi="Times New Roman"/>
                <w:sz w:val="22"/>
              </w:rPr>
              <w:t xml:space="preserve">Processador Estéreo com 03 ou 04 vias por canal 24db/8ª </w:t>
            </w:r>
          </w:p>
          <w:p w14:paraId="4C70A167" w14:textId="77777777" w:rsidR="009E0F44" w:rsidRPr="009E0F44" w:rsidRDefault="009E0F44" w:rsidP="00067384">
            <w:pPr>
              <w:spacing w:line="276" w:lineRule="auto"/>
              <w:rPr>
                <w:rFonts w:ascii="Times New Roman" w:hAnsi="Times New Roman"/>
                <w:sz w:val="22"/>
              </w:rPr>
            </w:pPr>
            <w:r w:rsidRPr="009E0F44">
              <w:rPr>
                <w:rFonts w:ascii="Times New Roman" w:hAnsi="Times New Roman"/>
                <w:sz w:val="22"/>
              </w:rPr>
              <w:t xml:space="preserve">Equalizador Estéreo 31 bandas por canal </w:t>
            </w:r>
          </w:p>
          <w:p w14:paraId="17ECB999" w14:textId="77777777" w:rsidR="009E0F44" w:rsidRPr="009E0F44" w:rsidRDefault="009E0F44" w:rsidP="00067384">
            <w:pPr>
              <w:tabs>
                <w:tab w:val="center" w:pos="4252"/>
                <w:tab w:val="right" w:pos="8504"/>
              </w:tabs>
              <w:spacing w:line="276" w:lineRule="auto"/>
              <w:rPr>
                <w:rFonts w:ascii="Times New Roman" w:hAnsi="Times New Roman"/>
                <w:sz w:val="22"/>
              </w:rPr>
            </w:pPr>
            <w:r w:rsidRPr="009E0F44">
              <w:rPr>
                <w:rFonts w:ascii="Times New Roman" w:hAnsi="Times New Roman"/>
                <w:sz w:val="22"/>
              </w:rPr>
              <w:t>01 Mesa digital com mínimo 32 canais físicos e 16 auxiliares.</w:t>
            </w:r>
          </w:p>
          <w:p w14:paraId="6F98D980" w14:textId="77777777" w:rsidR="009E0F44" w:rsidRPr="009E0F44" w:rsidRDefault="009E0F44" w:rsidP="00067384">
            <w:pPr>
              <w:tabs>
                <w:tab w:val="left" w:pos="3105"/>
              </w:tabs>
              <w:spacing w:line="276" w:lineRule="auto"/>
              <w:rPr>
                <w:rFonts w:ascii="Times New Roman" w:hAnsi="Times New Roman"/>
                <w:b/>
                <w:sz w:val="22"/>
              </w:rPr>
            </w:pPr>
            <w:r w:rsidRPr="009E0F44">
              <w:rPr>
                <w:rFonts w:ascii="Times New Roman" w:hAnsi="Times New Roman"/>
                <w:b/>
                <w:sz w:val="22"/>
              </w:rPr>
              <w:t xml:space="preserve">MONITOR </w:t>
            </w:r>
            <w:r w:rsidRPr="009E0F44">
              <w:rPr>
                <w:rFonts w:ascii="Times New Roman" w:hAnsi="Times New Roman"/>
                <w:b/>
                <w:sz w:val="22"/>
              </w:rPr>
              <w:tab/>
            </w:r>
          </w:p>
          <w:p w14:paraId="55DD092C" w14:textId="77777777" w:rsidR="009E0F44" w:rsidRPr="009E0F44" w:rsidRDefault="009E0F44" w:rsidP="00067384">
            <w:pPr>
              <w:spacing w:line="276" w:lineRule="auto"/>
              <w:rPr>
                <w:rFonts w:ascii="Times New Roman" w:hAnsi="Times New Roman"/>
                <w:b/>
                <w:sz w:val="22"/>
              </w:rPr>
            </w:pPr>
            <w:r w:rsidRPr="009E0F44">
              <w:rPr>
                <w:rFonts w:ascii="Times New Roman" w:hAnsi="Times New Roman"/>
                <w:sz w:val="22"/>
              </w:rPr>
              <w:t>08 fones de ouvido porta pró ou similar para estar disponível</w:t>
            </w:r>
          </w:p>
          <w:p w14:paraId="1BB5B8A0" w14:textId="77777777" w:rsidR="009E0F44" w:rsidRPr="009E0F44" w:rsidRDefault="009E0F44" w:rsidP="00067384">
            <w:pPr>
              <w:spacing w:line="276" w:lineRule="auto"/>
              <w:rPr>
                <w:rFonts w:ascii="Times New Roman" w:hAnsi="Times New Roman"/>
                <w:b/>
                <w:sz w:val="22"/>
              </w:rPr>
            </w:pPr>
            <w:r w:rsidRPr="009E0F44">
              <w:rPr>
                <w:rFonts w:ascii="Times New Roman" w:hAnsi="Times New Roman"/>
                <w:sz w:val="22"/>
              </w:rPr>
              <w:t>02 caixas de retorno sm400 ou similar para estar disponível</w:t>
            </w:r>
          </w:p>
          <w:p w14:paraId="25788B39" w14:textId="77777777" w:rsidR="009E0F44" w:rsidRPr="009E0F44" w:rsidRDefault="009E0F44" w:rsidP="00067384">
            <w:pPr>
              <w:spacing w:line="276" w:lineRule="auto"/>
              <w:rPr>
                <w:rFonts w:ascii="Times New Roman" w:hAnsi="Times New Roman"/>
                <w:b/>
                <w:sz w:val="22"/>
              </w:rPr>
            </w:pPr>
            <w:r w:rsidRPr="009E0F44">
              <w:rPr>
                <w:rFonts w:ascii="Times New Roman" w:hAnsi="Times New Roman"/>
                <w:sz w:val="22"/>
              </w:rPr>
              <w:t xml:space="preserve">01 Monitor com 02 alto falantes de 15 polegadas e 01 driver TI para estar disponível </w:t>
            </w:r>
          </w:p>
          <w:p w14:paraId="1C81CCEC" w14:textId="77777777" w:rsidR="009E0F44" w:rsidRPr="009E0F44" w:rsidRDefault="009E0F44" w:rsidP="00067384">
            <w:pPr>
              <w:spacing w:line="276" w:lineRule="auto"/>
              <w:rPr>
                <w:rFonts w:ascii="Times New Roman" w:hAnsi="Times New Roman"/>
                <w:b/>
                <w:sz w:val="22"/>
              </w:rPr>
            </w:pPr>
            <w:r w:rsidRPr="009E0F44">
              <w:rPr>
                <w:rFonts w:ascii="Times New Roman" w:hAnsi="Times New Roman"/>
                <w:sz w:val="22"/>
              </w:rPr>
              <w:t>01 Caixa de sub grave com 02 alto falantes de 18 polegadas para monitor da bateria.</w:t>
            </w:r>
          </w:p>
          <w:p w14:paraId="3A9F2A97" w14:textId="77777777" w:rsidR="009E0F44" w:rsidRPr="009E0F44" w:rsidRDefault="009E0F44" w:rsidP="00067384">
            <w:pPr>
              <w:spacing w:line="276" w:lineRule="auto"/>
              <w:rPr>
                <w:rFonts w:ascii="Times New Roman" w:hAnsi="Times New Roman"/>
                <w:b/>
                <w:sz w:val="22"/>
              </w:rPr>
            </w:pPr>
            <w:r w:rsidRPr="009E0F44">
              <w:rPr>
                <w:rFonts w:ascii="Times New Roman" w:hAnsi="Times New Roman"/>
                <w:sz w:val="22"/>
              </w:rPr>
              <w:t>01 sistema de side Field Estéreo de 03 ou 04 vias com 02 caixas acústicas SB 850 ou similar e 02 caixas acústicas KF850 ou com 2x12 + TI   ou similar</w:t>
            </w:r>
          </w:p>
          <w:p w14:paraId="0731A6D2" w14:textId="77777777" w:rsidR="009E0F44" w:rsidRPr="009E0F44" w:rsidRDefault="009E0F44" w:rsidP="00067384">
            <w:pPr>
              <w:spacing w:line="276" w:lineRule="auto"/>
              <w:rPr>
                <w:rFonts w:ascii="Times New Roman" w:hAnsi="Times New Roman"/>
                <w:sz w:val="22"/>
              </w:rPr>
            </w:pPr>
            <w:r w:rsidRPr="009E0F44">
              <w:rPr>
                <w:rFonts w:ascii="Times New Roman" w:hAnsi="Times New Roman"/>
                <w:sz w:val="22"/>
              </w:rPr>
              <w:t>Amplificadores com potências equivalentes as caixas acústicas</w:t>
            </w:r>
          </w:p>
          <w:p w14:paraId="16D9701A" w14:textId="77777777" w:rsidR="009E0F44" w:rsidRPr="009E0F44" w:rsidRDefault="009E0F44" w:rsidP="00067384">
            <w:pPr>
              <w:spacing w:line="276" w:lineRule="auto"/>
              <w:rPr>
                <w:rFonts w:ascii="Times New Roman" w:hAnsi="Times New Roman"/>
                <w:sz w:val="22"/>
              </w:rPr>
            </w:pPr>
            <w:r w:rsidRPr="009E0F44">
              <w:rPr>
                <w:rFonts w:ascii="Times New Roman" w:hAnsi="Times New Roman"/>
                <w:sz w:val="22"/>
              </w:rPr>
              <w:lastRenderedPageBreak/>
              <w:t xml:space="preserve">01 amplificador para grave </w:t>
            </w:r>
          </w:p>
          <w:p w14:paraId="2EAE568F" w14:textId="77777777" w:rsidR="009E0F44" w:rsidRPr="009E0F44" w:rsidRDefault="009E0F44" w:rsidP="00067384">
            <w:pPr>
              <w:spacing w:line="276" w:lineRule="auto"/>
              <w:rPr>
                <w:rFonts w:ascii="Times New Roman" w:hAnsi="Times New Roman"/>
                <w:sz w:val="22"/>
              </w:rPr>
            </w:pPr>
            <w:r w:rsidRPr="009E0F44">
              <w:rPr>
                <w:rFonts w:ascii="Times New Roman" w:hAnsi="Times New Roman"/>
                <w:sz w:val="22"/>
              </w:rPr>
              <w:t>01 amplificador para médio/grave</w:t>
            </w:r>
          </w:p>
          <w:p w14:paraId="713B7FDE" w14:textId="77777777" w:rsidR="009E0F44" w:rsidRPr="009E0F44" w:rsidRDefault="009E0F44" w:rsidP="00067384">
            <w:pPr>
              <w:spacing w:line="276" w:lineRule="auto"/>
              <w:rPr>
                <w:rFonts w:ascii="Times New Roman" w:hAnsi="Times New Roman"/>
                <w:sz w:val="22"/>
              </w:rPr>
            </w:pPr>
            <w:r w:rsidRPr="009E0F44">
              <w:rPr>
                <w:rFonts w:ascii="Times New Roman" w:hAnsi="Times New Roman"/>
                <w:sz w:val="22"/>
              </w:rPr>
              <w:t>01 amplificador para médio /agudo</w:t>
            </w:r>
          </w:p>
          <w:p w14:paraId="12A55246" w14:textId="77777777" w:rsidR="009E0F44" w:rsidRPr="009E0F44" w:rsidRDefault="009E0F44" w:rsidP="00067384">
            <w:pPr>
              <w:spacing w:line="276" w:lineRule="auto"/>
              <w:rPr>
                <w:rFonts w:ascii="Times New Roman" w:hAnsi="Times New Roman"/>
                <w:sz w:val="22"/>
              </w:rPr>
            </w:pPr>
            <w:r w:rsidRPr="009E0F44">
              <w:rPr>
                <w:rFonts w:ascii="Times New Roman" w:hAnsi="Times New Roman"/>
                <w:sz w:val="22"/>
              </w:rPr>
              <w:t>01 amplificadores para os monitores sm 400</w:t>
            </w:r>
          </w:p>
          <w:p w14:paraId="6B520D30" w14:textId="77777777" w:rsidR="009E0F44" w:rsidRPr="009E0F44" w:rsidRDefault="009E0F44" w:rsidP="00067384">
            <w:pPr>
              <w:tabs>
                <w:tab w:val="center" w:pos="4252"/>
                <w:tab w:val="right" w:pos="8504"/>
              </w:tabs>
              <w:spacing w:line="276" w:lineRule="auto"/>
              <w:rPr>
                <w:rFonts w:ascii="Times New Roman" w:hAnsi="Times New Roman"/>
                <w:sz w:val="22"/>
              </w:rPr>
            </w:pPr>
            <w:r w:rsidRPr="009E0F44">
              <w:rPr>
                <w:rFonts w:ascii="Times New Roman" w:hAnsi="Times New Roman"/>
                <w:sz w:val="22"/>
              </w:rPr>
              <w:t>01 amplificador para os de mais monitores.</w:t>
            </w:r>
          </w:p>
          <w:p w14:paraId="45D0C866" w14:textId="77777777" w:rsidR="009E0F44" w:rsidRPr="009E0F44" w:rsidRDefault="009E0F44" w:rsidP="00067384">
            <w:pPr>
              <w:tabs>
                <w:tab w:val="center" w:pos="4252"/>
                <w:tab w:val="right" w:pos="8504"/>
              </w:tabs>
              <w:spacing w:line="276" w:lineRule="auto"/>
              <w:rPr>
                <w:rFonts w:ascii="Times New Roman" w:hAnsi="Times New Roman"/>
                <w:b/>
                <w:sz w:val="22"/>
              </w:rPr>
            </w:pPr>
            <w:r w:rsidRPr="009E0F44">
              <w:rPr>
                <w:rFonts w:ascii="Times New Roman" w:hAnsi="Times New Roman"/>
                <w:b/>
                <w:sz w:val="22"/>
              </w:rPr>
              <w:t>ACESSÓRIOS</w:t>
            </w:r>
          </w:p>
          <w:p w14:paraId="75A4C259" w14:textId="77777777" w:rsidR="009E0F44" w:rsidRPr="009E0F44" w:rsidRDefault="009E0F44" w:rsidP="00067384">
            <w:pPr>
              <w:tabs>
                <w:tab w:val="center" w:pos="4252"/>
                <w:tab w:val="right" w:pos="8504"/>
              </w:tabs>
              <w:spacing w:line="276" w:lineRule="auto"/>
              <w:rPr>
                <w:rFonts w:ascii="Times New Roman" w:hAnsi="Times New Roman"/>
                <w:sz w:val="22"/>
              </w:rPr>
            </w:pPr>
            <w:r w:rsidRPr="009E0F44">
              <w:rPr>
                <w:rFonts w:ascii="Times New Roman" w:hAnsi="Times New Roman"/>
                <w:sz w:val="22"/>
              </w:rPr>
              <w:t>10 Pedestais</w:t>
            </w:r>
          </w:p>
          <w:p w14:paraId="4CC0D39B" w14:textId="77777777" w:rsidR="009E0F44" w:rsidRPr="009E0F44" w:rsidRDefault="009E0F44" w:rsidP="00067384">
            <w:pPr>
              <w:tabs>
                <w:tab w:val="center" w:pos="4252"/>
                <w:tab w:val="right" w:pos="8504"/>
              </w:tabs>
              <w:spacing w:line="276" w:lineRule="auto"/>
              <w:rPr>
                <w:rFonts w:ascii="Times New Roman" w:hAnsi="Times New Roman"/>
                <w:sz w:val="22"/>
              </w:rPr>
            </w:pPr>
            <w:r w:rsidRPr="009E0F44">
              <w:rPr>
                <w:rFonts w:ascii="Times New Roman" w:hAnsi="Times New Roman"/>
                <w:sz w:val="22"/>
              </w:rPr>
              <w:t>05 Clamps</w:t>
            </w:r>
          </w:p>
          <w:p w14:paraId="1C82C424" w14:textId="77777777" w:rsidR="009E0F44" w:rsidRPr="009E0F44" w:rsidRDefault="009E0F44" w:rsidP="00067384">
            <w:pPr>
              <w:tabs>
                <w:tab w:val="center" w:pos="4252"/>
                <w:tab w:val="right" w:pos="8504"/>
              </w:tabs>
              <w:spacing w:line="276" w:lineRule="auto"/>
              <w:rPr>
                <w:rFonts w:ascii="Times New Roman" w:hAnsi="Times New Roman"/>
                <w:sz w:val="22"/>
              </w:rPr>
            </w:pPr>
            <w:r w:rsidRPr="009E0F44">
              <w:rPr>
                <w:rFonts w:ascii="Times New Roman" w:hAnsi="Times New Roman"/>
                <w:sz w:val="22"/>
              </w:rPr>
              <w:t>kit de microfones para bateria</w:t>
            </w:r>
          </w:p>
          <w:p w14:paraId="5FAB62F5" w14:textId="77777777" w:rsidR="009E0F44" w:rsidRPr="009E0F44" w:rsidRDefault="009E0F44" w:rsidP="00067384">
            <w:pPr>
              <w:tabs>
                <w:tab w:val="center" w:pos="4252"/>
                <w:tab w:val="right" w:pos="8504"/>
              </w:tabs>
              <w:spacing w:line="276" w:lineRule="auto"/>
              <w:rPr>
                <w:rFonts w:ascii="Times New Roman" w:hAnsi="Times New Roman"/>
                <w:sz w:val="22"/>
              </w:rPr>
            </w:pPr>
            <w:r w:rsidRPr="009E0F44">
              <w:rPr>
                <w:rFonts w:ascii="Times New Roman" w:hAnsi="Times New Roman"/>
                <w:sz w:val="22"/>
              </w:rPr>
              <w:t xml:space="preserve">kit com 15 microfones diversos para voz, percussão,  e outras aplicações </w:t>
            </w:r>
          </w:p>
          <w:p w14:paraId="7FBCADF8" w14:textId="4D002E97" w:rsidR="009E0F44" w:rsidRPr="009E0F44" w:rsidRDefault="009E0F44" w:rsidP="00290774">
            <w:pPr>
              <w:tabs>
                <w:tab w:val="center" w:pos="4252"/>
                <w:tab w:val="right" w:pos="8504"/>
              </w:tabs>
              <w:spacing w:after="200" w:line="276" w:lineRule="auto"/>
              <w:rPr>
                <w:rFonts w:ascii="Times New Roman" w:hAnsi="Times New Roman"/>
                <w:b/>
                <w:sz w:val="22"/>
              </w:rPr>
            </w:pPr>
            <w:r w:rsidRPr="009E0F44">
              <w:rPr>
                <w:rFonts w:ascii="Times New Roman" w:hAnsi="Times New Roman"/>
                <w:sz w:val="22"/>
              </w:rPr>
              <w:t>01 microfone sem fio</w:t>
            </w:r>
          </w:p>
        </w:tc>
        <w:tc>
          <w:tcPr>
            <w:tcW w:w="1194" w:type="dxa"/>
          </w:tcPr>
          <w:p w14:paraId="046AFEF4" w14:textId="77777777" w:rsidR="009E0F44" w:rsidRPr="00ED70D5" w:rsidRDefault="009E0F4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lastRenderedPageBreak/>
              <w:t>Locação/dia</w:t>
            </w:r>
          </w:p>
          <w:p w14:paraId="17C393DC" w14:textId="77777777" w:rsidR="009E0F44" w:rsidRPr="00ED70D5" w:rsidRDefault="009E0F44" w:rsidP="00290774">
            <w:pPr>
              <w:spacing w:after="200" w:line="360" w:lineRule="auto"/>
              <w:rPr>
                <w:rFonts w:ascii="Times New Roman" w:hAnsi="Times New Roman"/>
                <w:sz w:val="20"/>
              </w:rPr>
            </w:pPr>
          </w:p>
        </w:tc>
        <w:tc>
          <w:tcPr>
            <w:tcW w:w="1105" w:type="dxa"/>
          </w:tcPr>
          <w:p w14:paraId="450C21C2" w14:textId="77777777" w:rsidR="009E0F44" w:rsidRPr="00ED70D5" w:rsidRDefault="009E0F4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50</w:t>
            </w:r>
          </w:p>
        </w:tc>
        <w:tc>
          <w:tcPr>
            <w:tcW w:w="1197" w:type="dxa"/>
          </w:tcPr>
          <w:p w14:paraId="7D77EA36" w14:textId="77777777" w:rsidR="009E0F44" w:rsidRPr="00ED70D5" w:rsidRDefault="009E0F44" w:rsidP="00290774">
            <w:pPr>
              <w:tabs>
                <w:tab w:val="center" w:pos="4252"/>
                <w:tab w:val="right" w:pos="8504"/>
              </w:tabs>
              <w:spacing w:after="200" w:line="276" w:lineRule="auto"/>
              <w:jc w:val="center"/>
              <w:rPr>
                <w:sz w:val="20"/>
              </w:rPr>
            </w:pPr>
          </w:p>
        </w:tc>
      </w:tr>
      <w:tr w:rsidR="00290774" w:rsidRPr="00ED70D5" w14:paraId="2A4B9863" w14:textId="77777777" w:rsidTr="00290774">
        <w:tc>
          <w:tcPr>
            <w:tcW w:w="750" w:type="dxa"/>
          </w:tcPr>
          <w:p w14:paraId="33F78129"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lastRenderedPageBreak/>
              <w:t>03</w:t>
            </w:r>
          </w:p>
        </w:tc>
        <w:tc>
          <w:tcPr>
            <w:tcW w:w="5312" w:type="dxa"/>
          </w:tcPr>
          <w:p w14:paraId="3922D4B1" w14:textId="77777777" w:rsidR="00290774" w:rsidRPr="00ED70D5" w:rsidRDefault="00290774" w:rsidP="00290774">
            <w:pPr>
              <w:tabs>
                <w:tab w:val="center" w:pos="4252"/>
                <w:tab w:val="right" w:pos="8504"/>
              </w:tabs>
              <w:spacing w:after="120" w:line="276" w:lineRule="auto"/>
              <w:rPr>
                <w:rFonts w:ascii="Times New Roman" w:hAnsi="Times New Roman"/>
                <w:b/>
                <w:sz w:val="20"/>
              </w:rPr>
            </w:pPr>
            <w:r w:rsidRPr="00ED70D5">
              <w:rPr>
                <w:rFonts w:ascii="Times New Roman" w:hAnsi="Times New Roman"/>
                <w:b/>
                <w:sz w:val="20"/>
              </w:rPr>
              <w:tab/>
              <w:t>SONORIZAÇÃO TIPO “D” - PEQUENO PORTE</w:t>
            </w:r>
          </w:p>
          <w:p w14:paraId="08465921"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b/>
                <w:sz w:val="20"/>
              </w:rPr>
              <w:t xml:space="preserve">P.A.: “Public Address”  </w:t>
            </w:r>
          </w:p>
          <w:p w14:paraId="0DD5FDC4"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 xml:space="preserve">Estéreo com 03 ou 04 vias montado em torres nas extremidades do palco com formato line array. </w:t>
            </w:r>
          </w:p>
          <w:p w14:paraId="6574F336"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 xml:space="preserve">02 caixas acústicas com 02 (ou mais) alto falantes de 12 polegadas e 01 driver TI em cada torre   </w:t>
            </w:r>
          </w:p>
          <w:p w14:paraId="52A3427F"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02 caixas acústicas de sub grave com</w:t>
            </w:r>
          </w:p>
          <w:p w14:paraId="5C3AE0D8"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02 alto falantes de 18” em cada caixa Mod. SB850, SB1000, ou similar. (em cada lado)</w:t>
            </w:r>
          </w:p>
          <w:p w14:paraId="59D0AF16"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Amplificadores com potência equivalentes as caixas acústicas.</w:t>
            </w:r>
          </w:p>
          <w:p w14:paraId="35D9B90F"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 xml:space="preserve">01 amplificador para a frequência para sub grave </w:t>
            </w:r>
          </w:p>
          <w:p w14:paraId="7C9D34A9"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01 amplificador para a frequência para médio/ grave</w:t>
            </w:r>
          </w:p>
          <w:p w14:paraId="35FA2AC9"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01 amplificador para a frequência para médio /agudo</w:t>
            </w:r>
          </w:p>
          <w:p w14:paraId="5948305E"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 xml:space="preserve">Processador Estéreo com 03 ou 04 vias por canal  24db/8ª </w:t>
            </w:r>
          </w:p>
          <w:p w14:paraId="41746DB3"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 xml:space="preserve">Equalizador Estéreo 31 bandas por canal </w:t>
            </w:r>
          </w:p>
          <w:p w14:paraId="2AA146EB"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01 Mesa digital com mínimo 16 canais físicos e 04 auxiliares.</w:t>
            </w:r>
          </w:p>
          <w:p w14:paraId="082A6583" w14:textId="77777777" w:rsidR="00290774" w:rsidRPr="00ED70D5" w:rsidRDefault="00290774" w:rsidP="00290774">
            <w:pPr>
              <w:tabs>
                <w:tab w:val="center" w:pos="4252"/>
                <w:tab w:val="right" w:pos="8504"/>
              </w:tabs>
              <w:spacing w:after="120" w:line="276" w:lineRule="auto"/>
              <w:rPr>
                <w:rFonts w:ascii="Times New Roman" w:hAnsi="Times New Roman"/>
                <w:b/>
                <w:sz w:val="20"/>
              </w:rPr>
            </w:pPr>
            <w:r w:rsidRPr="00ED70D5">
              <w:rPr>
                <w:rFonts w:ascii="Times New Roman" w:hAnsi="Times New Roman"/>
                <w:b/>
                <w:sz w:val="20"/>
              </w:rPr>
              <w:t xml:space="preserve">MONITOR </w:t>
            </w:r>
          </w:p>
          <w:p w14:paraId="5D8518A5" w14:textId="77777777" w:rsidR="00290774" w:rsidRPr="00ED70D5" w:rsidRDefault="00290774" w:rsidP="00290774">
            <w:pPr>
              <w:spacing w:after="120" w:line="276" w:lineRule="auto"/>
              <w:rPr>
                <w:rFonts w:ascii="Times New Roman" w:hAnsi="Times New Roman"/>
                <w:b/>
                <w:sz w:val="20"/>
              </w:rPr>
            </w:pPr>
            <w:r w:rsidRPr="00ED70D5">
              <w:rPr>
                <w:rFonts w:ascii="Times New Roman" w:hAnsi="Times New Roman"/>
                <w:sz w:val="20"/>
              </w:rPr>
              <w:t>02 caixas de retorno sm400 ou similar para estar disponível</w:t>
            </w:r>
          </w:p>
          <w:p w14:paraId="560F6BC6" w14:textId="77777777" w:rsidR="00290774" w:rsidRPr="00ED70D5" w:rsidRDefault="00290774" w:rsidP="00290774">
            <w:pPr>
              <w:spacing w:after="120" w:line="276" w:lineRule="auto"/>
              <w:rPr>
                <w:rFonts w:ascii="Times New Roman" w:hAnsi="Times New Roman"/>
                <w:b/>
                <w:sz w:val="20"/>
              </w:rPr>
            </w:pPr>
            <w:r w:rsidRPr="00ED70D5">
              <w:rPr>
                <w:rFonts w:ascii="Times New Roman" w:hAnsi="Times New Roman"/>
                <w:sz w:val="20"/>
              </w:rPr>
              <w:t>01 monitor com 02 alto falantes de 15 polegadas e 01 driver TI para estar disponível</w:t>
            </w:r>
          </w:p>
          <w:p w14:paraId="28A6721C" w14:textId="77777777" w:rsidR="00290774" w:rsidRPr="00ED70D5" w:rsidRDefault="00290774" w:rsidP="00290774">
            <w:pPr>
              <w:spacing w:after="120" w:line="276" w:lineRule="auto"/>
              <w:rPr>
                <w:rFonts w:ascii="Times New Roman" w:hAnsi="Times New Roman"/>
                <w:b/>
                <w:sz w:val="20"/>
              </w:rPr>
            </w:pPr>
            <w:r w:rsidRPr="00ED70D5">
              <w:rPr>
                <w:rFonts w:ascii="Times New Roman" w:hAnsi="Times New Roman"/>
                <w:sz w:val="20"/>
              </w:rPr>
              <w:t xml:space="preserve">01 amplificador para os monitores </w:t>
            </w:r>
          </w:p>
          <w:p w14:paraId="14745439" w14:textId="77777777" w:rsidR="00290774" w:rsidRPr="00ED70D5" w:rsidRDefault="00290774" w:rsidP="00290774">
            <w:pPr>
              <w:spacing w:after="120" w:line="276" w:lineRule="auto"/>
              <w:rPr>
                <w:rFonts w:ascii="Times New Roman" w:hAnsi="Times New Roman"/>
                <w:b/>
                <w:sz w:val="20"/>
              </w:rPr>
            </w:pPr>
            <w:r w:rsidRPr="00ED70D5">
              <w:rPr>
                <w:rFonts w:ascii="Times New Roman" w:hAnsi="Times New Roman"/>
                <w:sz w:val="20"/>
              </w:rPr>
              <w:t xml:space="preserve">01 amplificador para contra baixo </w:t>
            </w:r>
          </w:p>
          <w:p w14:paraId="4DCFBD16"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01 amplificadores para guitarra (ibanes, marshall , fender ou equivalente).</w:t>
            </w:r>
          </w:p>
          <w:p w14:paraId="3595DF8B" w14:textId="77777777" w:rsidR="00290774" w:rsidRPr="00ED70D5" w:rsidRDefault="00290774" w:rsidP="00290774">
            <w:pPr>
              <w:tabs>
                <w:tab w:val="center" w:pos="4252"/>
                <w:tab w:val="right" w:pos="8504"/>
              </w:tabs>
              <w:spacing w:after="120" w:line="276" w:lineRule="auto"/>
              <w:rPr>
                <w:rFonts w:ascii="Times New Roman" w:hAnsi="Times New Roman"/>
                <w:b/>
                <w:sz w:val="20"/>
              </w:rPr>
            </w:pPr>
            <w:r w:rsidRPr="00ED70D5">
              <w:rPr>
                <w:rFonts w:ascii="Times New Roman" w:hAnsi="Times New Roman"/>
                <w:b/>
                <w:sz w:val="20"/>
              </w:rPr>
              <w:t>ACESSÓRIOS</w:t>
            </w:r>
          </w:p>
          <w:p w14:paraId="51AD9636" w14:textId="77777777" w:rsidR="00290774" w:rsidRPr="00ED70D5" w:rsidRDefault="00290774" w:rsidP="00290774">
            <w:pPr>
              <w:spacing w:after="120" w:line="276" w:lineRule="auto"/>
              <w:rPr>
                <w:rFonts w:ascii="Times New Roman" w:hAnsi="Times New Roman"/>
                <w:b/>
                <w:sz w:val="20"/>
              </w:rPr>
            </w:pPr>
            <w:r w:rsidRPr="00ED70D5">
              <w:rPr>
                <w:rFonts w:ascii="Times New Roman" w:hAnsi="Times New Roman"/>
                <w:sz w:val="20"/>
              </w:rPr>
              <w:t>05 Pedestais</w:t>
            </w:r>
          </w:p>
          <w:p w14:paraId="0B6870BC" w14:textId="77777777" w:rsidR="00290774" w:rsidRPr="00ED70D5" w:rsidRDefault="00290774" w:rsidP="00290774">
            <w:pPr>
              <w:spacing w:after="120" w:line="276" w:lineRule="auto"/>
              <w:rPr>
                <w:rFonts w:ascii="Times New Roman" w:hAnsi="Times New Roman"/>
                <w:b/>
                <w:sz w:val="20"/>
              </w:rPr>
            </w:pPr>
            <w:r w:rsidRPr="00ED70D5">
              <w:rPr>
                <w:rFonts w:ascii="Times New Roman" w:hAnsi="Times New Roman"/>
                <w:sz w:val="20"/>
              </w:rPr>
              <w:t>05 microfones</w:t>
            </w:r>
          </w:p>
          <w:p w14:paraId="40B98AFA"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lastRenderedPageBreak/>
              <w:t>01 microfone sem fio</w:t>
            </w:r>
          </w:p>
          <w:p w14:paraId="291578E1"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03 direct Box</w:t>
            </w:r>
          </w:p>
          <w:p w14:paraId="37CB2455"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 xml:space="preserve">Cabos para ligação das caixas acústicas </w:t>
            </w:r>
          </w:p>
          <w:p w14:paraId="073DAD7E"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Cabos para microfones testados previamente</w:t>
            </w:r>
          </w:p>
          <w:p w14:paraId="643581BB"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 xml:space="preserve">Extensões de AC </w:t>
            </w:r>
          </w:p>
          <w:p w14:paraId="73BEBD4B" w14:textId="77777777" w:rsidR="00290774" w:rsidRPr="00ED70D5" w:rsidRDefault="00290774" w:rsidP="00290774">
            <w:pPr>
              <w:tabs>
                <w:tab w:val="left" w:pos="1290"/>
              </w:tabs>
              <w:spacing w:after="200" w:line="276" w:lineRule="auto"/>
              <w:rPr>
                <w:rFonts w:ascii="Times New Roman" w:hAnsi="Times New Roman"/>
                <w:b/>
                <w:sz w:val="20"/>
              </w:rPr>
            </w:pPr>
            <w:r w:rsidRPr="00ED70D5">
              <w:rPr>
                <w:rFonts w:ascii="Times New Roman" w:hAnsi="Times New Roman"/>
                <w:sz w:val="20"/>
              </w:rPr>
              <w:t>Central de energia elétrica com proteções e aterramento adequados e demais acessórias para perfeito funcionamento do sistema.</w:t>
            </w:r>
          </w:p>
        </w:tc>
        <w:tc>
          <w:tcPr>
            <w:tcW w:w="1194" w:type="dxa"/>
          </w:tcPr>
          <w:p w14:paraId="7770E8B1"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lastRenderedPageBreak/>
              <w:t>Locação/dia</w:t>
            </w:r>
          </w:p>
          <w:p w14:paraId="419BD7A5"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p>
          <w:p w14:paraId="12ACACD6" w14:textId="77777777" w:rsidR="00290774" w:rsidRPr="00ED70D5" w:rsidRDefault="00290774" w:rsidP="00290774">
            <w:pPr>
              <w:spacing w:after="200" w:line="276" w:lineRule="auto"/>
              <w:jc w:val="center"/>
              <w:rPr>
                <w:rFonts w:ascii="Times New Roman" w:hAnsi="Times New Roman"/>
                <w:sz w:val="20"/>
              </w:rPr>
            </w:pPr>
          </w:p>
          <w:p w14:paraId="056F43B2" w14:textId="77777777" w:rsidR="00290774" w:rsidRPr="00ED70D5" w:rsidRDefault="00290774" w:rsidP="00290774">
            <w:pPr>
              <w:spacing w:after="200" w:line="276" w:lineRule="auto"/>
              <w:jc w:val="center"/>
              <w:rPr>
                <w:rFonts w:ascii="Times New Roman" w:hAnsi="Times New Roman"/>
                <w:sz w:val="20"/>
              </w:rPr>
            </w:pPr>
          </w:p>
        </w:tc>
        <w:tc>
          <w:tcPr>
            <w:tcW w:w="1105" w:type="dxa"/>
          </w:tcPr>
          <w:p w14:paraId="1884AEC0" w14:textId="77777777" w:rsidR="00290774" w:rsidRPr="00ED70D5" w:rsidRDefault="00290774" w:rsidP="00290774">
            <w:pPr>
              <w:tabs>
                <w:tab w:val="left" w:pos="225"/>
                <w:tab w:val="center" w:pos="388"/>
                <w:tab w:val="center" w:pos="4252"/>
                <w:tab w:val="right" w:pos="8504"/>
              </w:tabs>
              <w:spacing w:after="200" w:line="276" w:lineRule="auto"/>
              <w:rPr>
                <w:rFonts w:ascii="Times New Roman" w:hAnsi="Times New Roman"/>
                <w:sz w:val="20"/>
              </w:rPr>
            </w:pPr>
            <w:r w:rsidRPr="00ED70D5">
              <w:rPr>
                <w:rFonts w:ascii="Times New Roman" w:hAnsi="Times New Roman"/>
                <w:sz w:val="20"/>
              </w:rPr>
              <w:tab/>
              <w:t>50</w:t>
            </w:r>
          </w:p>
        </w:tc>
        <w:tc>
          <w:tcPr>
            <w:tcW w:w="1197" w:type="dxa"/>
          </w:tcPr>
          <w:p w14:paraId="3530C03C" w14:textId="77777777" w:rsidR="00290774" w:rsidRPr="00ED70D5" w:rsidRDefault="00290774" w:rsidP="00290774">
            <w:pPr>
              <w:tabs>
                <w:tab w:val="left" w:pos="225"/>
                <w:tab w:val="center" w:pos="388"/>
                <w:tab w:val="center" w:pos="4252"/>
                <w:tab w:val="right" w:pos="8504"/>
              </w:tabs>
              <w:spacing w:after="200" w:line="276" w:lineRule="auto"/>
              <w:rPr>
                <w:sz w:val="20"/>
              </w:rPr>
            </w:pPr>
          </w:p>
        </w:tc>
      </w:tr>
      <w:tr w:rsidR="00290774" w:rsidRPr="00ED70D5" w14:paraId="483BFE56" w14:textId="77777777" w:rsidTr="00290774">
        <w:tc>
          <w:tcPr>
            <w:tcW w:w="750" w:type="dxa"/>
          </w:tcPr>
          <w:p w14:paraId="3121D898"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lastRenderedPageBreak/>
              <w:t>04</w:t>
            </w:r>
          </w:p>
        </w:tc>
        <w:tc>
          <w:tcPr>
            <w:tcW w:w="5312" w:type="dxa"/>
          </w:tcPr>
          <w:p w14:paraId="7A7F15C2" w14:textId="77777777" w:rsidR="00290774" w:rsidRPr="00ED70D5" w:rsidRDefault="00290774" w:rsidP="00290774">
            <w:pPr>
              <w:tabs>
                <w:tab w:val="center" w:pos="4252"/>
                <w:tab w:val="right" w:pos="8504"/>
              </w:tabs>
              <w:spacing w:after="120" w:line="276" w:lineRule="auto"/>
              <w:rPr>
                <w:rFonts w:ascii="Times New Roman" w:hAnsi="Times New Roman"/>
                <w:b/>
                <w:sz w:val="20"/>
              </w:rPr>
            </w:pPr>
            <w:r w:rsidRPr="00ED70D5">
              <w:rPr>
                <w:rFonts w:ascii="Times New Roman" w:hAnsi="Times New Roman"/>
                <w:b/>
                <w:sz w:val="20"/>
              </w:rPr>
              <w:t>SONORIZAÇÃO TIPO “E” - PORTE MICRO</w:t>
            </w:r>
          </w:p>
          <w:p w14:paraId="7872ABCF"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b/>
                <w:sz w:val="20"/>
              </w:rPr>
              <w:t xml:space="preserve">P.A.: “Public Address”  </w:t>
            </w:r>
          </w:p>
          <w:p w14:paraId="62361976"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 xml:space="preserve">Estéreo com 03 ou 04 vias montado em colunas para eventos institucionais ou pequenas apresentações. </w:t>
            </w:r>
          </w:p>
          <w:p w14:paraId="507BA80C"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 xml:space="preserve">01 caixa acústica com 02 (ou mais) alto falantes de 12 polegadas e 01 driver TI (em cada lado)   </w:t>
            </w:r>
          </w:p>
          <w:p w14:paraId="32EAA894"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01 caixa acústica de subgrave com 02 alto falantes de 15’’ou 18” em cada caixa (em cada lado)</w:t>
            </w:r>
          </w:p>
          <w:p w14:paraId="6F5215E5"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Amplificadores com potencias equivalente as caixas acústicas.</w:t>
            </w:r>
          </w:p>
          <w:p w14:paraId="3B1EF41E"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 xml:space="preserve">01 amplificador para a frequência para subgrave </w:t>
            </w:r>
          </w:p>
          <w:p w14:paraId="2D87FB64"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01 amplificador para a frequência para médio/ grave</w:t>
            </w:r>
          </w:p>
          <w:p w14:paraId="54C3F2A9"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01 amplificador para a frequência para médio /agudo</w:t>
            </w:r>
          </w:p>
          <w:p w14:paraId="7C41143C"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 xml:space="preserve">Processador Estéreo com 03 ou 04 vias por canal 24db/8ª </w:t>
            </w:r>
          </w:p>
          <w:p w14:paraId="67B22FA4"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 xml:space="preserve">Equalizador Estéreo 31 bandas por canal </w:t>
            </w:r>
          </w:p>
          <w:p w14:paraId="39DA8B5B"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01 Mesa digital com mínimo16canais físicos e 04 auxiliares.</w:t>
            </w:r>
          </w:p>
          <w:p w14:paraId="102107AA" w14:textId="77777777" w:rsidR="00290774" w:rsidRPr="00ED70D5" w:rsidRDefault="00290774" w:rsidP="00290774">
            <w:pPr>
              <w:tabs>
                <w:tab w:val="center" w:pos="4252"/>
                <w:tab w:val="right" w:pos="8504"/>
              </w:tabs>
              <w:spacing w:after="120" w:line="276" w:lineRule="auto"/>
              <w:rPr>
                <w:rFonts w:ascii="Times New Roman" w:hAnsi="Times New Roman"/>
                <w:b/>
                <w:sz w:val="20"/>
              </w:rPr>
            </w:pPr>
            <w:r w:rsidRPr="00ED70D5">
              <w:rPr>
                <w:rFonts w:ascii="Times New Roman" w:hAnsi="Times New Roman"/>
                <w:b/>
                <w:sz w:val="20"/>
              </w:rPr>
              <w:t xml:space="preserve">MONITOR </w:t>
            </w:r>
          </w:p>
          <w:p w14:paraId="5E2FC3EC" w14:textId="77777777" w:rsidR="00290774" w:rsidRPr="00ED70D5" w:rsidRDefault="00290774" w:rsidP="00290774">
            <w:pPr>
              <w:spacing w:after="120" w:line="276" w:lineRule="auto"/>
              <w:rPr>
                <w:rFonts w:ascii="Times New Roman" w:hAnsi="Times New Roman"/>
                <w:b/>
                <w:sz w:val="20"/>
              </w:rPr>
            </w:pPr>
            <w:r w:rsidRPr="00ED70D5">
              <w:rPr>
                <w:rFonts w:ascii="Times New Roman" w:hAnsi="Times New Roman"/>
                <w:sz w:val="20"/>
              </w:rPr>
              <w:t>01 caixa de retorno sm400 ou similar para estar disponível</w:t>
            </w:r>
          </w:p>
          <w:p w14:paraId="697C134B"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01 amplificador para os monitores</w:t>
            </w:r>
          </w:p>
          <w:p w14:paraId="57FD06ED" w14:textId="77777777" w:rsidR="00290774" w:rsidRPr="00ED70D5" w:rsidRDefault="00290774" w:rsidP="00290774">
            <w:pPr>
              <w:tabs>
                <w:tab w:val="center" w:pos="4252"/>
                <w:tab w:val="right" w:pos="8504"/>
              </w:tabs>
              <w:spacing w:after="120" w:line="276" w:lineRule="auto"/>
              <w:rPr>
                <w:rFonts w:ascii="Times New Roman" w:hAnsi="Times New Roman"/>
                <w:b/>
                <w:sz w:val="20"/>
              </w:rPr>
            </w:pPr>
            <w:r w:rsidRPr="00ED70D5">
              <w:rPr>
                <w:rFonts w:ascii="Times New Roman" w:hAnsi="Times New Roman"/>
                <w:b/>
                <w:sz w:val="20"/>
              </w:rPr>
              <w:t>ACESSÓRIOS</w:t>
            </w:r>
          </w:p>
          <w:p w14:paraId="20FF9468"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03 Pedestais</w:t>
            </w:r>
          </w:p>
          <w:p w14:paraId="07ED1940"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03 microfones</w:t>
            </w:r>
          </w:p>
          <w:p w14:paraId="2DEE59F5"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01 microfone sem fio</w:t>
            </w:r>
          </w:p>
          <w:p w14:paraId="2BFDDE34"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 xml:space="preserve">Cabos para ligação das caixas acústicas </w:t>
            </w:r>
          </w:p>
          <w:p w14:paraId="45422E55"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 xml:space="preserve">Cabos para microfones testados previamente </w:t>
            </w:r>
          </w:p>
          <w:p w14:paraId="16F84A9F"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 xml:space="preserve">Extensões de AC </w:t>
            </w:r>
          </w:p>
          <w:p w14:paraId="4E538423"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sz w:val="20"/>
              </w:rPr>
              <w:t>Central de energia elétrica com proteções e aterramento adequados e demais acessórios para perfeito funcionamento do sistema.</w:t>
            </w:r>
          </w:p>
        </w:tc>
        <w:tc>
          <w:tcPr>
            <w:tcW w:w="1194" w:type="dxa"/>
          </w:tcPr>
          <w:p w14:paraId="75010C67"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Locação/dia</w:t>
            </w:r>
          </w:p>
          <w:p w14:paraId="4445B584"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p>
          <w:p w14:paraId="41516A96" w14:textId="77777777" w:rsidR="00290774" w:rsidRPr="00ED70D5" w:rsidRDefault="00290774" w:rsidP="00290774">
            <w:pPr>
              <w:spacing w:after="200" w:line="276" w:lineRule="auto"/>
              <w:jc w:val="center"/>
              <w:rPr>
                <w:rFonts w:ascii="Times New Roman" w:hAnsi="Times New Roman"/>
                <w:sz w:val="20"/>
              </w:rPr>
            </w:pPr>
          </w:p>
          <w:p w14:paraId="6B72C9F7" w14:textId="77777777" w:rsidR="00290774" w:rsidRPr="00ED70D5" w:rsidRDefault="00290774" w:rsidP="00290774">
            <w:pPr>
              <w:spacing w:after="200" w:line="276" w:lineRule="auto"/>
              <w:jc w:val="center"/>
              <w:rPr>
                <w:rFonts w:ascii="Times New Roman" w:hAnsi="Times New Roman"/>
                <w:sz w:val="20"/>
              </w:rPr>
            </w:pPr>
          </w:p>
          <w:p w14:paraId="2DBB01E4" w14:textId="77777777" w:rsidR="00290774" w:rsidRPr="00ED70D5" w:rsidRDefault="00290774" w:rsidP="00290774">
            <w:pPr>
              <w:spacing w:after="200" w:line="276" w:lineRule="auto"/>
              <w:jc w:val="center"/>
              <w:rPr>
                <w:rFonts w:ascii="Times New Roman" w:hAnsi="Times New Roman"/>
                <w:sz w:val="20"/>
              </w:rPr>
            </w:pPr>
          </w:p>
          <w:p w14:paraId="7A4456B9" w14:textId="77777777" w:rsidR="00290774" w:rsidRPr="00ED70D5" w:rsidRDefault="00290774" w:rsidP="00290774">
            <w:pPr>
              <w:spacing w:after="200" w:line="276" w:lineRule="auto"/>
              <w:jc w:val="center"/>
              <w:rPr>
                <w:rFonts w:ascii="Times New Roman" w:hAnsi="Times New Roman"/>
                <w:sz w:val="20"/>
              </w:rPr>
            </w:pPr>
          </w:p>
        </w:tc>
        <w:tc>
          <w:tcPr>
            <w:tcW w:w="1105" w:type="dxa"/>
          </w:tcPr>
          <w:p w14:paraId="2AC001AD"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40</w:t>
            </w:r>
          </w:p>
        </w:tc>
        <w:tc>
          <w:tcPr>
            <w:tcW w:w="1197" w:type="dxa"/>
          </w:tcPr>
          <w:p w14:paraId="230D171A" w14:textId="77777777" w:rsidR="00290774" w:rsidRPr="00ED70D5" w:rsidRDefault="00290774" w:rsidP="00290774">
            <w:pPr>
              <w:tabs>
                <w:tab w:val="center" w:pos="4252"/>
                <w:tab w:val="right" w:pos="8504"/>
              </w:tabs>
              <w:spacing w:after="200" w:line="276" w:lineRule="auto"/>
              <w:jc w:val="center"/>
              <w:rPr>
                <w:sz w:val="20"/>
              </w:rPr>
            </w:pPr>
          </w:p>
        </w:tc>
      </w:tr>
      <w:tr w:rsidR="00290774" w:rsidRPr="00ED70D5" w14:paraId="2ACFBC19" w14:textId="77777777" w:rsidTr="00290774">
        <w:tc>
          <w:tcPr>
            <w:tcW w:w="750" w:type="dxa"/>
          </w:tcPr>
          <w:p w14:paraId="4099046E"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05</w:t>
            </w:r>
          </w:p>
        </w:tc>
        <w:tc>
          <w:tcPr>
            <w:tcW w:w="5312" w:type="dxa"/>
          </w:tcPr>
          <w:p w14:paraId="494BCBF9" w14:textId="77777777" w:rsidR="00290774" w:rsidRPr="00ED70D5" w:rsidRDefault="00290774" w:rsidP="00290774">
            <w:pPr>
              <w:tabs>
                <w:tab w:val="center" w:pos="4252"/>
                <w:tab w:val="right" w:pos="8504"/>
              </w:tabs>
              <w:spacing w:after="120" w:line="360" w:lineRule="auto"/>
              <w:rPr>
                <w:rFonts w:ascii="Times New Roman" w:hAnsi="Times New Roman"/>
                <w:b/>
                <w:sz w:val="20"/>
              </w:rPr>
            </w:pPr>
            <w:r w:rsidRPr="00ED70D5">
              <w:rPr>
                <w:rFonts w:ascii="Times New Roman" w:hAnsi="Times New Roman"/>
                <w:b/>
                <w:sz w:val="20"/>
              </w:rPr>
              <w:t xml:space="preserve">SISTEMA DE SONORIZAÇÃO COM REPRODUÇÃO </w:t>
            </w:r>
            <w:r w:rsidRPr="00ED70D5">
              <w:rPr>
                <w:rFonts w:ascii="Times New Roman" w:hAnsi="Times New Roman"/>
                <w:b/>
                <w:sz w:val="20"/>
              </w:rPr>
              <w:lastRenderedPageBreak/>
              <w:t>ESTENDIDA, POR CAIXAS DE SOM EM LINHA.</w:t>
            </w:r>
          </w:p>
          <w:p w14:paraId="7BDCEB64"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b/>
                <w:sz w:val="20"/>
              </w:rPr>
              <w:t xml:space="preserve"> </w:t>
            </w:r>
            <w:r w:rsidRPr="00ED70D5">
              <w:rPr>
                <w:rFonts w:ascii="Times New Roman" w:hAnsi="Times New Roman"/>
                <w:color w:val="222222"/>
                <w:sz w:val="20"/>
                <w:shd w:val="clear" w:color="auto" w:fill="FFFFFF"/>
              </w:rPr>
              <w:t>Descrição: sistema interligado com 25 CAIXAS ACÚSTICAS a prova d’água de, no mínimo, 350W RMS com suporte de ferro para fixação em postes com cabeamento e central, constituído de 01 alto falante de 10” ou mais polegadas, 01 drive de titânio, 01transformador de linha compatível com sistema de distribuição uniforme do som pelo recinto conforme locais indicados pela secretaria.</w:t>
            </w:r>
          </w:p>
        </w:tc>
        <w:tc>
          <w:tcPr>
            <w:tcW w:w="1194" w:type="dxa"/>
          </w:tcPr>
          <w:p w14:paraId="653F56A8" w14:textId="77777777" w:rsidR="00290774" w:rsidRPr="00ED70D5" w:rsidRDefault="00290774" w:rsidP="00290774">
            <w:pPr>
              <w:tabs>
                <w:tab w:val="center" w:pos="4252"/>
                <w:tab w:val="right" w:pos="8504"/>
              </w:tabs>
              <w:spacing w:after="120" w:line="360" w:lineRule="auto"/>
              <w:jc w:val="center"/>
              <w:rPr>
                <w:rFonts w:ascii="Times New Roman" w:hAnsi="Times New Roman"/>
                <w:sz w:val="20"/>
              </w:rPr>
            </w:pPr>
            <w:r w:rsidRPr="00ED70D5">
              <w:rPr>
                <w:rFonts w:ascii="Times New Roman" w:hAnsi="Times New Roman"/>
                <w:sz w:val="20"/>
              </w:rPr>
              <w:lastRenderedPageBreak/>
              <w:t>Locação/dia</w:t>
            </w:r>
          </w:p>
          <w:p w14:paraId="49EC6A7C" w14:textId="77777777" w:rsidR="00290774" w:rsidRPr="00ED70D5" w:rsidRDefault="00290774" w:rsidP="00290774">
            <w:pPr>
              <w:tabs>
                <w:tab w:val="center" w:pos="4252"/>
                <w:tab w:val="right" w:pos="8504"/>
              </w:tabs>
              <w:spacing w:after="120" w:line="360" w:lineRule="auto"/>
              <w:jc w:val="center"/>
              <w:rPr>
                <w:rFonts w:ascii="Times New Roman" w:hAnsi="Times New Roman"/>
                <w:sz w:val="20"/>
              </w:rPr>
            </w:pPr>
          </w:p>
          <w:p w14:paraId="0DBDEFC4" w14:textId="77777777" w:rsidR="00290774" w:rsidRPr="00ED70D5" w:rsidRDefault="00290774" w:rsidP="00290774">
            <w:pPr>
              <w:spacing w:after="120" w:line="360" w:lineRule="auto"/>
              <w:jc w:val="center"/>
              <w:rPr>
                <w:rFonts w:ascii="Times New Roman" w:hAnsi="Times New Roman"/>
                <w:sz w:val="20"/>
              </w:rPr>
            </w:pPr>
          </w:p>
          <w:p w14:paraId="4AA3E814" w14:textId="77777777" w:rsidR="00290774" w:rsidRPr="00ED70D5" w:rsidRDefault="00290774" w:rsidP="00290774">
            <w:pPr>
              <w:spacing w:after="120" w:line="360" w:lineRule="auto"/>
              <w:jc w:val="center"/>
              <w:rPr>
                <w:rFonts w:ascii="Times New Roman" w:hAnsi="Times New Roman"/>
                <w:sz w:val="20"/>
              </w:rPr>
            </w:pPr>
          </w:p>
          <w:p w14:paraId="0D0B11BF" w14:textId="77777777" w:rsidR="00290774" w:rsidRPr="00ED70D5" w:rsidRDefault="00290774" w:rsidP="00290774">
            <w:pPr>
              <w:spacing w:after="120" w:line="360" w:lineRule="auto"/>
              <w:jc w:val="center"/>
              <w:rPr>
                <w:rFonts w:ascii="Times New Roman" w:hAnsi="Times New Roman"/>
                <w:sz w:val="20"/>
              </w:rPr>
            </w:pPr>
          </w:p>
          <w:p w14:paraId="7CB494FD" w14:textId="77777777" w:rsidR="00290774" w:rsidRPr="00ED70D5" w:rsidRDefault="00290774" w:rsidP="00290774">
            <w:pPr>
              <w:spacing w:after="120" w:line="360" w:lineRule="auto"/>
              <w:jc w:val="center"/>
              <w:rPr>
                <w:rFonts w:ascii="Times New Roman" w:hAnsi="Times New Roman"/>
                <w:sz w:val="20"/>
              </w:rPr>
            </w:pPr>
          </w:p>
        </w:tc>
        <w:tc>
          <w:tcPr>
            <w:tcW w:w="1105" w:type="dxa"/>
          </w:tcPr>
          <w:p w14:paraId="36C4AE7D" w14:textId="77777777" w:rsidR="00290774" w:rsidRPr="00ED70D5" w:rsidRDefault="00290774" w:rsidP="00290774">
            <w:pPr>
              <w:tabs>
                <w:tab w:val="center" w:pos="4252"/>
                <w:tab w:val="right" w:pos="8504"/>
              </w:tabs>
              <w:spacing w:after="120" w:line="360" w:lineRule="auto"/>
              <w:jc w:val="center"/>
              <w:rPr>
                <w:rFonts w:ascii="Times New Roman" w:hAnsi="Times New Roman"/>
                <w:sz w:val="20"/>
              </w:rPr>
            </w:pPr>
            <w:r w:rsidRPr="00ED70D5">
              <w:rPr>
                <w:rFonts w:ascii="Times New Roman" w:hAnsi="Times New Roman"/>
                <w:sz w:val="20"/>
              </w:rPr>
              <w:lastRenderedPageBreak/>
              <w:t>25</w:t>
            </w:r>
          </w:p>
        </w:tc>
        <w:tc>
          <w:tcPr>
            <w:tcW w:w="1197" w:type="dxa"/>
          </w:tcPr>
          <w:p w14:paraId="3266BF90" w14:textId="77777777" w:rsidR="00290774" w:rsidRPr="00ED70D5" w:rsidRDefault="00290774" w:rsidP="00290774">
            <w:pPr>
              <w:tabs>
                <w:tab w:val="center" w:pos="4252"/>
                <w:tab w:val="right" w:pos="8504"/>
              </w:tabs>
              <w:spacing w:after="120" w:line="360" w:lineRule="auto"/>
              <w:jc w:val="center"/>
              <w:rPr>
                <w:sz w:val="20"/>
              </w:rPr>
            </w:pPr>
          </w:p>
        </w:tc>
      </w:tr>
      <w:tr w:rsidR="00290774" w:rsidRPr="00ED70D5" w14:paraId="15AD6D39" w14:textId="77777777" w:rsidTr="00290774">
        <w:tc>
          <w:tcPr>
            <w:tcW w:w="750" w:type="dxa"/>
          </w:tcPr>
          <w:p w14:paraId="7E6FDB2D"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lastRenderedPageBreak/>
              <w:t>06</w:t>
            </w:r>
          </w:p>
        </w:tc>
        <w:tc>
          <w:tcPr>
            <w:tcW w:w="5312" w:type="dxa"/>
          </w:tcPr>
          <w:p w14:paraId="24385438" w14:textId="77777777" w:rsidR="00290774" w:rsidRPr="00ED70D5" w:rsidRDefault="00290774" w:rsidP="00290774">
            <w:pPr>
              <w:tabs>
                <w:tab w:val="center" w:pos="4252"/>
                <w:tab w:val="right" w:pos="8504"/>
              </w:tabs>
              <w:spacing w:after="120" w:line="276" w:lineRule="auto"/>
              <w:rPr>
                <w:rFonts w:ascii="Times New Roman" w:hAnsi="Times New Roman"/>
                <w:b/>
                <w:sz w:val="20"/>
              </w:rPr>
            </w:pPr>
            <w:r w:rsidRPr="00ED70D5">
              <w:rPr>
                <w:rFonts w:ascii="Times New Roman" w:hAnsi="Times New Roman"/>
                <w:b/>
                <w:sz w:val="20"/>
              </w:rPr>
              <w:t>SONORIZAÇÃO TIPO TORRE DE DELAY SIMPLES:</w:t>
            </w:r>
          </w:p>
          <w:p w14:paraId="2003C063"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 xml:space="preserve">TORRE COMPOSTA POR: </w:t>
            </w:r>
          </w:p>
          <w:p w14:paraId="4AF859D9"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P.A. tipo Line Array com 02 caixas subgraves 2x18”</w:t>
            </w:r>
          </w:p>
          <w:p w14:paraId="349BC967"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04 Caixas de alta com (02) dois médios grave de 10” ou mais polegadas</w:t>
            </w:r>
          </w:p>
          <w:p w14:paraId="578A39A7"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01 (um) driver de neodímio</w:t>
            </w:r>
          </w:p>
          <w:p w14:paraId="6CD28F36"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Amplificadores de potência diversos</w:t>
            </w:r>
          </w:p>
          <w:p w14:paraId="64CCF8C3"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01- Bamper, 01 talhas para 1tn</w:t>
            </w:r>
          </w:p>
          <w:p w14:paraId="26702B21"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 xml:space="preserve">Sistema de interligação completo com cabos e conectores, e materiais em perfeito estado para atender as exigências das bandas e ou artistas contratadas. </w:t>
            </w:r>
          </w:p>
          <w:p w14:paraId="3833661C"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 xml:space="preserve">Incluso – Transporte, montagem, desmontagem, equipe técnica, e todas as despesas referentes às diárias, acomodações e alimentação dos funcionários A empresa contratada deverá fornecer um técnico para operar o sistema de sonorização durante toda a realização do evento. </w:t>
            </w:r>
          </w:p>
          <w:p w14:paraId="26E100D6"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sz w:val="20"/>
              </w:rPr>
              <w:t>Deverá fornecer Responsabilidade Técnica devidamente registrada no órgão competente.</w:t>
            </w:r>
          </w:p>
        </w:tc>
        <w:tc>
          <w:tcPr>
            <w:tcW w:w="1194" w:type="dxa"/>
          </w:tcPr>
          <w:p w14:paraId="20E9E238" w14:textId="77777777" w:rsidR="00290774" w:rsidRPr="00ED70D5" w:rsidRDefault="00290774" w:rsidP="00290774">
            <w:pPr>
              <w:spacing w:after="120"/>
              <w:jc w:val="center"/>
              <w:rPr>
                <w:rFonts w:ascii="Times New Roman" w:hAnsi="Times New Roman"/>
                <w:sz w:val="20"/>
              </w:rPr>
            </w:pPr>
            <w:r w:rsidRPr="00ED70D5">
              <w:rPr>
                <w:rFonts w:ascii="Times New Roman" w:hAnsi="Times New Roman"/>
                <w:sz w:val="20"/>
              </w:rPr>
              <w:t>UND/</w:t>
            </w:r>
          </w:p>
          <w:p w14:paraId="479834F7" w14:textId="77777777" w:rsidR="00290774" w:rsidRPr="00ED70D5" w:rsidRDefault="00290774" w:rsidP="00290774">
            <w:pPr>
              <w:spacing w:after="120"/>
              <w:jc w:val="center"/>
              <w:rPr>
                <w:rFonts w:ascii="Times New Roman" w:hAnsi="Times New Roman"/>
                <w:sz w:val="20"/>
              </w:rPr>
            </w:pPr>
            <w:r w:rsidRPr="00ED70D5">
              <w:rPr>
                <w:rFonts w:ascii="Times New Roman" w:hAnsi="Times New Roman"/>
                <w:sz w:val="20"/>
              </w:rPr>
              <w:t>Locação/dia</w:t>
            </w:r>
          </w:p>
        </w:tc>
        <w:tc>
          <w:tcPr>
            <w:tcW w:w="1105" w:type="dxa"/>
          </w:tcPr>
          <w:p w14:paraId="3534D188" w14:textId="77777777" w:rsidR="00290774" w:rsidRPr="00ED70D5" w:rsidRDefault="00290774" w:rsidP="00290774">
            <w:pPr>
              <w:spacing w:after="200" w:line="360" w:lineRule="auto"/>
              <w:jc w:val="center"/>
              <w:rPr>
                <w:rFonts w:ascii="Times New Roman" w:hAnsi="Times New Roman"/>
                <w:sz w:val="20"/>
              </w:rPr>
            </w:pPr>
            <w:r w:rsidRPr="00ED70D5">
              <w:rPr>
                <w:rFonts w:ascii="Times New Roman" w:hAnsi="Times New Roman"/>
                <w:sz w:val="20"/>
              </w:rPr>
              <w:t>10</w:t>
            </w:r>
          </w:p>
        </w:tc>
        <w:tc>
          <w:tcPr>
            <w:tcW w:w="1197" w:type="dxa"/>
          </w:tcPr>
          <w:p w14:paraId="4657142A" w14:textId="77777777" w:rsidR="00290774" w:rsidRPr="00ED70D5" w:rsidRDefault="00290774" w:rsidP="00290774">
            <w:pPr>
              <w:spacing w:after="200" w:line="360" w:lineRule="auto"/>
              <w:jc w:val="center"/>
              <w:rPr>
                <w:sz w:val="20"/>
              </w:rPr>
            </w:pPr>
          </w:p>
        </w:tc>
      </w:tr>
    </w:tbl>
    <w:p w14:paraId="3DAC0C3E" w14:textId="77777777" w:rsidR="00290774" w:rsidRPr="00ED70D5" w:rsidRDefault="00290774" w:rsidP="00290774">
      <w:pPr>
        <w:spacing w:before="240" w:after="200"/>
        <w:jc w:val="both"/>
        <w:rPr>
          <w:rFonts w:eastAsia="Calibri"/>
          <w:szCs w:val="22"/>
          <w:lang w:eastAsia="en-US"/>
        </w:rPr>
      </w:pPr>
      <w:r w:rsidRPr="00ED70D5">
        <w:rPr>
          <w:rFonts w:eastAsia="Calibri"/>
          <w:b/>
          <w:sz w:val="24"/>
          <w:lang w:eastAsia="en-US"/>
        </w:rPr>
        <w:t xml:space="preserve">LOTE 03 – PALCO ESTRUTURA METÁLICA </w:t>
      </w:r>
      <w:r w:rsidRPr="00ED70D5">
        <w:rPr>
          <w:rFonts w:eastAsia="Calibri"/>
          <w:b/>
          <w:sz w:val="24"/>
          <w:lang w:eastAsia="en-US"/>
        </w:rPr>
        <w:tab/>
      </w:r>
    </w:p>
    <w:tbl>
      <w:tblPr>
        <w:tblStyle w:val="Tabelacomgrade2"/>
        <w:tblW w:w="9558" w:type="dxa"/>
        <w:tblLook w:val="04A0" w:firstRow="1" w:lastRow="0" w:firstColumn="1" w:lastColumn="0" w:noHBand="0" w:noVBand="1"/>
      </w:tblPr>
      <w:tblGrid>
        <w:gridCol w:w="750"/>
        <w:gridCol w:w="5312"/>
        <w:gridCol w:w="1194"/>
        <w:gridCol w:w="1105"/>
        <w:gridCol w:w="1197"/>
      </w:tblGrid>
      <w:tr w:rsidR="00290774" w:rsidRPr="00ED70D5" w14:paraId="71D23456" w14:textId="77777777" w:rsidTr="00290774">
        <w:tc>
          <w:tcPr>
            <w:tcW w:w="750" w:type="dxa"/>
            <w:shd w:val="clear" w:color="auto" w:fill="95B3D7" w:themeFill="accent1" w:themeFillTint="99"/>
          </w:tcPr>
          <w:p w14:paraId="0C5E707B"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ITEM</w:t>
            </w:r>
          </w:p>
        </w:tc>
        <w:tc>
          <w:tcPr>
            <w:tcW w:w="5312" w:type="dxa"/>
            <w:shd w:val="clear" w:color="auto" w:fill="95B3D7" w:themeFill="accent1" w:themeFillTint="99"/>
          </w:tcPr>
          <w:p w14:paraId="1E0DDCE0"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DESCRIÇÃO</w:t>
            </w:r>
          </w:p>
        </w:tc>
        <w:tc>
          <w:tcPr>
            <w:tcW w:w="1194" w:type="dxa"/>
            <w:shd w:val="clear" w:color="auto" w:fill="95B3D7" w:themeFill="accent1" w:themeFillTint="99"/>
          </w:tcPr>
          <w:p w14:paraId="14DF4E13"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55C2FA6E"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340E2B66"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VALOR</w:t>
            </w:r>
          </w:p>
          <w:p w14:paraId="1EA3AEF0"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UNITÁRIO ESTIMADO</w:t>
            </w:r>
          </w:p>
          <w:p w14:paraId="087B0096" w14:textId="77777777" w:rsidR="00290774" w:rsidRPr="00ED70D5" w:rsidRDefault="00290774" w:rsidP="00290774">
            <w:pPr>
              <w:spacing w:line="276" w:lineRule="auto"/>
              <w:jc w:val="center"/>
              <w:rPr>
                <w:b/>
                <w:sz w:val="20"/>
              </w:rPr>
            </w:pPr>
            <w:r w:rsidRPr="00F50263">
              <w:rPr>
                <w:rFonts w:ascii="Times New Roman" w:hAnsi="Times New Roman"/>
                <w:b/>
                <w:sz w:val="18"/>
                <w:szCs w:val="18"/>
              </w:rPr>
              <w:t>R$</w:t>
            </w:r>
          </w:p>
        </w:tc>
      </w:tr>
      <w:tr w:rsidR="00290774" w:rsidRPr="00ED70D5" w14:paraId="330AC66E" w14:textId="77777777" w:rsidTr="00290774">
        <w:tc>
          <w:tcPr>
            <w:tcW w:w="750" w:type="dxa"/>
            <w:shd w:val="clear" w:color="auto" w:fill="auto"/>
          </w:tcPr>
          <w:p w14:paraId="282EA9C6"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01</w:t>
            </w:r>
          </w:p>
        </w:tc>
        <w:tc>
          <w:tcPr>
            <w:tcW w:w="5312" w:type="dxa"/>
            <w:shd w:val="clear" w:color="auto" w:fill="auto"/>
          </w:tcPr>
          <w:p w14:paraId="2133E560"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b/>
                <w:sz w:val="20"/>
              </w:rPr>
              <w:t>PALCO ESTRUTURA METÁLICA TIPO “B” - GRANDE PORTE</w:t>
            </w:r>
          </w:p>
          <w:p w14:paraId="5EF3628C"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 xml:space="preserve">01 palco medindo no mínimo 80m²: </w:t>
            </w:r>
          </w:p>
          <w:p w14:paraId="3A188A6C"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10m de frente</w:t>
            </w:r>
          </w:p>
          <w:p w14:paraId="5A832AD9"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08m de profundidade</w:t>
            </w:r>
          </w:p>
          <w:p w14:paraId="750FA9F6"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02m de altura do chão</w:t>
            </w:r>
          </w:p>
          <w:p w14:paraId="74F8281E"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OBS: deverá suportar uma carga estática (comprovada) mínima de 400 Kgf/m2 no piso</w:t>
            </w:r>
          </w:p>
          <w:p w14:paraId="6F27FA5C"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 xml:space="preserve">Guarda corpo nas laterais e fundos do palco. </w:t>
            </w:r>
          </w:p>
          <w:p w14:paraId="6BBC982D"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Escada com apoio</w:t>
            </w:r>
          </w:p>
          <w:p w14:paraId="3D26E0D2"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lastRenderedPageBreak/>
              <w:t xml:space="preserve">Cobertura em estrutura de alumínio Q30 com 08m de pé direito lona tencionada com velcro com proteção anti UV, blackout e anti chama fechamento em sombrite preto </w:t>
            </w:r>
          </w:p>
          <w:p w14:paraId="178BB67A"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01 housemix para o P A com medidas máximas de 2mx2m</w:t>
            </w:r>
          </w:p>
          <w:p w14:paraId="65E42628"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01 praticável para bateria </w:t>
            </w:r>
          </w:p>
          <w:p w14:paraId="7C98C370"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sz w:val="20"/>
              </w:rPr>
              <w:t>02 torres de delay, que deverão obedecer as seguintes medidas: 02m de largura para não obstruir as calçadas, 02 metros de altura para permitir a passagem de pedestres 1.50m de profundidade para acomodar as caixas acústicas.</w:t>
            </w:r>
          </w:p>
        </w:tc>
        <w:tc>
          <w:tcPr>
            <w:tcW w:w="1194" w:type="dxa"/>
            <w:shd w:val="clear" w:color="auto" w:fill="auto"/>
          </w:tcPr>
          <w:p w14:paraId="0B8EAA02"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lastRenderedPageBreak/>
              <w:t>Locação/dia</w:t>
            </w:r>
          </w:p>
        </w:tc>
        <w:tc>
          <w:tcPr>
            <w:tcW w:w="1105" w:type="dxa"/>
            <w:shd w:val="clear" w:color="auto" w:fill="auto"/>
          </w:tcPr>
          <w:p w14:paraId="7B1CCE0A"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40</w:t>
            </w:r>
          </w:p>
        </w:tc>
        <w:tc>
          <w:tcPr>
            <w:tcW w:w="1197" w:type="dxa"/>
          </w:tcPr>
          <w:p w14:paraId="1B194222" w14:textId="77777777" w:rsidR="00290774" w:rsidRPr="00ED70D5" w:rsidRDefault="00290774" w:rsidP="00290774">
            <w:pPr>
              <w:tabs>
                <w:tab w:val="center" w:pos="4252"/>
                <w:tab w:val="right" w:pos="8504"/>
              </w:tabs>
              <w:spacing w:after="200" w:line="276" w:lineRule="auto"/>
              <w:jc w:val="center"/>
              <w:rPr>
                <w:sz w:val="20"/>
              </w:rPr>
            </w:pPr>
          </w:p>
        </w:tc>
      </w:tr>
      <w:tr w:rsidR="00290774" w:rsidRPr="00ED70D5" w14:paraId="6F0330AE" w14:textId="77777777" w:rsidTr="00290774">
        <w:tc>
          <w:tcPr>
            <w:tcW w:w="750" w:type="dxa"/>
          </w:tcPr>
          <w:p w14:paraId="3F6B26A7"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lastRenderedPageBreak/>
              <w:t>02</w:t>
            </w:r>
          </w:p>
        </w:tc>
        <w:tc>
          <w:tcPr>
            <w:tcW w:w="5312" w:type="dxa"/>
          </w:tcPr>
          <w:p w14:paraId="0CB6B375" w14:textId="77777777" w:rsidR="00290774" w:rsidRPr="00ED70D5" w:rsidRDefault="00290774" w:rsidP="00290774">
            <w:pPr>
              <w:tabs>
                <w:tab w:val="center" w:pos="4252"/>
                <w:tab w:val="right" w:pos="8504"/>
              </w:tabs>
              <w:spacing w:after="120" w:line="276" w:lineRule="auto"/>
              <w:rPr>
                <w:rFonts w:ascii="Times New Roman" w:hAnsi="Times New Roman"/>
                <w:b/>
                <w:sz w:val="20"/>
              </w:rPr>
            </w:pPr>
            <w:r w:rsidRPr="00ED70D5">
              <w:rPr>
                <w:rFonts w:ascii="Times New Roman" w:hAnsi="Times New Roman"/>
                <w:b/>
                <w:sz w:val="20"/>
              </w:rPr>
              <w:t>PALCO ESTRUTURA METÁLICA TIPO “C” - MÉDIO PORTE</w:t>
            </w:r>
          </w:p>
          <w:p w14:paraId="580F3A5D"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 xml:space="preserve">01 palco medindo 50m²: </w:t>
            </w:r>
          </w:p>
          <w:p w14:paraId="5B3ED7BA"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07m de frente</w:t>
            </w:r>
          </w:p>
          <w:p w14:paraId="14E6E186"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05m de profundidade</w:t>
            </w:r>
          </w:p>
          <w:p w14:paraId="78669B2E"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02m de altura do chão</w:t>
            </w:r>
          </w:p>
          <w:p w14:paraId="135C3B2F"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 xml:space="preserve">Guarda corpo nas laterais e fundo do palco. </w:t>
            </w:r>
          </w:p>
          <w:p w14:paraId="54573D22"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Escada com apoio</w:t>
            </w:r>
          </w:p>
          <w:p w14:paraId="31D130FF"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Cobertura em estrutura de alumínio Q30 ou Q25 com 06m de pé direito</w:t>
            </w:r>
          </w:p>
          <w:p w14:paraId="415172D7"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 xml:space="preserve">Lona tencionada com velcro com proteção anti UV, fechamento em sombrite </w:t>
            </w:r>
          </w:p>
          <w:p w14:paraId="6CAF7187"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OBS: deverá suportar uma carga estática (comprovada) mínima de 400 Kgf/m2 no piso</w:t>
            </w:r>
          </w:p>
          <w:p w14:paraId="21A33690"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01 house mix para o P A com medidas máximas de 2mx2m</w:t>
            </w:r>
          </w:p>
          <w:p w14:paraId="0D710928"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sz w:val="20"/>
              </w:rPr>
              <w:t>01 praticável para bateria.</w:t>
            </w:r>
          </w:p>
        </w:tc>
        <w:tc>
          <w:tcPr>
            <w:tcW w:w="1194" w:type="dxa"/>
          </w:tcPr>
          <w:p w14:paraId="44790B03"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Locação/dia</w:t>
            </w:r>
          </w:p>
          <w:p w14:paraId="72A856DE" w14:textId="77777777" w:rsidR="00290774" w:rsidRPr="00ED70D5" w:rsidRDefault="00290774" w:rsidP="00290774">
            <w:pPr>
              <w:spacing w:after="200" w:line="276" w:lineRule="auto"/>
              <w:rPr>
                <w:rFonts w:ascii="Times New Roman" w:hAnsi="Times New Roman"/>
                <w:sz w:val="20"/>
              </w:rPr>
            </w:pPr>
          </w:p>
          <w:p w14:paraId="3F196840" w14:textId="77777777" w:rsidR="00290774" w:rsidRPr="00ED70D5" w:rsidRDefault="00290774" w:rsidP="00290774">
            <w:pPr>
              <w:spacing w:after="200" w:line="276" w:lineRule="auto"/>
              <w:rPr>
                <w:rFonts w:ascii="Times New Roman" w:hAnsi="Times New Roman"/>
                <w:sz w:val="20"/>
              </w:rPr>
            </w:pPr>
          </w:p>
          <w:p w14:paraId="4CC144C7" w14:textId="77777777" w:rsidR="00290774" w:rsidRPr="00ED70D5" w:rsidRDefault="00290774" w:rsidP="00290774">
            <w:pPr>
              <w:spacing w:after="200" w:line="276" w:lineRule="auto"/>
              <w:rPr>
                <w:rFonts w:ascii="Times New Roman" w:hAnsi="Times New Roman"/>
                <w:sz w:val="20"/>
              </w:rPr>
            </w:pPr>
          </w:p>
        </w:tc>
        <w:tc>
          <w:tcPr>
            <w:tcW w:w="1105" w:type="dxa"/>
          </w:tcPr>
          <w:p w14:paraId="2D7864DB"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40</w:t>
            </w:r>
          </w:p>
        </w:tc>
        <w:tc>
          <w:tcPr>
            <w:tcW w:w="1197" w:type="dxa"/>
          </w:tcPr>
          <w:p w14:paraId="7EC1E1DF" w14:textId="77777777" w:rsidR="00290774" w:rsidRPr="00ED70D5" w:rsidRDefault="00290774" w:rsidP="00290774">
            <w:pPr>
              <w:tabs>
                <w:tab w:val="center" w:pos="4252"/>
                <w:tab w:val="right" w:pos="8504"/>
              </w:tabs>
              <w:spacing w:after="200" w:line="276" w:lineRule="auto"/>
              <w:jc w:val="center"/>
              <w:rPr>
                <w:sz w:val="20"/>
              </w:rPr>
            </w:pPr>
          </w:p>
        </w:tc>
      </w:tr>
      <w:tr w:rsidR="00290774" w:rsidRPr="00ED70D5" w14:paraId="6FCE7D8A" w14:textId="77777777" w:rsidTr="00290774">
        <w:tc>
          <w:tcPr>
            <w:tcW w:w="750" w:type="dxa"/>
          </w:tcPr>
          <w:p w14:paraId="686F6909"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03</w:t>
            </w:r>
          </w:p>
        </w:tc>
        <w:tc>
          <w:tcPr>
            <w:tcW w:w="5312" w:type="dxa"/>
          </w:tcPr>
          <w:p w14:paraId="151D78C8" w14:textId="77777777" w:rsidR="00290774" w:rsidRPr="00ED70D5" w:rsidRDefault="00290774" w:rsidP="00290774">
            <w:pPr>
              <w:spacing w:after="120" w:line="360" w:lineRule="auto"/>
              <w:rPr>
                <w:rFonts w:ascii="Times New Roman" w:hAnsi="Times New Roman"/>
                <w:b/>
                <w:sz w:val="20"/>
              </w:rPr>
            </w:pPr>
            <w:r w:rsidRPr="00ED70D5">
              <w:rPr>
                <w:rFonts w:ascii="Times New Roman" w:hAnsi="Times New Roman"/>
                <w:b/>
                <w:sz w:val="20"/>
              </w:rPr>
              <w:t>PALCO ESTRUTURA METÁLICA TIPO “D” - PEQUENO PORTE</w:t>
            </w:r>
          </w:p>
          <w:p w14:paraId="26AF4376"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01 palco medindo36m²</w:t>
            </w:r>
          </w:p>
          <w:p w14:paraId="2CBBBF30"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06 m de frente</w:t>
            </w:r>
          </w:p>
          <w:p w14:paraId="39A26C8E"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06 m de profundidade</w:t>
            </w:r>
          </w:p>
          <w:p w14:paraId="272B4E71"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01 m de altura do chão</w:t>
            </w:r>
          </w:p>
          <w:p w14:paraId="436D0A23"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OBS: deverá suportar uma carga estática (comprovada) mínima de 400 Kgf/m2 no piso</w:t>
            </w:r>
          </w:p>
          <w:p w14:paraId="492AA653"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Escada com apoio</w:t>
            </w:r>
          </w:p>
          <w:p w14:paraId="043B8E2E" w14:textId="77777777" w:rsidR="00290774" w:rsidRPr="00ED70D5" w:rsidRDefault="00290774" w:rsidP="00290774">
            <w:pPr>
              <w:tabs>
                <w:tab w:val="left" w:pos="3000"/>
              </w:tabs>
              <w:spacing w:after="200" w:line="276" w:lineRule="auto"/>
              <w:rPr>
                <w:rFonts w:ascii="Times New Roman" w:hAnsi="Times New Roman"/>
                <w:b/>
                <w:sz w:val="20"/>
              </w:rPr>
            </w:pPr>
            <w:r w:rsidRPr="00ED70D5">
              <w:rPr>
                <w:rFonts w:ascii="Times New Roman" w:hAnsi="Times New Roman"/>
                <w:sz w:val="20"/>
              </w:rPr>
              <w:t>Coberto com tenda pirâmide branca com lona antichama com proteção e proteção contra raios uv.</w:t>
            </w:r>
          </w:p>
        </w:tc>
        <w:tc>
          <w:tcPr>
            <w:tcW w:w="1194" w:type="dxa"/>
          </w:tcPr>
          <w:p w14:paraId="7BCA2DE2"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Locação/dia</w:t>
            </w:r>
          </w:p>
          <w:p w14:paraId="164F39A1" w14:textId="77777777" w:rsidR="00290774" w:rsidRPr="00ED70D5" w:rsidRDefault="00290774" w:rsidP="00290774">
            <w:pPr>
              <w:spacing w:after="200" w:line="276" w:lineRule="auto"/>
              <w:rPr>
                <w:rFonts w:ascii="Times New Roman" w:hAnsi="Times New Roman"/>
                <w:sz w:val="20"/>
              </w:rPr>
            </w:pPr>
          </w:p>
          <w:p w14:paraId="786298FF" w14:textId="77777777" w:rsidR="00290774" w:rsidRPr="00ED70D5" w:rsidRDefault="00290774" w:rsidP="00290774">
            <w:pPr>
              <w:spacing w:after="200" w:line="276" w:lineRule="auto"/>
              <w:rPr>
                <w:rFonts w:ascii="Times New Roman" w:hAnsi="Times New Roman"/>
                <w:sz w:val="20"/>
              </w:rPr>
            </w:pPr>
          </w:p>
          <w:p w14:paraId="799461B9" w14:textId="77777777" w:rsidR="00290774" w:rsidRPr="00ED70D5" w:rsidRDefault="00290774" w:rsidP="00290774">
            <w:pPr>
              <w:spacing w:after="200" w:line="276" w:lineRule="auto"/>
              <w:rPr>
                <w:rFonts w:ascii="Times New Roman" w:hAnsi="Times New Roman"/>
                <w:sz w:val="20"/>
              </w:rPr>
            </w:pPr>
          </w:p>
          <w:p w14:paraId="4C75F669" w14:textId="77777777" w:rsidR="00290774" w:rsidRPr="00ED70D5" w:rsidRDefault="00290774" w:rsidP="00290774">
            <w:pPr>
              <w:spacing w:after="200" w:line="276" w:lineRule="auto"/>
              <w:rPr>
                <w:rFonts w:ascii="Times New Roman" w:hAnsi="Times New Roman"/>
                <w:sz w:val="20"/>
              </w:rPr>
            </w:pPr>
          </w:p>
        </w:tc>
        <w:tc>
          <w:tcPr>
            <w:tcW w:w="1105" w:type="dxa"/>
          </w:tcPr>
          <w:p w14:paraId="647AEBE4"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40</w:t>
            </w:r>
          </w:p>
        </w:tc>
        <w:tc>
          <w:tcPr>
            <w:tcW w:w="1197" w:type="dxa"/>
          </w:tcPr>
          <w:p w14:paraId="5AB86A2F" w14:textId="77777777" w:rsidR="00290774" w:rsidRPr="00ED70D5" w:rsidRDefault="00290774" w:rsidP="00290774">
            <w:pPr>
              <w:tabs>
                <w:tab w:val="center" w:pos="4252"/>
                <w:tab w:val="right" w:pos="8504"/>
              </w:tabs>
              <w:spacing w:after="200" w:line="276" w:lineRule="auto"/>
              <w:jc w:val="center"/>
              <w:rPr>
                <w:sz w:val="20"/>
              </w:rPr>
            </w:pPr>
          </w:p>
        </w:tc>
      </w:tr>
      <w:tr w:rsidR="00290774" w:rsidRPr="00ED70D5" w14:paraId="5E26F04E" w14:textId="77777777" w:rsidTr="00290774">
        <w:tc>
          <w:tcPr>
            <w:tcW w:w="750" w:type="dxa"/>
          </w:tcPr>
          <w:p w14:paraId="5FB3099F"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04</w:t>
            </w:r>
          </w:p>
        </w:tc>
        <w:tc>
          <w:tcPr>
            <w:tcW w:w="5312" w:type="dxa"/>
          </w:tcPr>
          <w:p w14:paraId="72850794" w14:textId="77777777" w:rsidR="00290774" w:rsidRPr="00ED70D5" w:rsidRDefault="00290774" w:rsidP="00290774">
            <w:pPr>
              <w:spacing w:after="200" w:line="360" w:lineRule="auto"/>
              <w:rPr>
                <w:rFonts w:ascii="Times New Roman" w:hAnsi="Times New Roman"/>
                <w:b/>
                <w:sz w:val="20"/>
              </w:rPr>
            </w:pPr>
            <w:r w:rsidRPr="00ED70D5">
              <w:rPr>
                <w:rFonts w:ascii="Times New Roman" w:hAnsi="Times New Roman"/>
                <w:b/>
                <w:sz w:val="20"/>
              </w:rPr>
              <w:t xml:space="preserve">PALCO ESTRUTURA METÁLICA TIPO “E” - PORTE </w:t>
            </w:r>
            <w:r w:rsidRPr="00ED70D5">
              <w:rPr>
                <w:rFonts w:ascii="Times New Roman" w:hAnsi="Times New Roman"/>
                <w:b/>
                <w:sz w:val="20"/>
              </w:rPr>
              <w:lastRenderedPageBreak/>
              <w:t>MICRO</w:t>
            </w:r>
          </w:p>
          <w:p w14:paraId="7480AB67"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xml:space="preserve">01 palco medindo 16m²: </w:t>
            </w:r>
          </w:p>
          <w:p w14:paraId="073C8B2D"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04m de frente</w:t>
            </w:r>
          </w:p>
          <w:p w14:paraId="38B40175"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04m de profundidade</w:t>
            </w:r>
          </w:p>
          <w:p w14:paraId="6CA8C39D"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01m de altura do chão</w:t>
            </w:r>
          </w:p>
          <w:p w14:paraId="21653D45"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OBS: deverá suportar uma carga estática (comprovada) mínima de 400 Kgf/m2 no piso</w:t>
            </w:r>
          </w:p>
          <w:p w14:paraId="43EC54CF"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Escada com apoio</w:t>
            </w:r>
          </w:p>
          <w:p w14:paraId="5C7E73BF"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sz w:val="20"/>
              </w:rPr>
              <w:t>Coberto com tenda pirâmide ou chapéu de bruxa branca.</w:t>
            </w:r>
          </w:p>
        </w:tc>
        <w:tc>
          <w:tcPr>
            <w:tcW w:w="1194" w:type="dxa"/>
          </w:tcPr>
          <w:p w14:paraId="7A2B4B76"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lastRenderedPageBreak/>
              <w:t>Locação/dia</w:t>
            </w:r>
          </w:p>
          <w:p w14:paraId="69FAEF57" w14:textId="77777777" w:rsidR="00290774" w:rsidRPr="00ED70D5" w:rsidRDefault="00290774" w:rsidP="00290774">
            <w:pPr>
              <w:spacing w:after="200" w:line="276" w:lineRule="auto"/>
              <w:jc w:val="center"/>
              <w:rPr>
                <w:rFonts w:ascii="Times New Roman" w:hAnsi="Times New Roman"/>
                <w:sz w:val="20"/>
              </w:rPr>
            </w:pPr>
          </w:p>
          <w:p w14:paraId="5ABCD803" w14:textId="77777777" w:rsidR="00290774" w:rsidRPr="00ED70D5" w:rsidRDefault="00290774" w:rsidP="00290774">
            <w:pPr>
              <w:spacing w:after="200" w:line="276" w:lineRule="auto"/>
              <w:jc w:val="center"/>
              <w:rPr>
                <w:rFonts w:ascii="Times New Roman" w:hAnsi="Times New Roman"/>
                <w:sz w:val="20"/>
              </w:rPr>
            </w:pPr>
          </w:p>
          <w:p w14:paraId="19B7CB27" w14:textId="77777777" w:rsidR="00290774" w:rsidRPr="00ED70D5" w:rsidRDefault="00290774" w:rsidP="00290774">
            <w:pPr>
              <w:spacing w:after="200" w:line="276" w:lineRule="auto"/>
              <w:jc w:val="center"/>
              <w:rPr>
                <w:rFonts w:ascii="Times New Roman" w:hAnsi="Times New Roman"/>
                <w:sz w:val="20"/>
              </w:rPr>
            </w:pPr>
          </w:p>
          <w:p w14:paraId="3AF94566" w14:textId="77777777" w:rsidR="00290774" w:rsidRPr="00ED70D5" w:rsidRDefault="00290774" w:rsidP="00290774">
            <w:pPr>
              <w:spacing w:after="200" w:line="276" w:lineRule="auto"/>
              <w:jc w:val="center"/>
              <w:rPr>
                <w:rFonts w:ascii="Times New Roman" w:hAnsi="Times New Roman"/>
                <w:sz w:val="20"/>
              </w:rPr>
            </w:pPr>
          </w:p>
          <w:p w14:paraId="07E836AB" w14:textId="77777777" w:rsidR="00290774" w:rsidRPr="00ED70D5" w:rsidRDefault="00290774" w:rsidP="00290774">
            <w:pPr>
              <w:spacing w:after="200" w:line="276" w:lineRule="auto"/>
              <w:jc w:val="center"/>
              <w:rPr>
                <w:rFonts w:ascii="Times New Roman" w:hAnsi="Times New Roman"/>
                <w:sz w:val="20"/>
              </w:rPr>
            </w:pPr>
          </w:p>
          <w:p w14:paraId="72860513" w14:textId="77777777" w:rsidR="00290774" w:rsidRPr="00ED70D5" w:rsidRDefault="00290774" w:rsidP="00290774">
            <w:pPr>
              <w:spacing w:after="200" w:line="276" w:lineRule="auto"/>
              <w:jc w:val="center"/>
              <w:rPr>
                <w:rFonts w:ascii="Times New Roman" w:hAnsi="Times New Roman"/>
                <w:sz w:val="20"/>
              </w:rPr>
            </w:pPr>
          </w:p>
        </w:tc>
        <w:tc>
          <w:tcPr>
            <w:tcW w:w="1105" w:type="dxa"/>
          </w:tcPr>
          <w:p w14:paraId="1A7DAAA2"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lastRenderedPageBreak/>
              <w:t>20</w:t>
            </w:r>
          </w:p>
        </w:tc>
        <w:tc>
          <w:tcPr>
            <w:tcW w:w="1197" w:type="dxa"/>
          </w:tcPr>
          <w:p w14:paraId="6207BE93" w14:textId="77777777" w:rsidR="00290774" w:rsidRPr="00ED70D5" w:rsidRDefault="00290774" w:rsidP="00290774">
            <w:pPr>
              <w:tabs>
                <w:tab w:val="center" w:pos="4252"/>
                <w:tab w:val="right" w:pos="8504"/>
              </w:tabs>
              <w:spacing w:after="200" w:line="276" w:lineRule="auto"/>
              <w:jc w:val="center"/>
              <w:rPr>
                <w:sz w:val="20"/>
              </w:rPr>
            </w:pPr>
          </w:p>
        </w:tc>
      </w:tr>
    </w:tbl>
    <w:p w14:paraId="16DDD78D" w14:textId="77777777" w:rsidR="00290774" w:rsidRPr="00ED70D5" w:rsidRDefault="00290774" w:rsidP="00290774">
      <w:pPr>
        <w:spacing w:before="240" w:after="200"/>
        <w:jc w:val="both"/>
        <w:rPr>
          <w:rFonts w:eastAsia="Calibri"/>
          <w:b/>
          <w:sz w:val="24"/>
          <w:lang w:eastAsia="en-US"/>
        </w:rPr>
      </w:pPr>
      <w:r w:rsidRPr="00ED70D5">
        <w:rPr>
          <w:rFonts w:eastAsia="Calibri"/>
          <w:b/>
          <w:sz w:val="24"/>
          <w:lang w:eastAsia="en-US"/>
        </w:rPr>
        <w:lastRenderedPageBreak/>
        <w:t xml:space="preserve">LOTE 04 – ILUMINAÇÃO CÊNICA </w:t>
      </w:r>
    </w:p>
    <w:tbl>
      <w:tblPr>
        <w:tblStyle w:val="Tabelacomgrade2"/>
        <w:tblW w:w="9558" w:type="dxa"/>
        <w:tblLook w:val="04A0" w:firstRow="1" w:lastRow="0" w:firstColumn="1" w:lastColumn="0" w:noHBand="0" w:noVBand="1"/>
      </w:tblPr>
      <w:tblGrid>
        <w:gridCol w:w="750"/>
        <w:gridCol w:w="5312"/>
        <w:gridCol w:w="1194"/>
        <w:gridCol w:w="1105"/>
        <w:gridCol w:w="1197"/>
      </w:tblGrid>
      <w:tr w:rsidR="00290774" w:rsidRPr="00ED70D5" w14:paraId="5F77B379" w14:textId="77777777" w:rsidTr="00290774">
        <w:tc>
          <w:tcPr>
            <w:tcW w:w="750" w:type="dxa"/>
            <w:shd w:val="clear" w:color="auto" w:fill="95B3D7" w:themeFill="accent1" w:themeFillTint="99"/>
          </w:tcPr>
          <w:p w14:paraId="57A2EF53"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ITEM</w:t>
            </w:r>
          </w:p>
        </w:tc>
        <w:tc>
          <w:tcPr>
            <w:tcW w:w="5312" w:type="dxa"/>
            <w:shd w:val="clear" w:color="auto" w:fill="95B3D7" w:themeFill="accent1" w:themeFillTint="99"/>
          </w:tcPr>
          <w:p w14:paraId="20C41859"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DESCRIÇÃO</w:t>
            </w:r>
          </w:p>
        </w:tc>
        <w:tc>
          <w:tcPr>
            <w:tcW w:w="1194" w:type="dxa"/>
            <w:shd w:val="clear" w:color="auto" w:fill="95B3D7" w:themeFill="accent1" w:themeFillTint="99"/>
          </w:tcPr>
          <w:p w14:paraId="1DE6D5F7"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3BAB3115"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3186CFFE"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VALOR</w:t>
            </w:r>
          </w:p>
          <w:p w14:paraId="1BE60331"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UNITÁRIO ESTIMADO</w:t>
            </w:r>
          </w:p>
          <w:p w14:paraId="62151FF4" w14:textId="77777777" w:rsidR="00290774" w:rsidRPr="00ED70D5" w:rsidRDefault="00290774" w:rsidP="00290774">
            <w:pPr>
              <w:spacing w:line="276" w:lineRule="auto"/>
              <w:jc w:val="center"/>
              <w:rPr>
                <w:b/>
                <w:sz w:val="20"/>
              </w:rPr>
            </w:pPr>
            <w:r w:rsidRPr="00F50263">
              <w:rPr>
                <w:rFonts w:ascii="Times New Roman" w:hAnsi="Times New Roman"/>
                <w:b/>
                <w:sz w:val="18"/>
                <w:szCs w:val="18"/>
              </w:rPr>
              <w:t>R$</w:t>
            </w:r>
          </w:p>
        </w:tc>
      </w:tr>
      <w:tr w:rsidR="00290774" w:rsidRPr="00ED70D5" w14:paraId="2401F875" w14:textId="77777777" w:rsidTr="00290774">
        <w:tc>
          <w:tcPr>
            <w:tcW w:w="750" w:type="dxa"/>
          </w:tcPr>
          <w:p w14:paraId="0E2D0F03"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01</w:t>
            </w:r>
          </w:p>
        </w:tc>
        <w:tc>
          <w:tcPr>
            <w:tcW w:w="5312" w:type="dxa"/>
          </w:tcPr>
          <w:p w14:paraId="71A5A8B3"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b/>
                <w:sz w:val="20"/>
              </w:rPr>
              <w:t>ILUMINAÇÃO CÊNICA TIPO “B” - GRANDE PORTE</w:t>
            </w:r>
          </w:p>
          <w:p w14:paraId="7B45C738"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12 refletores par 64 focos 2 e 5</w:t>
            </w:r>
          </w:p>
          <w:p w14:paraId="3EF8BAA3"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30 refletores par led 3w</w:t>
            </w:r>
          </w:p>
          <w:p w14:paraId="671CCC77"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 xml:space="preserve">20 moving bean 5R ou 7R </w:t>
            </w:r>
          </w:p>
          <w:p w14:paraId="56DCD57C"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02 máquinas de fumaça profissional</w:t>
            </w:r>
          </w:p>
          <w:p w14:paraId="70F6D13B" w14:textId="77777777" w:rsidR="00290774" w:rsidRPr="00ED70D5" w:rsidRDefault="00290774" w:rsidP="00290774">
            <w:pPr>
              <w:tabs>
                <w:tab w:val="center" w:pos="2258"/>
              </w:tabs>
              <w:spacing w:after="120" w:line="276" w:lineRule="auto"/>
              <w:rPr>
                <w:rFonts w:ascii="Times New Roman" w:hAnsi="Times New Roman"/>
                <w:sz w:val="20"/>
              </w:rPr>
            </w:pPr>
            <w:r w:rsidRPr="00ED70D5">
              <w:rPr>
                <w:rFonts w:ascii="Times New Roman" w:hAnsi="Times New Roman"/>
                <w:sz w:val="20"/>
              </w:rPr>
              <w:t>02 ventiladores</w:t>
            </w:r>
            <w:r w:rsidRPr="00ED70D5">
              <w:rPr>
                <w:rFonts w:ascii="Times New Roman" w:hAnsi="Times New Roman"/>
                <w:sz w:val="20"/>
              </w:rPr>
              <w:tab/>
            </w:r>
          </w:p>
          <w:p w14:paraId="47C5C6CF"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01 módulo dimer DMX</w:t>
            </w:r>
          </w:p>
          <w:p w14:paraId="0968CF24"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12 gelatinas coloridas</w:t>
            </w:r>
          </w:p>
          <w:p w14:paraId="14DF46B0"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04 Strobo 3.000w; A empresa contratada deverá fornecer um técnico para operar o sistema de iluminação durante toda a realização do evento. Deverá fornecer ART devidamente registrada noCREA.</w:t>
            </w:r>
          </w:p>
          <w:p w14:paraId="54A780AA"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10 Strobo de Led;</w:t>
            </w:r>
          </w:p>
          <w:p w14:paraId="38FFD279"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Mesa controladora avolite 1024 dmx ou similares</w:t>
            </w:r>
          </w:p>
          <w:p w14:paraId="493A4832"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01 Grid de treliça de alumínio tipo Box Truss Q30 na medida de 09m x 06m, para sustentação dos refletores devidamente dimensionada para a carga de peso com mínimo de 6m de altura.</w:t>
            </w:r>
          </w:p>
          <w:p w14:paraId="5BF070A4"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 xml:space="preserve">Incluso: Transporte, montagem, desmontagem, equipe técnica e todas as despesas referentes às diárias, acomodações e alimentação dos funcionários. </w:t>
            </w:r>
          </w:p>
          <w:p w14:paraId="321E328C"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A empresa contratada deverá fornecer um técnico para operar o sistema de iluminação durante toda a realização do evento. Deverá fornecer ART devidamente registrada no CREA.</w:t>
            </w:r>
          </w:p>
          <w:p w14:paraId="4B85FF13"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lastRenderedPageBreak/>
              <w:t>Varas para distribuição</w:t>
            </w:r>
          </w:p>
          <w:p w14:paraId="6E974A0D"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Ganchos de fixação</w:t>
            </w:r>
          </w:p>
          <w:p w14:paraId="3D00BFDF"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Cabos de AC</w:t>
            </w:r>
          </w:p>
          <w:p w14:paraId="60CD9E1C"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Cabos de ligação e demais acessórios necessários para o perfeito funcionamento do sistema.</w:t>
            </w:r>
          </w:p>
          <w:p w14:paraId="4B3778AE" w14:textId="77777777" w:rsidR="00290774" w:rsidRPr="00ED70D5" w:rsidRDefault="00290774" w:rsidP="00290774">
            <w:pPr>
              <w:tabs>
                <w:tab w:val="left" w:pos="1290"/>
              </w:tabs>
              <w:spacing w:after="200" w:line="276" w:lineRule="auto"/>
              <w:rPr>
                <w:rFonts w:ascii="Times New Roman" w:hAnsi="Times New Roman"/>
                <w:b/>
                <w:sz w:val="20"/>
              </w:rPr>
            </w:pPr>
            <w:r w:rsidRPr="00ED70D5">
              <w:rPr>
                <w:rFonts w:ascii="Times New Roman" w:hAnsi="Times New Roman"/>
                <w:sz w:val="20"/>
              </w:rPr>
              <w:t>(A utilização de grid de iluminação fica a critério do iluminador).</w:t>
            </w:r>
          </w:p>
        </w:tc>
        <w:tc>
          <w:tcPr>
            <w:tcW w:w="1194" w:type="dxa"/>
          </w:tcPr>
          <w:p w14:paraId="2A1D8341"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lastRenderedPageBreak/>
              <w:t>Locação/dia</w:t>
            </w:r>
          </w:p>
          <w:p w14:paraId="49411880"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p>
        </w:tc>
        <w:tc>
          <w:tcPr>
            <w:tcW w:w="1105" w:type="dxa"/>
          </w:tcPr>
          <w:p w14:paraId="6155AFB4"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40</w:t>
            </w:r>
          </w:p>
        </w:tc>
        <w:tc>
          <w:tcPr>
            <w:tcW w:w="1197" w:type="dxa"/>
          </w:tcPr>
          <w:p w14:paraId="2F4277FD" w14:textId="77777777" w:rsidR="00290774" w:rsidRPr="00ED70D5" w:rsidRDefault="00290774" w:rsidP="00290774">
            <w:pPr>
              <w:tabs>
                <w:tab w:val="center" w:pos="4252"/>
                <w:tab w:val="right" w:pos="8504"/>
              </w:tabs>
              <w:spacing w:after="200" w:line="276" w:lineRule="auto"/>
              <w:jc w:val="center"/>
              <w:rPr>
                <w:sz w:val="20"/>
              </w:rPr>
            </w:pPr>
          </w:p>
        </w:tc>
      </w:tr>
      <w:tr w:rsidR="00290774" w:rsidRPr="00ED70D5" w14:paraId="06C55F69" w14:textId="77777777" w:rsidTr="00290774">
        <w:tc>
          <w:tcPr>
            <w:tcW w:w="750" w:type="dxa"/>
          </w:tcPr>
          <w:p w14:paraId="7AA56848"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lastRenderedPageBreak/>
              <w:t>02</w:t>
            </w:r>
          </w:p>
        </w:tc>
        <w:tc>
          <w:tcPr>
            <w:tcW w:w="5312" w:type="dxa"/>
          </w:tcPr>
          <w:p w14:paraId="369E92CF" w14:textId="77777777" w:rsidR="00290774" w:rsidRPr="00ED70D5" w:rsidRDefault="00290774" w:rsidP="00290774">
            <w:pPr>
              <w:tabs>
                <w:tab w:val="center" w:pos="4252"/>
                <w:tab w:val="right" w:pos="8504"/>
              </w:tabs>
              <w:spacing w:after="120" w:line="276" w:lineRule="auto"/>
              <w:rPr>
                <w:rFonts w:ascii="Times New Roman" w:hAnsi="Times New Roman"/>
                <w:b/>
                <w:sz w:val="20"/>
              </w:rPr>
            </w:pPr>
            <w:r w:rsidRPr="00ED70D5">
              <w:rPr>
                <w:rFonts w:ascii="Times New Roman" w:hAnsi="Times New Roman"/>
                <w:b/>
                <w:sz w:val="20"/>
              </w:rPr>
              <w:t>ILUMINAÇÃO CÊNICA TIPO “C” - MÉDIO PORTE</w:t>
            </w:r>
          </w:p>
          <w:p w14:paraId="7C72E464"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06 refletores par 64 focos 2 e 5</w:t>
            </w:r>
          </w:p>
          <w:p w14:paraId="5EB0BE52"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 xml:space="preserve">20 refletores par led </w:t>
            </w:r>
          </w:p>
          <w:p w14:paraId="3D824281"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 xml:space="preserve">08 moving bean 5R ou 7R </w:t>
            </w:r>
          </w:p>
          <w:p w14:paraId="493E2C39"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01 máquina de fumaça profissional</w:t>
            </w:r>
          </w:p>
          <w:p w14:paraId="71336CFB"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01 módulo dimer DMX</w:t>
            </w:r>
          </w:p>
          <w:p w14:paraId="5CE8D710"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01 ventilador</w:t>
            </w:r>
          </w:p>
          <w:p w14:paraId="6B8F60A5"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06 gelatinas coloridas</w:t>
            </w:r>
          </w:p>
          <w:p w14:paraId="767B7FFE"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xml:space="preserve">Mesa controladora </w:t>
            </w:r>
          </w:p>
          <w:p w14:paraId="7AEA1C3F"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01 trave de Q30 com 7M largura e 6M de altura</w:t>
            </w:r>
          </w:p>
          <w:p w14:paraId="024A892A"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Ganchos de fixação</w:t>
            </w:r>
          </w:p>
          <w:p w14:paraId="007CAF82"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Cabos de AC</w:t>
            </w:r>
          </w:p>
          <w:p w14:paraId="4A65B7E4" w14:textId="77777777" w:rsidR="00290774" w:rsidRPr="00ED70D5" w:rsidRDefault="00290774" w:rsidP="00290774">
            <w:pPr>
              <w:tabs>
                <w:tab w:val="center" w:pos="4252"/>
                <w:tab w:val="right" w:pos="8504"/>
              </w:tabs>
              <w:spacing w:after="120" w:line="276" w:lineRule="auto"/>
              <w:rPr>
                <w:rFonts w:ascii="Times New Roman" w:hAnsi="Times New Roman"/>
                <w:b/>
                <w:sz w:val="20"/>
              </w:rPr>
            </w:pPr>
            <w:r w:rsidRPr="00ED70D5">
              <w:rPr>
                <w:rFonts w:ascii="Times New Roman" w:hAnsi="Times New Roman"/>
                <w:sz w:val="20"/>
              </w:rPr>
              <w:t>Cabos de ligação e demais acessórios necessários para o perfeito funcionamento do sistema.</w:t>
            </w:r>
          </w:p>
        </w:tc>
        <w:tc>
          <w:tcPr>
            <w:tcW w:w="1194" w:type="dxa"/>
          </w:tcPr>
          <w:p w14:paraId="3B4C7000"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Locação/dia</w:t>
            </w:r>
          </w:p>
          <w:p w14:paraId="7E719659"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p>
          <w:p w14:paraId="66A1D92E" w14:textId="77777777" w:rsidR="00290774" w:rsidRPr="00ED70D5" w:rsidRDefault="00290774" w:rsidP="00290774">
            <w:pPr>
              <w:spacing w:after="200" w:line="276" w:lineRule="auto"/>
              <w:jc w:val="center"/>
              <w:rPr>
                <w:rFonts w:ascii="Times New Roman" w:hAnsi="Times New Roman"/>
                <w:sz w:val="20"/>
              </w:rPr>
            </w:pPr>
          </w:p>
          <w:p w14:paraId="6A15957F" w14:textId="77777777" w:rsidR="00290774" w:rsidRPr="00ED70D5" w:rsidRDefault="00290774" w:rsidP="00290774">
            <w:pPr>
              <w:spacing w:after="200" w:line="276" w:lineRule="auto"/>
              <w:jc w:val="center"/>
              <w:rPr>
                <w:rFonts w:ascii="Times New Roman" w:hAnsi="Times New Roman"/>
                <w:sz w:val="20"/>
              </w:rPr>
            </w:pPr>
          </w:p>
          <w:p w14:paraId="59151688" w14:textId="77777777" w:rsidR="00290774" w:rsidRPr="00ED70D5" w:rsidRDefault="00290774" w:rsidP="00290774">
            <w:pPr>
              <w:spacing w:after="200" w:line="276" w:lineRule="auto"/>
              <w:jc w:val="center"/>
              <w:rPr>
                <w:rFonts w:ascii="Times New Roman" w:hAnsi="Times New Roman"/>
                <w:sz w:val="20"/>
              </w:rPr>
            </w:pPr>
          </w:p>
        </w:tc>
        <w:tc>
          <w:tcPr>
            <w:tcW w:w="1105" w:type="dxa"/>
          </w:tcPr>
          <w:p w14:paraId="190E40BE"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30</w:t>
            </w:r>
          </w:p>
        </w:tc>
        <w:tc>
          <w:tcPr>
            <w:tcW w:w="1197" w:type="dxa"/>
          </w:tcPr>
          <w:p w14:paraId="52D66AA0" w14:textId="77777777" w:rsidR="00290774" w:rsidRPr="00ED70D5" w:rsidRDefault="00290774" w:rsidP="00290774">
            <w:pPr>
              <w:tabs>
                <w:tab w:val="center" w:pos="4252"/>
                <w:tab w:val="right" w:pos="8504"/>
              </w:tabs>
              <w:spacing w:after="200" w:line="276" w:lineRule="auto"/>
              <w:jc w:val="center"/>
              <w:rPr>
                <w:sz w:val="20"/>
              </w:rPr>
            </w:pPr>
          </w:p>
        </w:tc>
      </w:tr>
      <w:tr w:rsidR="00290774" w:rsidRPr="00ED70D5" w14:paraId="1C5B06E7" w14:textId="77777777" w:rsidTr="00290774">
        <w:tc>
          <w:tcPr>
            <w:tcW w:w="750" w:type="dxa"/>
          </w:tcPr>
          <w:p w14:paraId="5CE9E61B"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03</w:t>
            </w:r>
          </w:p>
        </w:tc>
        <w:tc>
          <w:tcPr>
            <w:tcW w:w="5312" w:type="dxa"/>
          </w:tcPr>
          <w:p w14:paraId="142D8509" w14:textId="77777777" w:rsidR="00290774" w:rsidRPr="00ED70D5" w:rsidRDefault="00290774" w:rsidP="00290774">
            <w:pPr>
              <w:spacing w:after="120" w:line="276" w:lineRule="auto"/>
              <w:rPr>
                <w:rFonts w:ascii="Times New Roman" w:hAnsi="Times New Roman"/>
                <w:b/>
                <w:sz w:val="20"/>
              </w:rPr>
            </w:pPr>
            <w:r w:rsidRPr="00ED70D5">
              <w:rPr>
                <w:rFonts w:ascii="Times New Roman" w:hAnsi="Times New Roman"/>
                <w:b/>
                <w:sz w:val="20"/>
              </w:rPr>
              <w:t>ILUMINAÇÃO CÊNICA TIPO “D” – PEQUENO</w:t>
            </w:r>
          </w:p>
          <w:p w14:paraId="31555AF9"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12 refletores par led 3W</w:t>
            </w:r>
          </w:p>
          <w:p w14:paraId="328FDED8"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04 Moving bean 5R ou 7R</w:t>
            </w:r>
          </w:p>
          <w:p w14:paraId="5464DCE2"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01 trave de Q30 com 5M largura e 6M de altura</w:t>
            </w:r>
          </w:p>
          <w:p w14:paraId="3C7AB0D4"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 xml:space="preserve">Mesa controladora dmx </w:t>
            </w:r>
          </w:p>
          <w:p w14:paraId="49DE8FFA"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Varas para distribuição</w:t>
            </w:r>
          </w:p>
          <w:p w14:paraId="7A46574A"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Ganchos de fixação</w:t>
            </w:r>
          </w:p>
          <w:p w14:paraId="778F9A2E" w14:textId="77777777" w:rsidR="00290774" w:rsidRPr="00ED70D5" w:rsidRDefault="00290774" w:rsidP="00290774">
            <w:pPr>
              <w:spacing w:after="120" w:line="276" w:lineRule="auto"/>
              <w:rPr>
                <w:rFonts w:ascii="Times New Roman" w:hAnsi="Times New Roman"/>
                <w:sz w:val="20"/>
              </w:rPr>
            </w:pPr>
            <w:r w:rsidRPr="00ED70D5">
              <w:rPr>
                <w:rFonts w:ascii="Times New Roman" w:hAnsi="Times New Roman"/>
                <w:sz w:val="20"/>
              </w:rPr>
              <w:t>Cabos de AC</w:t>
            </w:r>
          </w:p>
          <w:p w14:paraId="5B1AD0EB" w14:textId="77777777" w:rsidR="00290774" w:rsidRPr="00ED70D5" w:rsidRDefault="00290774" w:rsidP="00290774">
            <w:pPr>
              <w:tabs>
                <w:tab w:val="center" w:pos="4252"/>
                <w:tab w:val="right" w:pos="8504"/>
              </w:tabs>
              <w:spacing w:after="120" w:line="276" w:lineRule="auto"/>
              <w:rPr>
                <w:rFonts w:ascii="Times New Roman" w:hAnsi="Times New Roman"/>
                <w:b/>
                <w:sz w:val="20"/>
              </w:rPr>
            </w:pPr>
            <w:r w:rsidRPr="00ED70D5">
              <w:rPr>
                <w:rFonts w:ascii="Times New Roman" w:hAnsi="Times New Roman"/>
                <w:sz w:val="20"/>
              </w:rPr>
              <w:t>Cabos de ligação e demais acessórios necessários para o perfeito funcionamento do sistema.</w:t>
            </w:r>
          </w:p>
        </w:tc>
        <w:tc>
          <w:tcPr>
            <w:tcW w:w="1194" w:type="dxa"/>
          </w:tcPr>
          <w:p w14:paraId="2ECDAB1A"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Locação/dia</w:t>
            </w:r>
          </w:p>
          <w:p w14:paraId="2329D538" w14:textId="77777777" w:rsidR="00290774" w:rsidRPr="00ED70D5" w:rsidRDefault="00290774" w:rsidP="00290774">
            <w:pPr>
              <w:tabs>
                <w:tab w:val="center" w:pos="4252"/>
                <w:tab w:val="right" w:pos="8504"/>
              </w:tabs>
              <w:spacing w:after="200" w:line="276" w:lineRule="auto"/>
              <w:rPr>
                <w:rFonts w:ascii="Times New Roman" w:hAnsi="Times New Roman"/>
                <w:sz w:val="20"/>
              </w:rPr>
            </w:pPr>
          </w:p>
          <w:p w14:paraId="16E597D8" w14:textId="77777777" w:rsidR="00290774" w:rsidRPr="00ED70D5" w:rsidRDefault="00290774" w:rsidP="00290774">
            <w:pPr>
              <w:spacing w:after="200" w:line="276" w:lineRule="auto"/>
              <w:rPr>
                <w:rFonts w:ascii="Times New Roman" w:hAnsi="Times New Roman"/>
                <w:sz w:val="20"/>
              </w:rPr>
            </w:pPr>
          </w:p>
          <w:p w14:paraId="00FEEC6D" w14:textId="77777777" w:rsidR="00290774" w:rsidRPr="00ED70D5" w:rsidRDefault="00290774" w:rsidP="00290774">
            <w:pPr>
              <w:spacing w:after="200" w:line="276" w:lineRule="auto"/>
              <w:rPr>
                <w:rFonts w:ascii="Times New Roman" w:hAnsi="Times New Roman"/>
                <w:sz w:val="20"/>
              </w:rPr>
            </w:pPr>
          </w:p>
          <w:p w14:paraId="4EC0B27E" w14:textId="77777777" w:rsidR="00290774" w:rsidRPr="00ED70D5" w:rsidRDefault="00290774" w:rsidP="00290774">
            <w:pPr>
              <w:spacing w:after="200" w:line="276" w:lineRule="auto"/>
              <w:rPr>
                <w:rFonts w:ascii="Times New Roman" w:hAnsi="Times New Roman"/>
                <w:sz w:val="20"/>
              </w:rPr>
            </w:pPr>
          </w:p>
        </w:tc>
        <w:tc>
          <w:tcPr>
            <w:tcW w:w="1105" w:type="dxa"/>
          </w:tcPr>
          <w:p w14:paraId="518C5BA6" w14:textId="77777777" w:rsidR="00290774" w:rsidRPr="00ED70D5" w:rsidRDefault="00290774" w:rsidP="00290774">
            <w:pPr>
              <w:tabs>
                <w:tab w:val="left" w:pos="225"/>
                <w:tab w:val="center" w:pos="391"/>
                <w:tab w:val="center" w:pos="4252"/>
                <w:tab w:val="right" w:pos="8504"/>
              </w:tabs>
              <w:spacing w:after="200" w:line="276" w:lineRule="auto"/>
              <w:rPr>
                <w:rFonts w:ascii="Times New Roman" w:hAnsi="Times New Roman"/>
                <w:sz w:val="20"/>
              </w:rPr>
            </w:pPr>
            <w:r w:rsidRPr="00ED70D5">
              <w:rPr>
                <w:rFonts w:ascii="Times New Roman" w:hAnsi="Times New Roman"/>
                <w:sz w:val="20"/>
              </w:rPr>
              <w:tab/>
            </w:r>
            <w:r w:rsidRPr="00ED70D5">
              <w:rPr>
                <w:rFonts w:ascii="Times New Roman" w:hAnsi="Times New Roman"/>
                <w:sz w:val="20"/>
              </w:rPr>
              <w:tab/>
              <w:t>40</w:t>
            </w:r>
          </w:p>
        </w:tc>
        <w:tc>
          <w:tcPr>
            <w:tcW w:w="1197" w:type="dxa"/>
          </w:tcPr>
          <w:p w14:paraId="10A4C660" w14:textId="77777777" w:rsidR="00290774" w:rsidRPr="00ED70D5" w:rsidRDefault="00290774" w:rsidP="00290774">
            <w:pPr>
              <w:tabs>
                <w:tab w:val="left" w:pos="225"/>
                <w:tab w:val="center" w:pos="391"/>
                <w:tab w:val="center" w:pos="4252"/>
                <w:tab w:val="right" w:pos="8504"/>
              </w:tabs>
              <w:spacing w:after="200" w:line="276" w:lineRule="auto"/>
              <w:rPr>
                <w:sz w:val="20"/>
              </w:rPr>
            </w:pPr>
          </w:p>
        </w:tc>
      </w:tr>
    </w:tbl>
    <w:p w14:paraId="72F77B95" w14:textId="77777777" w:rsidR="00B945C9" w:rsidRDefault="00B945C9" w:rsidP="00290774">
      <w:pPr>
        <w:spacing w:before="240" w:after="200"/>
        <w:jc w:val="both"/>
        <w:rPr>
          <w:rFonts w:eastAsia="Calibri"/>
          <w:b/>
          <w:sz w:val="24"/>
          <w:lang w:eastAsia="en-US"/>
        </w:rPr>
      </w:pPr>
    </w:p>
    <w:p w14:paraId="1B082BAD" w14:textId="77777777" w:rsidR="009E0F44" w:rsidRDefault="009E0F44" w:rsidP="00290774">
      <w:pPr>
        <w:spacing w:before="240" w:after="200"/>
        <w:jc w:val="both"/>
        <w:rPr>
          <w:rFonts w:eastAsia="Calibri"/>
          <w:b/>
          <w:sz w:val="24"/>
          <w:lang w:eastAsia="en-US"/>
        </w:rPr>
      </w:pPr>
    </w:p>
    <w:p w14:paraId="23805701" w14:textId="77777777" w:rsidR="009E0F44" w:rsidRDefault="009E0F44" w:rsidP="00290774">
      <w:pPr>
        <w:spacing w:before="240" w:after="200"/>
        <w:jc w:val="both"/>
        <w:rPr>
          <w:rFonts w:eastAsia="Calibri"/>
          <w:b/>
          <w:sz w:val="24"/>
          <w:lang w:eastAsia="en-US"/>
        </w:rPr>
      </w:pPr>
    </w:p>
    <w:p w14:paraId="6B247DF8" w14:textId="77777777" w:rsidR="00290774" w:rsidRPr="00ED70D5" w:rsidRDefault="00290774" w:rsidP="00290774">
      <w:pPr>
        <w:spacing w:before="240" w:after="200"/>
        <w:jc w:val="both"/>
        <w:rPr>
          <w:rFonts w:eastAsia="Calibri"/>
          <w:b/>
          <w:sz w:val="24"/>
          <w:lang w:eastAsia="en-US"/>
        </w:rPr>
      </w:pPr>
      <w:r w:rsidRPr="00ED70D5">
        <w:rPr>
          <w:rFonts w:eastAsia="Calibri"/>
          <w:b/>
          <w:sz w:val="24"/>
          <w:lang w:eastAsia="en-US"/>
        </w:rPr>
        <w:lastRenderedPageBreak/>
        <w:t>LOTE 05 – TRIO ELÉTRICO</w:t>
      </w:r>
    </w:p>
    <w:tbl>
      <w:tblPr>
        <w:tblStyle w:val="Tabelacomgrade2"/>
        <w:tblW w:w="9558" w:type="dxa"/>
        <w:tblLook w:val="04A0" w:firstRow="1" w:lastRow="0" w:firstColumn="1" w:lastColumn="0" w:noHBand="0" w:noVBand="1"/>
      </w:tblPr>
      <w:tblGrid>
        <w:gridCol w:w="750"/>
        <w:gridCol w:w="5312"/>
        <w:gridCol w:w="1194"/>
        <w:gridCol w:w="1105"/>
        <w:gridCol w:w="1197"/>
      </w:tblGrid>
      <w:tr w:rsidR="00290774" w:rsidRPr="00ED70D5" w14:paraId="152F0FD9" w14:textId="77777777" w:rsidTr="00290774">
        <w:tc>
          <w:tcPr>
            <w:tcW w:w="750" w:type="dxa"/>
            <w:shd w:val="clear" w:color="auto" w:fill="95B3D7" w:themeFill="accent1" w:themeFillTint="99"/>
          </w:tcPr>
          <w:p w14:paraId="720179D1"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ITEM</w:t>
            </w:r>
          </w:p>
        </w:tc>
        <w:tc>
          <w:tcPr>
            <w:tcW w:w="5312" w:type="dxa"/>
            <w:shd w:val="clear" w:color="auto" w:fill="95B3D7" w:themeFill="accent1" w:themeFillTint="99"/>
          </w:tcPr>
          <w:p w14:paraId="3DAB4854"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DESCRIÇÃO</w:t>
            </w:r>
          </w:p>
        </w:tc>
        <w:tc>
          <w:tcPr>
            <w:tcW w:w="1194" w:type="dxa"/>
            <w:shd w:val="clear" w:color="auto" w:fill="95B3D7" w:themeFill="accent1" w:themeFillTint="99"/>
          </w:tcPr>
          <w:p w14:paraId="6F028CAA"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4FDB40E8"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2955D462"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VALOR</w:t>
            </w:r>
          </w:p>
          <w:p w14:paraId="5CC16DBF"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UNITÁRIO ESTIMADO</w:t>
            </w:r>
          </w:p>
          <w:p w14:paraId="039C106E" w14:textId="77777777" w:rsidR="00290774" w:rsidRPr="00ED70D5" w:rsidRDefault="00290774" w:rsidP="00290774">
            <w:pPr>
              <w:spacing w:line="276" w:lineRule="auto"/>
              <w:jc w:val="center"/>
              <w:rPr>
                <w:b/>
                <w:sz w:val="20"/>
              </w:rPr>
            </w:pPr>
            <w:r w:rsidRPr="00F50263">
              <w:rPr>
                <w:rFonts w:ascii="Times New Roman" w:hAnsi="Times New Roman"/>
                <w:b/>
                <w:sz w:val="18"/>
                <w:szCs w:val="18"/>
              </w:rPr>
              <w:t>R$</w:t>
            </w:r>
          </w:p>
        </w:tc>
      </w:tr>
      <w:tr w:rsidR="009E0F44" w:rsidRPr="00ED70D5" w14:paraId="49AF5F05" w14:textId="77777777" w:rsidTr="00290774">
        <w:tc>
          <w:tcPr>
            <w:tcW w:w="750" w:type="dxa"/>
            <w:shd w:val="clear" w:color="auto" w:fill="auto"/>
          </w:tcPr>
          <w:p w14:paraId="497FC109" w14:textId="77777777" w:rsidR="009E0F44" w:rsidRPr="00ED70D5" w:rsidRDefault="009E0F44" w:rsidP="00290774">
            <w:pPr>
              <w:spacing w:after="200" w:line="276" w:lineRule="auto"/>
              <w:jc w:val="center"/>
              <w:rPr>
                <w:rFonts w:ascii="Times New Roman" w:hAnsi="Times New Roman"/>
                <w:b/>
                <w:sz w:val="20"/>
              </w:rPr>
            </w:pPr>
            <w:r w:rsidRPr="00ED70D5">
              <w:rPr>
                <w:rFonts w:ascii="Times New Roman" w:hAnsi="Times New Roman"/>
                <w:b/>
                <w:sz w:val="20"/>
              </w:rPr>
              <w:t>01</w:t>
            </w:r>
          </w:p>
        </w:tc>
        <w:tc>
          <w:tcPr>
            <w:tcW w:w="5312" w:type="dxa"/>
            <w:shd w:val="clear" w:color="auto" w:fill="auto"/>
          </w:tcPr>
          <w:p w14:paraId="11AF2744" w14:textId="77777777" w:rsidR="009E0F44" w:rsidRPr="005053E9" w:rsidRDefault="009E0F44" w:rsidP="00067384">
            <w:pPr>
              <w:tabs>
                <w:tab w:val="center" w:pos="4252"/>
                <w:tab w:val="right" w:pos="8504"/>
              </w:tabs>
              <w:spacing w:after="120" w:line="276" w:lineRule="auto"/>
              <w:rPr>
                <w:rFonts w:ascii="Times New Roman" w:hAnsi="Times New Roman"/>
                <w:sz w:val="20"/>
              </w:rPr>
            </w:pPr>
            <w:r w:rsidRPr="00ED70D5">
              <w:rPr>
                <w:rFonts w:ascii="Times New Roman" w:hAnsi="Times New Roman"/>
                <w:b/>
                <w:sz w:val="20"/>
              </w:rPr>
              <w:tab/>
            </w:r>
            <w:r w:rsidRPr="005053E9">
              <w:rPr>
                <w:rFonts w:ascii="Times New Roman" w:hAnsi="Times New Roman"/>
                <w:b/>
                <w:sz w:val="20"/>
                <w:u w:val="single"/>
              </w:rPr>
              <w:t>TRIO ELÉTRICO DE GRANDE PORTE</w:t>
            </w:r>
            <w:r w:rsidRPr="005053E9">
              <w:rPr>
                <w:rFonts w:ascii="Times New Roman" w:hAnsi="Times New Roman"/>
                <w:sz w:val="20"/>
              </w:rPr>
              <w:t xml:space="preserve">: caminhão </w:t>
            </w:r>
            <w:r w:rsidRPr="005053E9">
              <w:rPr>
                <w:rFonts w:ascii="Times New Roman" w:hAnsi="Times New Roman"/>
                <w:b/>
                <w:sz w:val="20"/>
              </w:rPr>
              <w:t>trio elétrico</w:t>
            </w:r>
            <w:r w:rsidRPr="005053E9">
              <w:rPr>
                <w:rFonts w:ascii="Times New Roman" w:hAnsi="Times New Roman"/>
                <w:sz w:val="20"/>
              </w:rPr>
              <w:t xml:space="preserve"> em bom estado de conservação com P A (som) nas laterais, frontal e traseiro, que possa trafegar na avenida onde ocorrerão os desfiles com máximo de 15 pessoas na parte de cima do trio, incluindo locutores, músicos, DJ, oferecendo som de ótima qualidade e potência, que tenham medidas não inferiores a 08 metros de comprimento para que possa abrigar os equipamentos necessários, com medidas laterais padrão dos caminhões, grupo gerador mínimo de 50 KVA, com  documentos em dia, qualificado como trio elétrico pelo DETRAN, com registro na agencia nacional de transportes terrestres, disponibilizando motorista devidamente habilitado e técnico de som.</w:t>
            </w:r>
          </w:p>
          <w:p w14:paraId="078209F0" w14:textId="77777777" w:rsidR="009E0F44" w:rsidRPr="00ED70D5" w:rsidRDefault="009E0F44" w:rsidP="0006738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 xml:space="preserve">Deverá estar equipado com mesa de som com mínimo de 24 canais digitais ou analógicos, Periféricos, processadores microfones, caixas de retorno, fones de ouvido para monitoração, pedestais 01 note book, cabos e demais elementos para o funcionamento do sistema com qualidade e eficiência. </w:t>
            </w:r>
          </w:p>
          <w:p w14:paraId="22C3F270" w14:textId="77777777" w:rsidR="009E0F44" w:rsidRPr="00ED70D5" w:rsidRDefault="009E0F44" w:rsidP="0006738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Deverá estar equipado com o mínimo de:</w:t>
            </w:r>
          </w:p>
          <w:p w14:paraId="523879A5" w14:textId="77777777" w:rsidR="009E0F44" w:rsidRPr="00ED70D5" w:rsidRDefault="009E0F44" w:rsidP="0006738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Em cada lateral 08 alto falantes de grave, 08 alto falantes de médio grave 04 cornetas com driver TI ou equivalente.</w:t>
            </w:r>
          </w:p>
          <w:p w14:paraId="5B9F894E" w14:textId="77777777" w:rsidR="009E0F44" w:rsidRPr="00ED70D5" w:rsidRDefault="009E0F44" w:rsidP="0006738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Na traseira, 08 alto falantes de grave, 08 alto falantes de médio grave 04 cornetas com driver de TI ou equivalente.</w:t>
            </w:r>
          </w:p>
          <w:p w14:paraId="76079FC0" w14:textId="1263516D" w:rsidR="009E0F44" w:rsidRPr="00ED70D5" w:rsidRDefault="009E0F44" w:rsidP="00290774">
            <w:pPr>
              <w:tabs>
                <w:tab w:val="left" w:pos="450"/>
              </w:tabs>
              <w:spacing w:after="200" w:line="276" w:lineRule="auto"/>
              <w:rPr>
                <w:rFonts w:ascii="Times New Roman" w:hAnsi="Times New Roman"/>
                <w:b/>
                <w:sz w:val="20"/>
              </w:rPr>
            </w:pPr>
            <w:r w:rsidRPr="00ED70D5">
              <w:rPr>
                <w:rFonts w:ascii="Times New Roman" w:hAnsi="Times New Roman"/>
                <w:sz w:val="20"/>
              </w:rPr>
              <w:t>Na parte frontal o mínimo de 02 auto-falantes de grave, 06 alto falantes de médio /grave e 04 cornetas com driver TI.</w:t>
            </w:r>
          </w:p>
        </w:tc>
        <w:tc>
          <w:tcPr>
            <w:tcW w:w="1194" w:type="dxa"/>
            <w:shd w:val="clear" w:color="auto" w:fill="auto"/>
          </w:tcPr>
          <w:p w14:paraId="1D887F97" w14:textId="77777777" w:rsidR="009E0F44" w:rsidRPr="00ED70D5" w:rsidRDefault="009E0F4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Locação/dia</w:t>
            </w:r>
          </w:p>
        </w:tc>
        <w:tc>
          <w:tcPr>
            <w:tcW w:w="1105" w:type="dxa"/>
            <w:shd w:val="clear" w:color="auto" w:fill="auto"/>
          </w:tcPr>
          <w:p w14:paraId="18937A7B" w14:textId="77777777" w:rsidR="009E0F44" w:rsidRPr="00ED70D5" w:rsidRDefault="009E0F4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30</w:t>
            </w:r>
          </w:p>
        </w:tc>
        <w:tc>
          <w:tcPr>
            <w:tcW w:w="1197" w:type="dxa"/>
          </w:tcPr>
          <w:p w14:paraId="6CCE841E" w14:textId="77777777" w:rsidR="009E0F44" w:rsidRPr="00ED70D5" w:rsidRDefault="009E0F44" w:rsidP="00290774">
            <w:pPr>
              <w:tabs>
                <w:tab w:val="center" w:pos="4252"/>
                <w:tab w:val="right" w:pos="8504"/>
              </w:tabs>
              <w:spacing w:after="200" w:line="276" w:lineRule="auto"/>
              <w:jc w:val="center"/>
              <w:rPr>
                <w:sz w:val="20"/>
              </w:rPr>
            </w:pPr>
          </w:p>
        </w:tc>
      </w:tr>
      <w:tr w:rsidR="00290774" w:rsidRPr="00ED70D5" w14:paraId="45EB6F6A" w14:textId="77777777" w:rsidTr="00290774">
        <w:tc>
          <w:tcPr>
            <w:tcW w:w="750" w:type="dxa"/>
            <w:shd w:val="clear" w:color="auto" w:fill="auto"/>
          </w:tcPr>
          <w:p w14:paraId="67DD20D9"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02</w:t>
            </w:r>
          </w:p>
        </w:tc>
        <w:tc>
          <w:tcPr>
            <w:tcW w:w="5312" w:type="dxa"/>
            <w:shd w:val="clear" w:color="auto" w:fill="auto"/>
          </w:tcPr>
          <w:p w14:paraId="29422376"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b/>
                <w:sz w:val="20"/>
                <w:u w:val="single"/>
              </w:rPr>
              <w:t>TRIO ELÉTRICO DE MÉDIO PORTE</w:t>
            </w:r>
            <w:r w:rsidRPr="00ED70D5">
              <w:rPr>
                <w:rFonts w:ascii="Times New Roman" w:hAnsi="Times New Roman"/>
                <w:sz w:val="20"/>
              </w:rPr>
              <w:t xml:space="preserve"> Veículo com opção de cobertura que abrigue todo o palco e acompanhado por profissional operador de som. Medidas: aproximadamente 05 metros comprimento, 3,65 alturas e 2,55 larguras.</w:t>
            </w:r>
          </w:p>
          <w:p w14:paraId="69573EA8"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Documentação: descrição de Trio Elétrico ou Tr. Recreativo de acordo com as normas DENATRAN E CONTRAN </w:t>
            </w:r>
          </w:p>
          <w:p w14:paraId="530B963C"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Equipamentos de som:</w:t>
            </w:r>
          </w:p>
          <w:p w14:paraId="7E8F6884" w14:textId="77777777" w:rsidR="00290774" w:rsidRPr="00ED70D5" w:rsidRDefault="00290774" w:rsidP="00290774">
            <w:pPr>
              <w:shd w:val="clear" w:color="auto" w:fill="FFFFFF"/>
              <w:spacing w:after="120" w:line="276" w:lineRule="auto"/>
              <w:rPr>
                <w:rFonts w:ascii="Times New Roman" w:hAnsi="Times New Roman"/>
                <w:sz w:val="20"/>
                <w:u w:val="single"/>
              </w:rPr>
            </w:pPr>
            <w:r w:rsidRPr="00ED70D5">
              <w:rPr>
                <w:rFonts w:ascii="Times New Roman" w:hAnsi="Times New Roman"/>
                <w:sz w:val="20"/>
                <w:u w:val="single"/>
              </w:rPr>
              <w:t>Frente:</w:t>
            </w:r>
          </w:p>
          <w:p w14:paraId="5EA97F4C"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03 caixas com 04 AF de 12” ou 10 400 watts,</w:t>
            </w:r>
          </w:p>
          <w:p w14:paraId="27855D4E"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 xml:space="preserve">03 drivers titânio 100 watts. </w:t>
            </w:r>
          </w:p>
          <w:p w14:paraId="425932E2" w14:textId="77777777" w:rsidR="00290774" w:rsidRPr="00ED70D5" w:rsidRDefault="00290774" w:rsidP="00290774">
            <w:pPr>
              <w:shd w:val="clear" w:color="auto" w:fill="FFFFFF"/>
              <w:spacing w:after="120" w:line="276" w:lineRule="auto"/>
              <w:rPr>
                <w:rFonts w:ascii="Times New Roman" w:hAnsi="Times New Roman"/>
                <w:sz w:val="20"/>
                <w:u w:val="single"/>
              </w:rPr>
            </w:pPr>
            <w:r w:rsidRPr="00ED70D5">
              <w:rPr>
                <w:rFonts w:ascii="Times New Roman" w:hAnsi="Times New Roman"/>
                <w:sz w:val="20"/>
                <w:u w:val="single"/>
              </w:rPr>
              <w:t>Traseira:</w:t>
            </w:r>
          </w:p>
          <w:p w14:paraId="7301CEC2"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03 caixas com a.f 12” ou 10 400 watts,</w:t>
            </w:r>
          </w:p>
          <w:p w14:paraId="2765CD55"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 xml:space="preserve">03 drivers de titânio. 100 watts </w:t>
            </w:r>
          </w:p>
          <w:p w14:paraId="0782FC17" w14:textId="77777777" w:rsidR="00290774" w:rsidRPr="00ED70D5" w:rsidRDefault="00290774" w:rsidP="00290774">
            <w:pPr>
              <w:shd w:val="clear" w:color="auto" w:fill="FFFFFF"/>
              <w:spacing w:after="120" w:line="276" w:lineRule="auto"/>
              <w:rPr>
                <w:rFonts w:ascii="Times New Roman" w:hAnsi="Times New Roman"/>
                <w:sz w:val="20"/>
                <w:u w:val="single"/>
              </w:rPr>
            </w:pPr>
            <w:r w:rsidRPr="00ED70D5">
              <w:rPr>
                <w:rFonts w:ascii="Times New Roman" w:hAnsi="Times New Roman"/>
                <w:sz w:val="20"/>
                <w:u w:val="single"/>
              </w:rPr>
              <w:lastRenderedPageBreak/>
              <w:t>Lateral esquerda:</w:t>
            </w:r>
          </w:p>
          <w:p w14:paraId="470DB966"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 xml:space="preserve">04 caixas, com a.f de 12 ou 10 e 4 drivers titânio 100 watts </w:t>
            </w:r>
          </w:p>
          <w:p w14:paraId="748E5CFC"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02 caixas com 04 AF de 18” 600 watts,</w:t>
            </w:r>
          </w:p>
          <w:p w14:paraId="14923512" w14:textId="77777777" w:rsidR="00290774" w:rsidRPr="00ED70D5" w:rsidRDefault="00290774" w:rsidP="00290774">
            <w:pPr>
              <w:shd w:val="clear" w:color="auto" w:fill="FFFFFF"/>
              <w:spacing w:after="120" w:line="276" w:lineRule="auto"/>
              <w:rPr>
                <w:rFonts w:ascii="Times New Roman" w:hAnsi="Times New Roman"/>
                <w:sz w:val="20"/>
                <w:u w:val="single"/>
              </w:rPr>
            </w:pPr>
            <w:r w:rsidRPr="00ED70D5">
              <w:rPr>
                <w:rFonts w:ascii="Times New Roman" w:hAnsi="Times New Roman"/>
                <w:sz w:val="20"/>
                <w:u w:val="single"/>
              </w:rPr>
              <w:t>Lateral direita:</w:t>
            </w:r>
          </w:p>
          <w:p w14:paraId="480AC13D"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 xml:space="preserve">04 caixas com a.f de 12 ou 10 e 4 drivers titânio 100 watts </w:t>
            </w:r>
          </w:p>
          <w:p w14:paraId="5FA428DC"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02 caixas com 04 a.f de 18” 600 watts</w:t>
            </w:r>
          </w:p>
          <w:p w14:paraId="37C068BF" w14:textId="77777777" w:rsidR="00290774" w:rsidRPr="00ED70D5" w:rsidRDefault="00290774" w:rsidP="00290774">
            <w:pPr>
              <w:shd w:val="clear" w:color="auto" w:fill="FFFFFF"/>
              <w:spacing w:after="120" w:line="276" w:lineRule="auto"/>
              <w:rPr>
                <w:rFonts w:ascii="Times New Roman" w:hAnsi="Times New Roman"/>
                <w:sz w:val="20"/>
                <w:u w:val="single"/>
              </w:rPr>
            </w:pPr>
            <w:r w:rsidRPr="00ED70D5">
              <w:rPr>
                <w:rFonts w:ascii="Times New Roman" w:hAnsi="Times New Roman"/>
                <w:sz w:val="20"/>
                <w:u w:val="single"/>
              </w:rPr>
              <w:t>Amplificadores:</w:t>
            </w:r>
          </w:p>
          <w:p w14:paraId="6B7F45A5"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02 amplificadores de 1600 watts,</w:t>
            </w:r>
          </w:p>
          <w:p w14:paraId="0C9FB81E"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03 amplificadores de 2700 watts,</w:t>
            </w:r>
          </w:p>
          <w:p w14:paraId="6666FD09"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 xml:space="preserve">01 amplificador 5000 watts                                                             </w:t>
            </w:r>
          </w:p>
          <w:p w14:paraId="18062D92" w14:textId="77777777" w:rsidR="00290774" w:rsidRPr="00ED70D5" w:rsidRDefault="00290774" w:rsidP="00290774">
            <w:pPr>
              <w:shd w:val="clear" w:color="auto" w:fill="FFFFFF"/>
              <w:spacing w:after="120" w:line="276" w:lineRule="auto"/>
              <w:rPr>
                <w:rFonts w:ascii="Times New Roman" w:hAnsi="Times New Roman"/>
                <w:sz w:val="20"/>
                <w:u w:val="single"/>
              </w:rPr>
            </w:pPr>
            <w:r w:rsidRPr="00ED70D5">
              <w:rPr>
                <w:rFonts w:ascii="Times New Roman" w:hAnsi="Times New Roman"/>
                <w:sz w:val="20"/>
                <w:u w:val="single"/>
              </w:rPr>
              <w:t>Equipamentos de Palco:</w:t>
            </w:r>
          </w:p>
          <w:p w14:paraId="400EF1B6"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 xml:space="preserve">01 mesa de som 16 canais analógica ou, digital. </w:t>
            </w:r>
          </w:p>
          <w:p w14:paraId="185BAB63"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04 microfones com fio,</w:t>
            </w:r>
          </w:p>
          <w:p w14:paraId="0FCAA765"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02 microfones sem fio;</w:t>
            </w:r>
          </w:p>
          <w:p w14:paraId="6C848A88"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01 notebook;</w:t>
            </w:r>
          </w:p>
          <w:p w14:paraId="33C37021"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02 direct Box;</w:t>
            </w:r>
          </w:p>
          <w:p w14:paraId="6BB16B0B"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04 pedestais girafa;</w:t>
            </w:r>
          </w:p>
          <w:p w14:paraId="106462A9"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 xml:space="preserve">2 caixas de retorno; </w:t>
            </w:r>
          </w:p>
          <w:p w14:paraId="7629A2D1"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10 cabos XLR 10 metros cada;</w:t>
            </w:r>
          </w:p>
          <w:p w14:paraId="36581952"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06 cabos P10 10 metros cada;</w:t>
            </w:r>
          </w:p>
          <w:p w14:paraId="6CD0401E"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Gerador 16 kwa.</w:t>
            </w:r>
          </w:p>
          <w:p w14:paraId="0C38BD3B"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Ter palco e ter opção de cobertura para toda extensão do palco</w:t>
            </w:r>
          </w:p>
          <w:p w14:paraId="77C03D59" w14:textId="77777777" w:rsidR="00290774" w:rsidRPr="00ED70D5" w:rsidRDefault="00290774" w:rsidP="00290774">
            <w:pPr>
              <w:shd w:val="clear" w:color="auto" w:fill="FFFFFF"/>
              <w:spacing w:after="120" w:line="276" w:lineRule="auto"/>
              <w:rPr>
                <w:rFonts w:ascii="Times New Roman" w:hAnsi="Times New Roman"/>
                <w:b/>
                <w:sz w:val="20"/>
              </w:rPr>
            </w:pPr>
            <w:r w:rsidRPr="00ED70D5">
              <w:rPr>
                <w:rFonts w:ascii="Times New Roman" w:hAnsi="Times New Roman"/>
                <w:sz w:val="20"/>
              </w:rPr>
              <w:t>Pelo menos 1 (um) operador de som</w:t>
            </w:r>
          </w:p>
        </w:tc>
        <w:tc>
          <w:tcPr>
            <w:tcW w:w="1194" w:type="dxa"/>
            <w:shd w:val="clear" w:color="auto" w:fill="auto"/>
          </w:tcPr>
          <w:p w14:paraId="24FE7306"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lastRenderedPageBreak/>
              <w:t>Locação/dia</w:t>
            </w:r>
          </w:p>
        </w:tc>
        <w:tc>
          <w:tcPr>
            <w:tcW w:w="1105" w:type="dxa"/>
            <w:shd w:val="clear" w:color="auto" w:fill="auto"/>
          </w:tcPr>
          <w:p w14:paraId="508F720A"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30</w:t>
            </w:r>
          </w:p>
        </w:tc>
        <w:tc>
          <w:tcPr>
            <w:tcW w:w="1197" w:type="dxa"/>
          </w:tcPr>
          <w:p w14:paraId="2A16C0B3" w14:textId="77777777" w:rsidR="00290774" w:rsidRPr="00ED70D5" w:rsidRDefault="00290774" w:rsidP="00290774">
            <w:pPr>
              <w:tabs>
                <w:tab w:val="center" w:pos="4252"/>
                <w:tab w:val="right" w:pos="8504"/>
              </w:tabs>
              <w:spacing w:after="200" w:line="276" w:lineRule="auto"/>
              <w:jc w:val="center"/>
              <w:rPr>
                <w:sz w:val="20"/>
              </w:rPr>
            </w:pPr>
          </w:p>
        </w:tc>
      </w:tr>
      <w:tr w:rsidR="00290774" w:rsidRPr="00ED70D5" w14:paraId="51FBC046" w14:textId="77777777" w:rsidTr="00290774">
        <w:tc>
          <w:tcPr>
            <w:tcW w:w="750" w:type="dxa"/>
            <w:shd w:val="clear" w:color="auto" w:fill="auto"/>
          </w:tcPr>
          <w:p w14:paraId="741E0DEC"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lastRenderedPageBreak/>
              <w:t>03</w:t>
            </w:r>
          </w:p>
        </w:tc>
        <w:tc>
          <w:tcPr>
            <w:tcW w:w="5312" w:type="dxa"/>
            <w:shd w:val="clear" w:color="auto" w:fill="auto"/>
          </w:tcPr>
          <w:p w14:paraId="4008FD76"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b/>
                <w:sz w:val="20"/>
                <w:u w:val="single"/>
              </w:rPr>
              <w:t>TRIO ELÉTRICO DE PEQUENO PORTE</w:t>
            </w:r>
            <w:r w:rsidRPr="00ED70D5">
              <w:rPr>
                <w:rFonts w:ascii="Times New Roman" w:hAnsi="Times New Roman"/>
                <w:sz w:val="20"/>
              </w:rPr>
              <w:t xml:space="preserve"> Veículo com opção de cobertura que abrigue todo o palco e acompanhado por profissional operador de som. Medidas: aproximadamente 2 metros de comprimento por 1,5 metro de largura.</w:t>
            </w:r>
          </w:p>
          <w:p w14:paraId="33F072E8"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Tendo guarda corpo nos 4 lados.</w:t>
            </w:r>
          </w:p>
          <w:p w14:paraId="2A74FC5C"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02. Caixas de sub grave com 02 falantes de "18" de 1.000 wrms cada</w:t>
            </w:r>
          </w:p>
          <w:p w14:paraId="6502133C"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08  Caixas de médio grave tipo LINE com: 01 falante de "12" 450 wrms e 01 drive ti 150 wrms</w:t>
            </w:r>
          </w:p>
          <w:p w14:paraId="1BA8DF62"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02 amplificadores de 5.000 wrms cada.</w:t>
            </w:r>
          </w:p>
          <w:p w14:paraId="388E6C5F"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02 amplificadores de 3.000 wrms cada</w:t>
            </w:r>
          </w:p>
          <w:p w14:paraId="4AE05413"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01 amplificadores de 2.000 wrms</w:t>
            </w:r>
          </w:p>
          <w:p w14:paraId="1B063565"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01 processador</w:t>
            </w:r>
          </w:p>
          <w:p w14:paraId="583B2B06"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01 mesa de som com 08 canais</w:t>
            </w:r>
          </w:p>
          <w:p w14:paraId="70EE5C05"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lastRenderedPageBreak/>
              <w:t>03 baterias de 170 AP cada</w:t>
            </w:r>
          </w:p>
          <w:p w14:paraId="034D19AA"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01 fonte inversora 5.000 watts</w:t>
            </w:r>
          </w:p>
          <w:p w14:paraId="3FDE4D2C"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01 inversor de 2.200 watts.</w:t>
            </w:r>
          </w:p>
          <w:p w14:paraId="4E437697"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02 microfones sem fio</w:t>
            </w:r>
          </w:p>
          <w:p w14:paraId="0D295507"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02 microfones com fio</w:t>
            </w:r>
          </w:p>
          <w:p w14:paraId="05AF9CAD"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03 direxbox </w:t>
            </w:r>
          </w:p>
          <w:p w14:paraId="3D1A55FD"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05 pedestais</w:t>
            </w:r>
          </w:p>
          <w:p w14:paraId="3661AD24" w14:textId="77777777" w:rsidR="00290774" w:rsidRPr="00ED70D5" w:rsidRDefault="00290774" w:rsidP="00290774">
            <w:pPr>
              <w:shd w:val="clear" w:color="auto" w:fill="FFFFFF"/>
              <w:spacing w:after="120" w:line="276" w:lineRule="auto"/>
              <w:rPr>
                <w:rFonts w:ascii="Times New Roman" w:hAnsi="Times New Roman"/>
                <w:sz w:val="20"/>
              </w:rPr>
            </w:pPr>
            <w:r w:rsidRPr="00ED70D5">
              <w:rPr>
                <w:rFonts w:ascii="Times New Roman" w:hAnsi="Times New Roman"/>
                <w:sz w:val="20"/>
              </w:rPr>
              <w:t>01 aparelho com entrada de pendrive.</w:t>
            </w:r>
          </w:p>
          <w:p w14:paraId="5C3C1CF0" w14:textId="77777777" w:rsidR="00290774" w:rsidRPr="00ED70D5" w:rsidRDefault="00290774" w:rsidP="00290774">
            <w:pPr>
              <w:shd w:val="clear" w:color="auto" w:fill="FFFFFF"/>
              <w:spacing w:after="120" w:line="276" w:lineRule="auto"/>
              <w:rPr>
                <w:rFonts w:ascii="Times New Roman" w:hAnsi="Times New Roman"/>
                <w:b/>
                <w:sz w:val="20"/>
                <w:u w:val="single"/>
              </w:rPr>
            </w:pPr>
            <w:r w:rsidRPr="00ED70D5">
              <w:rPr>
                <w:rFonts w:ascii="Times New Roman" w:hAnsi="Times New Roman"/>
                <w:sz w:val="20"/>
              </w:rPr>
              <w:t>Obs: o trio pequeno precisa ter palco, mesmo que limitado, precisa comportar no mínimo de uma banda com três componentes (Trio).</w:t>
            </w:r>
          </w:p>
        </w:tc>
        <w:tc>
          <w:tcPr>
            <w:tcW w:w="1194" w:type="dxa"/>
            <w:shd w:val="clear" w:color="auto" w:fill="auto"/>
          </w:tcPr>
          <w:p w14:paraId="092EFB62"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lastRenderedPageBreak/>
              <w:t>Locação/dia</w:t>
            </w:r>
          </w:p>
        </w:tc>
        <w:tc>
          <w:tcPr>
            <w:tcW w:w="1105" w:type="dxa"/>
            <w:shd w:val="clear" w:color="auto" w:fill="auto"/>
          </w:tcPr>
          <w:p w14:paraId="6A6E8A0F"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30</w:t>
            </w:r>
          </w:p>
        </w:tc>
        <w:tc>
          <w:tcPr>
            <w:tcW w:w="1197" w:type="dxa"/>
          </w:tcPr>
          <w:p w14:paraId="2DB348C7" w14:textId="77777777" w:rsidR="00290774" w:rsidRPr="00ED70D5" w:rsidRDefault="00290774" w:rsidP="00290774">
            <w:pPr>
              <w:tabs>
                <w:tab w:val="center" w:pos="4252"/>
                <w:tab w:val="right" w:pos="8504"/>
              </w:tabs>
              <w:spacing w:after="200" w:line="276" w:lineRule="auto"/>
              <w:jc w:val="center"/>
              <w:rPr>
                <w:sz w:val="20"/>
              </w:rPr>
            </w:pPr>
          </w:p>
        </w:tc>
      </w:tr>
    </w:tbl>
    <w:p w14:paraId="420C304C" w14:textId="77777777" w:rsidR="00290774" w:rsidRPr="00ED70D5" w:rsidRDefault="00290774" w:rsidP="00290774">
      <w:pPr>
        <w:spacing w:before="240" w:after="200"/>
        <w:jc w:val="both"/>
        <w:rPr>
          <w:rFonts w:eastAsia="Calibri"/>
          <w:b/>
          <w:sz w:val="24"/>
          <w:szCs w:val="22"/>
          <w:lang w:eastAsia="en-US"/>
        </w:rPr>
      </w:pPr>
      <w:r w:rsidRPr="00ED70D5">
        <w:rPr>
          <w:rFonts w:eastAsia="Calibri"/>
          <w:b/>
          <w:sz w:val="24"/>
          <w:szCs w:val="22"/>
          <w:lang w:eastAsia="en-US"/>
        </w:rPr>
        <w:lastRenderedPageBreak/>
        <w:t>LOTE 06 – TENDA/BARRACA</w:t>
      </w:r>
    </w:p>
    <w:tbl>
      <w:tblPr>
        <w:tblStyle w:val="Tabelacomgrade2"/>
        <w:tblW w:w="9558" w:type="dxa"/>
        <w:tblLook w:val="04A0" w:firstRow="1" w:lastRow="0" w:firstColumn="1" w:lastColumn="0" w:noHBand="0" w:noVBand="1"/>
      </w:tblPr>
      <w:tblGrid>
        <w:gridCol w:w="750"/>
        <w:gridCol w:w="5312"/>
        <w:gridCol w:w="1194"/>
        <w:gridCol w:w="1105"/>
        <w:gridCol w:w="1197"/>
      </w:tblGrid>
      <w:tr w:rsidR="00290774" w:rsidRPr="00ED70D5" w14:paraId="66786F4B" w14:textId="77777777" w:rsidTr="00290774">
        <w:tc>
          <w:tcPr>
            <w:tcW w:w="750" w:type="dxa"/>
            <w:shd w:val="clear" w:color="auto" w:fill="95B3D7" w:themeFill="accent1" w:themeFillTint="99"/>
          </w:tcPr>
          <w:p w14:paraId="68A5988B"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ITEM</w:t>
            </w:r>
          </w:p>
        </w:tc>
        <w:tc>
          <w:tcPr>
            <w:tcW w:w="5312" w:type="dxa"/>
            <w:shd w:val="clear" w:color="auto" w:fill="95B3D7" w:themeFill="accent1" w:themeFillTint="99"/>
          </w:tcPr>
          <w:p w14:paraId="33D9EA88"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DESCRIÇÃO</w:t>
            </w:r>
          </w:p>
        </w:tc>
        <w:tc>
          <w:tcPr>
            <w:tcW w:w="1194" w:type="dxa"/>
            <w:shd w:val="clear" w:color="auto" w:fill="95B3D7" w:themeFill="accent1" w:themeFillTint="99"/>
          </w:tcPr>
          <w:p w14:paraId="4A073BAC"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12890E47"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2EF576A3"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VALOR</w:t>
            </w:r>
          </w:p>
          <w:p w14:paraId="19D51193"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UNITÁRIO ESTIMADO</w:t>
            </w:r>
          </w:p>
          <w:p w14:paraId="1E0FFD63" w14:textId="77777777" w:rsidR="00290774" w:rsidRPr="00ED70D5" w:rsidRDefault="00290774" w:rsidP="00290774">
            <w:pPr>
              <w:spacing w:line="276" w:lineRule="auto"/>
              <w:jc w:val="center"/>
              <w:rPr>
                <w:b/>
                <w:sz w:val="20"/>
              </w:rPr>
            </w:pPr>
            <w:r w:rsidRPr="00F50263">
              <w:rPr>
                <w:rFonts w:ascii="Times New Roman" w:hAnsi="Times New Roman"/>
                <w:b/>
                <w:sz w:val="18"/>
                <w:szCs w:val="18"/>
              </w:rPr>
              <w:t>R$</w:t>
            </w:r>
          </w:p>
        </w:tc>
      </w:tr>
      <w:tr w:rsidR="00290774" w:rsidRPr="00ED70D5" w14:paraId="59DF7ECB" w14:textId="77777777" w:rsidTr="00290774">
        <w:tc>
          <w:tcPr>
            <w:tcW w:w="750" w:type="dxa"/>
            <w:shd w:val="clear" w:color="auto" w:fill="auto"/>
          </w:tcPr>
          <w:p w14:paraId="35527028"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01</w:t>
            </w:r>
          </w:p>
        </w:tc>
        <w:tc>
          <w:tcPr>
            <w:tcW w:w="5312" w:type="dxa"/>
            <w:shd w:val="clear" w:color="auto" w:fill="auto"/>
          </w:tcPr>
          <w:p w14:paraId="36A57531"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b/>
                <w:sz w:val="20"/>
              </w:rPr>
              <w:t>TENDA PIRÂMIDE</w:t>
            </w:r>
            <w:r w:rsidRPr="00ED70D5">
              <w:rPr>
                <w:rFonts w:ascii="Times New Roman" w:hAnsi="Times New Roman"/>
                <w:sz w:val="20"/>
              </w:rPr>
              <w:t xml:space="preserve"> com lona antichama e proteção contra raios UV 10x10, na cor branca</w:t>
            </w:r>
          </w:p>
        </w:tc>
        <w:tc>
          <w:tcPr>
            <w:tcW w:w="1194" w:type="dxa"/>
            <w:shd w:val="clear" w:color="auto" w:fill="auto"/>
          </w:tcPr>
          <w:p w14:paraId="048D974C"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Locação/dia</w:t>
            </w:r>
          </w:p>
        </w:tc>
        <w:tc>
          <w:tcPr>
            <w:tcW w:w="1105" w:type="dxa"/>
            <w:shd w:val="clear" w:color="auto" w:fill="auto"/>
          </w:tcPr>
          <w:p w14:paraId="46F1DE74"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50</w:t>
            </w:r>
          </w:p>
        </w:tc>
        <w:tc>
          <w:tcPr>
            <w:tcW w:w="1197" w:type="dxa"/>
          </w:tcPr>
          <w:p w14:paraId="47EFE98C" w14:textId="77777777" w:rsidR="00290774" w:rsidRPr="00ED70D5" w:rsidRDefault="00290774" w:rsidP="00290774">
            <w:pPr>
              <w:tabs>
                <w:tab w:val="center" w:pos="4252"/>
                <w:tab w:val="right" w:pos="8504"/>
              </w:tabs>
              <w:spacing w:after="200" w:line="276" w:lineRule="auto"/>
              <w:jc w:val="center"/>
              <w:rPr>
                <w:sz w:val="20"/>
              </w:rPr>
            </w:pPr>
          </w:p>
        </w:tc>
      </w:tr>
      <w:tr w:rsidR="00290774" w:rsidRPr="00ED70D5" w14:paraId="069C1F54" w14:textId="77777777" w:rsidTr="00290774">
        <w:tc>
          <w:tcPr>
            <w:tcW w:w="750" w:type="dxa"/>
          </w:tcPr>
          <w:p w14:paraId="6E1010E7"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02</w:t>
            </w:r>
          </w:p>
        </w:tc>
        <w:tc>
          <w:tcPr>
            <w:tcW w:w="5312" w:type="dxa"/>
          </w:tcPr>
          <w:p w14:paraId="796561FB"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b/>
                <w:sz w:val="20"/>
              </w:rPr>
              <w:t>TENDA PIRÂMIDE</w:t>
            </w:r>
            <w:r w:rsidRPr="00ED70D5">
              <w:rPr>
                <w:rFonts w:ascii="Times New Roman" w:hAnsi="Times New Roman"/>
                <w:sz w:val="20"/>
              </w:rPr>
              <w:t xml:space="preserve"> com lona antichama e proteção contra raios UV  8x8, na cor branca</w:t>
            </w:r>
          </w:p>
        </w:tc>
        <w:tc>
          <w:tcPr>
            <w:tcW w:w="1194" w:type="dxa"/>
          </w:tcPr>
          <w:p w14:paraId="416CC1F6"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Locação/dia</w:t>
            </w:r>
          </w:p>
        </w:tc>
        <w:tc>
          <w:tcPr>
            <w:tcW w:w="1105" w:type="dxa"/>
          </w:tcPr>
          <w:p w14:paraId="0459C3E0" w14:textId="77777777" w:rsidR="00290774" w:rsidRPr="00ED70D5" w:rsidRDefault="00290774" w:rsidP="00290774">
            <w:pPr>
              <w:tabs>
                <w:tab w:val="left" w:pos="285"/>
                <w:tab w:val="center" w:pos="458"/>
                <w:tab w:val="center" w:pos="4252"/>
                <w:tab w:val="right" w:pos="8504"/>
              </w:tabs>
              <w:spacing w:after="200" w:line="276" w:lineRule="auto"/>
              <w:rPr>
                <w:rFonts w:ascii="Times New Roman" w:hAnsi="Times New Roman"/>
                <w:sz w:val="20"/>
              </w:rPr>
            </w:pPr>
            <w:r w:rsidRPr="00ED70D5">
              <w:rPr>
                <w:rFonts w:ascii="Times New Roman" w:hAnsi="Times New Roman"/>
                <w:sz w:val="20"/>
              </w:rPr>
              <w:tab/>
            </w:r>
            <w:r w:rsidRPr="00ED70D5">
              <w:rPr>
                <w:rFonts w:ascii="Times New Roman" w:hAnsi="Times New Roman"/>
                <w:sz w:val="20"/>
              </w:rPr>
              <w:tab/>
              <w:t>50</w:t>
            </w:r>
          </w:p>
        </w:tc>
        <w:tc>
          <w:tcPr>
            <w:tcW w:w="1197" w:type="dxa"/>
          </w:tcPr>
          <w:p w14:paraId="02BC231F" w14:textId="77777777" w:rsidR="00290774" w:rsidRPr="00ED70D5" w:rsidRDefault="00290774" w:rsidP="00290774">
            <w:pPr>
              <w:tabs>
                <w:tab w:val="left" w:pos="285"/>
                <w:tab w:val="center" w:pos="458"/>
                <w:tab w:val="center" w:pos="4252"/>
                <w:tab w:val="right" w:pos="8504"/>
              </w:tabs>
              <w:spacing w:after="200" w:line="276" w:lineRule="auto"/>
              <w:rPr>
                <w:sz w:val="20"/>
              </w:rPr>
            </w:pPr>
          </w:p>
        </w:tc>
      </w:tr>
      <w:tr w:rsidR="00290774" w:rsidRPr="00ED70D5" w14:paraId="71C12BAF" w14:textId="77777777" w:rsidTr="00290774">
        <w:tc>
          <w:tcPr>
            <w:tcW w:w="750" w:type="dxa"/>
          </w:tcPr>
          <w:p w14:paraId="2E6A7C70"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03</w:t>
            </w:r>
          </w:p>
        </w:tc>
        <w:tc>
          <w:tcPr>
            <w:tcW w:w="5312" w:type="dxa"/>
          </w:tcPr>
          <w:p w14:paraId="46349186"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b/>
                <w:sz w:val="20"/>
              </w:rPr>
              <w:t>TENDA PIRÂMIDE</w:t>
            </w:r>
            <w:r w:rsidRPr="00ED70D5">
              <w:rPr>
                <w:rFonts w:ascii="Times New Roman" w:hAnsi="Times New Roman"/>
                <w:sz w:val="20"/>
              </w:rPr>
              <w:t xml:space="preserve"> com lona antichama e proteção contra raios UV 6x6, na cor branca</w:t>
            </w:r>
          </w:p>
        </w:tc>
        <w:tc>
          <w:tcPr>
            <w:tcW w:w="1194" w:type="dxa"/>
          </w:tcPr>
          <w:p w14:paraId="69BFA6C1"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Locação/dia</w:t>
            </w:r>
          </w:p>
        </w:tc>
        <w:tc>
          <w:tcPr>
            <w:tcW w:w="1105" w:type="dxa"/>
          </w:tcPr>
          <w:p w14:paraId="786D3B96"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30</w:t>
            </w:r>
          </w:p>
        </w:tc>
        <w:tc>
          <w:tcPr>
            <w:tcW w:w="1197" w:type="dxa"/>
          </w:tcPr>
          <w:p w14:paraId="1193E4E7" w14:textId="77777777" w:rsidR="00290774" w:rsidRPr="00ED70D5" w:rsidRDefault="00290774" w:rsidP="00290774">
            <w:pPr>
              <w:tabs>
                <w:tab w:val="center" w:pos="4252"/>
                <w:tab w:val="right" w:pos="8504"/>
              </w:tabs>
              <w:spacing w:after="200" w:line="276" w:lineRule="auto"/>
              <w:jc w:val="center"/>
              <w:rPr>
                <w:sz w:val="20"/>
              </w:rPr>
            </w:pPr>
          </w:p>
        </w:tc>
      </w:tr>
      <w:tr w:rsidR="00290774" w:rsidRPr="00ED70D5" w14:paraId="0259CC16" w14:textId="77777777" w:rsidTr="00290774">
        <w:tc>
          <w:tcPr>
            <w:tcW w:w="750" w:type="dxa"/>
          </w:tcPr>
          <w:p w14:paraId="1AB5DA81"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04</w:t>
            </w:r>
          </w:p>
        </w:tc>
        <w:tc>
          <w:tcPr>
            <w:tcW w:w="5312" w:type="dxa"/>
          </w:tcPr>
          <w:p w14:paraId="4D8C38FD" w14:textId="77777777" w:rsidR="00290774" w:rsidRPr="00ED70D5" w:rsidRDefault="00290774" w:rsidP="00290774">
            <w:pPr>
              <w:tabs>
                <w:tab w:val="left" w:pos="255"/>
              </w:tabs>
              <w:spacing w:after="200" w:line="276" w:lineRule="auto"/>
              <w:rPr>
                <w:rFonts w:ascii="Times New Roman" w:hAnsi="Times New Roman"/>
                <w:b/>
                <w:sz w:val="20"/>
              </w:rPr>
            </w:pPr>
            <w:r w:rsidRPr="00ED70D5">
              <w:rPr>
                <w:rFonts w:ascii="Times New Roman" w:hAnsi="Times New Roman"/>
                <w:b/>
                <w:sz w:val="20"/>
              </w:rPr>
              <w:t>BARRACA</w:t>
            </w:r>
            <w:r w:rsidRPr="00ED70D5">
              <w:rPr>
                <w:rFonts w:ascii="Times New Roman" w:hAnsi="Times New Roman"/>
                <w:sz w:val="20"/>
              </w:rPr>
              <w:t xml:space="preserve"> - Tenda pirâmide com lona antichama e proteção contra raios UV  4x4, na cor branca. Com balcões assessórios e lonas semelhantes a cobertura, para fechamentos das laterais</w:t>
            </w:r>
          </w:p>
        </w:tc>
        <w:tc>
          <w:tcPr>
            <w:tcW w:w="1194" w:type="dxa"/>
          </w:tcPr>
          <w:p w14:paraId="17732F9C"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sz w:val="20"/>
              </w:rPr>
              <w:t>Locação/dia</w:t>
            </w:r>
          </w:p>
        </w:tc>
        <w:tc>
          <w:tcPr>
            <w:tcW w:w="1105" w:type="dxa"/>
          </w:tcPr>
          <w:p w14:paraId="38F62427"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100</w:t>
            </w:r>
          </w:p>
        </w:tc>
        <w:tc>
          <w:tcPr>
            <w:tcW w:w="1197" w:type="dxa"/>
          </w:tcPr>
          <w:p w14:paraId="55D5B3A6" w14:textId="77777777" w:rsidR="00290774" w:rsidRPr="00ED70D5" w:rsidRDefault="00290774" w:rsidP="00290774">
            <w:pPr>
              <w:tabs>
                <w:tab w:val="center" w:pos="4252"/>
                <w:tab w:val="right" w:pos="8504"/>
              </w:tabs>
              <w:spacing w:after="200" w:line="276" w:lineRule="auto"/>
              <w:jc w:val="center"/>
              <w:rPr>
                <w:sz w:val="20"/>
              </w:rPr>
            </w:pPr>
          </w:p>
        </w:tc>
      </w:tr>
    </w:tbl>
    <w:p w14:paraId="49F7273B" w14:textId="77777777" w:rsidR="00290774" w:rsidRPr="00ED70D5" w:rsidRDefault="00290774" w:rsidP="00290774">
      <w:pPr>
        <w:spacing w:before="240" w:after="200"/>
        <w:jc w:val="both"/>
        <w:rPr>
          <w:rFonts w:eastAsia="Calibri"/>
          <w:b/>
          <w:sz w:val="24"/>
          <w:szCs w:val="22"/>
          <w:lang w:eastAsia="en-US"/>
        </w:rPr>
      </w:pPr>
      <w:r w:rsidRPr="00ED70D5">
        <w:rPr>
          <w:rFonts w:eastAsia="Calibri"/>
          <w:b/>
          <w:sz w:val="24"/>
          <w:szCs w:val="22"/>
          <w:lang w:eastAsia="en-US"/>
        </w:rPr>
        <w:t>LOTE 07 – ARQUIBANCADA / GRADES SEPARADORAS DE PÚBLICO</w:t>
      </w:r>
    </w:p>
    <w:tbl>
      <w:tblPr>
        <w:tblStyle w:val="Tabelacomgrade2"/>
        <w:tblW w:w="9602" w:type="dxa"/>
        <w:tblLook w:val="04A0" w:firstRow="1" w:lastRow="0" w:firstColumn="1" w:lastColumn="0" w:noHBand="0" w:noVBand="1"/>
      </w:tblPr>
      <w:tblGrid>
        <w:gridCol w:w="750"/>
        <w:gridCol w:w="5312"/>
        <w:gridCol w:w="1238"/>
        <w:gridCol w:w="1105"/>
        <w:gridCol w:w="1197"/>
      </w:tblGrid>
      <w:tr w:rsidR="00290774" w:rsidRPr="00ED70D5" w14:paraId="1133A893" w14:textId="77777777" w:rsidTr="00290774">
        <w:trPr>
          <w:trHeight w:val="678"/>
        </w:trPr>
        <w:tc>
          <w:tcPr>
            <w:tcW w:w="750" w:type="dxa"/>
            <w:shd w:val="clear" w:color="auto" w:fill="95B3D7" w:themeFill="accent1" w:themeFillTint="99"/>
          </w:tcPr>
          <w:p w14:paraId="29A8E7F7"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ITEM</w:t>
            </w:r>
          </w:p>
        </w:tc>
        <w:tc>
          <w:tcPr>
            <w:tcW w:w="5312" w:type="dxa"/>
            <w:shd w:val="clear" w:color="auto" w:fill="95B3D7" w:themeFill="accent1" w:themeFillTint="99"/>
          </w:tcPr>
          <w:p w14:paraId="4FD7BDEE"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DESCRIÇÃO</w:t>
            </w:r>
          </w:p>
        </w:tc>
        <w:tc>
          <w:tcPr>
            <w:tcW w:w="1238" w:type="dxa"/>
            <w:shd w:val="clear" w:color="auto" w:fill="95B3D7" w:themeFill="accent1" w:themeFillTint="99"/>
          </w:tcPr>
          <w:p w14:paraId="229E2D14"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29341509"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4E17B9A9"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VALOR</w:t>
            </w:r>
          </w:p>
          <w:p w14:paraId="7F3A557E"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UNITÁRIO ESTIMADO</w:t>
            </w:r>
          </w:p>
          <w:p w14:paraId="7BEEBF73" w14:textId="77777777" w:rsidR="00290774" w:rsidRPr="00ED70D5" w:rsidRDefault="00290774" w:rsidP="00290774">
            <w:pPr>
              <w:jc w:val="center"/>
              <w:rPr>
                <w:b/>
                <w:sz w:val="20"/>
              </w:rPr>
            </w:pPr>
            <w:r w:rsidRPr="00F50263">
              <w:rPr>
                <w:rFonts w:ascii="Times New Roman" w:hAnsi="Times New Roman"/>
                <w:b/>
                <w:sz w:val="18"/>
                <w:szCs w:val="18"/>
              </w:rPr>
              <w:t>R$</w:t>
            </w:r>
          </w:p>
        </w:tc>
      </w:tr>
      <w:tr w:rsidR="00290774" w:rsidRPr="00ED70D5" w14:paraId="716B1B52" w14:textId="77777777" w:rsidTr="00290774">
        <w:tc>
          <w:tcPr>
            <w:tcW w:w="750" w:type="dxa"/>
            <w:shd w:val="clear" w:color="auto" w:fill="auto"/>
          </w:tcPr>
          <w:p w14:paraId="05D6C461"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01</w:t>
            </w:r>
          </w:p>
        </w:tc>
        <w:tc>
          <w:tcPr>
            <w:tcW w:w="5312" w:type="dxa"/>
            <w:shd w:val="clear" w:color="auto" w:fill="auto"/>
          </w:tcPr>
          <w:p w14:paraId="1B3880D4" w14:textId="77777777" w:rsidR="00290774" w:rsidRPr="00ED70D5" w:rsidRDefault="00290774" w:rsidP="00290774">
            <w:pPr>
              <w:tabs>
                <w:tab w:val="center" w:pos="4252"/>
                <w:tab w:val="right" w:pos="8504"/>
              </w:tabs>
              <w:spacing w:after="200" w:line="276" w:lineRule="auto"/>
              <w:rPr>
                <w:rFonts w:ascii="Times New Roman" w:hAnsi="Times New Roman"/>
                <w:b/>
                <w:sz w:val="20"/>
              </w:rPr>
            </w:pPr>
            <w:r w:rsidRPr="00ED70D5">
              <w:rPr>
                <w:rFonts w:ascii="Times New Roman" w:hAnsi="Times New Roman"/>
                <w:b/>
                <w:sz w:val="20"/>
              </w:rPr>
              <w:t>GRADE SEPARADORA</w:t>
            </w:r>
            <w:r w:rsidRPr="00ED70D5">
              <w:rPr>
                <w:rFonts w:ascii="Times New Roman" w:hAnsi="Times New Roman"/>
                <w:sz w:val="20"/>
              </w:rPr>
              <w:t xml:space="preserve"> em estrutura metálica tubular VASADA, montável em módulos</w:t>
            </w:r>
            <w:r w:rsidRPr="00ED70D5">
              <w:rPr>
                <w:rFonts w:ascii="Times New Roman" w:hAnsi="Times New Roman"/>
                <w:b/>
                <w:sz w:val="20"/>
              </w:rPr>
              <w:t xml:space="preserve"> </w:t>
            </w:r>
          </w:p>
          <w:p w14:paraId="61B2F258"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sz w:val="20"/>
              </w:rPr>
              <w:t>MODULO COM TAMANHO 2,0M DE COMPRIMENTO, COM CERCA 1,2M DE ALTURA</w:t>
            </w:r>
          </w:p>
        </w:tc>
        <w:tc>
          <w:tcPr>
            <w:tcW w:w="1238" w:type="dxa"/>
            <w:shd w:val="clear" w:color="auto" w:fill="auto"/>
          </w:tcPr>
          <w:p w14:paraId="2908160D"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MODULO/</w:t>
            </w:r>
          </w:p>
          <w:p w14:paraId="3642C2C5" w14:textId="77777777" w:rsidR="00290774" w:rsidRPr="00ED70D5" w:rsidRDefault="00290774" w:rsidP="00290774">
            <w:pPr>
              <w:tabs>
                <w:tab w:val="center" w:pos="4252"/>
                <w:tab w:val="right" w:pos="8504"/>
              </w:tabs>
              <w:spacing w:after="120" w:line="276" w:lineRule="auto"/>
              <w:rPr>
                <w:rFonts w:ascii="Times New Roman" w:hAnsi="Times New Roman"/>
                <w:b/>
                <w:sz w:val="20"/>
              </w:rPr>
            </w:pPr>
            <w:r w:rsidRPr="00ED70D5">
              <w:rPr>
                <w:rFonts w:ascii="Times New Roman" w:hAnsi="Times New Roman"/>
                <w:sz w:val="20"/>
              </w:rPr>
              <w:t>Locação/Dia</w:t>
            </w:r>
          </w:p>
        </w:tc>
        <w:tc>
          <w:tcPr>
            <w:tcW w:w="1105" w:type="dxa"/>
            <w:shd w:val="clear" w:color="auto" w:fill="auto"/>
          </w:tcPr>
          <w:p w14:paraId="3A36D56F" w14:textId="77777777" w:rsidR="00290774" w:rsidRPr="00ED70D5" w:rsidRDefault="00290774" w:rsidP="00290774">
            <w:pPr>
              <w:tabs>
                <w:tab w:val="center" w:pos="4252"/>
                <w:tab w:val="right" w:pos="8504"/>
              </w:tabs>
              <w:spacing w:after="200" w:line="276" w:lineRule="auto"/>
              <w:jc w:val="center"/>
              <w:rPr>
                <w:rFonts w:ascii="Times New Roman" w:hAnsi="Times New Roman"/>
                <w:b/>
                <w:sz w:val="20"/>
              </w:rPr>
            </w:pPr>
            <w:r w:rsidRPr="00ED70D5">
              <w:rPr>
                <w:rFonts w:ascii="Times New Roman" w:hAnsi="Times New Roman"/>
                <w:sz w:val="20"/>
              </w:rPr>
              <w:t>600</w:t>
            </w:r>
          </w:p>
        </w:tc>
        <w:tc>
          <w:tcPr>
            <w:tcW w:w="1197" w:type="dxa"/>
          </w:tcPr>
          <w:p w14:paraId="64A6E34E" w14:textId="77777777" w:rsidR="00290774" w:rsidRPr="00ED70D5" w:rsidRDefault="00290774" w:rsidP="00290774">
            <w:pPr>
              <w:tabs>
                <w:tab w:val="center" w:pos="4252"/>
                <w:tab w:val="right" w:pos="8504"/>
              </w:tabs>
              <w:spacing w:after="200" w:line="276" w:lineRule="auto"/>
              <w:jc w:val="center"/>
              <w:rPr>
                <w:sz w:val="20"/>
              </w:rPr>
            </w:pPr>
          </w:p>
        </w:tc>
      </w:tr>
      <w:tr w:rsidR="00290774" w:rsidRPr="00ED70D5" w14:paraId="18B38153" w14:textId="77777777" w:rsidTr="00290774">
        <w:tc>
          <w:tcPr>
            <w:tcW w:w="750" w:type="dxa"/>
          </w:tcPr>
          <w:p w14:paraId="35041FE3"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02</w:t>
            </w:r>
          </w:p>
        </w:tc>
        <w:tc>
          <w:tcPr>
            <w:tcW w:w="5312" w:type="dxa"/>
          </w:tcPr>
          <w:p w14:paraId="7A480E1E"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b/>
                <w:sz w:val="20"/>
              </w:rPr>
              <w:t>ARQUIBANCADA</w:t>
            </w:r>
            <w:r w:rsidRPr="00ED70D5">
              <w:rPr>
                <w:rFonts w:ascii="Times New Roman" w:hAnsi="Times New Roman"/>
                <w:sz w:val="20"/>
              </w:rPr>
              <w:t xml:space="preserve"> em estrutura metálica tubular montável em módulos com mínimo de 05 degraus (com mínimo de 50cm de largura cada) mínimo de 1.20m de altura do chão, entre o primeiro e o último degrau com guarda corpo em todo perímetro, escadas laterais.</w:t>
            </w:r>
          </w:p>
        </w:tc>
        <w:tc>
          <w:tcPr>
            <w:tcW w:w="1238" w:type="dxa"/>
          </w:tcPr>
          <w:p w14:paraId="3952A01E"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Metro linear</w:t>
            </w:r>
          </w:p>
          <w:p w14:paraId="31D5651C"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Locação/Dia</w:t>
            </w:r>
          </w:p>
        </w:tc>
        <w:tc>
          <w:tcPr>
            <w:tcW w:w="1105" w:type="dxa"/>
          </w:tcPr>
          <w:p w14:paraId="62949E37"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100</w:t>
            </w:r>
          </w:p>
          <w:p w14:paraId="7A8682E9"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p>
        </w:tc>
        <w:tc>
          <w:tcPr>
            <w:tcW w:w="1197" w:type="dxa"/>
          </w:tcPr>
          <w:p w14:paraId="15592A2B" w14:textId="77777777" w:rsidR="00290774" w:rsidRPr="00ED70D5" w:rsidRDefault="00290774" w:rsidP="00290774">
            <w:pPr>
              <w:tabs>
                <w:tab w:val="center" w:pos="4252"/>
                <w:tab w:val="right" w:pos="8504"/>
              </w:tabs>
              <w:spacing w:after="200" w:line="276" w:lineRule="auto"/>
              <w:jc w:val="center"/>
              <w:rPr>
                <w:sz w:val="20"/>
              </w:rPr>
            </w:pPr>
          </w:p>
        </w:tc>
      </w:tr>
      <w:tr w:rsidR="00290774" w:rsidRPr="00ED70D5" w14:paraId="47ECB202" w14:textId="77777777" w:rsidTr="00290774">
        <w:tc>
          <w:tcPr>
            <w:tcW w:w="750" w:type="dxa"/>
          </w:tcPr>
          <w:p w14:paraId="39750E7E"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lastRenderedPageBreak/>
              <w:t>03</w:t>
            </w:r>
          </w:p>
        </w:tc>
        <w:tc>
          <w:tcPr>
            <w:tcW w:w="5312" w:type="dxa"/>
          </w:tcPr>
          <w:p w14:paraId="5AB9BA3C"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b/>
                <w:sz w:val="20"/>
              </w:rPr>
              <w:t>FECHAMENTO</w:t>
            </w:r>
          </w:p>
          <w:p w14:paraId="222A6E0F"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MODULOS DE FECHAMENTO, PERFIL RETANGULAR, EM CHAPA METALICA, MONTAVEL EM MODULOS</w:t>
            </w:r>
          </w:p>
          <w:p w14:paraId="50CCFC41"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MODULO DIMENÇÃO 2.0 M COMPRIMENTO POR 2,10 M DE ALTURA</w:t>
            </w:r>
          </w:p>
          <w:p w14:paraId="62F63C67"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xml:space="preserve">MODULO REFORCADO POR ESTRUTURA 30X20MM EM AÇO-CALVONIZADO </w:t>
            </w:r>
          </w:p>
          <w:p w14:paraId="1B781FC0"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sz w:val="20"/>
              </w:rPr>
              <w:t>PESO MÉDIO DE 36 QUILOS CADA MODULO</w:t>
            </w:r>
          </w:p>
        </w:tc>
        <w:tc>
          <w:tcPr>
            <w:tcW w:w="1238" w:type="dxa"/>
          </w:tcPr>
          <w:p w14:paraId="6A66C48A"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MODULO/</w:t>
            </w:r>
          </w:p>
          <w:p w14:paraId="038EE064" w14:textId="77777777" w:rsidR="00290774" w:rsidRPr="00ED70D5" w:rsidRDefault="00290774" w:rsidP="00290774">
            <w:pPr>
              <w:tabs>
                <w:tab w:val="center" w:pos="4252"/>
                <w:tab w:val="right" w:pos="8504"/>
              </w:tabs>
              <w:spacing w:after="120" w:line="276" w:lineRule="auto"/>
              <w:rPr>
                <w:rFonts w:ascii="Times New Roman" w:hAnsi="Times New Roman"/>
                <w:sz w:val="20"/>
              </w:rPr>
            </w:pPr>
            <w:r w:rsidRPr="00ED70D5">
              <w:rPr>
                <w:rFonts w:ascii="Times New Roman" w:hAnsi="Times New Roman"/>
                <w:sz w:val="20"/>
              </w:rPr>
              <w:t>Locação/Dia</w:t>
            </w:r>
          </w:p>
        </w:tc>
        <w:tc>
          <w:tcPr>
            <w:tcW w:w="1105" w:type="dxa"/>
          </w:tcPr>
          <w:p w14:paraId="1B431247"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300</w:t>
            </w:r>
          </w:p>
        </w:tc>
        <w:tc>
          <w:tcPr>
            <w:tcW w:w="1197" w:type="dxa"/>
          </w:tcPr>
          <w:p w14:paraId="7720FF3D" w14:textId="77777777" w:rsidR="00290774" w:rsidRPr="00ED70D5" w:rsidRDefault="00290774" w:rsidP="00290774">
            <w:pPr>
              <w:tabs>
                <w:tab w:val="center" w:pos="4252"/>
                <w:tab w:val="right" w:pos="8504"/>
              </w:tabs>
              <w:spacing w:after="200" w:line="276" w:lineRule="auto"/>
              <w:jc w:val="center"/>
              <w:rPr>
                <w:sz w:val="20"/>
              </w:rPr>
            </w:pPr>
          </w:p>
        </w:tc>
      </w:tr>
    </w:tbl>
    <w:p w14:paraId="5E75D150" w14:textId="77777777" w:rsidR="00290774" w:rsidRPr="00ED70D5" w:rsidRDefault="00290774" w:rsidP="00290774">
      <w:pPr>
        <w:spacing w:before="240" w:after="200"/>
        <w:jc w:val="both"/>
        <w:rPr>
          <w:rFonts w:eastAsia="Calibri"/>
          <w:b/>
          <w:sz w:val="24"/>
          <w:szCs w:val="22"/>
          <w:lang w:eastAsia="en-US"/>
        </w:rPr>
      </w:pPr>
      <w:r w:rsidRPr="00ED70D5">
        <w:rPr>
          <w:rFonts w:eastAsia="Calibri"/>
          <w:b/>
          <w:sz w:val="24"/>
          <w:szCs w:val="22"/>
          <w:lang w:eastAsia="en-US"/>
        </w:rPr>
        <w:t>LOTE 08 - BANHEIRO QUÍMICO</w:t>
      </w:r>
    </w:p>
    <w:tbl>
      <w:tblPr>
        <w:tblStyle w:val="Tabelacomgrade2"/>
        <w:tblW w:w="9602" w:type="dxa"/>
        <w:tblLook w:val="04A0" w:firstRow="1" w:lastRow="0" w:firstColumn="1" w:lastColumn="0" w:noHBand="0" w:noVBand="1"/>
      </w:tblPr>
      <w:tblGrid>
        <w:gridCol w:w="750"/>
        <w:gridCol w:w="5312"/>
        <w:gridCol w:w="1238"/>
        <w:gridCol w:w="1105"/>
        <w:gridCol w:w="1197"/>
      </w:tblGrid>
      <w:tr w:rsidR="00290774" w:rsidRPr="00ED70D5" w14:paraId="43274198" w14:textId="77777777" w:rsidTr="00290774">
        <w:tc>
          <w:tcPr>
            <w:tcW w:w="750" w:type="dxa"/>
            <w:shd w:val="clear" w:color="auto" w:fill="95B3D7" w:themeFill="accent1" w:themeFillTint="99"/>
          </w:tcPr>
          <w:p w14:paraId="68EBDB0D"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ITEM</w:t>
            </w:r>
          </w:p>
        </w:tc>
        <w:tc>
          <w:tcPr>
            <w:tcW w:w="5312" w:type="dxa"/>
            <w:shd w:val="clear" w:color="auto" w:fill="95B3D7" w:themeFill="accent1" w:themeFillTint="99"/>
          </w:tcPr>
          <w:p w14:paraId="3B3F7EA1"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DESCRIÇÃO</w:t>
            </w:r>
          </w:p>
        </w:tc>
        <w:tc>
          <w:tcPr>
            <w:tcW w:w="1238" w:type="dxa"/>
            <w:shd w:val="clear" w:color="auto" w:fill="95B3D7" w:themeFill="accent1" w:themeFillTint="99"/>
          </w:tcPr>
          <w:p w14:paraId="0DE9B877"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5A5655C4"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3D25244F"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VALOR</w:t>
            </w:r>
          </w:p>
          <w:p w14:paraId="54EEB7F3"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UNITÁRIO ESTIMADO</w:t>
            </w:r>
          </w:p>
          <w:p w14:paraId="6513C988" w14:textId="77777777" w:rsidR="00290774" w:rsidRPr="00ED70D5" w:rsidRDefault="00290774" w:rsidP="00290774">
            <w:pPr>
              <w:spacing w:line="276" w:lineRule="auto"/>
              <w:jc w:val="center"/>
              <w:rPr>
                <w:b/>
                <w:sz w:val="20"/>
              </w:rPr>
            </w:pPr>
            <w:r w:rsidRPr="00F50263">
              <w:rPr>
                <w:rFonts w:ascii="Times New Roman" w:hAnsi="Times New Roman"/>
                <w:b/>
                <w:sz w:val="18"/>
                <w:szCs w:val="18"/>
              </w:rPr>
              <w:t>R$</w:t>
            </w:r>
          </w:p>
        </w:tc>
      </w:tr>
      <w:tr w:rsidR="00290774" w:rsidRPr="00ED70D5" w14:paraId="64DC7614" w14:textId="77777777" w:rsidTr="00290774">
        <w:tc>
          <w:tcPr>
            <w:tcW w:w="750" w:type="dxa"/>
            <w:shd w:val="clear" w:color="auto" w:fill="auto"/>
          </w:tcPr>
          <w:p w14:paraId="540C403B" w14:textId="77777777" w:rsidR="00290774" w:rsidRPr="00ED70D5" w:rsidRDefault="00290774" w:rsidP="00290774">
            <w:pPr>
              <w:tabs>
                <w:tab w:val="center" w:pos="4252"/>
                <w:tab w:val="right" w:pos="8504"/>
              </w:tabs>
              <w:spacing w:after="200" w:line="276" w:lineRule="auto"/>
              <w:jc w:val="center"/>
              <w:rPr>
                <w:rFonts w:ascii="Times New Roman" w:hAnsi="Times New Roman"/>
                <w:b/>
                <w:sz w:val="20"/>
              </w:rPr>
            </w:pPr>
            <w:r w:rsidRPr="00ED70D5">
              <w:rPr>
                <w:rFonts w:ascii="Times New Roman" w:hAnsi="Times New Roman"/>
                <w:b/>
                <w:sz w:val="20"/>
              </w:rPr>
              <w:t>01</w:t>
            </w:r>
          </w:p>
          <w:p w14:paraId="7508F35E" w14:textId="77777777" w:rsidR="00290774" w:rsidRPr="00ED70D5" w:rsidRDefault="00290774" w:rsidP="00290774">
            <w:pPr>
              <w:tabs>
                <w:tab w:val="center" w:pos="4252"/>
                <w:tab w:val="right" w:pos="8504"/>
              </w:tabs>
              <w:spacing w:after="200" w:line="276" w:lineRule="auto"/>
              <w:rPr>
                <w:rFonts w:ascii="Times New Roman" w:hAnsi="Times New Roman"/>
                <w:sz w:val="20"/>
              </w:rPr>
            </w:pPr>
          </w:p>
        </w:tc>
        <w:tc>
          <w:tcPr>
            <w:tcW w:w="5312" w:type="dxa"/>
            <w:shd w:val="clear" w:color="auto" w:fill="auto"/>
          </w:tcPr>
          <w:p w14:paraId="736D587A"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b/>
                <w:sz w:val="20"/>
              </w:rPr>
              <w:t>Banheiro químico</w:t>
            </w:r>
            <w:r w:rsidRPr="00ED70D5">
              <w:rPr>
                <w:rFonts w:ascii="Times New Roman" w:hAnsi="Times New Roman"/>
                <w:sz w:val="20"/>
              </w:rPr>
              <w:t xml:space="preserve"> individual, portátil, com entrega, manutenção diária e recolhimento. Material: Polietileno ou material similar, com teto translúcido, dimensões mínimas de 1,10m de frente x 1,10m de fundo x 2,10 de altura, composto de caixa de dejeto, porta papel higiênico, fechamento com identificação livre/ocupado, para uso do público, com identificação MASCULINO e FEMININO, e atendendo às normas ambientais.</w:t>
            </w:r>
          </w:p>
        </w:tc>
        <w:tc>
          <w:tcPr>
            <w:tcW w:w="1238" w:type="dxa"/>
            <w:shd w:val="clear" w:color="auto" w:fill="auto"/>
          </w:tcPr>
          <w:p w14:paraId="44E83FC6" w14:textId="77777777" w:rsidR="00290774" w:rsidRPr="00ED70D5" w:rsidRDefault="00290774" w:rsidP="00290774">
            <w:pPr>
              <w:spacing w:after="200" w:line="276" w:lineRule="auto"/>
              <w:jc w:val="center"/>
              <w:rPr>
                <w:rFonts w:ascii="Times New Roman" w:hAnsi="Times New Roman"/>
                <w:sz w:val="20"/>
              </w:rPr>
            </w:pPr>
            <w:r w:rsidRPr="00ED70D5">
              <w:rPr>
                <w:rFonts w:ascii="Times New Roman" w:hAnsi="Times New Roman"/>
                <w:sz w:val="20"/>
              </w:rPr>
              <w:t>Locação/Dia</w:t>
            </w:r>
          </w:p>
        </w:tc>
        <w:tc>
          <w:tcPr>
            <w:tcW w:w="1105" w:type="dxa"/>
            <w:shd w:val="clear" w:color="auto" w:fill="auto"/>
          </w:tcPr>
          <w:p w14:paraId="1CE367B9"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1200</w:t>
            </w:r>
          </w:p>
        </w:tc>
        <w:tc>
          <w:tcPr>
            <w:tcW w:w="1197" w:type="dxa"/>
          </w:tcPr>
          <w:p w14:paraId="5B0EE10C" w14:textId="77777777" w:rsidR="00290774" w:rsidRPr="00ED70D5" w:rsidRDefault="00290774" w:rsidP="00290774">
            <w:pPr>
              <w:tabs>
                <w:tab w:val="center" w:pos="4252"/>
                <w:tab w:val="right" w:pos="8504"/>
              </w:tabs>
              <w:spacing w:after="200" w:line="276" w:lineRule="auto"/>
              <w:jc w:val="center"/>
              <w:rPr>
                <w:sz w:val="20"/>
              </w:rPr>
            </w:pPr>
          </w:p>
        </w:tc>
      </w:tr>
    </w:tbl>
    <w:p w14:paraId="78AACC9B" w14:textId="77777777" w:rsidR="00290774" w:rsidRPr="008A1E52" w:rsidRDefault="00290774" w:rsidP="00290774">
      <w:pPr>
        <w:spacing w:before="240" w:after="200"/>
        <w:jc w:val="both"/>
        <w:rPr>
          <w:rFonts w:eastAsia="Calibri"/>
          <w:b/>
          <w:sz w:val="22"/>
          <w:szCs w:val="24"/>
          <w:lang w:eastAsia="en-US"/>
        </w:rPr>
      </w:pPr>
      <w:r w:rsidRPr="008A1E52">
        <w:rPr>
          <w:rFonts w:eastAsia="Calibri"/>
          <w:b/>
          <w:sz w:val="22"/>
          <w:szCs w:val="24"/>
          <w:lang w:eastAsia="en-US"/>
        </w:rPr>
        <w:t xml:space="preserve">Obs: Quantitativo com aumento significativo, em vista de que no Registro de preço atual faltou banheiros suficiente para atender as demandas até o prazo final de vigência. </w:t>
      </w:r>
    </w:p>
    <w:p w14:paraId="4B78535D" w14:textId="77777777" w:rsidR="00290774" w:rsidRPr="008A1E52" w:rsidRDefault="00290774" w:rsidP="00290774">
      <w:pPr>
        <w:spacing w:before="240" w:after="200"/>
        <w:jc w:val="both"/>
        <w:rPr>
          <w:rFonts w:eastAsia="Calibri"/>
          <w:b/>
          <w:sz w:val="22"/>
          <w:szCs w:val="24"/>
          <w:lang w:eastAsia="en-US"/>
        </w:rPr>
      </w:pPr>
      <w:r w:rsidRPr="008A1E52">
        <w:rPr>
          <w:rFonts w:eastAsia="Calibri"/>
          <w:b/>
          <w:sz w:val="22"/>
          <w:szCs w:val="24"/>
          <w:lang w:eastAsia="en-US"/>
        </w:rPr>
        <w:t>Realizar no mínimo, limpeza diária, ou de acordo com a necessidade, a fim de deixar o mesmo em condições de uso.</w:t>
      </w:r>
    </w:p>
    <w:p w14:paraId="6222F6C4" w14:textId="77777777" w:rsidR="00290774" w:rsidRPr="00ED70D5" w:rsidRDefault="00290774" w:rsidP="00290774">
      <w:pPr>
        <w:spacing w:before="240" w:after="200"/>
        <w:jc w:val="both"/>
        <w:rPr>
          <w:rFonts w:eastAsia="Calibri"/>
          <w:b/>
          <w:sz w:val="24"/>
          <w:szCs w:val="24"/>
          <w:lang w:eastAsia="en-US"/>
        </w:rPr>
      </w:pPr>
      <w:r w:rsidRPr="00ED70D5">
        <w:rPr>
          <w:rFonts w:eastAsia="Calibri"/>
          <w:b/>
          <w:sz w:val="24"/>
          <w:szCs w:val="24"/>
          <w:lang w:eastAsia="en-US"/>
        </w:rPr>
        <w:t xml:space="preserve">LOTE 09 – PESSOAL DE APOIO DE PALCO </w:t>
      </w:r>
    </w:p>
    <w:tbl>
      <w:tblPr>
        <w:tblStyle w:val="Tabelacomgrade2"/>
        <w:tblW w:w="9597" w:type="dxa"/>
        <w:tblLook w:val="04A0" w:firstRow="1" w:lastRow="0" w:firstColumn="1" w:lastColumn="0" w:noHBand="0" w:noVBand="1"/>
      </w:tblPr>
      <w:tblGrid>
        <w:gridCol w:w="750"/>
        <w:gridCol w:w="5312"/>
        <w:gridCol w:w="1229"/>
        <w:gridCol w:w="1105"/>
        <w:gridCol w:w="1201"/>
      </w:tblGrid>
      <w:tr w:rsidR="00290774" w:rsidRPr="00ED70D5" w14:paraId="3ED2F761" w14:textId="77777777" w:rsidTr="00290774">
        <w:tc>
          <w:tcPr>
            <w:tcW w:w="750" w:type="dxa"/>
            <w:shd w:val="clear" w:color="auto" w:fill="95B3D7" w:themeFill="accent1" w:themeFillTint="99"/>
          </w:tcPr>
          <w:p w14:paraId="7261B130"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ITEM</w:t>
            </w:r>
          </w:p>
        </w:tc>
        <w:tc>
          <w:tcPr>
            <w:tcW w:w="5312" w:type="dxa"/>
            <w:shd w:val="clear" w:color="auto" w:fill="95B3D7" w:themeFill="accent1" w:themeFillTint="99"/>
          </w:tcPr>
          <w:p w14:paraId="28D78589"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DESCRIÇÃO</w:t>
            </w:r>
          </w:p>
        </w:tc>
        <w:tc>
          <w:tcPr>
            <w:tcW w:w="1229" w:type="dxa"/>
            <w:shd w:val="clear" w:color="auto" w:fill="95B3D7" w:themeFill="accent1" w:themeFillTint="99"/>
          </w:tcPr>
          <w:p w14:paraId="6F2A9F6D"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5132FD73"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QUANT. MÁXIMA</w:t>
            </w:r>
          </w:p>
        </w:tc>
        <w:tc>
          <w:tcPr>
            <w:tcW w:w="1201" w:type="dxa"/>
            <w:shd w:val="clear" w:color="auto" w:fill="95B3D7" w:themeFill="accent1" w:themeFillTint="99"/>
            <w:vAlign w:val="center"/>
          </w:tcPr>
          <w:p w14:paraId="2C32115A"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VALOR</w:t>
            </w:r>
          </w:p>
          <w:p w14:paraId="17D064BE"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UNITÁRIO ESTIMADO</w:t>
            </w:r>
          </w:p>
          <w:p w14:paraId="30B58598" w14:textId="77777777" w:rsidR="00290774" w:rsidRPr="00ED70D5" w:rsidRDefault="00290774" w:rsidP="00290774">
            <w:pPr>
              <w:spacing w:line="276" w:lineRule="auto"/>
              <w:jc w:val="center"/>
              <w:rPr>
                <w:b/>
                <w:sz w:val="20"/>
              </w:rPr>
            </w:pPr>
            <w:r w:rsidRPr="00F50263">
              <w:rPr>
                <w:rFonts w:ascii="Times New Roman" w:hAnsi="Times New Roman"/>
                <w:b/>
                <w:sz w:val="18"/>
                <w:szCs w:val="18"/>
              </w:rPr>
              <w:t>R$</w:t>
            </w:r>
          </w:p>
        </w:tc>
      </w:tr>
      <w:tr w:rsidR="00290774" w:rsidRPr="00ED70D5" w14:paraId="26EC6381" w14:textId="77777777" w:rsidTr="00290774">
        <w:tc>
          <w:tcPr>
            <w:tcW w:w="750" w:type="dxa"/>
            <w:shd w:val="clear" w:color="auto" w:fill="auto"/>
          </w:tcPr>
          <w:p w14:paraId="3E6911F0" w14:textId="77777777" w:rsidR="00290774" w:rsidRPr="00ED70D5" w:rsidRDefault="00290774" w:rsidP="00290774">
            <w:pPr>
              <w:tabs>
                <w:tab w:val="center" w:pos="4252"/>
                <w:tab w:val="right" w:pos="8504"/>
              </w:tabs>
              <w:spacing w:after="200" w:line="276" w:lineRule="auto"/>
              <w:jc w:val="center"/>
              <w:rPr>
                <w:rFonts w:ascii="Times New Roman" w:hAnsi="Times New Roman"/>
                <w:b/>
                <w:sz w:val="20"/>
              </w:rPr>
            </w:pPr>
            <w:r w:rsidRPr="00ED70D5">
              <w:rPr>
                <w:rFonts w:ascii="Times New Roman" w:hAnsi="Times New Roman"/>
                <w:b/>
                <w:sz w:val="20"/>
              </w:rPr>
              <w:t>01</w:t>
            </w:r>
          </w:p>
        </w:tc>
        <w:tc>
          <w:tcPr>
            <w:tcW w:w="5312" w:type="dxa"/>
            <w:shd w:val="clear" w:color="auto" w:fill="auto"/>
          </w:tcPr>
          <w:p w14:paraId="5FE20BE3" w14:textId="77777777" w:rsidR="00290774" w:rsidRPr="00ED70D5" w:rsidRDefault="00290774" w:rsidP="00290774">
            <w:pPr>
              <w:spacing w:after="120" w:line="360" w:lineRule="auto"/>
              <w:rPr>
                <w:rFonts w:ascii="Times New Roman" w:hAnsi="Times New Roman"/>
                <w:sz w:val="20"/>
              </w:rPr>
            </w:pPr>
            <w:r w:rsidRPr="00ED70D5">
              <w:rPr>
                <w:rFonts w:ascii="Times New Roman" w:hAnsi="Times New Roman"/>
                <w:b/>
                <w:sz w:val="20"/>
              </w:rPr>
              <w:t>CONTRATAÇÃO DE PESSOAL DE APOIO</w:t>
            </w:r>
            <w:r w:rsidRPr="00ED70D5">
              <w:rPr>
                <w:rFonts w:ascii="Times New Roman" w:hAnsi="Times New Roman"/>
                <w:sz w:val="20"/>
              </w:rPr>
              <w:t xml:space="preserve"> de palco e evento (tipo recepcionista, cerimonialista, garçom, servente, faxineiro, copeiro, agente auxiliar de transito, vigia).  Duração estimada dos eventos de 7 horas. Incluso alimentação, transporte e uniforme dos profissionais.</w:t>
            </w:r>
          </w:p>
          <w:p w14:paraId="7DEEEC49" w14:textId="77777777" w:rsidR="00290774" w:rsidRPr="00ED70D5" w:rsidRDefault="00290774" w:rsidP="00290774">
            <w:pPr>
              <w:spacing w:after="120" w:line="360" w:lineRule="auto"/>
              <w:rPr>
                <w:rFonts w:ascii="Times New Roman" w:hAnsi="Times New Roman"/>
                <w:sz w:val="20"/>
              </w:rPr>
            </w:pPr>
            <w:r w:rsidRPr="00ED70D5">
              <w:rPr>
                <w:rFonts w:ascii="Times New Roman" w:hAnsi="Times New Roman"/>
                <w:sz w:val="20"/>
              </w:rPr>
              <w:t>A distribuição do efetivo se dará conforme as necessidades inerentes ao local da festa.</w:t>
            </w:r>
          </w:p>
        </w:tc>
        <w:tc>
          <w:tcPr>
            <w:tcW w:w="1229" w:type="dxa"/>
            <w:shd w:val="clear" w:color="auto" w:fill="auto"/>
          </w:tcPr>
          <w:p w14:paraId="51EBB124" w14:textId="77777777" w:rsidR="00290774" w:rsidRPr="00ED70D5" w:rsidRDefault="00290774" w:rsidP="00290774">
            <w:pPr>
              <w:spacing w:after="200" w:line="276" w:lineRule="auto"/>
              <w:jc w:val="center"/>
              <w:rPr>
                <w:rFonts w:ascii="Times New Roman" w:hAnsi="Times New Roman"/>
                <w:sz w:val="20"/>
              </w:rPr>
            </w:pPr>
            <w:r w:rsidRPr="00ED70D5">
              <w:rPr>
                <w:rFonts w:ascii="Times New Roman" w:hAnsi="Times New Roman"/>
                <w:sz w:val="20"/>
              </w:rPr>
              <w:t>Diária</w:t>
            </w:r>
          </w:p>
          <w:p w14:paraId="59F79F3F"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per capta</w:t>
            </w:r>
          </w:p>
        </w:tc>
        <w:tc>
          <w:tcPr>
            <w:tcW w:w="1105" w:type="dxa"/>
            <w:shd w:val="clear" w:color="auto" w:fill="auto"/>
          </w:tcPr>
          <w:p w14:paraId="0BA526AE"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1.200</w:t>
            </w:r>
          </w:p>
        </w:tc>
        <w:tc>
          <w:tcPr>
            <w:tcW w:w="1201" w:type="dxa"/>
          </w:tcPr>
          <w:p w14:paraId="59C99F2D" w14:textId="77777777" w:rsidR="00290774" w:rsidRPr="00ED70D5" w:rsidRDefault="00290774" w:rsidP="00290774">
            <w:pPr>
              <w:tabs>
                <w:tab w:val="center" w:pos="4252"/>
                <w:tab w:val="right" w:pos="8504"/>
              </w:tabs>
              <w:spacing w:after="200" w:line="276" w:lineRule="auto"/>
              <w:jc w:val="center"/>
              <w:rPr>
                <w:sz w:val="20"/>
              </w:rPr>
            </w:pPr>
          </w:p>
        </w:tc>
      </w:tr>
    </w:tbl>
    <w:p w14:paraId="0D967BF6" w14:textId="77777777" w:rsidR="009E0F44" w:rsidRDefault="009E0F44" w:rsidP="00290774">
      <w:pPr>
        <w:spacing w:before="240" w:after="200"/>
        <w:jc w:val="both"/>
        <w:rPr>
          <w:rFonts w:eastAsia="Calibri"/>
          <w:b/>
          <w:sz w:val="24"/>
          <w:szCs w:val="22"/>
          <w:lang w:eastAsia="en-US"/>
        </w:rPr>
      </w:pPr>
    </w:p>
    <w:p w14:paraId="55B223C1" w14:textId="77777777" w:rsidR="00290774" w:rsidRPr="00ED70D5" w:rsidRDefault="00290774" w:rsidP="00290774">
      <w:pPr>
        <w:spacing w:before="240" w:after="200"/>
        <w:jc w:val="both"/>
        <w:rPr>
          <w:rFonts w:eastAsia="Calibri"/>
          <w:b/>
          <w:sz w:val="24"/>
          <w:szCs w:val="22"/>
          <w:lang w:eastAsia="en-US"/>
        </w:rPr>
      </w:pPr>
      <w:r w:rsidRPr="00ED70D5">
        <w:rPr>
          <w:rFonts w:eastAsia="Calibri"/>
          <w:b/>
          <w:sz w:val="24"/>
          <w:szCs w:val="22"/>
          <w:lang w:eastAsia="en-US"/>
        </w:rPr>
        <w:lastRenderedPageBreak/>
        <w:t>LOTE 10 – TÉCNICO EM ELETROTÉCNICA CREDENCIADO JUNTO A CONSELHO DE CLASSE</w:t>
      </w:r>
    </w:p>
    <w:tbl>
      <w:tblPr>
        <w:tblStyle w:val="Tabelacomgrade2"/>
        <w:tblW w:w="9597" w:type="dxa"/>
        <w:tblLook w:val="04A0" w:firstRow="1" w:lastRow="0" w:firstColumn="1" w:lastColumn="0" w:noHBand="0" w:noVBand="1"/>
      </w:tblPr>
      <w:tblGrid>
        <w:gridCol w:w="751"/>
        <w:gridCol w:w="5311"/>
        <w:gridCol w:w="1228"/>
        <w:gridCol w:w="1105"/>
        <w:gridCol w:w="1202"/>
      </w:tblGrid>
      <w:tr w:rsidR="00290774" w:rsidRPr="00ED70D5" w14:paraId="11090F5A" w14:textId="77777777" w:rsidTr="00290774">
        <w:tc>
          <w:tcPr>
            <w:tcW w:w="751" w:type="dxa"/>
            <w:shd w:val="clear" w:color="auto" w:fill="95B3D7" w:themeFill="accent1" w:themeFillTint="99"/>
          </w:tcPr>
          <w:p w14:paraId="2E127F6D"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ITEM</w:t>
            </w:r>
          </w:p>
        </w:tc>
        <w:tc>
          <w:tcPr>
            <w:tcW w:w="5311" w:type="dxa"/>
            <w:shd w:val="clear" w:color="auto" w:fill="95B3D7" w:themeFill="accent1" w:themeFillTint="99"/>
          </w:tcPr>
          <w:p w14:paraId="16AF4A0C"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DESCRIÇÃO</w:t>
            </w:r>
          </w:p>
        </w:tc>
        <w:tc>
          <w:tcPr>
            <w:tcW w:w="1228" w:type="dxa"/>
            <w:shd w:val="clear" w:color="auto" w:fill="95B3D7" w:themeFill="accent1" w:themeFillTint="99"/>
          </w:tcPr>
          <w:p w14:paraId="5DB872D8"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081AA310"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QUANT. MÁXIMA</w:t>
            </w:r>
          </w:p>
        </w:tc>
        <w:tc>
          <w:tcPr>
            <w:tcW w:w="1202" w:type="dxa"/>
            <w:shd w:val="clear" w:color="auto" w:fill="95B3D7" w:themeFill="accent1" w:themeFillTint="99"/>
            <w:vAlign w:val="center"/>
          </w:tcPr>
          <w:p w14:paraId="00EE4115"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VALOR</w:t>
            </w:r>
          </w:p>
          <w:p w14:paraId="4F4372CF"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UNITÁRIO ESTIMADO</w:t>
            </w:r>
          </w:p>
          <w:p w14:paraId="6998412B" w14:textId="77777777" w:rsidR="00290774" w:rsidRPr="00ED70D5" w:rsidRDefault="00290774" w:rsidP="00290774">
            <w:pPr>
              <w:spacing w:line="276" w:lineRule="auto"/>
              <w:jc w:val="center"/>
              <w:rPr>
                <w:b/>
                <w:sz w:val="20"/>
              </w:rPr>
            </w:pPr>
            <w:r w:rsidRPr="00F50263">
              <w:rPr>
                <w:rFonts w:ascii="Times New Roman" w:hAnsi="Times New Roman"/>
                <w:b/>
                <w:sz w:val="18"/>
                <w:szCs w:val="18"/>
              </w:rPr>
              <w:t>R$</w:t>
            </w:r>
          </w:p>
        </w:tc>
      </w:tr>
      <w:tr w:rsidR="00290774" w:rsidRPr="00ED70D5" w14:paraId="271C176D" w14:textId="77777777" w:rsidTr="00290774">
        <w:tc>
          <w:tcPr>
            <w:tcW w:w="751" w:type="dxa"/>
            <w:shd w:val="clear" w:color="auto" w:fill="auto"/>
          </w:tcPr>
          <w:p w14:paraId="239EA56C"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01</w:t>
            </w:r>
          </w:p>
        </w:tc>
        <w:tc>
          <w:tcPr>
            <w:tcW w:w="5311" w:type="dxa"/>
            <w:shd w:val="clear" w:color="auto" w:fill="auto"/>
          </w:tcPr>
          <w:p w14:paraId="183CDCC7"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TÉCNICO EM ELETROTECNICA para plantão em evento. (com material) </w:t>
            </w:r>
          </w:p>
          <w:p w14:paraId="71EE8F23" w14:textId="77777777" w:rsidR="00290774" w:rsidRPr="00ED70D5" w:rsidRDefault="00290774" w:rsidP="00290774">
            <w:pPr>
              <w:tabs>
                <w:tab w:val="center" w:pos="4494"/>
                <w:tab w:val="right" w:pos="8504"/>
              </w:tabs>
              <w:spacing w:after="200" w:line="276" w:lineRule="auto"/>
              <w:rPr>
                <w:rFonts w:ascii="Times New Roman" w:hAnsi="Times New Roman"/>
                <w:sz w:val="20"/>
              </w:rPr>
            </w:pPr>
            <w:r w:rsidRPr="00ED70D5">
              <w:rPr>
                <w:rFonts w:ascii="Times New Roman" w:hAnsi="Times New Roman"/>
                <w:sz w:val="20"/>
              </w:rPr>
              <w:t>2 rolos de cabo quadruplex d35 com 100M</w:t>
            </w:r>
          </w:p>
          <w:p w14:paraId="67F6318A"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Disjuntores garras perfurantes e etc.</w:t>
            </w:r>
          </w:p>
          <w:p w14:paraId="6AD776B0"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Para atender a demanda do evento</w:t>
            </w:r>
          </w:p>
        </w:tc>
        <w:tc>
          <w:tcPr>
            <w:tcW w:w="1228" w:type="dxa"/>
            <w:shd w:val="clear" w:color="auto" w:fill="auto"/>
          </w:tcPr>
          <w:p w14:paraId="66F12BEE" w14:textId="77777777" w:rsidR="00290774" w:rsidRPr="00ED70D5" w:rsidRDefault="00290774" w:rsidP="00290774">
            <w:pPr>
              <w:tabs>
                <w:tab w:val="center" w:pos="4252"/>
                <w:tab w:val="right" w:pos="8504"/>
              </w:tabs>
              <w:spacing w:after="120" w:line="276" w:lineRule="auto"/>
              <w:jc w:val="center"/>
              <w:rPr>
                <w:rFonts w:ascii="Times New Roman" w:hAnsi="Times New Roman"/>
                <w:sz w:val="20"/>
              </w:rPr>
            </w:pPr>
            <w:r w:rsidRPr="00ED70D5">
              <w:rPr>
                <w:rFonts w:ascii="Times New Roman" w:hAnsi="Times New Roman"/>
                <w:sz w:val="20"/>
              </w:rPr>
              <w:t xml:space="preserve">Diária </w:t>
            </w:r>
          </w:p>
          <w:p w14:paraId="4D2F3C2D" w14:textId="77777777" w:rsidR="00290774" w:rsidRPr="00ED70D5" w:rsidRDefault="00290774" w:rsidP="00290774">
            <w:pPr>
              <w:tabs>
                <w:tab w:val="center" w:pos="4252"/>
                <w:tab w:val="right" w:pos="8504"/>
              </w:tabs>
              <w:spacing w:after="120" w:line="276" w:lineRule="auto"/>
              <w:jc w:val="center"/>
              <w:rPr>
                <w:rFonts w:ascii="Times New Roman" w:hAnsi="Times New Roman"/>
                <w:b/>
                <w:sz w:val="20"/>
              </w:rPr>
            </w:pPr>
            <w:r w:rsidRPr="00ED70D5">
              <w:rPr>
                <w:rFonts w:ascii="Times New Roman" w:hAnsi="Times New Roman"/>
                <w:sz w:val="20"/>
              </w:rPr>
              <w:t>per capta</w:t>
            </w:r>
            <w:r w:rsidRPr="00ED70D5">
              <w:rPr>
                <w:rFonts w:ascii="Times New Roman" w:hAnsi="Times New Roman"/>
                <w:b/>
                <w:sz w:val="20"/>
              </w:rPr>
              <w:t xml:space="preserve">  </w:t>
            </w:r>
          </w:p>
        </w:tc>
        <w:tc>
          <w:tcPr>
            <w:tcW w:w="1105" w:type="dxa"/>
            <w:shd w:val="clear" w:color="auto" w:fill="auto"/>
          </w:tcPr>
          <w:p w14:paraId="282467B6" w14:textId="77777777" w:rsidR="00290774" w:rsidRPr="00ED70D5" w:rsidRDefault="00290774" w:rsidP="00290774">
            <w:pPr>
              <w:tabs>
                <w:tab w:val="center" w:pos="4252"/>
                <w:tab w:val="right" w:pos="8504"/>
              </w:tabs>
              <w:spacing w:after="200" w:line="276" w:lineRule="auto"/>
              <w:jc w:val="center"/>
              <w:rPr>
                <w:rFonts w:ascii="Times New Roman" w:hAnsi="Times New Roman"/>
                <w:b/>
                <w:sz w:val="20"/>
              </w:rPr>
            </w:pPr>
            <w:r w:rsidRPr="00ED70D5">
              <w:rPr>
                <w:rFonts w:ascii="Times New Roman" w:hAnsi="Times New Roman"/>
                <w:b/>
                <w:sz w:val="20"/>
              </w:rPr>
              <w:t>40</w:t>
            </w:r>
          </w:p>
        </w:tc>
        <w:tc>
          <w:tcPr>
            <w:tcW w:w="1202" w:type="dxa"/>
          </w:tcPr>
          <w:p w14:paraId="17AB7109" w14:textId="77777777" w:rsidR="00290774" w:rsidRPr="00ED70D5" w:rsidRDefault="00290774" w:rsidP="00290774">
            <w:pPr>
              <w:tabs>
                <w:tab w:val="center" w:pos="4252"/>
                <w:tab w:val="right" w:pos="8504"/>
              </w:tabs>
              <w:spacing w:after="200" w:line="276" w:lineRule="auto"/>
              <w:jc w:val="center"/>
              <w:rPr>
                <w:b/>
                <w:sz w:val="20"/>
              </w:rPr>
            </w:pPr>
          </w:p>
        </w:tc>
      </w:tr>
    </w:tbl>
    <w:p w14:paraId="7BBB6A10" w14:textId="77777777" w:rsidR="00290774" w:rsidRPr="00ED70D5" w:rsidRDefault="00290774" w:rsidP="00290774">
      <w:pPr>
        <w:spacing w:before="240" w:after="200"/>
        <w:jc w:val="both"/>
        <w:rPr>
          <w:rFonts w:eastAsia="Calibri"/>
          <w:b/>
          <w:sz w:val="24"/>
          <w:szCs w:val="22"/>
          <w:lang w:eastAsia="en-US"/>
        </w:rPr>
      </w:pPr>
      <w:r w:rsidRPr="00ED70D5">
        <w:rPr>
          <w:rFonts w:eastAsia="Calibri"/>
          <w:b/>
          <w:sz w:val="24"/>
          <w:szCs w:val="22"/>
          <w:lang w:eastAsia="en-US"/>
        </w:rPr>
        <w:t>LOTE 11 – TÉCNICO BOMBEIRO CIVIL CREDENCIADO JUNTO AO CBMRJ</w:t>
      </w:r>
    </w:p>
    <w:tbl>
      <w:tblPr>
        <w:tblStyle w:val="Tabelacomgrade2"/>
        <w:tblW w:w="9739" w:type="dxa"/>
        <w:tblLook w:val="04A0" w:firstRow="1" w:lastRow="0" w:firstColumn="1" w:lastColumn="0" w:noHBand="0" w:noVBand="1"/>
      </w:tblPr>
      <w:tblGrid>
        <w:gridCol w:w="750"/>
        <w:gridCol w:w="5454"/>
        <w:gridCol w:w="1229"/>
        <w:gridCol w:w="1105"/>
        <w:gridCol w:w="1201"/>
      </w:tblGrid>
      <w:tr w:rsidR="00290774" w:rsidRPr="00ED70D5" w14:paraId="0FFA6C13" w14:textId="77777777" w:rsidTr="00290774">
        <w:tc>
          <w:tcPr>
            <w:tcW w:w="750" w:type="dxa"/>
            <w:shd w:val="clear" w:color="auto" w:fill="95B3D7" w:themeFill="accent1" w:themeFillTint="99"/>
          </w:tcPr>
          <w:p w14:paraId="5FE0F43A"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ITEM</w:t>
            </w:r>
          </w:p>
        </w:tc>
        <w:tc>
          <w:tcPr>
            <w:tcW w:w="5454" w:type="dxa"/>
            <w:shd w:val="clear" w:color="auto" w:fill="95B3D7" w:themeFill="accent1" w:themeFillTint="99"/>
          </w:tcPr>
          <w:p w14:paraId="54063E0B"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DESCRIÇÃO</w:t>
            </w:r>
          </w:p>
        </w:tc>
        <w:tc>
          <w:tcPr>
            <w:tcW w:w="1229" w:type="dxa"/>
            <w:shd w:val="clear" w:color="auto" w:fill="95B3D7" w:themeFill="accent1" w:themeFillTint="99"/>
          </w:tcPr>
          <w:p w14:paraId="0E871832"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6FB7F4BA"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QUANT. MÁXIMA</w:t>
            </w:r>
          </w:p>
        </w:tc>
        <w:tc>
          <w:tcPr>
            <w:tcW w:w="1201" w:type="dxa"/>
            <w:shd w:val="clear" w:color="auto" w:fill="95B3D7" w:themeFill="accent1" w:themeFillTint="99"/>
            <w:vAlign w:val="center"/>
          </w:tcPr>
          <w:p w14:paraId="7F34771B"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VALOR</w:t>
            </w:r>
          </w:p>
          <w:p w14:paraId="1ACA4A76"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UNITÁRIO ESTIMADO</w:t>
            </w:r>
          </w:p>
          <w:p w14:paraId="5D9749E3" w14:textId="77777777" w:rsidR="00290774" w:rsidRPr="00ED70D5" w:rsidRDefault="00290774" w:rsidP="00290774">
            <w:pPr>
              <w:spacing w:line="276" w:lineRule="auto"/>
              <w:jc w:val="center"/>
              <w:rPr>
                <w:b/>
                <w:sz w:val="20"/>
              </w:rPr>
            </w:pPr>
            <w:r w:rsidRPr="00F50263">
              <w:rPr>
                <w:rFonts w:ascii="Times New Roman" w:hAnsi="Times New Roman"/>
                <w:b/>
                <w:sz w:val="18"/>
                <w:szCs w:val="18"/>
              </w:rPr>
              <w:t>R$</w:t>
            </w:r>
          </w:p>
        </w:tc>
      </w:tr>
      <w:tr w:rsidR="00290774" w:rsidRPr="00ED70D5" w14:paraId="61496CCE" w14:textId="77777777" w:rsidTr="00290774">
        <w:tc>
          <w:tcPr>
            <w:tcW w:w="750" w:type="dxa"/>
            <w:shd w:val="clear" w:color="auto" w:fill="auto"/>
          </w:tcPr>
          <w:p w14:paraId="1510C9E1"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01</w:t>
            </w:r>
          </w:p>
        </w:tc>
        <w:tc>
          <w:tcPr>
            <w:tcW w:w="5454" w:type="dxa"/>
            <w:shd w:val="clear" w:color="auto" w:fill="auto"/>
          </w:tcPr>
          <w:p w14:paraId="401D8053"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b/>
                <w:sz w:val="20"/>
              </w:rPr>
              <w:t xml:space="preserve">TÉCNICO BOMBEIRO CIVIL, </w:t>
            </w:r>
            <w:r w:rsidRPr="00ED70D5">
              <w:rPr>
                <w:rFonts w:ascii="Times New Roman" w:hAnsi="Times New Roman"/>
                <w:sz w:val="20"/>
              </w:rPr>
              <w:t xml:space="preserve">homologado e habilitado com registro no Corpo de Bombeiros Militar do Estado do Rio de Janeiro (CBMERJ) para plantão em evento. </w:t>
            </w:r>
          </w:p>
        </w:tc>
        <w:tc>
          <w:tcPr>
            <w:tcW w:w="1229" w:type="dxa"/>
            <w:shd w:val="clear" w:color="auto" w:fill="auto"/>
          </w:tcPr>
          <w:p w14:paraId="46D0C3D9" w14:textId="77777777" w:rsidR="00290774" w:rsidRPr="00ED70D5" w:rsidRDefault="00290774" w:rsidP="00290774">
            <w:pPr>
              <w:tabs>
                <w:tab w:val="center" w:pos="4252"/>
                <w:tab w:val="right" w:pos="8504"/>
              </w:tabs>
              <w:spacing w:after="120" w:line="276" w:lineRule="auto"/>
              <w:jc w:val="center"/>
              <w:rPr>
                <w:rFonts w:ascii="Times New Roman" w:hAnsi="Times New Roman"/>
                <w:sz w:val="20"/>
              </w:rPr>
            </w:pPr>
            <w:r w:rsidRPr="00ED70D5">
              <w:rPr>
                <w:rFonts w:ascii="Times New Roman" w:hAnsi="Times New Roman"/>
                <w:sz w:val="20"/>
              </w:rPr>
              <w:t xml:space="preserve">Diária </w:t>
            </w:r>
          </w:p>
          <w:p w14:paraId="51F6318D" w14:textId="77777777" w:rsidR="00290774" w:rsidRPr="00ED70D5" w:rsidRDefault="00290774" w:rsidP="00290774">
            <w:pPr>
              <w:tabs>
                <w:tab w:val="center" w:pos="4252"/>
                <w:tab w:val="right" w:pos="8504"/>
              </w:tabs>
              <w:spacing w:after="120" w:line="276" w:lineRule="auto"/>
              <w:jc w:val="center"/>
              <w:rPr>
                <w:rFonts w:ascii="Times New Roman" w:hAnsi="Times New Roman"/>
                <w:b/>
                <w:sz w:val="20"/>
              </w:rPr>
            </w:pPr>
            <w:r w:rsidRPr="00ED70D5">
              <w:rPr>
                <w:rFonts w:ascii="Times New Roman" w:hAnsi="Times New Roman"/>
                <w:sz w:val="20"/>
              </w:rPr>
              <w:t>per capta</w:t>
            </w:r>
            <w:r w:rsidRPr="00ED70D5">
              <w:rPr>
                <w:rFonts w:ascii="Times New Roman" w:hAnsi="Times New Roman"/>
                <w:b/>
                <w:sz w:val="20"/>
              </w:rPr>
              <w:t xml:space="preserve">  </w:t>
            </w:r>
          </w:p>
        </w:tc>
        <w:tc>
          <w:tcPr>
            <w:tcW w:w="1105" w:type="dxa"/>
            <w:shd w:val="clear" w:color="auto" w:fill="auto"/>
          </w:tcPr>
          <w:p w14:paraId="6CD7C044" w14:textId="77777777" w:rsidR="00290774" w:rsidRPr="00ED70D5" w:rsidRDefault="00290774" w:rsidP="00290774">
            <w:pPr>
              <w:tabs>
                <w:tab w:val="center" w:pos="4252"/>
                <w:tab w:val="right" w:pos="8504"/>
              </w:tabs>
              <w:spacing w:after="200" w:line="276" w:lineRule="auto"/>
              <w:jc w:val="center"/>
              <w:rPr>
                <w:rFonts w:ascii="Times New Roman" w:hAnsi="Times New Roman"/>
                <w:b/>
                <w:sz w:val="20"/>
              </w:rPr>
            </w:pPr>
            <w:r w:rsidRPr="00ED70D5">
              <w:rPr>
                <w:rFonts w:ascii="Times New Roman" w:hAnsi="Times New Roman"/>
                <w:b/>
                <w:sz w:val="20"/>
              </w:rPr>
              <w:t>40</w:t>
            </w:r>
          </w:p>
        </w:tc>
        <w:tc>
          <w:tcPr>
            <w:tcW w:w="1201" w:type="dxa"/>
          </w:tcPr>
          <w:p w14:paraId="2BF7ECF0" w14:textId="77777777" w:rsidR="00290774" w:rsidRPr="00ED70D5" w:rsidRDefault="00290774" w:rsidP="00290774">
            <w:pPr>
              <w:tabs>
                <w:tab w:val="center" w:pos="4252"/>
                <w:tab w:val="right" w:pos="8504"/>
              </w:tabs>
              <w:spacing w:after="200" w:line="276" w:lineRule="auto"/>
              <w:jc w:val="center"/>
              <w:rPr>
                <w:b/>
                <w:sz w:val="20"/>
              </w:rPr>
            </w:pPr>
          </w:p>
        </w:tc>
      </w:tr>
    </w:tbl>
    <w:p w14:paraId="58E00ED3" w14:textId="77777777" w:rsidR="00290774" w:rsidRPr="00ED70D5" w:rsidRDefault="00290774" w:rsidP="00290774">
      <w:pPr>
        <w:spacing w:before="240" w:after="200"/>
        <w:jc w:val="both"/>
        <w:rPr>
          <w:rFonts w:eastAsia="Calibri"/>
          <w:b/>
          <w:sz w:val="22"/>
          <w:szCs w:val="22"/>
          <w:lang w:eastAsia="en-US"/>
        </w:rPr>
      </w:pPr>
      <w:r w:rsidRPr="00ED70D5">
        <w:rPr>
          <w:rFonts w:eastAsia="Calibri"/>
          <w:b/>
          <w:sz w:val="22"/>
          <w:szCs w:val="22"/>
          <w:lang w:eastAsia="en-US"/>
        </w:rPr>
        <w:t>LOTE 12 – SERVIÇO ARTISTICO/SHOW - ATRAÇÃO MUSICAL</w:t>
      </w:r>
    </w:p>
    <w:tbl>
      <w:tblPr>
        <w:tblStyle w:val="Tabelacomgrade2"/>
        <w:tblW w:w="9739" w:type="dxa"/>
        <w:tblLook w:val="04A0" w:firstRow="1" w:lastRow="0" w:firstColumn="1" w:lastColumn="0" w:noHBand="0" w:noVBand="1"/>
      </w:tblPr>
      <w:tblGrid>
        <w:gridCol w:w="750"/>
        <w:gridCol w:w="5454"/>
        <w:gridCol w:w="1229"/>
        <w:gridCol w:w="1105"/>
        <w:gridCol w:w="1201"/>
      </w:tblGrid>
      <w:tr w:rsidR="00290774" w:rsidRPr="00ED70D5" w14:paraId="71664E8E" w14:textId="77777777" w:rsidTr="00290774">
        <w:tc>
          <w:tcPr>
            <w:tcW w:w="750" w:type="dxa"/>
            <w:shd w:val="clear" w:color="auto" w:fill="95B3D7" w:themeFill="accent1" w:themeFillTint="99"/>
          </w:tcPr>
          <w:p w14:paraId="26A59563"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ITEM</w:t>
            </w:r>
          </w:p>
        </w:tc>
        <w:tc>
          <w:tcPr>
            <w:tcW w:w="5454" w:type="dxa"/>
            <w:shd w:val="clear" w:color="auto" w:fill="95B3D7" w:themeFill="accent1" w:themeFillTint="99"/>
          </w:tcPr>
          <w:p w14:paraId="3960BD8C"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DESCRIÇÃO</w:t>
            </w:r>
          </w:p>
        </w:tc>
        <w:tc>
          <w:tcPr>
            <w:tcW w:w="1229" w:type="dxa"/>
            <w:shd w:val="clear" w:color="auto" w:fill="95B3D7" w:themeFill="accent1" w:themeFillTint="99"/>
          </w:tcPr>
          <w:p w14:paraId="4F5481BE"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780246B6"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QUANT. MÁXIMA</w:t>
            </w:r>
          </w:p>
        </w:tc>
        <w:tc>
          <w:tcPr>
            <w:tcW w:w="1201" w:type="dxa"/>
            <w:shd w:val="clear" w:color="auto" w:fill="95B3D7" w:themeFill="accent1" w:themeFillTint="99"/>
            <w:vAlign w:val="center"/>
          </w:tcPr>
          <w:p w14:paraId="0A5FBB84"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VALOR</w:t>
            </w:r>
          </w:p>
          <w:p w14:paraId="15A97320"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UNITÁRIO ESTIMADO</w:t>
            </w:r>
          </w:p>
          <w:p w14:paraId="20B240A2" w14:textId="77777777" w:rsidR="00290774" w:rsidRPr="00ED70D5" w:rsidRDefault="00290774" w:rsidP="00290774">
            <w:pPr>
              <w:spacing w:line="276" w:lineRule="auto"/>
              <w:jc w:val="center"/>
              <w:rPr>
                <w:b/>
                <w:sz w:val="20"/>
              </w:rPr>
            </w:pPr>
            <w:r w:rsidRPr="00F50263">
              <w:rPr>
                <w:rFonts w:ascii="Times New Roman" w:hAnsi="Times New Roman"/>
                <w:b/>
                <w:sz w:val="18"/>
                <w:szCs w:val="18"/>
              </w:rPr>
              <w:t>R$</w:t>
            </w:r>
          </w:p>
        </w:tc>
      </w:tr>
      <w:tr w:rsidR="00290774" w:rsidRPr="00ED70D5" w14:paraId="5F05F45A" w14:textId="77777777" w:rsidTr="00290774">
        <w:tc>
          <w:tcPr>
            <w:tcW w:w="750" w:type="dxa"/>
            <w:shd w:val="clear" w:color="auto" w:fill="auto"/>
          </w:tcPr>
          <w:p w14:paraId="7CE09744"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01</w:t>
            </w:r>
          </w:p>
        </w:tc>
        <w:tc>
          <w:tcPr>
            <w:tcW w:w="5454" w:type="dxa"/>
            <w:shd w:val="clear" w:color="auto" w:fill="auto"/>
          </w:tcPr>
          <w:p w14:paraId="4F180B4E"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Contratação de </w:t>
            </w:r>
            <w:r w:rsidRPr="00ED70D5">
              <w:rPr>
                <w:rFonts w:ascii="Times New Roman" w:hAnsi="Times New Roman"/>
                <w:b/>
                <w:sz w:val="20"/>
              </w:rPr>
              <w:t>banda show completa</w:t>
            </w:r>
            <w:r w:rsidRPr="00ED70D5">
              <w:rPr>
                <w:rFonts w:ascii="Times New Roman" w:hAnsi="Times New Roman"/>
                <w:sz w:val="20"/>
              </w:rPr>
              <w:t>, para atração musical de duração média de 2 horas, com composição mínima de músicos: 02 (dois) Cantores; 01 (um) Baixo; 01 (uma) Percussão; 01 (uma) Bateria; 01 (um) guitarra e 01 (um) Violão, 01 (um) teclado, 01(um) Metal. O perfil da banda, o estilo do repertório deverá ser definido de acordo com a temática do evento.</w:t>
            </w:r>
          </w:p>
        </w:tc>
        <w:tc>
          <w:tcPr>
            <w:tcW w:w="1229" w:type="dxa"/>
            <w:shd w:val="clear" w:color="auto" w:fill="auto"/>
          </w:tcPr>
          <w:p w14:paraId="6876960F"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xml:space="preserve"> Por Show  </w:t>
            </w:r>
          </w:p>
        </w:tc>
        <w:tc>
          <w:tcPr>
            <w:tcW w:w="1105" w:type="dxa"/>
            <w:shd w:val="clear" w:color="auto" w:fill="auto"/>
          </w:tcPr>
          <w:p w14:paraId="2867BEC7"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100</w:t>
            </w:r>
          </w:p>
        </w:tc>
        <w:tc>
          <w:tcPr>
            <w:tcW w:w="1201" w:type="dxa"/>
          </w:tcPr>
          <w:p w14:paraId="2F0E9F67" w14:textId="77777777" w:rsidR="00290774" w:rsidRPr="00ED70D5" w:rsidRDefault="00290774" w:rsidP="00290774">
            <w:pPr>
              <w:tabs>
                <w:tab w:val="center" w:pos="4252"/>
                <w:tab w:val="right" w:pos="8504"/>
              </w:tabs>
              <w:spacing w:after="200" w:line="276" w:lineRule="auto"/>
              <w:jc w:val="center"/>
              <w:rPr>
                <w:sz w:val="20"/>
              </w:rPr>
            </w:pPr>
          </w:p>
        </w:tc>
      </w:tr>
      <w:tr w:rsidR="00290774" w:rsidRPr="00ED70D5" w14:paraId="333F7151" w14:textId="77777777" w:rsidTr="00290774">
        <w:tc>
          <w:tcPr>
            <w:tcW w:w="750" w:type="dxa"/>
            <w:shd w:val="clear" w:color="auto" w:fill="auto"/>
          </w:tcPr>
          <w:p w14:paraId="027C1AE8"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02</w:t>
            </w:r>
          </w:p>
        </w:tc>
        <w:tc>
          <w:tcPr>
            <w:tcW w:w="5454" w:type="dxa"/>
            <w:shd w:val="clear" w:color="auto" w:fill="auto"/>
          </w:tcPr>
          <w:p w14:paraId="6E20F392" w14:textId="77777777" w:rsidR="00290774" w:rsidRPr="00ED70D5" w:rsidRDefault="00290774" w:rsidP="00290774">
            <w:pPr>
              <w:tabs>
                <w:tab w:val="center" w:pos="4252"/>
                <w:tab w:val="right" w:pos="8504"/>
              </w:tabs>
              <w:spacing w:after="200" w:line="276" w:lineRule="auto"/>
              <w:rPr>
                <w:rFonts w:ascii="Times New Roman" w:hAnsi="Times New Roman"/>
                <w:b/>
                <w:sz w:val="20"/>
              </w:rPr>
            </w:pPr>
            <w:r w:rsidRPr="00ED70D5">
              <w:rPr>
                <w:rFonts w:ascii="Times New Roman" w:hAnsi="Times New Roman"/>
                <w:sz w:val="20"/>
              </w:rPr>
              <w:t xml:space="preserve">Contratação de </w:t>
            </w:r>
            <w:r w:rsidRPr="00ED70D5">
              <w:rPr>
                <w:rFonts w:ascii="Times New Roman" w:hAnsi="Times New Roman"/>
                <w:b/>
                <w:sz w:val="20"/>
              </w:rPr>
              <w:t>banda show acústica básica</w:t>
            </w:r>
            <w:r w:rsidRPr="00ED70D5">
              <w:rPr>
                <w:rFonts w:ascii="Times New Roman" w:hAnsi="Times New Roman"/>
                <w:sz w:val="20"/>
              </w:rPr>
              <w:t>, para atração musical de duração média de 2 horas, com composição mínima de músicos: 01 (um) Cantor; 01 (um) Baixo; 01 (uma) Bateria; 01 (um) Violão/guitarra. O perfil da banda, o estilo do repertório deverá ser definido de acordo com a temática do evento.</w:t>
            </w:r>
          </w:p>
        </w:tc>
        <w:tc>
          <w:tcPr>
            <w:tcW w:w="1229" w:type="dxa"/>
            <w:shd w:val="clear" w:color="auto" w:fill="auto"/>
          </w:tcPr>
          <w:p w14:paraId="012D1837"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xml:space="preserve">Por Show  </w:t>
            </w:r>
          </w:p>
        </w:tc>
        <w:tc>
          <w:tcPr>
            <w:tcW w:w="1105" w:type="dxa"/>
            <w:shd w:val="clear" w:color="auto" w:fill="auto"/>
          </w:tcPr>
          <w:p w14:paraId="3A0696E0"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120</w:t>
            </w:r>
          </w:p>
        </w:tc>
        <w:tc>
          <w:tcPr>
            <w:tcW w:w="1201" w:type="dxa"/>
          </w:tcPr>
          <w:p w14:paraId="29D6DF40" w14:textId="77777777" w:rsidR="00290774" w:rsidRPr="00ED70D5" w:rsidRDefault="00290774" w:rsidP="00290774">
            <w:pPr>
              <w:tabs>
                <w:tab w:val="center" w:pos="4252"/>
                <w:tab w:val="right" w:pos="8504"/>
              </w:tabs>
              <w:spacing w:after="200" w:line="276" w:lineRule="auto"/>
              <w:jc w:val="center"/>
              <w:rPr>
                <w:sz w:val="20"/>
              </w:rPr>
            </w:pPr>
          </w:p>
        </w:tc>
      </w:tr>
      <w:tr w:rsidR="00290774" w:rsidRPr="00ED70D5" w14:paraId="154B48C8" w14:textId="77777777" w:rsidTr="00290774">
        <w:tc>
          <w:tcPr>
            <w:tcW w:w="750" w:type="dxa"/>
            <w:shd w:val="clear" w:color="auto" w:fill="auto"/>
          </w:tcPr>
          <w:p w14:paraId="23EB0CD0"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03</w:t>
            </w:r>
          </w:p>
        </w:tc>
        <w:tc>
          <w:tcPr>
            <w:tcW w:w="5454" w:type="dxa"/>
            <w:shd w:val="clear" w:color="auto" w:fill="auto"/>
          </w:tcPr>
          <w:p w14:paraId="0B575FFB"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Contratação de apresentação musical de </w:t>
            </w:r>
            <w:r w:rsidRPr="00ED70D5">
              <w:rPr>
                <w:rFonts w:ascii="Times New Roman" w:hAnsi="Times New Roman"/>
                <w:b/>
                <w:sz w:val="20"/>
              </w:rPr>
              <w:t>DJ com</w:t>
            </w:r>
            <w:r w:rsidRPr="00ED70D5">
              <w:rPr>
                <w:rFonts w:ascii="Times New Roman" w:hAnsi="Times New Roman"/>
                <w:sz w:val="20"/>
              </w:rPr>
              <w:t xml:space="preserve"> duração média de 2 horas.</w:t>
            </w:r>
          </w:p>
        </w:tc>
        <w:tc>
          <w:tcPr>
            <w:tcW w:w="1229" w:type="dxa"/>
            <w:shd w:val="clear" w:color="auto" w:fill="auto"/>
          </w:tcPr>
          <w:p w14:paraId="3209E08C"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xml:space="preserve">Por show  </w:t>
            </w:r>
          </w:p>
        </w:tc>
        <w:tc>
          <w:tcPr>
            <w:tcW w:w="1105" w:type="dxa"/>
            <w:shd w:val="clear" w:color="auto" w:fill="auto"/>
          </w:tcPr>
          <w:p w14:paraId="3FF835D3"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40</w:t>
            </w:r>
          </w:p>
        </w:tc>
        <w:tc>
          <w:tcPr>
            <w:tcW w:w="1201" w:type="dxa"/>
          </w:tcPr>
          <w:p w14:paraId="3035A6C3" w14:textId="77777777" w:rsidR="00290774" w:rsidRPr="00ED70D5" w:rsidRDefault="00290774" w:rsidP="00290774">
            <w:pPr>
              <w:tabs>
                <w:tab w:val="center" w:pos="4252"/>
                <w:tab w:val="right" w:pos="8504"/>
              </w:tabs>
              <w:spacing w:after="200" w:line="276" w:lineRule="auto"/>
              <w:jc w:val="center"/>
              <w:rPr>
                <w:sz w:val="20"/>
              </w:rPr>
            </w:pPr>
          </w:p>
        </w:tc>
      </w:tr>
      <w:tr w:rsidR="00290774" w:rsidRPr="00ED70D5" w14:paraId="024767F8" w14:textId="77777777" w:rsidTr="00290774">
        <w:tc>
          <w:tcPr>
            <w:tcW w:w="750" w:type="dxa"/>
            <w:shd w:val="clear" w:color="auto" w:fill="auto"/>
          </w:tcPr>
          <w:p w14:paraId="0433CE24"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04</w:t>
            </w:r>
          </w:p>
        </w:tc>
        <w:tc>
          <w:tcPr>
            <w:tcW w:w="5454" w:type="dxa"/>
            <w:shd w:val="clear" w:color="auto" w:fill="auto"/>
          </w:tcPr>
          <w:p w14:paraId="5277F85E" w14:textId="77777777" w:rsidR="00290774" w:rsidRPr="00ED70D5" w:rsidRDefault="00290774" w:rsidP="00290774">
            <w:pPr>
              <w:spacing w:after="200" w:line="360" w:lineRule="auto"/>
              <w:rPr>
                <w:rFonts w:ascii="Times New Roman" w:hAnsi="Times New Roman"/>
                <w:sz w:val="20"/>
              </w:rPr>
            </w:pPr>
            <w:r w:rsidRPr="00ED70D5">
              <w:rPr>
                <w:rFonts w:ascii="Times New Roman" w:hAnsi="Times New Roman"/>
                <w:sz w:val="20"/>
              </w:rPr>
              <w:t xml:space="preserve">Contratação de apresentação musical de </w:t>
            </w:r>
            <w:r w:rsidRPr="00ED70D5">
              <w:rPr>
                <w:rFonts w:ascii="Times New Roman" w:hAnsi="Times New Roman"/>
                <w:b/>
                <w:sz w:val="20"/>
              </w:rPr>
              <w:t>banda de metais,</w:t>
            </w:r>
            <w:r w:rsidRPr="00ED70D5">
              <w:rPr>
                <w:rFonts w:ascii="Times New Roman" w:hAnsi="Times New Roman"/>
                <w:sz w:val="20"/>
              </w:rPr>
              <w:t xml:space="preserve"> para atração musical de duração média de 2 horas, com composição mínima de músicos: 02 (dois) Pistons; 02 (dois) Trombones de Vara; 02 (dois) Sax Alto; 01 (um) Sax Tenor; 01 (uma) Caixa de Guerra; 01 (um) Bumbo; 01 (um) Tambor; 01 (um) Vocalista. O </w:t>
            </w:r>
            <w:r w:rsidRPr="00ED70D5">
              <w:rPr>
                <w:rFonts w:ascii="Times New Roman" w:hAnsi="Times New Roman"/>
                <w:sz w:val="20"/>
              </w:rPr>
              <w:lastRenderedPageBreak/>
              <w:t>perfil da banda, o estilo do repertório deverá ser definido de acordo com a temática do evento</w:t>
            </w:r>
          </w:p>
        </w:tc>
        <w:tc>
          <w:tcPr>
            <w:tcW w:w="1229" w:type="dxa"/>
            <w:shd w:val="clear" w:color="auto" w:fill="auto"/>
          </w:tcPr>
          <w:p w14:paraId="5F801E51"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lastRenderedPageBreak/>
              <w:t xml:space="preserve">Por show  </w:t>
            </w:r>
          </w:p>
        </w:tc>
        <w:tc>
          <w:tcPr>
            <w:tcW w:w="1105" w:type="dxa"/>
            <w:shd w:val="clear" w:color="auto" w:fill="auto"/>
          </w:tcPr>
          <w:p w14:paraId="5117E00B"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60</w:t>
            </w:r>
          </w:p>
        </w:tc>
        <w:tc>
          <w:tcPr>
            <w:tcW w:w="1201" w:type="dxa"/>
          </w:tcPr>
          <w:p w14:paraId="1BFADEF0" w14:textId="77777777" w:rsidR="00290774" w:rsidRPr="00ED70D5" w:rsidRDefault="00290774" w:rsidP="00290774">
            <w:pPr>
              <w:tabs>
                <w:tab w:val="center" w:pos="4252"/>
                <w:tab w:val="right" w:pos="8504"/>
              </w:tabs>
              <w:spacing w:after="200" w:line="276" w:lineRule="auto"/>
              <w:jc w:val="center"/>
              <w:rPr>
                <w:sz w:val="20"/>
              </w:rPr>
            </w:pPr>
          </w:p>
        </w:tc>
      </w:tr>
      <w:tr w:rsidR="00290774" w:rsidRPr="00ED70D5" w14:paraId="379BB566" w14:textId="77777777" w:rsidTr="00290774">
        <w:tc>
          <w:tcPr>
            <w:tcW w:w="750" w:type="dxa"/>
            <w:shd w:val="clear" w:color="auto" w:fill="auto"/>
          </w:tcPr>
          <w:p w14:paraId="086C5337"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lastRenderedPageBreak/>
              <w:t>05</w:t>
            </w:r>
          </w:p>
        </w:tc>
        <w:tc>
          <w:tcPr>
            <w:tcW w:w="5454" w:type="dxa"/>
            <w:shd w:val="clear" w:color="auto" w:fill="auto"/>
          </w:tcPr>
          <w:p w14:paraId="3EC10859" w14:textId="77777777" w:rsidR="00290774" w:rsidRPr="00ED70D5" w:rsidRDefault="00290774" w:rsidP="00290774">
            <w:pPr>
              <w:spacing w:after="200" w:line="360" w:lineRule="auto"/>
              <w:rPr>
                <w:rFonts w:ascii="Times New Roman" w:hAnsi="Times New Roman"/>
                <w:sz w:val="20"/>
              </w:rPr>
            </w:pPr>
            <w:r w:rsidRPr="00ED70D5">
              <w:rPr>
                <w:rFonts w:ascii="Times New Roman" w:hAnsi="Times New Roman"/>
                <w:sz w:val="20"/>
              </w:rPr>
              <w:t xml:space="preserve">Contratação de </w:t>
            </w:r>
            <w:r w:rsidRPr="00ED70D5">
              <w:rPr>
                <w:rFonts w:ascii="Times New Roman" w:hAnsi="Times New Roman"/>
                <w:b/>
                <w:sz w:val="20"/>
              </w:rPr>
              <w:t>banda “Trio” ou “regional”</w:t>
            </w:r>
            <w:r w:rsidRPr="00ED70D5">
              <w:rPr>
                <w:rFonts w:ascii="Times New Roman" w:hAnsi="Times New Roman"/>
                <w:sz w:val="20"/>
              </w:rPr>
              <w:t>, para atração musical de duração média de 2 horas, com composição mínima de músicos: 02 (dois) Cantores; 02 (dois) percussão; 01 (um) teclado ou acordeom ou sanfona. O perfil da banda, o estilo do repertório deverá ser definido de acordo com a temática do evento</w:t>
            </w:r>
          </w:p>
        </w:tc>
        <w:tc>
          <w:tcPr>
            <w:tcW w:w="1229" w:type="dxa"/>
            <w:shd w:val="clear" w:color="auto" w:fill="auto"/>
          </w:tcPr>
          <w:p w14:paraId="0E6A24FA"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Por show</w:t>
            </w:r>
          </w:p>
        </w:tc>
        <w:tc>
          <w:tcPr>
            <w:tcW w:w="1105" w:type="dxa"/>
            <w:shd w:val="clear" w:color="auto" w:fill="auto"/>
          </w:tcPr>
          <w:p w14:paraId="19194F88"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100</w:t>
            </w:r>
          </w:p>
        </w:tc>
        <w:tc>
          <w:tcPr>
            <w:tcW w:w="1201" w:type="dxa"/>
          </w:tcPr>
          <w:p w14:paraId="7B0CDD88" w14:textId="77777777" w:rsidR="00290774" w:rsidRPr="00ED70D5" w:rsidRDefault="00290774" w:rsidP="00290774">
            <w:pPr>
              <w:tabs>
                <w:tab w:val="center" w:pos="4252"/>
                <w:tab w:val="right" w:pos="8504"/>
              </w:tabs>
              <w:spacing w:after="200" w:line="276" w:lineRule="auto"/>
              <w:jc w:val="center"/>
              <w:rPr>
                <w:sz w:val="20"/>
              </w:rPr>
            </w:pPr>
          </w:p>
        </w:tc>
      </w:tr>
      <w:tr w:rsidR="00290774" w:rsidRPr="00ED70D5" w14:paraId="0BC3CAA2" w14:textId="77777777" w:rsidTr="00290774">
        <w:tc>
          <w:tcPr>
            <w:tcW w:w="750" w:type="dxa"/>
            <w:shd w:val="clear" w:color="auto" w:fill="auto"/>
          </w:tcPr>
          <w:p w14:paraId="6B8AE1CB"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06</w:t>
            </w:r>
          </w:p>
        </w:tc>
        <w:tc>
          <w:tcPr>
            <w:tcW w:w="5454" w:type="dxa"/>
            <w:shd w:val="clear" w:color="auto" w:fill="auto"/>
          </w:tcPr>
          <w:p w14:paraId="4A051D7C" w14:textId="77777777" w:rsidR="00290774" w:rsidRPr="00ED70D5" w:rsidRDefault="00290774" w:rsidP="00290774">
            <w:pPr>
              <w:spacing w:after="200" w:line="360" w:lineRule="auto"/>
              <w:rPr>
                <w:rFonts w:ascii="Times New Roman" w:hAnsi="Times New Roman"/>
                <w:sz w:val="20"/>
              </w:rPr>
            </w:pPr>
            <w:r w:rsidRPr="00ED70D5">
              <w:rPr>
                <w:rFonts w:ascii="Times New Roman" w:hAnsi="Times New Roman"/>
                <w:sz w:val="20"/>
              </w:rPr>
              <w:t xml:space="preserve">Contratação de serviço de </w:t>
            </w:r>
            <w:r w:rsidRPr="00ED70D5">
              <w:rPr>
                <w:rFonts w:ascii="Times New Roman" w:hAnsi="Times New Roman"/>
                <w:b/>
                <w:sz w:val="20"/>
              </w:rPr>
              <w:t>LOCUTOR</w:t>
            </w:r>
            <w:r w:rsidRPr="00ED70D5">
              <w:rPr>
                <w:rFonts w:ascii="Times New Roman" w:hAnsi="Times New Roman"/>
                <w:sz w:val="20"/>
              </w:rPr>
              <w:t>, para apresentação de eventos, por duração média de 3 horas.</w:t>
            </w:r>
          </w:p>
        </w:tc>
        <w:tc>
          <w:tcPr>
            <w:tcW w:w="1229" w:type="dxa"/>
            <w:shd w:val="clear" w:color="auto" w:fill="auto"/>
          </w:tcPr>
          <w:p w14:paraId="4148F7BC"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Por evento</w:t>
            </w:r>
          </w:p>
        </w:tc>
        <w:tc>
          <w:tcPr>
            <w:tcW w:w="1105" w:type="dxa"/>
            <w:shd w:val="clear" w:color="auto" w:fill="auto"/>
          </w:tcPr>
          <w:p w14:paraId="2754D166"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60</w:t>
            </w:r>
          </w:p>
        </w:tc>
        <w:tc>
          <w:tcPr>
            <w:tcW w:w="1201" w:type="dxa"/>
          </w:tcPr>
          <w:p w14:paraId="7BF1F152" w14:textId="77777777" w:rsidR="00290774" w:rsidRPr="00ED70D5" w:rsidRDefault="00290774" w:rsidP="00290774">
            <w:pPr>
              <w:tabs>
                <w:tab w:val="center" w:pos="4252"/>
                <w:tab w:val="right" w:pos="8504"/>
              </w:tabs>
              <w:spacing w:after="200" w:line="276" w:lineRule="auto"/>
              <w:jc w:val="center"/>
              <w:rPr>
                <w:sz w:val="20"/>
              </w:rPr>
            </w:pPr>
          </w:p>
        </w:tc>
      </w:tr>
      <w:tr w:rsidR="00290774" w:rsidRPr="00ED70D5" w14:paraId="247DF775" w14:textId="77777777" w:rsidTr="00290774">
        <w:tc>
          <w:tcPr>
            <w:tcW w:w="750" w:type="dxa"/>
            <w:shd w:val="clear" w:color="auto" w:fill="auto"/>
          </w:tcPr>
          <w:p w14:paraId="71415548"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07</w:t>
            </w:r>
          </w:p>
        </w:tc>
        <w:tc>
          <w:tcPr>
            <w:tcW w:w="5454" w:type="dxa"/>
            <w:shd w:val="clear" w:color="auto" w:fill="auto"/>
          </w:tcPr>
          <w:p w14:paraId="7271A057" w14:textId="77777777" w:rsidR="00290774" w:rsidRPr="00ED70D5" w:rsidRDefault="00290774" w:rsidP="00290774">
            <w:pPr>
              <w:spacing w:after="120" w:line="312" w:lineRule="auto"/>
              <w:rPr>
                <w:rFonts w:ascii="Times New Roman" w:hAnsi="Times New Roman"/>
                <w:sz w:val="20"/>
              </w:rPr>
            </w:pPr>
            <w:r w:rsidRPr="00ED70D5">
              <w:rPr>
                <w:rFonts w:ascii="Times New Roman" w:hAnsi="Times New Roman"/>
                <w:sz w:val="20"/>
              </w:rPr>
              <w:t xml:space="preserve">Contratação de atração tipo </w:t>
            </w:r>
            <w:r w:rsidRPr="00ED70D5">
              <w:rPr>
                <w:rFonts w:ascii="Times New Roman" w:hAnsi="Times New Roman"/>
                <w:b/>
                <w:sz w:val="20"/>
              </w:rPr>
              <w:t>DUPLA,</w:t>
            </w:r>
            <w:r w:rsidRPr="00ED70D5">
              <w:rPr>
                <w:rFonts w:ascii="Times New Roman" w:hAnsi="Times New Roman"/>
                <w:sz w:val="20"/>
              </w:rPr>
              <w:t xml:space="preserve"> para atração musical de duração média de 2 horas, atração composta por dois músicos (voz com acompanhamento musical por instrumentos como violão e bateria, teclado, gajon, sanfona etc.) </w:t>
            </w:r>
          </w:p>
        </w:tc>
        <w:tc>
          <w:tcPr>
            <w:tcW w:w="1229" w:type="dxa"/>
            <w:shd w:val="clear" w:color="auto" w:fill="auto"/>
          </w:tcPr>
          <w:p w14:paraId="0C212D1C"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Por evento</w:t>
            </w:r>
          </w:p>
        </w:tc>
        <w:tc>
          <w:tcPr>
            <w:tcW w:w="1105" w:type="dxa"/>
            <w:shd w:val="clear" w:color="auto" w:fill="auto"/>
          </w:tcPr>
          <w:p w14:paraId="6FCC3641"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100</w:t>
            </w:r>
          </w:p>
        </w:tc>
        <w:tc>
          <w:tcPr>
            <w:tcW w:w="1201" w:type="dxa"/>
          </w:tcPr>
          <w:p w14:paraId="084A4677" w14:textId="77777777" w:rsidR="00290774" w:rsidRPr="00ED70D5" w:rsidRDefault="00290774" w:rsidP="00290774">
            <w:pPr>
              <w:tabs>
                <w:tab w:val="center" w:pos="4252"/>
                <w:tab w:val="right" w:pos="8504"/>
              </w:tabs>
              <w:spacing w:after="200" w:line="276" w:lineRule="auto"/>
              <w:jc w:val="center"/>
              <w:rPr>
                <w:sz w:val="20"/>
              </w:rPr>
            </w:pPr>
          </w:p>
        </w:tc>
      </w:tr>
      <w:tr w:rsidR="00290774" w:rsidRPr="00ED70D5" w14:paraId="4B6BB177" w14:textId="77777777" w:rsidTr="00290774">
        <w:tc>
          <w:tcPr>
            <w:tcW w:w="750" w:type="dxa"/>
            <w:shd w:val="clear" w:color="auto" w:fill="auto"/>
          </w:tcPr>
          <w:p w14:paraId="0F8B0E23"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08</w:t>
            </w:r>
          </w:p>
        </w:tc>
        <w:tc>
          <w:tcPr>
            <w:tcW w:w="5454" w:type="dxa"/>
            <w:shd w:val="clear" w:color="auto" w:fill="auto"/>
          </w:tcPr>
          <w:p w14:paraId="64AA04E4" w14:textId="77777777" w:rsidR="00290774" w:rsidRPr="00ED70D5" w:rsidRDefault="00290774" w:rsidP="00290774">
            <w:pPr>
              <w:spacing w:after="120" w:line="312" w:lineRule="auto"/>
              <w:rPr>
                <w:rFonts w:ascii="Times New Roman" w:hAnsi="Times New Roman"/>
                <w:b/>
                <w:sz w:val="20"/>
              </w:rPr>
            </w:pPr>
            <w:r w:rsidRPr="00ED70D5">
              <w:rPr>
                <w:rFonts w:ascii="Times New Roman" w:hAnsi="Times New Roman"/>
                <w:sz w:val="20"/>
              </w:rPr>
              <w:t xml:space="preserve">Contratação de atração tipo </w:t>
            </w:r>
            <w:r w:rsidRPr="00ED70D5">
              <w:rPr>
                <w:rFonts w:ascii="Times New Roman" w:hAnsi="Times New Roman"/>
                <w:b/>
                <w:sz w:val="20"/>
              </w:rPr>
              <w:t>CANTOR SOLO,</w:t>
            </w:r>
            <w:r w:rsidRPr="00ED70D5">
              <w:rPr>
                <w:rFonts w:ascii="Times New Roman" w:hAnsi="Times New Roman"/>
                <w:sz w:val="20"/>
              </w:rPr>
              <w:t xml:space="preserve"> para atração musical de duração média de 2 horas</w:t>
            </w:r>
            <w:r w:rsidRPr="00ED70D5">
              <w:rPr>
                <w:rFonts w:ascii="Times New Roman" w:hAnsi="Times New Roman"/>
                <w:b/>
                <w:sz w:val="20"/>
              </w:rPr>
              <w:t xml:space="preserve">, </w:t>
            </w:r>
            <w:r w:rsidRPr="00ED70D5">
              <w:rPr>
                <w:rFonts w:ascii="Times New Roman" w:hAnsi="Times New Roman"/>
                <w:sz w:val="20"/>
              </w:rPr>
              <w:t>composto por artista cantor e instrumentista, capaz de realizar conjugação voz e violão, ou voz e teclado ou outros instrumentos de base.</w:t>
            </w:r>
          </w:p>
        </w:tc>
        <w:tc>
          <w:tcPr>
            <w:tcW w:w="1229" w:type="dxa"/>
            <w:shd w:val="clear" w:color="auto" w:fill="auto"/>
          </w:tcPr>
          <w:p w14:paraId="698A9729"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Por evento</w:t>
            </w:r>
          </w:p>
        </w:tc>
        <w:tc>
          <w:tcPr>
            <w:tcW w:w="1105" w:type="dxa"/>
            <w:shd w:val="clear" w:color="auto" w:fill="auto"/>
          </w:tcPr>
          <w:p w14:paraId="04D5F529"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100</w:t>
            </w:r>
          </w:p>
        </w:tc>
        <w:tc>
          <w:tcPr>
            <w:tcW w:w="1201" w:type="dxa"/>
          </w:tcPr>
          <w:p w14:paraId="1F2AE3A3" w14:textId="77777777" w:rsidR="00290774" w:rsidRPr="00ED70D5" w:rsidRDefault="00290774" w:rsidP="00290774">
            <w:pPr>
              <w:tabs>
                <w:tab w:val="center" w:pos="4252"/>
                <w:tab w:val="right" w:pos="8504"/>
              </w:tabs>
              <w:spacing w:after="200" w:line="276" w:lineRule="auto"/>
              <w:jc w:val="center"/>
              <w:rPr>
                <w:sz w:val="20"/>
              </w:rPr>
            </w:pPr>
          </w:p>
        </w:tc>
      </w:tr>
    </w:tbl>
    <w:p w14:paraId="7D84067B" w14:textId="77777777" w:rsidR="00290774" w:rsidRPr="00ED70D5" w:rsidRDefault="00290774" w:rsidP="00290774">
      <w:pPr>
        <w:spacing w:before="240" w:after="200"/>
        <w:jc w:val="both"/>
        <w:rPr>
          <w:rFonts w:eastAsia="Calibri"/>
          <w:b/>
          <w:sz w:val="22"/>
          <w:szCs w:val="22"/>
          <w:lang w:eastAsia="en-US"/>
        </w:rPr>
      </w:pPr>
      <w:r w:rsidRPr="00ED70D5">
        <w:rPr>
          <w:rFonts w:eastAsia="Calibri"/>
          <w:b/>
          <w:sz w:val="22"/>
          <w:szCs w:val="22"/>
          <w:lang w:eastAsia="en-US"/>
        </w:rPr>
        <w:t>LOTE 13 – PROJETOR/TELÃO/ TELÃO LED/FILMAGEM, TRANSMISSÃO, EXIBIÇÃO</w:t>
      </w:r>
    </w:p>
    <w:tbl>
      <w:tblPr>
        <w:tblStyle w:val="Tabelacomgrade2"/>
        <w:tblW w:w="9744" w:type="dxa"/>
        <w:tblLook w:val="04A0" w:firstRow="1" w:lastRow="0" w:firstColumn="1" w:lastColumn="0" w:noHBand="0" w:noVBand="1"/>
      </w:tblPr>
      <w:tblGrid>
        <w:gridCol w:w="750"/>
        <w:gridCol w:w="5454"/>
        <w:gridCol w:w="1238"/>
        <w:gridCol w:w="1105"/>
        <w:gridCol w:w="1197"/>
      </w:tblGrid>
      <w:tr w:rsidR="00290774" w:rsidRPr="00ED70D5" w14:paraId="408301CC" w14:textId="77777777" w:rsidTr="00290774">
        <w:tc>
          <w:tcPr>
            <w:tcW w:w="750" w:type="dxa"/>
            <w:shd w:val="clear" w:color="auto" w:fill="95B3D7" w:themeFill="accent1" w:themeFillTint="99"/>
          </w:tcPr>
          <w:p w14:paraId="4CF99E3C"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ITEM</w:t>
            </w:r>
          </w:p>
        </w:tc>
        <w:tc>
          <w:tcPr>
            <w:tcW w:w="5454" w:type="dxa"/>
            <w:shd w:val="clear" w:color="auto" w:fill="95B3D7" w:themeFill="accent1" w:themeFillTint="99"/>
          </w:tcPr>
          <w:p w14:paraId="1F383FE3"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DESCRIÇÃO</w:t>
            </w:r>
          </w:p>
        </w:tc>
        <w:tc>
          <w:tcPr>
            <w:tcW w:w="1238" w:type="dxa"/>
            <w:shd w:val="clear" w:color="auto" w:fill="95B3D7" w:themeFill="accent1" w:themeFillTint="99"/>
          </w:tcPr>
          <w:p w14:paraId="4BF7A402"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765BB192"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36B82DDE"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VALOR</w:t>
            </w:r>
          </w:p>
          <w:p w14:paraId="52C472D7"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UNITÁRIO ESTIMADO</w:t>
            </w:r>
          </w:p>
          <w:p w14:paraId="55769019" w14:textId="77777777" w:rsidR="00290774" w:rsidRPr="00ED70D5" w:rsidRDefault="00290774" w:rsidP="00290774">
            <w:pPr>
              <w:jc w:val="center"/>
              <w:rPr>
                <w:b/>
                <w:sz w:val="20"/>
              </w:rPr>
            </w:pPr>
            <w:r w:rsidRPr="00F50263">
              <w:rPr>
                <w:rFonts w:ascii="Times New Roman" w:hAnsi="Times New Roman"/>
                <w:b/>
                <w:sz w:val="18"/>
                <w:szCs w:val="18"/>
              </w:rPr>
              <w:t>R$</w:t>
            </w:r>
          </w:p>
        </w:tc>
      </w:tr>
      <w:tr w:rsidR="00290774" w:rsidRPr="00ED70D5" w14:paraId="239C1DE7" w14:textId="77777777" w:rsidTr="00290774">
        <w:tc>
          <w:tcPr>
            <w:tcW w:w="750" w:type="dxa"/>
            <w:shd w:val="clear" w:color="auto" w:fill="auto"/>
          </w:tcPr>
          <w:p w14:paraId="7CE8CC77"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01</w:t>
            </w:r>
          </w:p>
        </w:tc>
        <w:tc>
          <w:tcPr>
            <w:tcW w:w="5454" w:type="dxa"/>
            <w:shd w:val="clear" w:color="auto" w:fill="auto"/>
          </w:tcPr>
          <w:p w14:paraId="09F8FDE0"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b/>
                <w:sz w:val="20"/>
              </w:rPr>
              <w:t>TELÃO COM PROJETOR</w:t>
            </w:r>
            <w:r w:rsidRPr="00ED70D5">
              <w:rPr>
                <w:rFonts w:ascii="Times New Roman" w:hAnsi="Times New Roman"/>
                <w:sz w:val="20"/>
              </w:rPr>
              <w:t xml:space="preserve"> para exibição de conteúdo audiovisual retransmissão ao vivo de evento. Telão e projetor dotado de estrutura de suporte, treliça metálica tubular montável em módulos</w:t>
            </w:r>
          </w:p>
          <w:p w14:paraId="30302B9B"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xml:space="preserve">Telão com área de projeção 150 polegadas, média de 3,05 m x 2,29 m </w:t>
            </w:r>
          </w:p>
          <w:p w14:paraId="430599BF"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Projetor de alta performance, para uso em locais abertos diurnos e noturnos</w:t>
            </w:r>
          </w:p>
          <w:p w14:paraId="48E81651"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sz w:val="20"/>
              </w:rPr>
              <w:t>Incluso profissional e equipamento para filmagem, cobertura para retransmissão ao vivo do evento que o telão for empregado.</w:t>
            </w:r>
          </w:p>
        </w:tc>
        <w:tc>
          <w:tcPr>
            <w:tcW w:w="1238" w:type="dxa"/>
            <w:shd w:val="clear" w:color="auto" w:fill="auto"/>
          </w:tcPr>
          <w:p w14:paraId="0AAD0AC7" w14:textId="77777777" w:rsidR="00290774" w:rsidRPr="00ED70D5" w:rsidRDefault="00290774" w:rsidP="00290774">
            <w:pPr>
              <w:spacing w:after="200" w:line="276" w:lineRule="auto"/>
              <w:jc w:val="center"/>
              <w:rPr>
                <w:rFonts w:ascii="Times New Roman" w:hAnsi="Times New Roman"/>
                <w:sz w:val="20"/>
              </w:rPr>
            </w:pPr>
            <w:r w:rsidRPr="00ED70D5">
              <w:rPr>
                <w:rFonts w:ascii="Times New Roman" w:hAnsi="Times New Roman"/>
                <w:sz w:val="20"/>
              </w:rPr>
              <w:t>Locação/Dia</w:t>
            </w:r>
          </w:p>
        </w:tc>
        <w:tc>
          <w:tcPr>
            <w:tcW w:w="1105" w:type="dxa"/>
            <w:shd w:val="clear" w:color="auto" w:fill="auto"/>
          </w:tcPr>
          <w:p w14:paraId="2B83369B"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60</w:t>
            </w:r>
          </w:p>
        </w:tc>
        <w:tc>
          <w:tcPr>
            <w:tcW w:w="1197" w:type="dxa"/>
          </w:tcPr>
          <w:p w14:paraId="63D2A8A1" w14:textId="77777777" w:rsidR="00290774" w:rsidRPr="00ED70D5" w:rsidRDefault="00290774" w:rsidP="00290774">
            <w:pPr>
              <w:tabs>
                <w:tab w:val="center" w:pos="4252"/>
                <w:tab w:val="right" w:pos="8504"/>
              </w:tabs>
              <w:spacing w:after="200" w:line="276" w:lineRule="auto"/>
              <w:jc w:val="center"/>
              <w:rPr>
                <w:sz w:val="20"/>
              </w:rPr>
            </w:pPr>
          </w:p>
        </w:tc>
      </w:tr>
      <w:tr w:rsidR="00290774" w:rsidRPr="00ED70D5" w14:paraId="56E58F24" w14:textId="77777777" w:rsidTr="00290774">
        <w:tc>
          <w:tcPr>
            <w:tcW w:w="750" w:type="dxa"/>
            <w:shd w:val="clear" w:color="auto" w:fill="auto"/>
          </w:tcPr>
          <w:p w14:paraId="3733F299"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02</w:t>
            </w:r>
          </w:p>
        </w:tc>
        <w:tc>
          <w:tcPr>
            <w:tcW w:w="5454" w:type="dxa"/>
            <w:shd w:val="clear" w:color="auto" w:fill="auto"/>
          </w:tcPr>
          <w:p w14:paraId="5EEE9C97"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b/>
                <w:sz w:val="20"/>
              </w:rPr>
              <w:tab/>
              <w:t>TELÃO EM LED OUTDOOR</w:t>
            </w:r>
          </w:p>
          <w:p w14:paraId="02FA31DD"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Painel de Led OUTDOOR de alta resolução P4.81</w:t>
            </w:r>
          </w:p>
          <w:p w14:paraId="53579911"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4.000 nits de brilho</w:t>
            </w:r>
          </w:p>
          <w:p w14:paraId="6297FA57"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xml:space="preserve">• Gabinetes 50x100 e gabinetes 50x50 que se acoplam formando </w:t>
            </w:r>
            <w:r w:rsidRPr="00ED70D5">
              <w:rPr>
                <w:rFonts w:ascii="Times New Roman" w:hAnsi="Times New Roman"/>
                <w:sz w:val="20"/>
              </w:rPr>
              <w:lastRenderedPageBreak/>
              <w:t>assim telas com medidas alternativas</w:t>
            </w:r>
          </w:p>
          <w:p w14:paraId="7B6BD24A"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Processamento Novastar com entradas HDMI/Dvi com abertura de pixel superior a</w:t>
            </w:r>
          </w:p>
          <w:p w14:paraId="726F564B"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3840/1200</w:t>
            </w:r>
          </w:p>
          <w:p w14:paraId="344E6D5D"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Cabeamento síncrono das telas palco / house mix cat6</w:t>
            </w:r>
          </w:p>
          <w:p w14:paraId="3FC654D6"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Sistema elétrico com aterramento.</w:t>
            </w:r>
          </w:p>
          <w:p w14:paraId="36B17D98"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Bumpers/garras para fixação do equipamento.</w:t>
            </w:r>
          </w:p>
          <w:p w14:paraId="522C009E"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Mesa de distribuição de vídeo 4 imput HDMI 1920/1080.</w:t>
            </w:r>
          </w:p>
          <w:p w14:paraId="7D20836A"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Com frequência acima 1920hz até 3840hz</w:t>
            </w:r>
          </w:p>
          <w:p w14:paraId="635E676D"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 xml:space="preserve">Sistema de gerenciamento de energia independente 100 metros, devidamente aterrado, ART antes do Início da montagem. </w:t>
            </w:r>
          </w:p>
          <w:p w14:paraId="37B2AC6C"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Incluso o fornecimento da energia necessária a ligação do telão</w:t>
            </w:r>
          </w:p>
          <w:p w14:paraId="5C8D6D52"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sz w:val="20"/>
              </w:rPr>
              <w:t>Incluso profissional e equipamento para filmagem, cobertura para retransmissão ao vivo do evento que o telão for empregado</w:t>
            </w:r>
          </w:p>
          <w:p w14:paraId="38A7C492"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Segue sistema de filmagem e transmissão a ser empregado para cada 12 metros² de telão utilizado : </w:t>
            </w:r>
          </w:p>
          <w:p w14:paraId="172CF074" w14:textId="77777777" w:rsidR="00290774" w:rsidRPr="00ED70D5" w:rsidRDefault="00290774" w:rsidP="00290774">
            <w:pPr>
              <w:tabs>
                <w:tab w:val="left" w:pos="645"/>
              </w:tabs>
              <w:spacing w:after="200" w:line="276" w:lineRule="auto"/>
              <w:rPr>
                <w:rFonts w:ascii="Times New Roman" w:hAnsi="Times New Roman"/>
                <w:sz w:val="20"/>
              </w:rPr>
            </w:pPr>
            <w:r w:rsidRPr="00ED70D5">
              <w:rPr>
                <w:rFonts w:ascii="Times New Roman" w:hAnsi="Times New Roman"/>
                <w:sz w:val="20"/>
              </w:rPr>
              <w:t>- transmissão para cada Câmera Full HD com saída HDMI ou SDI  Transmissor Full HD ou 4k sem fio 01 Switcher vídeo Full HD ou 4k plataforma para cinegrafista Cabos SDI e HDI 2.0 Spliter de vídeo para conexão com:</w:t>
            </w:r>
          </w:p>
          <w:p w14:paraId="32115CB2"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 processadora do painel de led </w:t>
            </w:r>
          </w:p>
          <w:p w14:paraId="5F1DE83D"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xml:space="preserve">- cameraman </w:t>
            </w:r>
          </w:p>
          <w:p w14:paraId="19634241"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  técnico de corte</w:t>
            </w:r>
          </w:p>
          <w:p w14:paraId="0FF18624" w14:textId="77777777" w:rsidR="00290774" w:rsidRPr="00ED70D5" w:rsidRDefault="00290774" w:rsidP="00290774">
            <w:pPr>
              <w:tabs>
                <w:tab w:val="left" w:pos="645"/>
              </w:tabs>
              <w:spacing w:after="200" w:line="276" w:lineRule="auto"/>
              <w:rPr>
                <w:rFonts w:ascii="Times New Roman" w:hAnsi="Times New Roman"/>
                <w:b/>
                <w:sz w:val="20"/>
              </w:rPr>
            </w:pPr>
            <w:r w:rsidRPr="00ED70D5">
              <w:rPr>
                <w:rFonts w:ascii="Times New Roman" w:hAnsi="Times New Roman"/>
                <w:sz w:val="20"/>
              </w:rPr>
              <w:t>- tripé hidráulico</w:t>
            </w:r>
          </w:p>
        </w:tc>
        <w:tc>
          <w:tcPr>
            <w:tcW w:w="1238" w:type="dxa"/>
            <w:shd w:val="clear" w:color="auto" w:fill="auto"/>
          </w:tcPr>
          <w:p w14:paraId="3FB3D457" w14:textId="77777777" w:rsidR="00290774" w:rsidRPr="00ED70D5" w:rsidRDefault="00290774" w:rsidP="00290774">
            <w:pPr>
              <w:spacing w:after="120"/>
              <w:jc w:val="center"/>
              <w:rPr>
                <w:rFonts w:ascii="Times New Roman" w:hAnsi="Times New Roman"/>
                <w:sz w:val="20"/>
              </w:rPr>
            </w:pPr>
            <w:r w:rsidRPr="00ED70D5">
              <w:rPr>
                <w:rFonts w:ascii="Times New Roman" w:hAnsi="Times New Roman"/>
                <w:sz w:val="20"/>
              </w:rPr>
              <w:lastRenderedPageBreak/>
              <w:t>Unidade</w:t>
            </w:r>
          </w:p>
          <w:p w14:paraId="70E5EF76" w14:textId="77777777" w:rsidR="00290774" w:rsidRPr="00ED70D5" w:rsidRDefault="00290774" w:rsidP="00290774">
            <w:pPr>
              <w:spacing w:after="120"/>
              <w:jc w:val="center"/>
              <w:rPr>
                <w:rFonts w:ascii="Times New Roman" w:hAnsi="Times New Roman"/>
                <w:sz w:val="20"/>
              </w:rPr>
            </w:pPr>
            <w:r w:rsidRPr="00ED70D5">
              <w:rPr>
                <w:rFonts w:ascii="Times New Roman" w:hAnsi="Times New Roman"/>
                <w:sz w:val="20"/>
              </w:rPr>
              <w:t>m²/</w:t>
            </w:r>
          </w:p>
          <w:p w14:paraId="40206440" w14:textId="77777777" w:rsidR="00290774" w:rsidRPr="00ED70D5" w:rsidRDefault="00290774" w:rsidP="00290774">
            <w:pPr>
              <w:spacing w:after="120"/>
              <w:jc w:val="center"/>
              <w:rPr>
                <w:rFonts w:ascii="Times New Roman" w:hAnsi="Times New Roman"/>
                <w:sz w:val="20"/>
              </w:rPr>
            </w:pPr>
            <w:r w:rsidRPr="00ED70D5">
              <w:rPr>
                <w:rFonts w:ascii="Times New Roman" w:hAnsi="Times New Roman"/>
                <w:sz w:val="20"/>
              </w:rPr>
              <w:t>locação dia</w:t>
            </w:r>
          </w:p>
        </w:tc>
        <w:tc>
          <w:tcPr>
            <w:tcW w:w="1105" w:type="dxa"/>
            <w:shd w:val="clear" w:color="auto" w:fill="auto"/>
          </w:tcPr>
          <w:p w14:paraId="35B2B1C2"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100</w:t>
            </w:r>
          </w:p>
        </w:tc>
        <w:tc>
          <w:tcPr>
            <w:tcW w:w="1197" w:type="dxa"/>
          </w:tcPr>
          <w:p w14:paraId="235A3665" w14:textId="77777777" w:rsidR="00290774" w:rsidRPr="00ED70D5" w:rsidRDefault="00290774" w:rsidP="00290774">
            <w:pPr>
              <w:tabs>
                <w:tab w:val="center" w:pos="4252"/>
                <w:tab w:val="right" w:pos="8504"/>
              </w:tabs>
              <w:spacing w:after="200" w:line="276" w:lineRule="auto"/>
              <w:jc w:val="center"/>
              <w:rPr>
                <w:sz w:val="20"/>
              </w:rPr>
            </w:pPr>
          </w:p>
        </w:tc>
      </w:tr>
    </w:tbl>
    <w:p w14:paraId="3FB138BC" w14:textId="77777777" w:rsidR="00290774" w:rsidRPr="00ED70D5" w:rsidRDefault="00290774" w:rsidP="00290774">
      <w:pPr>
        <w:spacing w:before="240" w:after="200"/>
        <w:jc w:val="both"/>
        <w:rPr>
          <w:rFonts w:eastAsia="Calibri"/>
          <w:b/>
          <w:sz w:val="22"/>
          <w:szCs w:val="22"/>
          <w:lang w:eastAsia="en-US"/>
        </w:rPr>
      </w:pPr>
      <w:r w:rsidRPr="00ED70D5">
        <w:rPr>
          <w:rFonts w:eastAsia="Calibri"/>
          <w:b/>
          <w:sz w:val="22"/>
          <w:szCs w:val="22"/>
          <w:lang w:eastAsia="en-US"/>
        </w:rPr>
        <w:lastRenderedPageBreak/>
        <w:t>LOTE 14 –CAMARIM/STAND/CAMARÓTE</w:t>
      </w:r>
    </w:p>
    <w:tbl>
      <w:tblPr>
        <w:tblStyle w:val="Tabelacomgrade2"/>
        <w:tblW w:w="9744" w:type="dxa"/>
        <w:tblLook w:val="04A0" w:firstRow="1" w:lastRow="0" w:firstColumn="1" w:lastColumn="0" w:noHBand="0" w:noVBand="1"/>
      </w:tblPr>
      <w:tblGrid>
        <w:gridCol w:w="750"/>
        <w:gridCol w:w="5454"/>
        <w:gridCol w:w="1238"/>
        <w:gridCol w:w="1105"/>
        <w:gridCol w:w="1197"/>
      </w:tblGrid>
      <w:tr w:rsidR="00290774" w:rsidRPr="00ED70D5" w14:paraId="7909ED08" w14:textId="77777777" w:rsidTr="00290774">
        <w:tc>
          <w:tcPr>
            <w:tcW w:w="750" w:type="dxa"/>
            <w:shd w:val="clear" w:color="auto" w:fill="95B3D7" w:themeFill="accent1" w:themeFillTint="99"/>
          </w:tcPr>
          <w:p w14:paraId="0CDA6A47"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ITEM</w:t>
            </w:r>
          </w:p>
        </w:tc>
        <w:tc>
          <w:tcPr>
            <w:tcW w:w="5454" w:type="dxa"/>
            <w:shd w:val="clear" w:color="auto" w:fill="95B3D7" w:themeFill="accent1" w:themeFillTint="99"/>
          </w:tcPr>
          <w:p w14:paraId="322BE170"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DESCRIÇÃO</w:t>
            </w:r>
          </w:p>
        </w:tc>
        <w:tc>
          <w:tcPr>
            <w:tcW w:w="1238" w:type="dxa"/>
            <w:shd w:val="clear" w:color="auto" w:fill="95B3D7" w:themeFill="accent1" w:themeFillTint="99"/>
          </w:tcPr>
          <w:p w14:paraId="58744FA4"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01202B23"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4A23880D"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VALOR</w:t>
            </w:r>
          </w:p>
          <w:p w14:paraId="50272640"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UNITÁRIO ESTIMADO</w:t>
            </w:r>
          </w:p>
          <w:p w14:paraId="08F34E27" w14:textId="77777777" w:rsidR="00290774" w:rsidRPr="00ED70D5" w:rsidRDefault="00290774" w:rsidP="00290774">
            <w:pPr>
              <w:jc w:val="center"/>
              <w:rPr>
                <w:b/>
                <w:sz w:val="20"/>
              </w:rPr>
            </w:pPr>
            <w:r w:rsidRPr="00F50263">
              <w:rPr>
                <w:rFonts w:ascii="Times New Roman" w:hAnsi="Times New Roman"/>
                <w:b/>
                <w:sz w:val="18"/>
                <w:szCs w:val="18"/>
              </w:rPr>
              <w:t>R$</w:t>
            </w:r>
          </w:p>
        </w:tc>
      </w:tr>
      <w:tr w:rsidR="00290774" w:rsidRPr="00ED70D5" w14:paraId="482D3656" w14:textId="77777777" w:rsidTr="00290774">
        <w:tc>
          <w:tcPr>
            <w:tcW w:w="750" w:type="dxa"/>
            <w:shd w:val="clear" w:color="auto" w:fill="auto"/>
          </w:tcPr>
          <w:p w14:paraId="0CD734F6"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01</w:t>
            </w:r>
          </w:p>
        </w:tc>
        <w:tc>
          <w:tcPr>
            <w:tcW w:w="5454" w:type="dxa"/>
            <w:shd w:val="clear" w:color="auto" w:fill="auto"/>
          </w:tcPr>
          <w:p w14:paraId="371767CE" w14:textId="77777777" w:rsidR="00290774" w:rsidRPr="00ED70D5" w:rsidRDefault="00290774" w:rsidP="00290774">
            <w:pPr>
              <w:tabs>
                <w:tab w:val="center" w:pos="2059"/>
              </w:tabs>
              <w:spacing w:after="200" w:line="276" w:lineRule="auto"/>
              <w:rPr>
                <w:rFonts w:ascii="Times New Roman" w:hAnsi="Times New Roman"/>
                <w:b/>
                <w:sz w:val="20"/>
              </w:rPr>
            </w:pPr>
            <w:r w:rsidRPr="00ED70D5">
              <w:rPr>
                <w:rFonts w:ascii="Times New Roman" w:hAnsi="Times New Roman"/>
                <w:b/>
                <w:sz w:val="20"/>
              </w:rPr>
              <w:t>CAMARIM/POSTO MÉDICO</w:t>
            </w:r>
          </w:p>
          <w:p w14:paraId="17F62AA5"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sz w:val="20"/>
              </w:rPr>
              <w:t>Camarim tendo configuração mínima de 16 m² construído em estrutura de alumínio anodizado (inoxidável) em “Octanorm” ou similar, unidos por travessas retas de alumínio e painéis de TS melamínica (dupla face) branco, estruturados por montantes octogonais,</w:t>
            </w:r>
            <w:r w:rsidRPr="00ED70D5">
              <w:rPr>
                <w:rFonts w:ascii="Times New Roman" w:hAnsi="Times New Roman"/>
                <w:sz w:val="20"/>
                <w:shd w:val="clear" w:color="auto" w:fill="FFFFFF"/>
              </w:rPr>
              <w:t xml:space="preserve"> com altura de 2,20 m</w:t>
            </w:r>
            <w:r w:rsidRPr="00ED70D5">
              <w:rPr>
                <w:rFonts w:ascii="Times New Roman" w:hAnsi="Times New Roman"/>
                <w:sz w:val="20"/>
              </w:rPr>
              <w:t xml:space="preserve">. Devendo conter piso elevado do chão no mínimo em 10 centímetros de altura e possuir teto revestido e cobertura externa integral por tenda. 5m x 5m Dotado </w:t>
            </w:r>
            <w:r w:rsidRPr="00ED70D5">
              <w:rPr>
                <w:rFonts w:ascii="Times New Roman" w:hAnsi="Times New Roman"/>
                <w:sz w:val="20"/>
              </w:rPr>
              <w:lastRenderedPageBreak/>
              <w:t xml:space="preserve">de instalações elétricas (iluminação, ar condicionado e tomadas), mobília, sistema de ar condicionado e paisagismo básico. </w:t>
            </w:r>
          </w:p>
        </w:tc>
        <w:tc>
          <w:tcPr>
            <w:tcW w:w="1238" w:type="dxa"/>
            <w:shd w:val="clear" w:color="auto" w:fill="auto"/>
          </w:tcPr>
          <w:p w14:paraId="59CEC97E" w14:textId="77777777" w:rsidR="00290774" w:rsidRPr="00ED70D5" w:rsidRDefault="00290774" w:rsidP="00290774">
            <w:pPr>
              <w:tabs>
                <w:tab w:val="center" w:pos="4252"/>
                <w:tab w:val="right" w:pos="8504"/>
              </w:tabs>
              <w:spacing w:after="200" w:line="276" w:lineRule="auto"/>
              <w:jc w:val="center"/>
              <w:rPr>
                <w:rFonts w:ascii="Times New Roman" w:hAnsi="Times New Roman"/>
                <w:b/>
                <w:sz w:val="20"/>
              </w:rPr>
            </w:pPr>
            <w:r w:rsidRPr="00ED70D5">
              <w:rPr>
                <w:rFonts w:ascii="Times New Roman" w:hAnsi="Times New Roman"/>
                <w:sz w:val="20"/>
              </w:rPr>
              <w:lastRenderedPageBreak/>
              <w:t>M² / Locação/Dia</w:t>
            </w:r>
          </w:p>
        </w:tc>
        <w:tc>
          <w:tcPr>
            <w:tcW w:w="1105" w:type="dxa"/>
            <w:shd w:val="clear" w:color="auto" w:fill="auto"/>
          </w:tcPr>
          <w:p w14:paraId="6D14C089"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300</w:t>
            </w:r>
          </w:p>
          <w:p w14:paraId="502B38D6"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p>
        </w:tc>
        <w:tc>
          <w:tcPr>
            <w:tcW w:w="1197" w:type="dxa"/>
          </w:tcPr>
          <w:p w14:paraId="25304754" w14:textId="77777777" w:rsidR="00290774" w:rsidRPr="00ED70D5" w:rsidRDefault="00290774" w:rsidP="00290774">
            <w:pPr>
              <w:tabs>
                <w:tab w:val="center" w:pos="4252"/>
                <w:tab w:val="right" w:pos="8504"/>
              </w:tabs>
              <w:spacing w:after="200" w:line="276" w:lineRule="auto"/>
              <w:jc w:val="center"/>
              <w:rPr>
                <w:sz w:val="20"/>
              </w:rPr>
            </w:pPr>
          </w:p>
        </w:tc>
      </w:tr>
      <w:tr w:rsidR="00290774" w:rsidRPr="00ED70D5" w14:paraId="565CDF06" w14:textId="77777777" w:rsidTr="00290774">
        <w:tc>
          <w:tcPr>
            <w:tcW w:w="750" w:type="dxa"/>
            <w:shd w:val="clear" w:color="auto" w:fill="auto"/>
          </w:tcPr>
          <w:p w14:paraId="098A4C66"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lastRenderedPageBreak/>
              <w:t>02</w:t>
            </w:r>
          </w:p>
        </w:tc>
        <w:tc>
          <w:tcPr>
            <w:tcW w:w="5454" w:type="dxa"/>
            <w:shd w:val="clear" w:color="auto" w:fill="auto"/>
          </w:tcPr>
          <w:p w14:paraId="19A19FA7" w14:textId="77777777" w:rsidR="00290774" w:rsidRPr="00ED70D5" w:rsidRDefault="00290774" w:rsidP="00290774">
            <w:pPr>
              <w:tabs>
                <w:tab w:val="center" w:pos="2059"/>
              </w:tabs>
              <w:spacing w:after="200" w:line="276" w:lineRule="auto"/>
              <w:rPr>
                <w:rFonts w:ascii="Times New Roman" w:hAnsi="Times New Roman"/>
                <w:b/>
                <w:sz w:val="20"/>
              </w:rPr>
            </w:pPr>
            <w:r w:rsidRPr="00ED70D5">
              <w:rPr>
                <w:rFonts w:ascii="Times New Roman" w:hAnsi="Times New Roman"/>
                <w:b/>
                <w:sz w:val="20"/>
              </w:rPr>
              <w:t>STAND</w:t>
            </w:r>
          </w:p>
          <w:p w14:paraId="68767ECA"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sz w:val="20"/>
              </w:rPr>
              <w:t>Stand construído em estrutura alumínio anodizado tipo “Octanorm” ou similar, unidos por travessas retas de alumínio e painéis de TS melamínica (dupla face) branco, estruturados por montantes octogonais,</w:t>
            </w:r>
            <w:r w:rsidRPr="00ED70D5">
              <w:rPr>
                <w:rFonts w:ascii="Times New Roman" w:hAnsi="Times New Roman"/>
                <w:sz w:val="20"/>
                <w:shd w:val="clear" w:color="auto" w:fill="FFFFFF"/>
              </w:rPr>
              <w:t xml:space="preserve"> com altura de 2,20 m</w:t>
            </w:r>
            <w:r w:rsidRPr="00ED70D5">
              <w:rPr>
                <w:rFonts w:ascii="Times New Roman" w:hAnsi="Times New Roman"/>
                <w:sz w:val="20"/>
              </w:rPr>
              <w:t>. Devendo conter piso elevado do chão no mínimo em 10 centímetros de altura. Dotado de instalações elétricas (iluminação e tomadas)</w:t>
            </w:r>
          </w:p>
        </w:tc>
        <w:tc>
          <w:tcPr>
            <w:tcW w:w="1238" w:type="dxa"/>
            <w:shd w:val="clear" w:color="auto" w:fill="auto"/>
          </w:tcPr>
          <w:p w14:paraId="24EB0345" w14:textId="77777777" w:rsidR="00290774" w:rsidRPr="00ED70D5" w:rsidRDefault="00290774" w:rsidP="00290774">
            <w:pPr>
              <w:tabs>
                <w:tab w:val="center" w:pos="4252"/>
                <w:tab w:val="right" w:pos="8504"/>
              </w:tabs>
              <w:spacing w:after="200" w:line="276" w:lineRule="auto"/>
              <w:jc w:val="center"/>
              <w:rPr>
                <w:rFonts w:ascii="Times New Roman" w:hAnsi="Times New Roman"/>
                <w:b/>
                <w:sz w:val="20"/>
              </w:rPr>
            </w:pPr>
            <w:r w:rsidRPr="00ED70D5">
              <w:rPr>
                <w:rFonts w:ascii="Times New Roman" w:hAnsi="Times New Roman"/>
                <w:sz w:val="20"/>
              </w:rPr>
              <w:t>M² Locação/Dia</w:t>
            </w:r>
          </w:p>
        </w:tc>
        <w:tc>
          <w:tcPr>
            <w:tcW w:w="1105" w:type="dxa"/>
            <w:shd w:val="clear" w:color="auto" w:fill="auto"/>
          </w:tcPr>
          <w:p w14:paraId="66E93984"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100</w:t>
            </w:r>
          </w:p>
        </w:tc>
        <w:tc>
          <w:tcPr>
            <w:tcW w:w="1197" w:type="dxa"/>
          </w:tcPr>
          <w:p w14:paraId="1C5079C9" w14:textId="77777777" w:rsidR="00290774" w:rsidRPr="00ED70D5" w:rsidRDefault="00290774" w:rsidP="00290774">
            <w:pPr>
              <w:tabs>
                <w:tab w:val="center" w:pos="4252"/>
                <w:tab w:val="right" w:pos="8504"/>
              </w:tabs>
              <w:spacing w:after="200" w:line="276" w:lineRule="auto"/>
              <w:jc w:val="center"/>
              <w:rPr>
                <w:sz w:val="20"/>
              </w:rPr>
            </w:pPr>
          </w:p>
        </w:tc>
      </w:tr>
      <w:tr w:rsidR="00290774" w:rsidRPr="00ED70D5" w14:paraId="2511D089" w14:textId="77777777" w:rsidTr="00290774">
        <w:tc>
          <w:tcPr>
            <w:tcW w:w="750" w:type="dxa"/>
            <w:shd w:val="clear" w:color="auto" w:fill="auto"/>
          </w:tcPr>
          <w:p w14:paraId="43E4BC33"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03</w:t>
            </w:r>
          </w:p>
        </w:tc>
        <w:tc>
          <w:tcPr>
            <w:tcW w:w="5454" w:type="dxa"/>
            <w:shd w:val="clear" w:color="auto" w:fill="auto"/>
          </w:tcPr>
          <w:p w14:paraId="3914D442"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b/>
                <w:sz w:val="20"/>
              </w:rPr>
              <w:t xml:space="preserve">CAMAROTE </w:t>
            </w:r>
          </w:p>
          <w:p w14:paraId="6F1FB8BF"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sz w:val="20"/>
              </w:rPr>
              <w:t xml:space="preserve">Camarote de um andar elevado, tipo mezanino, estrutura metálica tubular modular, com largura próxima 4,20 metros, pé-direito de 4,00 metros elevado do chão em altura máxima a 2,00 metros, mínima 1.60 metros </w:t>
            </w:r>
          </w:p>
          <w:p w14:paraId="2EFF703F"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sz w:val="20"/>
              </w:rPr>
              <w:t>Construído em estrutura metálica, treliça metálica tubular em módulos</w:t>
            </w:r>
          </w:p>
          <w:p w14:paraId="1881FA47"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sz w:val="20"/>
              </w:rPr>
              <w:t>Piso em compensado naval, acarpetado, estruturado com vigas de no mínimo 5,00 cm x 16,00 cm de madeira dura de alta resistência a flexão ou aço. Camarote deverá suportar uma carga estática (comprovada) mínima de 400 Kgf/m2 no piso</w:t>
            </w:r>
          </w:p>
          <w:p w14:paraId="4D6B4405"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sz w:val="20"/>
              </w:rPr>
              <w:t xml:space="preserve">Cobertura com lona de vinílica branca antichama e proteção contra raios UV, tencionada e estruturada. </w:t>
            </w:r>
          </w:p>
          <w:p w14:paraId="271D3F92" w14:textId="77777777" w:rsidR="00290774" w:rsidRPr="00ED70D5" w:rsidRDefault="00290774" w:rsidP="00290774">
            <w:pPr>
              <w:spacing w:after="200" w:line="276" w:lineRule="auto"/>
              <w:rPr>
                <w:rFonts w:ascii="Times New Roman" w:hAnsi="Times New Roman"/>
                <w:i/>
                <w:sz w:val="20"/>
              </w:rPr>
            </w:pPr>
            <w:r w:rsidRPr="00ED70D5">
              <w:rPr>
                <w:rFonts w:ascii="Times New Roman" w:hAnsi="Times New Roman"/>
                <w:i/>
                <w:sz w:val="20"/>
              </w:rPr>
              <w:t xml:space="preserve">Em todo perímetro (frente, laterais e fundos) deverá ser instalado guarda corpo de proteção, com 1,00 metro de altura. </w:t>
            </w:r>
          </w:p>
          <w:p w14:paraId="281C9005"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i/>
                <w:sz w:val="20"/>
              </w:rPr>
              <w:t>Com escada de acesso tipo convencional, piso antiderrapante e corrimão</w:t>
            </w:r>
          </w:p>
        </w:tc>
        <w:tc>
          <w:tcPr>
            <w:tcW w:w="1238" w:type="dxa"/>
            <w:shd w:val="clear" w:color="auto" w:fill="auto"/>
          </w:tcPr>
          <w:p w14:paraId="6ACDCA55" w14:textId="77777777" w:rsidR="00290774" w:rsidRPr="00ED70D5" w:rsidRDefault="00290774" w:rsidP="00290774">
            <w:pPr>
              <w:spacing w:after="120"/>
              <w:jc w:val="center"/>
              <w:rPr>
                <w:rFonts w:ascii="Times New Roman" w:hAnsi="Times New Roman"/>
                <w:sz w:val="20"/>
              </w:rPr>
            </w:pPr>
            <w:r w:rsidRPr="00ED70D5">
              <w:rPr>
                <w:rFonts w:ascii="Times New Roman" w:hAnsi="Times New Roman"/>
                <w:sz w:val="20"/>
              </w:rPr>
              <w:t xml:space="preserve">M² </w:t>
            </w:r>
          </w:p>
          <w:p w14:paraId="73D819C2" w14:textId="77777777" w:rsidR="00290774" w:rsidRPr="00ED70D5" w:rsidRDefault="00290774" w:rsidP="00290774">
            <w:pPr>
              <w:spacing w:after="120"/>
              <w:rPr>
                <w:rFonts w:ascii="Times New Roman" w:hAnsi="Times New Roman"/>
                <w:sz w:val="20"/>
              </w:rPr>
            </w:pPr>
            <w:r w:rsidRPr="00ED70D5">
              <w:rPr>
                <w:rFonts w:ascii="Times New Roman" w:hAnsi="Times New Roman"/>
                <w:sz w:val="20"/>
              </w:rPr>
              <w:t>Locação/Dia</w:t>
            </w:r>
          </w:p>
        </w:tc>
        <w:tc>
          <w:tcPr>
            <w:tcW w:w="1105" w:type="dxa"/>
            <w:shd w:val="clear" w:color="auto" w:fill="auto"/>
          </w:tcPr>
          <w:p w14:paraId="4461237C"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320</w:t>
            </w:r>
          </w:p>
          <w:p w14:paraId="5D9B1733" w14:textId="77777777" w:rsidR="00290774" w:rsidRPr="00ED70D5" w:rsidRDefault="00290774" w:rsidP="00290774">
            <w:pPr>
              <w:tabs>
                <w:tab w:val="center" w:pos="4252"/>
                <w:tab w:val="right" w:pos="8504"/>
              </w:tabs>
              <w:spacing w:after="200" w:line="276" w:lineRule="auto"/>
              <w:rPr>
                <w:rFonts w:ascii="Times New Roman" w:hAnsi="Times New Roman"/>
                <w:sz w:val="20"/>
              </w:rPr>
            </w:pPr>
            <w:r w:rsidRPr="00ED70D5">
              <w:rPr>
                <w:rFonts w:ascii="Times New Roman" w:hAnsi="Times New Roman"/>
                <w:sz w:val="20"/>
              </w:rPr>
              <w:t>(40 X 8m)</w:t>
            </w:r>
          </w:p>
        </w:tc>
        <w:tc>
          <w:tcPr>
            <w:tcW w:w="1197" w:type="dxa"/>
          </w:tcPr>
          <w:p w14:paraId="21D5E07D" w14:textId="77777777" w:rsidR="00290774" w:rsidRPr="00ED70D5" w:rsidRDefault="00290774" w:rsidP="00290774">
            <w:pPr>
              <w:tabs>
                <w:tab w:val="center" w:pos="4252"/>
                <w:tab w:val="right" w:pos="8504"/>
              </w:tabs>
              <w:spacing w:after="200" w:line="276" w:lineRule="auto"/>
              <w:jc w:val="center"/>
              <w:rPr>
                <w:sz w:val="20"/>
              </w:rPr>
            </w:pPr>
          </w:p>
        </w:tc>
      </w:tr>
    </w:tbl>
    <w:p w14:paraId="3779E94B" w14:textId="77777777" w:rsidR="00290774" w:rsidRPr="00ED70D5" w:rsidRDefault="00290774" w:rsidP="00290774">
      <w:pPr>
        <w:spacing w:before="240" w:after="200"/>
        <w:jc w:val="both"/>
        <w:rPr>
          <w:rFonts w:eastAsia="Calibri"/>
          <w:b/>
          <w:sz w:val="22"/>
          <w:szCs w:val="22"/>
          <w:lang w:eastAsia="en-US"/>
        </w:rPr>
      </w:pPr>
      <w:r w:rsidRPr="00ED70D5">
        <w:rPr>
          <w:rFonts w:eastAsia="Calibri"/>
          <w:b/>
          <w:sz w:val="22"/>
          <w:szCs w:val="22"/>
          <w:lang w:eastAsia="en-US"/>
        </w:rPr>
        <w:t xml:space="preserve">LOTE 15– GERADOR </w:t>
      </w:r>
    </w:p>
    <w:tbl>
      <w:tblPr>
        <w:tblStyle w:val="Tabelacomgrade2"/>
        <w:tblW w:w="9744" w:type="dxa"/>
        <w:tblLook w:val="04A0" w:firstRow="1" w:lastRow="0" w:firstColumn="1" w:lastColumn="0" w:noHBand="0" w:noVBand="1"/>
      </w:tblPr>
      <w:tblGrid>
        <w:gridCol w:w="750"/>
        <w:gridCol w:w="5454"/>
        <w:gridCol w:w="1238"/>
        <w:gridCol w:w="1105"/>
        <w:gridCol w:w="1197"/>
      </w:tblGrid>
      <w:tr w:rsidR="00290774" w:rsidRPr="00ED70D5" w14:paraId="0F2C8B59" w14:textId="77777777" w:rsidTr="00290774">
        <w:tc>
          <w:tcPr>
            <w:tcW w:w="750" w:type="dxa"/>
            <w:shd w:val="clear" w:color="auto" w:fill="95B3D7" w:themeFill="accent1" w:themeFillTint="99"/>
          </w:tcPr>
          <w:p w14:paraId="5AF7ADB3"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ITEM</w:t>
            </w:r>
          </w:p>
        </w:tc>
        <w:tc>
          <w:tcPr>
            <w:tcW w:w="5454" w:type="dxa"/>
            <w:shd w:val="clear" w:color="auto" w:fill="95B3D7" w:themeFill="accent1" w:themeFillTint="99"/>
          </w:tcPr>
          <w:p w14:paraId="6ACF827E"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DESCRIÇÃO</w:t>
            </w:r>
          </w:p>
        </w:tc>
        <w:tc>
          <w:tcPr>
            <w:tcW w:w="1238" w:type="dxa"/>
            <w:shd w:val="clear" w:color="auto" w:fill="95B3D7" w:themeFill="accent1" w:themeFillTint="99"/>
          </w:tcPr>
          <w:p w14:paraId="35CE0D24"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3CDAF12D"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QUANT. MÁXIMA</w:t>
            </w:r>
          </w:p>
        </w:tc>
        <w:tc>
          <w:tcPr>
            <w:tcW w:w="1197" w:type="dxa"/>
            <w:shd w:val="clear" w:color="auto" w:fill="95B3D7" w:themeFill="accent1" w:themeFillTint="99"/>
            <w:vAlign w:val="center"/>
          </w:tcPr>
          <w:p w14:paraId="36630FAF"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VALOR</w:t>
            </w:r>
          </w:p>
          <w:p w14:paraId="115D793B"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UNITÁRIO ESTIMADO</w:t>
            </w:r>
          </w:p>
          <w:p w14:paraId="4A0078F1" w14:textId="77777777" w:rsidR="00290774" w:rsidRPr="00ED70D5" w:rsidRDefault="00290774" w:rsidP="00290774">
            <w:pPr>
              <w:jc w:val="center"/>
              <w:rPr>
                <w:b/>
                <w:sz w:val="20"/>
              </w:rPr>
            </w:pPr>
            <w:r w:rsidRPr="00F50263">
              <w:rPr>
                <w:rFonts w:ascii="Times New Roman" w:hAnsi="Times New Roman"/>
                <w:b/>
                <w:sz w:val="18"/>
                <w:szCs w:val="18"/>
              </w:rPr>
              <w:t>R$</w:t>
            </w:r>
          </w:p>
        </w:tc>
      </w:tr>
      <w:tr w:rsidR="00290774" w:rsidRPr="00ED70D5" w14:paraId="5DCB01FF" w14:textId="77777777" w:rsidTr="00290774">
        <w:tc>
          <w:tcPr>
            <w:tcW w:w="750" w:type="dxa"/>
            <w:shd w:val="clear" w:color="auto" w:fill="auto"/>
          </w:tcPr>
          <w:p w14:paraId="3AEA87FC"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01</w:t>
            </w:r>
          </w:p>
        </w:tc>
        <w:tc>
          <w:tcPr>
            <w:tcW w:w="5454" w:type="dxa"/>
            <w:shd w:val="clear" w:color="auto" w:fill="auto"/>
          </w:tcPr>
          <w:p w14:paraId="526FA04B" w14:textId="77777777" w:rsidR="00290774" w:rsidRPr="00ED70D5" w:rsidRDefault="00290774" w:rsidP="00290774">
            <w:pPr>
              <w:spacing w:after="200" w:line="276" w:lineRule="auto"/>
              <w:rPr>
                <w:rFonts w:ascii="Times New Roman" w:hAnsi="Times New Roman"/>
                <w:sz w:val="20"/>
              </w:rPr>
            </w:pPr>
            <w:r w:rsidRPr="00ED70D5">
              <w:rPr>
                <w:rFonts w:ascii="Times New Roman" w:hAnsi="Times New Roman"/>
                <w:b/>
                <w:sz w:val="20"/>
              </w:rPr>
              <w:tab/>
            </w:r>
            <w:r w:rsidRPr="00ED70D5">
              <w:rPr>
                <w:rFonts w:ascii="Times New Roman" w:hAnsi="Times New Roman"/>
                <w:sz w:val="20"/>
              </w:rPr>
              <w:t xml:space="preserve">GERADOR DE ENERGIA </w:t>
            </w:r>
          </w:p>
          <w:p w14:paraId="1F653D9B" w14:textId="77777777" w:rsidR="00290774" w:rsidRPr="00ED70D5" w:rsidRDefault="00290774" w:rsidP="00290774">
            <w:pPr>
              <w:spacing w:after="60" w:line="276" w:lineRule="auto"/>
              <w:rPr>
                <w:rFonts w:ascii="Times New Roman" w:hAnsi="Times New Roman"/>
                <w:sz w:val="20"/>
              </w:rPr>
            </w:pPr>
            <w:r w:rsidRPr="00ED70D5">
              <w:rPr>
                <w:rFonts w:ascii="Times New Roman" w:hAnsi="Times New Roman"/>
                <w:sz w:val="20"/>
              </w:rPr>
              <w:t xml:space="preserve">Locação de Grupo Gerador Silenciado compreendendo: Motor a diesel, Alternador, Painel de Controle e Carenagem/Container de Isolamento acústico; </w:t>
            </w:r>
          </w:p>
          <w:p w14:paraId="09F92D6B" w14:textId="77777777" w:rsidR="00290774" w:rsidRPr="00ED70D5" w:rsidRDefault="00290774" w:rsidP="00290774">
            <w:pPr>
              <w:spacing w:after="60" w:line="276" w:lineRule="auto"/>
              <w:rPr>
                <w:rFonts w:ascii="Times New Roman" w:hAnsi="Times New Roman"/>
                <w:sz w:val="20"/>
              </w:rPr>
            </w:pPr>
            <w:r w:rsidRPr="00ED70D5">
              <w:rPr>
                <w:rFonts w:ascii="Times New Roman" w:hAnsi="Times New Roman"/>
                <w:sz w:val="20"/>
              </w:rPr>
              <w:t xml:space="preserve">• Gerador de Potência Aparente de 260 kVA; </w:t>
            </w:r>
          </w:p>
          <w:p w14:paraId="375007A3" w14:textId="77777777" w:rsidR="00290774" w:rsidRPr="00ED70D5" w:rsidRDefault="00290774" w:rsidP="00290774">
            <w:pPr>
              <w:spacing w:after="60" w:line="276" w:lineRule="auto"/>
              <w:rPr>
                <w:rFonts w:ascii="Times New Roman" w:hAnsi="Times New Roman"/>
                <w:sz w:val="20"/>
              </w:rPr>
            </w:pPr>
            <w:r w:rsidRPr="00ED70D5">
              <w:rPr>
                <w:rFonts w:ascii="Times New Roman" w:hAnsi="Times New Roman"/>
                <w:sz w:val="20"/>
              </w:rPr>
              <w:t xml:space="preserve">• Motor com combustível Diesel; </w:t>
            </w:r>
          </w:p>
          <w:p w14:paraId="1441C0AC" w14:textId="77777777" w:rsidR="00290774" w:rsidRPr="00ED70D5" w:rsidRDefault="00290774" w:rsidP="00290774">
            <w:pPr>
              <w:spacing w:after="60" w:line="276" w:lineRule="auto"/>
              <w:rPr>
                <w:rFonts w:ascii="Times New Roman" w:hAnsi="Times New Roman"/>
                <w:sz w:val="20"/>
              </w:rPr>
            </w:pPr>
            <w:r w:rsidRPr="00ED70D5">
              <w:rPr>
                <w:rFonts w:ascii="Times New Roman" w:hAnsi="Times New Roman"/>
                <w:sz w:val="20"/>
              </w:rPr>
              <w:t>• Regulador automático de tensão e frequência; • Chave de distribuição de força trifásica, fase ‘Terra’ e ‘Neutro’ nas tensões nominais de 127V, 220V e 380V – 60hz, conforme solicitação</w:t>
            </w:r>
          </w:p>
          <w:p w14:paraId="398952C3" w14:textId="77777777" w:rsidR="00290774" w:rsidRPr="00ED70D5" w:rsidRDefault="00290774" w:rsidP="00290774">
            <w:pPr>
              <w:spacing w:after="60" w:line="276" w:lineRule="auto"/>
              <w:rPr>
                <w:rFonts w:ascii="Times New Roman" w:hAnsi="Times New Roman"/>
                <w:sz w:val="20"/>
              </w:rPr>
            </w:pPr>
            <w:r w:rsidRPr="00ED70D5">
              <w:rPr>
                <w:rFonts w:ascii="Times New Roman" w:hAnsi="Times New Roman"/>
                <w:sz w:val="20"/>
              </w:rPr>
              <w:t xml:space="preserve">• Painel de Controle com fácil visualização dos comandos </w:t>
            </w:r>
            <w:r w:rsidRPr="00ED70D5">
              <w:rPr>
                <w:rFonts w:ascii="Times New Roman" w:hAnsi="Times New Roman"/>
                <w:sz w:val="20"/>
              </w:rPr>
              <w:lastRenderedPageBreak/>
              <w:t xml:space="preserve">(voltímetro, amperímetro, frequencímetro, termômetro, contador de horas e etc.) nos momentos de checagem pela Produção e/ou Fiscalização; </w:t>
            </w:r>
          </w:p>
          <w:p w14:paraId="6438D93B" w14:textId="77777777" w:rsidR="00290774" w:rsidRPr="00ED70D5" w:rsidRDefault="00290774" w:rsidP="00290774">
            <w:pPr>
              <w:spacing w:after="60" w:line="276" w:lineRule="auto"/>
              <w:rPr>
                <w:rFonts w:ascii="Times New Roman" w:hAnsi="Times New Roman"/>
                <w:sz w:val="20"/>
              </w:rPr>
            </w:pPr>
            <w:r w:rsidRPr="00ED70D5">
              <w:rPr>
                <w:rFonts w:ascii="Times New Roman" w:hAnsi="Times New Roman"/>
                <w:sz w:val="20"/>
              </w:rPr>
              <w:t xml:space="preserve">• Blindagem de ruído – Até 70 decibéis na distância de 4 metros; </w:t>
            </w:r>
          </w:p>
          <w:p w14:paraId="73F296D4" w14:textId="77777777" w:rsidR="00290774" w:rsidRPr="00ED70D5" w:rsidRDefault="00290774" w:rsidP="00290774">
            <w:pPr>
              <w:tabs>
                <w:tab w:val="left" w:pos="2805"/>
              </w:tabs>
              <w:spacing w:after="200" w:line="276" w:lineRule="auto"/>
              <w:rPr>
                <w:rFonts w:ascii="Times New Roman" w:hAnsi="Times New Roman"/>
                <w:sz w:val="20"/>
              </w:rPr>
            </w:pPr>
            <w:r w:rsidRPr="00ED70D5">
              <w:rPr>
                <w:rFonts w:ascii="Times New Roman" w:hAnsi="Times New Roman"/>
                <w:sz w:val="20"/>
              </w:rPr>
              <w:t>• Reservatório de combustível com tamanho mínimo o suficiente para atender a uma diária (12 horas) com abastecimento incluso;</w:t>
            </w:r>
          </w:p>
          <w:p w14:paraId="3C914085" w14:textId="77777777" w:rsidR="00290774" w:rsidRPr="00ED70D5" w:rsidRDefault="00290774" w:rsidP="00290774">
            <w:pPr>
              <w:spacing w:after="60" w:line="276" w:lineRule="auto"/>
              <w:rPr>
                <w:rFonts w:ascii="Times New Roman" w:hAnsi="Times New Roman"/>
                <w:sz w:val="20"/>
              </w:rPr>
            </w:pPr>
            <w:r w:rsidRPr="00ED70D5">
              <w:rPr>
                <w:rFonts w:ascii="Times New Roman" w:hAnsi="Times New Roman"/>
                <w:sz w:val="20"/>
              </w:rPr>
              <w:t>• Controle e nível de emissão de poluentes – O equipamento deverá estar dentro dos padrões de poluição estabelecidos pelos órgãos competentes.</w:t>
            </w:r>
          </w:p>
          <w:p w14:paraId="2B6511BF" w14:textId="77777777" w:rsidR="00290774" w:rsidRPr="00ED70D5" w:rsidRDefault="00290774" w:rsidP="00290774">
            <w:pPr>
              <w:spacing w:after="60" w:line="276" w:lineRule="auto"/>
              <w:rPr>
                <w:rFonts w:ascii="Times New Roman" w:hAnsi="Times New Roman"/>
                <w:sz w:val="20"/>
              </w:rPr>
            </w:pPr>
            <w:r w:rsidRPr="00ED70D5">
              <w:rPr>
                <w:rFonts w:ascii="Times New Roman" w:hAnsi="Times New Roman"/>
                <w:sz w:val="20"/>
              </w:rPr>
              <w:t xml:space="preserve"> Acessórios: Grupo Gerador deverá incluir: </w:t>
            </w:r>
          </w:p>
          <w:p w14:paraId="5F66A7A6" w14:textId="77777777" w:rsidR="00290774" w:rsidRPr="00ED70D5" w:rsidRDefault="00290774" w:rsidP="00290774">
            <w:pPr>
              <w:spacing w:after="60" w:line="276" w:lineRule="auto"/>
              <w:rPr>
                <w:rFonts w:ascii="Times New Roman" w:hAnsi="Times New Roman"/>
                <w:sz w:val="20"/>
              </w:rPr>
            </w:pPr>
            <w:r w:rsidRPr="00ED70D5">
              <w:rPr>
                <w:rFonts w:ascii="Times New Roman" w:hAnsi="Times New Roman"/>
                <w:sz w:val="20"/>
              </w:rPr>
              <w:t>• 50 metros de cabos anti-chamas, para cada “fase” e para o “Neutro”, sendo a bitola mínima de 95mm², com pontas devidamente demarcadas e</w:t>
            </w:r>
          </w:p>
          <w:p w14:paraId="003A6E4A" w14:textId="77777777" w:rsidR="00290774" w:rsidRPr="00ED70D5" w:rsidRDefault="00290774" w:rsidP="00290774">
            <w:pPr>
              <w:spacing w:after="60" w:line="276" w:lineRule="auto"/>
              <w:rPr>
                <w:rFonts w:ascii="Times New Roman" w:hAnsi="Times New Roman"/>
                <w:sz w:val="20"/>
              </w:rPr>
            </w:pPr>
            <w:r w:rsidRPr="00ED70D5">
              <w:rPr>
                <w:rFonts w:ascii="Times New Roman" w:hAnsi="Times New Roman"/>
                <w:sz w:val="20"/>
              </w:rPr>
              <w:t xml:space="preserve"> terminais compatíveis com o equipamento. Os cabos não deverão ter emendas ou remendos e devem estar em bom estado de conservação; </w:t>
            </w:r>
          </w:p>
          <w:p w14:paraId="5CA5BE56" w14:textId="77777777" w:rsidR="00290774" w:rsidRPr="00ED70D5" w:rsidRDefault="00290774" w:rsidP="00290774">
            <w:pPr>
              <w:spacing w:after="60" w:line="276" w:lineRule="auto"/>
              <w:rPr>
                <w:rFonts w:ascii="Times New Roman" w:hAnsi="Times New Roman"/>
                <w:sz w:val="20"/>
              </w:rPr>
            </w:pPr>
            <w:r w:rsidRPr="00ED70D5">
              <w:rPr>
                <w:rFonts w:ascii="Times New Roman" w:hAnsi="Times New Roman"/>
                <w:sz w:val="20"/>
              </w:rPr>
              <w:t xml:space="preserve">• Caixa intermediária para acoplamento aos equipamentos a serem energizados, com barramentos para conexões e tampa protetora. A caixa intermediária deverá possuir tomadas, padrão ABNT, para rápida instalação de equipamentos; </w:t>
            </w:r>
          </w:p>
          <w:p w14:paraId="5D83BE96" w14:textId="77777777" w:rsidR="00290774" w:rsidRPr="00ED70D5" w:rsidRDefault="00290774" w:rsidP="00290774">
            <w:pPr>
              <w:spacing w:after="60" w:line="276" w:lineRule="auto"/>
              <w:rPr>
                <w:rFonts w:ascii="Times New Roman" w:hAnsi="Times New Roman"/>
                <w:sz w:val="20"/>
              </w:rPr>
            </w:pPr>
            <w:r w:rsidRPr="00ED70D5">
              <w:rPr>
                <w:rFonts w:ascii="Times New Roman" w:hAnsi="Times New Roman"/>
                <w:sz w:val="20"/>
              </w:rPr>
              <w:t xml:space="preserve">• Bacia de Contenção, em caso de reservatório de combustível externo; </w:t>
            </w:r>
          </w:p>
          <w:p w14:paraId="22336473" w14:textId="77777777" w:rsidR="00290774" w:rsidRPr="00ED70D5" w:rsidRDefault="00290774" w:rsidP="00290774">
            <w:pPr>
              <w:spacing w:after="60" w:line="276" w:lineRule="auto"/>
              <w:rPr>
                <w:rFonts w:ascii="Times New Roman" w:hAnsi="Times New Roman"/>
                <w:sz w:val="20"/>
              </w:rPr>
            </w:pPr>
            <w:r w:rsidRPr="00ED70D5">
              <w:rPr>
                <w:rFonts w:ascii="Times New Roman" w:hAnsi="Times New Roman"/>
                <w:sz w:val="20"/>
              </w:rPr>
              <w:t>• Extintor de incêndio e demais materiais de segurança exigidos pela legislação.</w:t>
            </w:r>
          </w:p>
          <w:p w14:paraId="28A14F18" w14:textId="77777777" w:rsidR="00290774" w:rsidRPr="00ED70D5" w:rsidRDefault="00290774" w:rsidP="00290774">
            <w:pPr>
              <w:spacing w:after="60" w:line="276" w:lineRule="auto"/>
              <w:rPr>
                <w:rFonts w:ascii="Times New Roman" w:hAnsi="Times New Roman"/>
                <w:sz w:val="20"/>
              </w:rPr>
            </w:pPr>
            <w:r w:rsidRPr="00ED70D5">
              <w:rPr>
                <w:rFonts w:ascii="Times New Roman" w:hAnsi="Times New Roman"/>
                <w:sz w:val="20"/>
              </w:rPr>
              <w:t>• Ferramentas para eventuais manutenções no local do evento.</w:t>
            </w:r>
          </w:p>
          <w:p w14:paraId="4F6411DA" w14:textId="77777777" w:rsidR="00290774" w:rsidRPr="00ED70D5" w:rsidRDefault="00290774" w:rsidP="00290774">
            <w:pPr>
              <w:spacing w:after="60" w:line="276" w:lineRule="auto"/>
              <w:rPr>
                <w:rFonts w:ascii="Times New Roman" w:hAnsi="Times New Roman"/>
                <w:sz w:val="20"/>
              </w:rPr>
            </w:pPr>
            <w:r w:rsidRPr="00ED70D5">
              <w:rPr>
                <w:rFonts w:ascii="Times New Roman" w:hAnsi="Times New Roman"/>
                <w:sz w:val="20"/>
              </w:rPr>
              <w:t>A Locação Inclui serviço de transporte e instalação, pessoal habilitado para operação e manutenção, e desmobilização do gerador de energia.</w:t>
            </w:r>
          </w:p>
          <w:p w14:paraId="4D0DB2A2" w14:textId="77777777" w:rsidR="00290774" w:rsidRPr="00ED70D5" w:rsidRDefault="00290774" w:rsidP="00290774">
            <w:pPr>
              <w:tabs>
                <w:tab w:val="left" w:pos="2805"/>
              </w:tabs>
              <w:spacing w:after="200" w:line="276" w:lineRule="auto"/>
              <w:rPr>
                <w:rFonts w:ascii="Times New Roman" w:hAnsi="Times New Roman"/>
                <w:b/>
                <w:sz w:val="20"/>
              </w:rPr>
            </w:pPr>
          </w:p>
        </w:tc>
        <w:tc>
          <w:tcPr>
            <w:tcW w:w="1238" w:type="dxa"/>
            <w:shd w:val="clear" w:color="auto" w:fill="auto"/>
          </w:tcPr>
          <w:p w14:paraId="218AD3E9" w14:textId="77777777" w:rsidR="00290774" w:rsidRPr="00ED70D5" w:rsidRDefault="00290774" w:rsidP="00290774">
            <w:pPr>
              <w:spacing w:after="200" w:line="276" w:lineRule="auto"/>
              <w:jc w:val="center"/>
              <w:rPr>
                <w:rFonts w:ascii="Times New Roman" w:hAnsi="Times New Roman"/>
                <w:sz w:val="20"/>
              </w:rPr>
            </w:pPr>
            <w:r w:rsidRPr="00ED70D5">
              <w:rPr>
                <w:rFonts w:ascii="Times New Roman" w:hAnsi="Times New Roman"/>
                <w:sz w:val="20"/>
              </w:rPr>
              <w:lastRenderedPageBreak/>
              <w:t>Locação/Dia</w:t>
            </w:r>
          </w:p>
        </w:tc>
        <w:tc>
          <w:tcPr>
            <w:tcW w:w="1105" w:type="dxa"/>
            <w:shd w:val="clear" w:color="auto" w:fill="auto"/>
          </w:tcPr>
          <w:p w14:paraId="65F04A10"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15</w:t>
            </w:r>
          </w:p>
        </w:tc>
        <w:tc>
          <w:tcPr>
            <w:tcW w:w="1197" w:type="dxa"/>
          </w:tcPr>
          <w:p w14:paraId="4E563F66" w14:textId="77777777" w:rsidR="00290774" w:rsidRPr="00ED70D5" w:rsidRDefault="00290774" w:rsidP="00290774">
            <w:pPr>
              <w:tabs>
                <w:tab w:val="center" w:pos="4252"/>
                <w:tab w:val="right" w:pos="8504"/>
              </w:tabs>
              <w:spacing w:after="200" w:line="276" w:lineRule="auto"/>
              <w:jc w:val="center"/>
              <w:rPr>
                <w:sz w:val="20"/>
              </w:rPr>
            </w:pPr>
          </w:p>
        </w:tc>
      </w:tr>
    </w:tbl>
    <w:p w14:paraId="50187A96" w14:textId="77777777" w:rsidR="00290774" w:rsidRPr="00ED70D5" w:rsidRDefault="00290774" w:rsidP="00290774">
      <w:pPr>
        <w:spacing w:before="240" w:after="200"/>
        <w:jc w:val="both"/>
        <w:rPr>
          <w:rFonts w:eastAsia="Calibri"/>
          <w:b/>
          <w:sz w:val="22"/>
          <w:szCs w:val="22"/>
          <w:lang w:eastAsia="en-US"/>
        </w:rPr>
      </w:pPr>
      <w:r w:rsidRPr="00ED70D5">
        <w:rPr>
          <w:rFonts w:eastAsia="Calibri"/>
          <w:b/>
          <w:sz w:val="22"/>
          <w:szCs w:val="22"/>
          <w:lang w:eastAsia="en-US"/>
        </w:rPr>
        <w:lastRenderedPageBreak/>
        <w:t>LOTE 16 – SERVIÇO DE ASSISTÊNCIA PRÉ HOSPITALAR EVENTUAL -  SOCORRO PRÉ HOSPITALAR POR EMPRESA CREDENCIADA JUNTO AO CREMERJ E CBMRJ</w:t>
      </w:r>
    </w:p>
    <w:tbl>
      <w:tblPr>
        <w:tblStyle w:val="Tabelacomgrade2"/>
        <w:tblW w:w="9739" w:type="dxa"/>
        <w:tblLook w:val="04A0" w:firstRow="1" w:lastRow="0" w:firstColumn="1" w:lastColumn="0" w:noHBand="0" w:noVBand="1"/>
      </w:tblPr>
      <w:tblGrid>
        <w:gridCol w:w="750"/>
        <w:gridCol w:w="5454"/>
        <w:gridCol w:w="1229"/>
        <w:gridCol w:w="1105"/>
        <w:gridCol w:w="1201"/>
      </w:tblGrid>
      <w:tr w:rsidR="00290774" w:rsidRPr="00ED70D5" w14:paraId="66B1A4C5" w14:textId="77777777" w:rsidTr="00290774">
        <w:tc>
          <w:tcPr>
            <w:tcW w:w="750" w:type="dxa"/>
            <w:shd w:val="clear" w:color="auto" w:fill="95B3D7" w:themeFill="accent1" w:themeFillTint="99"/>
          </w:tcPr>
          <w:p w14:paraId="5623BC5C"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ITEM</w:t>
            </w:r>
          </w:p>
        </w:tc>
        <w:tc>
          <w:tcPr>
            <w:tcW w:w="5454" w:type="dxa"/>
            <w:shd w:val="clear" w:color="auto" w:fill="95B3D7" w:themeFill="accent1" w:themeFillTint="99"/>
          </w:tcPr>
          <w:p w14:paraId="33FDF688"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DESCRIÇÃO</w:t>
            </w:r>
          </w:p>
        </w:tc>
        <w:tc>
          <w:tcPr>
            <w:tcW w:w="1229" w:type="dxa"/>
            <w:shd w:val="clear" w:color="auto" w:fill="95B3D7" w:themeFill="accent1" w:themeFillTint="99"/>
          </w:tcPr>
          <w:p w14:paraId="30E78278"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3C84FEE0"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QUANT. MÁXIMA</w:t>
            </w:r>
          </w:p>
        </w:tc>
        <w:tc>
          <w:tcPr>
            <w:tcW w:w="1201" w:type="dxa"/>
            <w:shd w:val="clear" w:color="auto" w:fill="95B3D7" w:themeFill="accent1" w:themeFillTint="99"/>
            <w:vAlign w:val="center"/>
          </w:tcPr>
          <w:p w14:paraId="5532A393"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VALOR</w:t>
            </w:r>
          </w:p>
          <w:p w14:paraId="12BA3431"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UNITÁRIO ESTIMADO</w:t>
            </w:r>
          </w:p>
          <w:p w14:paraId="0C7103F6" w14:textId="77777777" w:rsidR="00290774" w:rsidRPr="00ED70D5" w:rsidRDefault="00290774" w:rsidP="00290774">
            <w:pPr>
              <w:spacing w:line="276" w:lineRule="auto"/>
              <w:jc w:val="center"/>
              <w:rPr>
                <w:b/>
                <w:sz w:val="20"/>
              </w:rPr>
            </w:pPr>
            <w:r w:rsidRPr="00F50263">
              <w:rPr>
                <w:rFonts w:ascii="Times New Roman" w:hAnsi="Times New Roman"/>
                <w:b/>
                <w:sz w:val="18"/>
                <w:szCs w:val="18"/>
              </w:rPr>
              <w:t>R$</w:t>
            </w:r>
          </w:p>
        </w:tc>
      </w:tr>
      <w:tr w:rsidR="00290774" w:rsidRPr="00ED70D5" w14:paraId="17CBE848" w14:textId="77777777" w:rsidTr="00290774">
        <w:tc>
          <w:tcPr>
            <w:tcW w:w="750" w:type="dxa"/>
            <w:shd w:val="clear" w:color="auto" w:fill="auto"/>
          </w:tcPr>
          <w:p w14:paraId="480B0071"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01</w:t>
            </w:r>
          </w:p>
        </w:tc>
        <w:tc>
          <w:tcPr>
            <w:tcW w:w="5454" w:type="dxa"/>
            <w:shd w:val="clear" w:color="auto" w:fill="auto"/>
          </w:tcPr>
          <w:p w14:paraId="691CD7F3" w14:textId="77777777" w:rsidR="00290774" w:rsidRPr="00ED70D5" w:rsidRDefault="00290774" w:rsidP="00290774">
            <w:pPr>
              <w:spacing w:after="200" w:line="360" w:lineRule="auto"/>
              <w:rPr>
                <w:rFonts w:ascii="Times New Roman" w:hAnsi="Times New Roman"/>
                <w:b/>
                <w:sz w:val="20"/>
              </w:rPr>
            </w:pPr>
            <w:r w:rsidRPr="00ED70D5">
              <w:rPr>
                <w:rFonts w:ascii="Times New Roman" w:hAnsi="Times New Roman"/>
                <w:b/>
                <w:sz w:val="20"/>
              </w:rPr>
              <w:t xml:space="preserve">AMBULANCIA UTI tipo D, </w:t>
            </w:r>
            <w:r w:rsidRPr="00ED70D5">
              <w:rPr>
                <w:rFonts w:ascii="Times New Roman" w:hAnsi="Times New Roman"/>
                <w:sz w:val="20"/>
              </w:rPr>
              <w:t xml:space="preserve">dotada de </w:t>
            </w:r>
            <w:r w:rsidRPr="00ED70D5">
              <w:rPr>
                <w:rFonts w:ascii="Times New Roman" w:hAnsi="Times New Roman"/>
                <w:b/>
                <w:sz w:val="20"/>
              </w:rPr>
              <w:t>MOTORISTA</w:t>
            </w:r>
            <w:r w:rsidRPr="00ED70D5">
              <w:rPr>
                <w:rFonts w:ascii="Times New Roman" w:hAnsi="Times New Roman"/>
                <w:sz w:val="20"/>
              </w:rPr>
              <w:t>, com aparelhos e insumos inclusos,</w:t>
            </w:r>
            <w:r w:rsidRPr="00ED70D5">
              <w:rPr>
                <w:rFonts w:ascii="Times New Roman" w:hAnsi="Times New Roman"/>
                <w:b/>
                <w:sz w:val="20"/>
              </w:rPr>
              <w:t xml:space="preserve"> Conforme determinação do CBMRJ.</w:t>
            </w:r>
          </w:p>
        </w:tc>
        <w:tc>
          <w:tcPr>
            <w:tcW w:w="1229" w:type="dxa"/>
            <w:shd w:val="clear" w:color="auto" w:fill="auto"/>
          </w:tcPr>
          <w:p w14:paraId="12956A82" w14:textId="77777777" w:rsidR="00290774" w:rsidRPr="00ED70D5" w:rsidRDefault="00290774" w:rsidP="00290774">
            <w:pPr>
              <w:spacing w:after="120" w:line="276" w:lineRule="auto"/>
              <w:jc w:val="center"/>
              <w:rPr>
                <w:rFonts w:ascii="Times New Roman" w:hAnsi="Times New Roman"/>
                <w:sz w:val="20"/>
              </w:rPr>
            </w:pPr>
            <w:r w:rsidRPr="00ED70D5">
              <w:rPr>
                <w:rFonts w:ascii="Times New Roman" w:hAnsi="Times New Roman"/>
                <w:sz w:val="20"/>
              </w:rPr>
              <w:t>Diária</w:t>
            </w:r>
          </w:p>
          <w:p w14:paraId="0923BFEB" w14:textId="77777777" w:rsidR="00290774" w:rsidRPr="00ED70D5" w:rsidRDefault="00290774" w:rsidP="00290774">
            <w:pPr>
              <w:tabs>
                <w:tab w:val="center" w:pos="4252"/>
                <w:tab w:val="right" w:pos="8504"/>
              </w:tabs>
              <w:spacing w:after="120" w:line="276" w:lineRule="auto"/>
              <w:jc w:val="center"/>
              <w:rPr>
                <w:rFonts w:ascii="Times New Roman" w:hAnsi="Times New Roman"/>
                <w:sz w:val="20"/>
              </w:rPr>
            </w:pPr>
            <w:r w:rsidRPr="00ED70D5">
              <w:rPr>
                <w:rFonts w:ascii="Times New Roman" w:hAnsi="Times New Roman"/>
                <w:sz w:val="20"/>
              </w:rPr>
              <w:t>per capta</w:t>
            </w:r>
          </w:p>
        </w:tc>
        <w:tc>
          <w:tcPr>
            <w:tcW w:w="1105" w:type="dxa"/>
            <w:shd w:val="clear" w:color="auto" w:fill="auto"/>
          </w:tcPr>
          <w:p w14:paraId="3B8640CF"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20</w:t>
            </w:r>
          </w:p>
        </w:tc>
        <w:tc>
          <w:tcPr>
            <w:tcW w:w="1201" w:type="dxa"/>
          </w:tcPr>
          <w:p w14:paraId="28712602" w14:textId="77777777" w:rsidR="00290774" w:rsidRPr="00ED70D5" w:rsidRDefault="00290774" w:rsidP="00290774">
            <w:pPr>
              <w:tabs>
                <w:tab w:val="center" w:pos="4252"/>
                <w:tab w:val="right" w:pos="8504"/>
              </w:tabs>
              <w:spacing w:after="200" w:line="276" w:lineRule="auto"/>
              <w:jc w:val="center"/>
              <w:rPr>
                <w:sz w:val="20"/>
              </w:rPr>
            </w:pPr>
          </w:p>
        </w:tc>
      </w:tr>
      <w:tr w:rsidR="00290774" w:rsidRPr="00ED70D5" w14:paraId="299934EA" w14:textId="77777777" w:rsidTr="00290774">
        <w:tc>
          <w:tcPr>
            <w:tcW w:w="750" w:type="dxa"/>
            <w:shd w:val="clear" w:color="auto" w:fill="auto"/>
          </w:tcPr>
          <w:p w14:paraId="049AC590"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02</w:t>
            </w:r>
          </w:p>
        </w:tc>
        <w:tc>
          <w:tcPr>
            <w:tcW w:w="5454" w:type="dxa"/>
            <w:shd w:val="clear" w:color="auto" w:fill="auto"/>
          </w:tcPr>
          <w:p w14:paraId="4099C9A7"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b/>
                <w:sz w:val="20"/>
              </w:rPr>
              <w:t>Profissional MÉDICO</w:t>
            </w:r>
            <w:r w:rsidRPr="00ED70D5">
              <w:rPr>
                <w:rFonts w:ascii="Times New Roman" w:hAnsi="Times New Roman"/>
                <w:sz w:val="20"/>
              </w:rPr>
              <w:t xml:space="preserve"> para plantão em evento.</w:t>
            </w:r>
          </w:p>
        </w:tc>
        <w:tc>
          <w:tcPr>
            <w:tcW w:w="1229" w:type="dxa"/>
            <w:shd w:val="clear" w:color="auto" w:fill="auto"/>
          </w:tcPr>
          <w:p w14:paraId="66D9E92D" w14:textId="77777777" w:rsidR="00290774" w:rsidRPr="00ED70D5" w:rsidRDefault="00290774" w:rsidP="00290774">
            <w:pPr>
              <w:tabs>
                <w:tab w:val="center" w:pos="4252"/>
                <w:tab w:val="right" w:pos="8504"/>
              </w:tabs>
              <w:spacing w:after="120" w:line="276" w:lineRule="auto"/>
              <w:jc w:val="center"/>
              <w:rPr>
                <w:rFonts w:ascii="Times New Roman" w:hAnsi="Times New Roman"/>
                <w:sz w:val="20"/>
              </w:rPr>
            </w:pPr>
            <w:r w:rsidRPr="00ED70D5">
              <w:rPr>
                <w:rFonts w:ascii="Times New Roman" w:hAnsi="Times New Roman"/>
                <w:sz w:val="20"/>
              </w:rPr>
              <w:t>Diária</w:t>
            </w:r>
          </w:p>
          <w:p w14:paraId="50D35790" w14:textId="77777777" w:rsidR="00290774" w:rsidRPr="00ED70D5" w:rsidRDefault="00290774" w:rsidP="00290774">
            <w:pPr>
              <w:spacing w:after="120" w:line="276" w:lineRule="auto"/>
              <w:jc w:val="center"/>
              <w:rPr>
                <w:rFonts w:ascii="Times New Roman" w:hAnsi="Times New Roman"/>
                <w:sz w:val="20"/>
              </w:rPr>
            </w:pPr>
            <w:r w:rsidRPr="00ED70D5">
              <w:rPr>
                <w:rFonts w:ascii="Times New Roman" w:hAnsi="Times New Roman"/>
                <w:sz w:val="20"/>
              </w:rPr>
              <w:t>per capta</w:t>
            </w:r>
          </w:p>
        </w:tc>
        <w:tc>
          <w:tcPr>
            <w:tcW w:w="1105" w:type="dxa"/>
            <w:shd w:val="clear" w:color="auto" w:fill="auto"/>
          </w:tcPr>
          <w:p w14:paraId="56D2FE96"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20</w:t>
            </w:r>
          </w:p>
        </w:tc>
        <w:tc>
          <w:tcPr>
            <w:tcW w:w="1201" w:type="dxa"/>
          </w:tcPr>
          <w:p w14:paraId="777DA112" w14:textId="77777777" w:rsidR="00290774" w:rsidRPr="00ED70D5" w:rsidRDefault="00290774" w:rsidP="00290774">
            <w:pPr>
              <w:tabs>
                <w:tab w:val="center" w:pos="4252"/>
                <w:tab w:val="right" w:pos="8504"/>
              </w:tabs>
              <w:spacing w:after="200" w:line="276" w:lineRule="auto"/>
              <w:jc w:val="center"/>
              <w:rPr>
                <w:sz w:val="20"/>
              </w:rPr>
            </w:pPr>
          </w:p>
        </w:tc>
      </w:tr>
      <w:tr w:rsidR="00290774" w:rsidRPr="00ED70D5" w14:paraId="117655B0" w14:textId="77777777" w:rsidTr="00290774">
        <w:tc>
          <w:tcPr>
            <w:tcW w:w="750" w:type="dxa"/>
            <w:shd w:val="clear" w:color="auto" w:fill="auto"/>
          </w:tcPr>
          <w:p w14:paraId="758FB4C5"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03</w:t>
            </w:r>
          </w:p>
        </w:tc>
        <w:tc>
          <w:tcPr>
            <w:tcW w:w="5454" w:type="dxa"/>
            <w:shd w:val="clear" w:color="auto" w:fill="auto"/>
          </w:tcPr>
          <w:p w14:paraId="2516D983" w14:textId="77777777" w:rsidR="00290774" w:rsidRPr="00ED70D5" w:rsidRDefault="00290774" w:rsidP="00290774">
            <w:pPr>
              <w:spacing w:after="200" w:line="360" w:lineRule="auto"/>
              <w:rPr>
                <w:rFonts w:ascii="Times New Roman" w:hAnsi="Times New Roman"/>
                <w:sz w:val="20"/>
              </w:rPr>
            </w:pPr>
            <w:r w:rsidRPr="00ED70D5">
              <w:rPr>
                <w:rFonts w:ascii="Times New Roman" w:hAnsi="Times New Roman"/>
                <w:b/>
                <w:sz w:val="20"/>
              </w:rPr>
              <w:t>Profissional ENFERMEIRO</w:t>
            </w:r>
            <w:r w:rsidRPr="00ED70D5">
              <w:rPr>
                <w:rFonts w:ascii="Times New Roman" w:hAnsi="Times New Roman"/>
                <w:sz w:val="20"/>
              </w:rPr>
              <w:t xml:space="preserve"> para plantão em evento.</w:t>
            </w:r>
          </w:p>
        </w:tc>
        <w:tc>
          <w:tcPr>
            <w:tcW w:w="1229" w:type="dxa"/>
            <w:shd w:val="clear" w:color="auto" w:fill="auto"/>
          </w:tcPr>
          <w:p w14:paraId="78A3384C" w14:textId="77777777" w:rsidR="00290774" w:rsidRPr="00ED70D5" w:rsidRDefault="00290774" w:rsidP="00290774">
            <w:pPr>
              <w:tabs>
                <w:tab w:val="center" w:pos="4252"/>
                <w:tab w:val="right" w:pos="8504"/>
              </w:tabs>
              <w:spacing w:after="120" w:line="276" w:lineRule="auto"/>
              <w:jc w:val="center"/>
              <w:rPr>
                <w:rFonts w:ascii="Times New Roman" w:hAnsi="Times New Roman"/>
                <w:sz w:val="20"/>
              </w:rPr>
            </w:pPr>
            <w:r w:rsidRPr="00ED70D5">
              <w:rPr>
                <w:rFonts w:ascii="Times New Roman" w:hAnsi="Times New Roman"/>
                <w:sz w:val="20"/>
              </w:rPr>
              <w:t>Diária</w:t>
            </w:r>
          </w:p>
          <w:p w14:paraId="28B3C747" w14:textId="77777777" w:rsidR="00290774" w:rsidRPr="00ED70D5" w:rsidRDefault="00290774" w:rsidP="00290774">
            <w:pPr>
              <w:spacing w:after="120" w:line="276" w:lineRule="auto"/>
              <w:jc w:val="center"/>
              <w:rPr>
                <w:rFonts w:ascii="Times New Roman" w:hAnsi="Times New Roman"/>
                <w:sz w:val="20"/>
              </w:rPr>
            </w:pPr>
            <w:r w:rsidRPr="00ED70D5">
              <w:rPr>
                <w:rFonts w:ascii="Times New Roman" w:hAnsi="Times New Roman"/>
                <w:sz w:val="20"/>
              </w:rPr>
              <w:t>per capta</w:t>
            </w:r>
          </w:p>
        </w:tc>
        <w:tc>
          <w:tcPr>
            <w:tcW w:w="1105" w:type="dxa"/>
            <w:shd w:val="clear" w:color="auto" w:fill="auto"/>
          </w:tcPr>
          <w:p w14:paraId="13F0B873"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20</w:t>
            </w:r>
          </w:p>
        </w:tc>
        <w:tc>
          <w:tcPr>
            <w:tcW w:w="1201" w:type="dxa"/>
          </w:tcPr>
          <w:p w14:paraId="14E0DC76" w14:textId="77777777" w:rsidR="00290774" w:rsidRPr="00ED70D5" w:rsidRDefault="00290774" w:rsidP="00290774">
            <w:pPr>
              <w:tabs>
                <w:tab w:val="center" w:pos="4252"/>
                <w:tab w:val="right" w:pos="8504"/>
              </w:tabs>
              <w:spacing w:after="200" w:line="276" w:lineRule="auto"/>
              <w:jc w:val="center"/>
              <w:rPr>
                <w:sz w:val="20"/>
              </w:rPr>
            </w:pPr>
          </w:p>
        </w:tc>
      </w:tr>
      <w:tr w:rsidR="00290774" w:rsidRPr="00ED70D5" w14:paraId="4AD1F517" w14:textId="77777777" w:rsidTr="00290774">
        <w:tc>
          <w:tcPr>
            <w:tcW w:w="750" w:type="dxa"/>
            <w:shd w:val="clear" w:color="auto" w:fill="auto"/>
          </w:tcPr>
          <w:p w14:paraId="03C20AF8"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lastRenderedPageBreak/>
              <w:t>04</w:t>
            </w:r>
          </w:p>
        </w:tc>
        <w:tc>
          <w:tcPr>
            <w:tcW w:w="5454" w:type="dxa"/>
            <w:shd w:val="clear" w:color="auto" w:fill="auto"/>
          </w:tcPr>
          <w:p w14:paraId="462B9141" w14:textId="77777777" w:rsidR="00290774" w:rsidRPr="00ED70D5" w:rsidRDefault="00290774" w:rsidP="00290774">
            <w:pPr>
              <w:spacing w:after="200" w:line="360" w:lineRule="auto"/>
              <w:rPr>
                <w:rFonts w:ascii="Times New Roman" w:hAnsi="Times New Roman"/>
                <w:sz w:val="20"/>
              </w:rPr>
            </w:pPr>
            <w:r w:rsidRPr="00ED70D5">
              <w:rPr>
                <w:rFonts w:ascii="Times New Roman" w:hAnsi="Times New Roman"/>
                <w:b/>
                <w:sz w:val="20"/>
              </w:rPr>
              <w:t>Profissional TÉCNICO EM ENFERMAGEM</w:t>
            </w:r>
            <w:r w:rsidRPr="00ED70D5">
              <w:rPr>
                <w:rFonts w:ascii="Times New Roman" w:hAnsi="Times New Roman"/>
                <w:sz w:val="20"/>
              </w:rPr>
              <w:t xml:space="preserve"> para plantão em evento.</w:t>
            </w:r>
          </w:p>
        </w:tc>
        <w:tc>
          <w:tcPr>
            <w:tcW w:w="1229" w:type="dxa"/>
            <w:shd w:val="clear" w:color="auto" w:fill="auto"/>
          </w:tcPr>
          <w:p w14:paraId="10703731" w14:textId="77777777" w:rsidR="00290774" w:rsidRPr="00ED70D5" w:rsidRDefault="00290774" w:rsidP="00290774">
            <w:pPr>
              <w:tabs>
                <w:tab w:val="center" w:pos="4252"/>
                <w:tab w:val="right" w:pos="8504"/>
              </w:tabs>
              <w:spacing w:after="120" w:line="276" w:lineRule="auto"/>
              <w:jc w:val="center"/>
              <w:rPr>
                <w:rFonts w:ascii="Times New Roman" w:hAnsi="Times New Roman"/>
                <w:sz w:val="20"/>
              </w:rPr>
            </w:pPr>
            <w:r w:rsidRPr="00ED70D5">
              <w:rPr>
                <w:rFonts w:ascii="Times New Roman" w:hAnsi="Times New Roman"/>
                <w:sz w:val="20"/>
              </w:rPr>
              <w:t>Diária</w:t>
            </w:r>
          </w:p>
          <w:p w14:paraId="3C021EB4" w14:textId="77777777" w:rsidR="00290774" w:rsidRPr="00ED70D5" w:rsidRDefault="00290774" w:rsidP="00290774">
            <w:pPr>
              <w:spacing w:after="120" w:line="276" w:lineRule="auto"/>
              <w:jc w:val="center"/>
              <w:rPr>
                <w:rFonts w:ascii="Times New Roman" w:hAnsi="Times New Roman"/>
                <w:sz w:val="20"/>
              </w:rPr>
            </w:pPr>
            <w:r w:rsidRPr="00ED70D5">
              <w:rPr>
                <w:rFonts w:ascii="Times New Roman" w:hAnsi="Times New Roman"/>
                <w:sz w:val="20"/>
              </w:rPr>
              <w:t>per capta</w:t>
            </w:r>
          </w:p>
        </w:tc>
        <w:tc>
          <w:tcPr>
            <w:tcW w:w="1105" w:type="dxa"/>
            <w:shd w:val="clear" w:color="auto" w:fill="auto"/>
          </w:tcPr>
          <w:p w14:paraId="3860B94E"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20</w:t>
            </w:r>
          </w:p>
        </w:tc>
        <w:tc>
          <w:tcPr>
            <w:tcW w:w="1201" w:type="dxa"/>
          </w:tcPr>
          <w:p w14:paraId="71B1BDF9" w14:textId="77777777" w:rsidR="00290774" w:rsidRPr="00ED70D5" w:rsidRDefault="00290774" w:rsidP="00290774">
            <w:pPr>
              <w:tabs>
                <w:tab w:val="center" w:pos="4252"/>
                <w:tab w:val="right" w:pos="8504"/>
              </w:tabs>
              <w:spacing w:after="200" w:line="276" w:lineRule="auto"/>
              <w:jc w:val="center"/>
              <w:rPr>
                <w:sz w:val="20"/>
              </w:rPr>
            </w:pPr>
          </w:p>
        </w:tc>
      </w:tr>
      <w:tr w:rsidR="00290774" w:rsidRPr="00ED70D5" w14:paraId="4BFB7AD5" w14:textId="77777777" w:rsidTr="00290774">
        <w:tc>
          <w:tcPr>
            <w:tcW w:w="750" w:type="dxa"/>
            <w:shd w:val="clear" w:color="auto" w:fill="auto"/>
          </w:tcPr>
          <w:p w14:paraId="73B441F4"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05</w:t>
            </w:r>
          </w:p>
        </w:tc>
        <w:tc>
          <w:tcPr>
            <w:tcW w:w="5454" w:type="dxa"/>
            <w:shd w:val="clear" w:color="auto" w:fill="auto"/>
          </w:tcPr>
          <w:p w14:paraId="65531C3C" w14:textId="77777777" w:rsidR="00290774" w:rsidRPr="00ED70D5" w:rsidRDefault="00290774" w:rsidP="00290774">
            <w:pPr>
              <w:spacing w:after="200" w:line="360" w:lineRule="auto"/>
              <w:rPr>
                <w:rFonts w:ascii="Times New Roman" w:hAnsi="Times New Roman"/>
                <w:sz w:val="20"/>
              </w:rPr>
            </w:pPr>
            <w:r w:rsidRPr="00ED70D5">
              <w:rPr>
                <w:rFonts w:ascii="Times New Roman" w:hAnsi="Times New Roman"/>
                <w:b/>
                <w:sz w:val="20"/>
              </w:rPr>
              <w:t>Profissional MAQUEIRO HOSPITALAR</w:t>
            </w:r>
            <w:r w:rsidRPr="00ED70D5">
              <w:rPr>
                <w:rFonts w:ascii="Times New Roman" w:hAnsi="Times New Roman"/>
                <w:sz w:val="20"/>
              </w:rPr>
              <w:t xml:space="preserve"> para plantão em evento.</w:t>
            </w:r>
          </w:p>
        </w:tc>
        <w:tc>
          <w:tcPr>
            <w:tcW w:w="1229" w:type="dxa"/>
            <w:shd w:val="clear" w:color="auto" w:fill="auto"/>
          </w:tcPr>
          <w:p w14:paraId="406F0788" w14:textId="77777777" w:rsidR="00290774" w:rsidRPr="00ED70D5" w:rsidRDefault="00290774" w:rsidP="00290774">
            <w:pPr>
              <w:tabs>
                <w:tab w:val="center" w:pos="4252"/>
                <w:tab w:val="right" w:pos="8504"/>
              </w:tabs>
              <w:spacing w:after="120" w:line="276" w:lineRule="auto"/>
              <w:jc w:val="center"/>
              <w:rPr>
                <w:rFonts w:ascii="Times New Roman" w:hAnsi="Times New Roman"/>
                <w:sz w:val="20"/>
              </w:rPr>
            </w:pPr>
            <w:r w:rsidRPr="00ED70D5">
              <w:rPr>
                <w:rFonts w:ascii="Times New Roman" w:hAnsi="Times New Roman"/>
                <w:sz w:val="20"/>
              </w:rPr>
              <w:t>Diária</w:t>
            </w:r>
          </w:p>
          <w:p w14:paraId="7E80CF29" w14:textId="77777777" w:rsidR="00290774" w:rsidRPr="00ED70D5" w:rsidRDefault="00290774" w:rsidP="00290774">
            <w:pPr>
              <w:spacing w:after="120" w:line="276" w:lineRule="auto"/>
              <w:jc w:val="center"/>
              <w:rPr>
                <w:rFonts w:ascii="Times New Roman" w:hAnsi="Times New Roman"/>
                <w:sz w:val="20"/>
              </w:rPr>
            </w:pPr>
            <w:r w:rsidRPr="00ED70D5">
              <w:rPr>
                <w:rFonts w:ascii="Times New Roman" w:hAnsi="Times New Roman"/>
                <w:sz w:val="20"/>
              </w:rPr>
              <w:t>per capta</w:t>
            </w:r>
          </w:p>
        </w:tc>
        <w:tc>
          <w:tcPr>
            <w:tcW w:w="1105" w:type="dxa"/>
            <w:shd w:val="clear" w:color="auto" w:fill="auto"/>
          </w:tcPr>
          <w:p w14:paraId="2E98412C"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60</w:t>
            </w:r>
          </w:p>
        </w:tc>
        <w:tc>
          <w:tcPr>
            <w:tcW w:w="1201" w:type="dxa"/>
          </w:tcPr>
          <w:p w14:paraId="2208F068" w14:textId="77777777" w:rsidR="00290774" w:rsidRPr="00ED70D5" w:rsidRDefault="00290774" w:rsidP="00290774">
            <w:pPr>
              <w:tabs>
                <w:tab w:val="center" w:pos="4252"/>
                <w:tab w:val="right" w:pos="8504"/>
              </w:tabs>
              <w:spacing w:after="200" w:line="276" w:lineRule="auto"/>
              <w:jc w:val="center"/>
              <w:rPr>
                <w:sz w:val="20"/>
              </w:rPr>
            </w:pPr>
          </w:p>
        </w:tc>
      </w:tr>
    </w:tbl>
    <w:p w14:paraId="09A407F0" w14:textId="77777777" w:rsidR="00290774" w:rsidRPr="00ED70D5" w:rsidRDefault="00290774" w:rsidP="00290774">
      <w:pPr>
        <w:widowControl w:val="0"/>
        <w:autoSpaceDE w:val="0"/>
        <w:autoSpaceDN w:val="0"/>
        <w:adjustRightInd w:val="0"/>
        <w:spacing w:before="240" w:after="200"/>
        <w:jc w:val="both"/>
        <w:rPr>
          <w:rFonts w:eastAsia="Calibri"/>
          <w:sz w:val="22"/>
          <w:szCs w:val="22"/>
          <w:lang w:eastAsia="en-US"/>
        </w:rPr>
      </w:pPr>
      <w:r w:rsidRPr="00ED70D5">
        <w:rPr>
          <w:rFonts w:eastAsia="Calibri"/>
          <w:b/>
          <w:sz w:val="22"/>
          <w:szCs w:val="22"/>
          <w:lang w:eastAsia="en-US"/>
        </w:rPr>
        <w:t>LOTE 17– LICENCIAMENTO DE EVENTOS -</w:t>
      </w:r>
      <w:r w:rsidRPr="00ED70D5">
        <w:rPr>
          <w:rFonts w:eastAsia="Calibri"/>
          <w:sz w:val="22"/>
          <w:szCs w:val="22"/>
          <w:lang w:eastAsia="en-US"/>
        </w:rPr>
        <w:t xml:space="preserve"> legalização de todas as Licenças necessárias junto aos órgãos competentes. </w:t>
      </w:r>
    </w:p>
    <w:tbl>
      <w:tblPr>
        <w:tblStyle w:val="Tabelacomgrade2"/>
        <w:tblW w:w="9739" w:type="dxa"/>
        <w:tblLook w:val="04A0" w:firstRow="1" w:lastRow="0" w:firstColumn="1" w:lastColumn="0" w:noHBand="0" w:noVBand="1"/>
      </w:tblPr>
      <w:tblGrid>
        <w:gridCol w:w="750"/>
        <w:gridCol w:w="5454"/>
        <w:gridCol w:w="1229"/>
        <w:gridCol w:w="1105"/>
        <w:gridCol w:w="1201"/>
      </w:tblGrid>
      <w:tr w:rsidR="00290774" w:rsidRPr="00ED70D5" w14:paraId="18F22CB0" w14:textId="77777777" w:rsidTr="00290774">
        <w:tc>
          <w:tcPr>
            <w:tcW w:w="750" w:type="dxa"/>
            <w:shd w:val="clear" w:color="auto" w:fill="95B3D7" w:themeFill="accent1" w:themeFillTint="99"/>
          </w:tcPr>
          <w:p w14:paraId="74D12B65"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ITEM</w:t>
            </w:r>
          </w:p>
        </w:tc>
        <w:tc>
          <w:tcPr>
            <w:tcW w:w="5454" w:type="dxa"/>
            <w:shd w:val="clear" w:color="auto" w:fill="95B3D7" w:themeFill="accent1" w:themeFillTint="99"/>
          </w:tcPr>
          <w:p w14:paraId="177ABE26"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DESCRIÇÃO</w:t>
            </w:r>
          </w:p>
        </w:tc>
        <w:tc>
          <w:tcPr>
            <w:tcW w:w="1229" w:type="dxa"/>
            <w:shd w:val="clear" w:color="auto" w:fill="95B3D7" w:themeFill="accent1" w:themeFillTint="99"/>
          </w:tcPr>
          <w:p w14:paraId="5ADD8667"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UNIDADE</w:t>
            </w:r>
          </w:p>
        </w:tc>
        <w:tc>
          <w:tcPr>
            <w:tcW w:w="1105" w:type="dxa"/>
            <w:shd w:val="clear" w:color="auto" w:fill="95B3D7" w:themeFill="accent1" w:themeFillTint="99"/>
          </w:tcPr>
          <w:p w14:paraId="7F7A0C02" w14:textId="77777777" w:rsidR="00290774" w:rsidRPr="00ED70D5" w:rsidRDefault="00290774" w:rsidP="00290774">
            <w:pPr>
              <w:spacing w:line="276" w:lineRule="auto"/>
              <w:jc w:val="center"/>
              <w:rPr>
                <w:rFonts w:ascii="Times New Roman" w:hAnsi="Times New Roman"/>
                <w:b/>
                <w:sz w:val="20"/>
              </w:rPr>
            </w:pPr>
            <w:r w:rsidRPr="00ED70D5">
              <w:rPr>
                <w:rFonts w:ascii="Times New Roman" w:hAnsi="Times New Roman"/>
                <w:b/>
                <w:sz w:val="20"/>
              </w:rPr>
              <w:t>QUANT. MÁXIMA</w:t>
            </w:r>
          </w:p>
        </w:tc>
        <w:tc>
          <w:tcPr>
            <w:tcW w:w="1201" w:type="dxa"/>
            <w:shd w:val="clear" w:color="auto" w:fill="95B3D7" w:themeFill="accent1" w:themeFillTint="99"/>
            <w:vAlign w:val="center"/>
          </w:tcPr>
          <w:p w14:paraId="082BACD4"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VALOR</w:t>
            </w:r>
          </w:p>
          <w:p w14:paraId="0E91FD7C" w14:textId="77777777" w:rsidR="00290774" w:rsidRPr="00F50263" w:rsidRDefault="00290774" w:rsidP="00290774">
            <w:pPr>
              <w:jc w:val="center"/>
              <w:rPr>
                <w:rFonts w:ascii="Times New Roman" w:hAnsi="Times New Roman"/>
                <w:b/>
                <w:sz w:val="18"/>
                <w:szCs w:val="18"/>
              </w:rPr>
            </w:pPr>
            <w:r w:rsidRPr="00F50263">
              <w:rPr>
                <w:rFonts w:ascii="Times New Roman" w:hAnsi="Times New Roman"/>
                <w:b/>
                <w:sz w:val="18"/>
                <w:szCs w:val="18"/>
              </w:rPr>
              <w:t>UNITÁRIO ESTIMADO</w:t>
            </w:r>
          </w:p>
          <w:p w14:paraId="11B647EE" w14:textId="77777777" w:rsidR="00290774" w:rsidRPr="00ED70D5" w:rsidRDefault="00290774" w:rsidP="00290774">
            <w:pPr>
              <w:spacing w:line="276" w:lineRule="auto"/>
              <w:jc w:val="center"/>
              <w:rPr>
                <w:b/>
                <w:sz w:val="20"/>
              </w:rPr>
            </w:pPr>
            <w:r w:rsidRPr="00F50263">
              <w:rPr>
                <w:rFonts w:ascii="Times New Roman" w:hAnsi="Times New Roman"/>
                <w:b/>
                <w:sz w:val="18"/>
                <w:szCs w:val="18"/>
              </w:rPr>
              <w:t>R$</w:t>
            </w:r>
          </w:p>
        </w:tc>
      </w:tr>
      <w:tr w:rsidR="00290774" w:rsidRPr="00ED70D5" w14:paraId="6B798F67" w14:textId="77777777" w:rsidTr="00290774">
        <w:tc>
          <w:tcPr>
            <w:tcW w:w="750" w:type="dxa"/>
          </w:tcPr>
          <w:p w14:paraId="1DA90A65"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01</w:t>
            </w:r>
          </w:p>
        </w:tc>
        <w:tc>
          <w:tcPr>
            <w:tcW w:w="5454" w:type="dxa"/>
          </w:tcPr>
          <w:p w14:paraId="79008FD7" w14:textId="77777777" w:rsidR="00290774" w:rsidRPr="00ED70D5" w:rsidRDefault="00290774" w:rsidP="00290774">
            <w:pPr>
              <w:spacing w:after="200" w:line="276" w:lineRule="auto"/>
              <w:rPr>
                <w:rFonts w:ascii="Times New Roman" w:hAnsi="Times New Roman"/>
                <w:b/>
                <w:sz w:val="20"/>
              </w:rPr>
            </w:pPr>
            <w:r w:rsidRPr="00ED70D5">
              <w:rPr>
                <w:rFonts w:ascii="Times New Roman" w:hAnsi="Times New Roman"/>
                <w:sz w:val="20"/>
                <w:shd w:val="clear" w:color="auto" w:fill="FFFFFF"/>
              </w:rPr>
              <w:t xml:space="preserve">Elaboração de todos os ofícios nada a opor, sendo Polícia Militar, Polícia Civil, Corpo de Bombeiros e demais órgãos públicos, conforme Decreto 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 </w:t>
            </w:r>
            <w:r w:rsidRPr="00ED70D5">
              <w:rPr>
                <w:rFonts w:ascii="Times New Roman" w:hAnsi="Times New Roman"/>
                <w:b/>
                <w:sz w:val="20"/>
                <w:shd w:val="clear" w:color="auto" w:fill="FFFFFF"/>
              </w:rPr>
              <w:t xml:space="preserve">inclusive com as licenças </w:t>
            </w:r>
            <w:r w:rsidRPr="00ED70D5">
              <w:rPr>
                <w:rFonts w:ascii="Times New Roman" w:hAnsi="Times New Roman"/>
                <w:b/>
                <w:sz w:val="20"/>
                <w:shd w:val="clear" w:color="auto" w:fill="F5F5F5"/>
              </w:rPr>
              <w:t>da defesa civil estadual e do órgão de segurança pública responsável,</w:t>
            </w:r>
            <w:r w:rsidRPr="00ED70D5">
              <w:rPr>
                <w:rFonts w:ascii="Times New Roman" w:hAnsi="Times New Roman"/>
                <w:b/>
                <w:sz w:val="20"/>
                <w:shd w:val="clear" w:color="auto" w:fill="FFFFFF"/>
              </w:rPr>
              <w:t xml:space="preserve"> necessárias para realização de </w:t>
            </w:r>
            <w:r w:rsidRPr="00ED70D5">
              <w:rPr>
                <w:rFonts w:ascii="Times New Roman" w:hAnsi="Times New Roman"/>
                <w:b/>
                <w:sz w:val="20"/>
                <w:shd w:val="clear" w:color="auto" w:fill="F5F5F5"/>
              </w:rPr>
              <w:t>show pirotécnico.</w:t>
            </w:r>
            <w:r w:rsidRPr="00ED70D5">
              <w:rPr>
                <w:rFonts w:ascii="Times New Roman" w:hAnsi="Times New Roman"/>
                <w:b/>
                <w:sz w:val="20"/>
                <w:shd w:val="clear" w:color="auto" w:fill="FFFFFF"/>
              </w:rPr>
              <w:t xml:space="preserve"> </w:t>
            </w:r>
            <w:r w:rsidRPr="00ED70D5">
              <w:rPr>
                <w:rFonts w:ascii="Times New Roman" w:hAnsi="Times New Roman"/>
                <w:sz w:val="20"/>
                <w:shd w:val="clear" w:color="auto" w:fill="FFFFFF"/>
              </w:rPr>
              <w:t xml:space="preserve">Realização do processo de emissão do alvará transitório para realização de eventos junto a prefeitura, para eventos com expectativa de </w:t>
            </w:r>
            <w:r w:rsidRPr="00ED70D5">
              <w:rPr>
                <w:rFonts w:ascii="Times New Roman" w:hAnsi="Times New Roman"/>
                <w:b/>
                <w:sz w:val="20"/>
                <w:shd w:val="clear" w:color="auto" w:fill="FFFFFF"/>
              </w:rPr>
              <w:t>até 4.999 pessoas,</w:t>
            </w:r>
          </w:p>
        </w:tc>
        <w:tc>
          <w:tcPr>
            <w:tcW w:w="1229" w:type="dxa"/>
          </w:tcPr>
          <w:p w14:paraId="259B326E"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UNIDADE</w:t>
            </w:r>
          </w:p>
        </w:tc>
        <w:tc>
          <w:tcPr>
            <w:tcW w:w="1105" w:type="dxa"/>
          </w:tcPr>
          <w:p w14:paraId="4DEA5B16"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w:t>
            </w:r>
          </w:p>
        </w:tc>
        <w:tc>
          <w:tcPr>
            <w:tcW w:w="1201" w:type="dxa"/>
          </w:tcPr>
          <w:p w14:paraId="32B52C84" w14:textId="77777777" w:rsidR="00290774" w:rsidRPr="00ED70D5" w:rsidRDefault="00290774" w:rsidP="00290774">
            <w:pPr>
              <w:tabs>
                <w:tab w:val="center" w:pos="4252"/>
                <w:tab w:val="right" w:pos="8504"/>
              </w:tabs>
              <w:spacing w:after="200" w:line="276" w:lineRule="auto"/>
              <w:jc w:val="center"/>
              <w:rPr>
                <w:sz w:val="20"/>
              </w:rPr>
            </w:pPr>
          </w:p>
        </w:tc>
      </w:tr>
      <w:tr w:rsidR="00290774" w:rsidRPr="00ED70D5" w14:paraId="69CF4369" w14:textId="77777777" w:rsidTr="00290774">
        <w:tc>
          <w:tcPr>
            <w:tcW w:w="750" w:type="dxa"/>
          </w:tcPr>
          <w:p w14:paraId="317F5F40"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t>02</w:t>
            </w:r>
          </w:p>
        </w:tc>
        <w:tc>
          <w:tcPr>
            <w:tcW w:w="5454" w:type="dxa"/>
          </w:tcPr>
          <w:p w14:paraId="7E75E540" w14:textId="77777777" w:rsidR="00290774" w:rsidRPr="00ED70D5" w:rsidRDefault="00290774" w:rsidP="00290774">
            <w:pPr>
              <w:spacing w:after="200" w:line="360" w:lineRule="auto"/>
              <w:rPr>
                <w:rFonts w:ascii="Times New Roman" w:hAnsi="Times New Roman"/>
                <w:sz w:val="20"/>
              </w:rPr>
            </w:pPr>
            <w:r w:rsidRPr="00ED70D5">
              <w:rPr>
                <w:rFonts w:ascii="Times New Roman" w:hAnsi="Times New Roman"/>
                <w:sz w:val="20"/>
                <w:shd w:val="clear" w:color="auto" w:fill="FFFFFF"/>
              </w:rPr>
              <w:t>Elaboração de todos os ofícios nada a opor, sendo Polícia Militar, Polícia Civil, corpo de Bombeiros e demais órgãos públicos, conforme Decreto 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w:t>
            </w:r>
            <w:r w:rsidRPr="00ED70D5">
              <w:rPr>
                <w:rFonts w:ascii="Times New Roman" w:hAnsi="Times New Roman"/>
                <w:b/>
                <w:sz w:val="20"/>
                <w:shd w:val="clear" w:color="auto" w:fill="FFFFFF"/>
              </w:rPr>
              <w:t xml:space="preserve"> inclusive com as licenças </w:t>
            </w:r>
            <w:r w:rsidRPr="00ED70D5">
              <w:rPr>
                <w:rFonts w:ascii="Times New Roman" w:hAnsi="Times New Roman"/>
                <w:b/>
                <w:sz w:val="20"/>
                <w:shd w:val="clear" w:color="auto" w:fill="F5F5F5"/>
              </w:rPr>
              <w:t>da defesa civil estadual e do órgão de segurança pública responsável,</w:t>
            </w:r>
            <w:r w:rsidRPr="00ED70D5">
              <w:rPr>
                <w:rFonts w:ascii="Times New Roman" w:hAnsi="Times New Roman"/>
                <w:b/>
                <w:sz w:val="20"/>
                <w:shd w:val="clear" w:color="auto" w:fill="FFFFFF"/>
              </w:rPr>
              <w:t xml:space="preserve"> necessárias para realização de </w:t>
            </w:r>
            <w:r w:rsidRPr="00ED70D5">
              <w:rPr>
                <w:rFonts w:ascii="Times New Roman" w:hAnsi="Times New Roman"/>
                <w:b/>
                <w:sz w:val="20"/>
                <w:shd w:val="clear" w:color="auto" w:fill="F5F5F5"/>
              </w:rPr>
              <w:t>show pirotécnico.</w:t>
            </w:r>
            <w:r w:rsidRPr="00ED70D5">
              <w:rPr>
                <w:rFonts w:ascii="Times New Roman" w:hAnsi="Times New Roman"/>
                <w:sz w:val="20"/>
                <w:shd w:val="clear" w:color="auto" w:fill="FFFFFF"/>
              </w:rPr>
              <w:t xml:space="preserve"> Realização do processo de emissão do alvará transitório para realização de eventos junto a prefeitura, para eventos com expectativa de </w:t>
            </w:r>
            <w:r w:rsidRPr="00ED70D5">
              <w:rPr>
                <w:rFonts w:ascii="Times New Roman" w:hAnsi="Times New Roman"/>
                <w:b/>
                <w:sz w:val="20"/>
                <w:shd w:val="clear" w:color="auto" w:fill="FFFFFF"/>
              </w:rPr>
              <w:t>até 999 pessoas.</w:t>
            </w:r>
          </w:p>
        </w:tc>
        <w:tc>
          <w:tcPr>
            <w:tcW w:w="1229" w:type="dxa"/>
          </w:tcPr>
          <w:p w14:paraId="0BE8C1A3" w14:textId="77777777" w:rsidR="00290774" w:rsidRPr="00ED70D5" w:rsidRDefault="00290774" w:rsidP="00290774">
            <w:pPr>
              <w:spacing w:after="200" w:line="276" w:lineRule="auto"/>
              <w:jc w:val="center"/>
              <w:rPr>
                <w:rFonts w:ascii="Times New Roman" w:hAnsi="Times New Roman"/>
                <w:sz w:val="20"/>
              </w:rPr>
            </w:pPr>
            <w:r w:rsidRPr="00ED70D5">
              <w:rPr>
                <w:rFonts w:ascii="Times New Roman" w:hAnsi="Times New Roman"/>
                <w:sz w:val="20"/>
              </w:rPr>
              <w:t>UNIDADE</w:t>
            </w:r>
          </w:p>
        </w:tc>
        <w:tc>
          <w:tcPr>
            <w:tcW w:w="1105" w:type="dxa"/>
          </w:tcPr>
          <w:p w14:paraId="7B594794"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10</w:t>
            </w:r>
          </w:p>
        </w:tc>
        <w:tc>
          <w:tcPr>
            <w:tcW w:w="1201" w:type="dxa"/>
          </w:tcPr>
          <w:p w14:paraId="2B1BEFE7" w14:textId="77777777" w:rsidR="00290774" w:rsidRPr="00ED70D5" w:rsidRDefault="00290774" w:rsidP="00290774">
            <w:pPr>
              <w:tabs>
                <w:tab w:val="center" w:pos="4252"/>
                <w:tab w:val="right" w:pos="8504"/>
              </w:tabs>
              <w:spacing w:after="200" w:line="276" w:lineRule="auto"/>
              <w:jc w:val="center"/>
              <w:rPr>
                <w:sz w:val="20"/>
              </w:rPr>
            </w:pPr>
          </w:p>
        </w:tc>
      </w:tr>
      <w:tr w:rsidR="00290774" w:rsidRPr="00ED70D5" w14:paraId="3EA7660E" w14:textId="77777777" w:rsidTr="00290774">
        <w:tc>
          <w:tcPr>
            <w:tcW w:w="750" w:type="dxa"/>
          </w:tcPr>
          <w:p w14:paraId="4F5A12D2" w14:textId="77777777" w:rsidR="00290774" w:rsidRPr="00ED70D5" w:rsidRDefault="00290774" w:rsidP="00290774">
            <w:pPr>
              <w:spacing w:after="200" w:line="276" w:lineRule="auto"/>
              <w:jc w:val="center"/>
              <w:rPr>
                <w:rFonts w:ascii="Times New Roman" w:hAnsi="Times New Roman"/>
                <w:b/>
                <w:sz w:val="20"/>
              </w:rPr>
            </w:pPr>
            <w:r w:rsidRPr="00ED70D5">
              <w:rPr>
                <w:rFonts w:ascii="Times New Roman" w:hAnsi="Times New Roman"/>
                <w:b/>
                <w:sz w:val="20"/>
              </w:rPr>
              <w:lastRenderedPageBreak/>
              <w:t>03</w:t>
            </w:r>
          </w:p>
        </w:tc>
        <w:tc>
          <w:tcPr>
            <w:tcW w:w="5454" w:type="dxa"/>
          </w:tcPr>
          <w:p w14:paraId="4D90EFE9" w14:textId="77777777" w:rsidR="00290774" w:rsidRPr="00ED70D5" w:rsidRDefault="00290774" w:rsidP="00290774">
            <w:pPr>
              <w:spacing w:after="200" w:line="360" w:lineRule="auto"/>
              <w:rPr>
                <w:rFonts w:ascii="Times New Roman" w:hAnsi="Times New Roman"/>
                <w:sz w:val="20"/>
              </w:rPr>
            </w:pPr>
            <w:r w:rsidRPr="00ED70D5">
              <w:rPr>
                <w:rFonts w:ascii="Times New Roman" w:hAnsi="Times New Roman"/>
                <w:sz w:val="20"/>
                <w:shd w:val="clear" w:color="auto" w:fill="FFFFFF"/>
              </w:rPr>
              <w:t>Elaboração de todos os ofícios nada a opor, sendo Polícia Militar, Polícia Civil, corpo de Bombeiros e demais órgãos públicos, conforme Decreto 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w:t>
            </w:r>
            <w:r w:rsidRPr="00ED70D5">
              <w:rPr>
                <w:rFonts w:ascii="Times New Roman" w:hAnsi="Times New Roman"/>
                <w:b/>
                <w:sz w:val="20"/>
                <w:shd w:val="clear" w:color="auto" w:fill="FFFFFF"/>
              </w:rPr>
              <w:t xml:space="preserve"> inclusive com as licenças </w:t>
            </w:r>
            <w:r w:rsidRPr="00ED70D5">
              <w:rPr>
                <w:rFonts w:ascii="Times New Roman" w:hAnsi="Times New Roman"/>
                <w:b/>
                <w:sz w:val="20"/>
                <w:shd w:val="clear" w:color="auto" w:fill="F5F5F5"/>
              </w:rPr>
              <w:t>da defesa civil estadual e do órgão de segurança pública responsável,</w:t>
            </w:r>
            <w:r w:rsidRPr="00ED70D5">
              <w:rPr>
                <w:rFonts w:ascii="Times New Roman" w:hAnsi="Times New Roman"/>
                <w:b/>
                <w:sz w:val="20"/>
                <w:shd w:val="clear" w:color="auto" w:fill="FFFFFF"/>
              </w:rPr>
              <w:t xml:space="preserve"> necessárias para realização de </w:t>
            </w:r>
            <w:r w:rsidRPr="00ED70D5">
              <w:rPr>
                <w:rFonts w:ascii="Times New Roman" w:hAnsi="Times New Roman"/>
                <w:b/>
                <w:sz w:val="20"/>
                <w:shd w:val="clear" w:color="auto" w:fill="F5F5F5"/>
              </w:rPr>
              <w:t>show pirotécnico.</w:t>
            </w:r>
            <w:r w:rsidRPr="00ED70D5">
              <w:rPr>
                <w:rFonts w:ascii="Times New Roman" w:hAnsi="Times New Roman"/>
                <w:sz w:val="20"/>
                <w:shd w:val="clear" w:color="auto" w:fill="FFFFFF"/>
              </w:rPr>
              <w:t xml:space="preserve"> Realização do processo de emissão do alvará transitório para realização de eventos junto a prefeitura, para eventos com expectativa de </w:t>
            </w:r>
            <w:r w:rsidRPr="00ED70D5">
              <w:rPr>
                <w:rFonts w:ascii="Times New Roman" w:hAnsi="Times New Roman"/>
                <w:b/>
                <w:sz w:val="20"/>
                <w:shd w:val="clear" w:color="auto" w:fill="FFFFFF"/>
              </w:rPr>
              <w:t>até 500 pessoas.</w:t>
            </w:r>
          </w:p>
        </w:tc>
        <w:tc>
          <w:tcPr>
            <w:tcW w:w="1229" w:type="dxa"/>
          </w:tcPr>
          <w:p w14:paraId="4C508D85" w14:textId="77777777" w:rsidR="00290774" w:rsidRPr="00ED70D5" w:rsidRDefault="00290774" w:rsidP="00290774">
            <w:pPr>
              <w:spacing w:after="200" w:line="276" w:lineRule="auto"/>
              <w:jc w:val="center"/>
              <w:rPr>
                <w:rFonts w:ascii="Times New Roman" w:hAnsi="Times New Roman"/>
                <w:sz w:val="20"/>
              </w:rPr>
            </w:pPr>
            <w:r w:rsidRPr="00ED70D5">
              <w:rPr>
                <w:rFonts w:ascii="Times New Roman" w:hAnsi="Times New Roman"/>
                <w:sz w:val="20"/>
              </w:rPr>
              <w:t>UNIDADE</w:t>
            </w:r>
          </w:p>
        </w:tc>
        <w:tc>
          <w:tcPr>
            <w:tcW w:w="1105" w:type="dxa"/>
          </w:tcPr>
          <w:p w14:paraId="4951F2EB" w14:textId="77777777" w:rsidR="00290774" w:rsidRPr="00ED70D5" w:rsidRDefault="00290774" w:rsidP="00290774">
            <w:pPr>
              <w:tabs>
                <w:tab w:val="center" w:pos="4252"/>
                <w:tab w:val="right" w:pos="8504"/>
              </w:tabs>
              <w:spacing w:after="200" w:line="276" w:lineRule="auto"/>
              <w:jc w:val="center"/>
              <w:rPr>
                <w:rFonts w:ascii="Times New Roman" w:hAnsi="Times New Roman"/>
                <w:sz w:val="20"/>
              </w:rPr>
            </w:pPr>
            <w:r w:rsidRPr="00ED70D5">
              <w:rPr>
                <w:rFonts w:ascii="Times New Roman" w:hAnsi="Times New Roman"/>
                <w:sz w:val="20"/>
              </w:rPr>
              <w:t>20</w:t>
            </w:r>
          </w:p>
        </w:tc>
        <w:tc>
          <w:tcPr>
            <w:tcW w:w="1201" w:type="dxa"/>
          </w:tcPr>
          <w:p w14:paraId="67E105C6" w14:textId="77777777" w:rsidR="00290774" w:rsidRPr="00ED70D5" w:rsidRDefault="00290774" w:rsidP="00290774">
            <w:pPr>
              <w:tabs>
                <w:tab w:val="center" w:pos="4252"/>
                <w:tab w:val="right" w:pos="8504"/>
              </w:tabs>
              <w:spacing w:after="200" w:line="276" w:lineRule="auto"/>
              <w:jc w:val="center"/>
              <w:rPr>
                <w:sz w:val="20"/>
              </w:rPr>
            </w:pPr>
          </w:p>
        </w:tc>
      </w:tr>
    </w:tbl>
    <w:p w14:paraId="3702FADB" w14:textId="77777777" w:rsidR="00290774" w:rsidRPr="00ED70D5" w:rsidRDefault="00290774" w:rsidP="00290774">
      <w:pPr>
        <w:widowControl w:val="0"/>
        <w:autoSpaceDE w:val="0"/>
        <w:autoSpaceDN w:val="0"/>
        <w:adjustRightInd w:val="0"/>
        <w:spacing w:before="240" w:after="200" w:line="276" w:lineRule="auto"/>
        <w:jc w:val="both"/>
        <w:rPr>
          <w:rFonts w:eastAsia="Calibri"/>
          <w:sz w:val="22"/>
          <w:szCs w:val="22"/>
          <w:lang w:eastAsia="en-US"/>
        </w:rPr>
      </w:pPr>
      <w:r w:rsidRPr="00ED70D5">
        <w:rPr>
          <w:rFonts w:eastAsia="Calibri"/>
          <w:b/>
          <w:sz w:val="22"/>
          <w:szCs w:val="22"/>
          <w:lang w:eastAsia="en-US"/>
        </w:rPr>
        <w:t>LOTE 18 – SERVIÇOS DE ARBITRAGEM</w:t>
      </w:r>
      <w:r w:rsidRPr="00ED70D5">
        <w:rPr>
          <w:rFonts w:eastAsia="Calibri"/>
          <w:sz w:val="22"/>
          <w:szCs w:val="22"/>
          <w:lang w:eastAsia="en-US"/>
        </w:rPr>
        <w:t xml:space="preserve"> - Serviços de árbitros de esportes coletivos.</w:t>
      </w: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87"/>
        <w:gridCol w:w="1133"/>
        <w:gridCol w:w="1159"/>
        <w:gridCol w:w="1252"/>
      </w:tblGrid>
      <w:tr w:rsidR="00290774" w:rsidRPr="00ED70D5" w14:paraId="4DFD05BE" w14:textId="77777777" w:rsidTr="00290774">
        <w:tc>
          <w:tcPr>
            <w:tcW w:w="851" w:type="dxa"/>
            <w:shd w:val="clear" w:color="auto" w:fill="8DB3E2"/>
          </w:tcPr>
          <w:p w14:paraId="085E8040" w14:textId="77777777" w:rsidR="00290774" w:rsidRPr="00ED70D5" w:rsidRDefault="00290774" w:rsidP="00290774">
            <w:pPr>
              <w:tabs>
                <w:tab w:val="center" w:pos="4252"/>
                <w:tab w:val="right" w:pos="8504"/>
              </w:tabs>
              <w:spacing w:line="276" w:lineRule="auto"/>
              <w:jc w:val="center"/>
              <w:rPr>
                <w:rFonts w:eastAsia="Calibri"/>
                <w:b/>
                <w:sz w:val="20"/>
                <w:szCs w:val="22"/>
                <w:lang w:eastAsia="en-US"/>
              </w:rPr>
            </w:pPr>
            <w:r w:rsidRPr="00ED70D5">
              <w:rPr>
                <w:rFonts w:eastAsia="Calibri"/>
                <w:b/>
                <w:sz w:val="20"/>
                <w:szCs w:val="22"/>
                <w:lang w:eastAsia="en-US"/>
              </w:rPr>
              <w:t>ITEM</w:t>
            </w:r>
          </w:p>
        </w:tc>
        <w:tc>
          <w:tcPr>
            <w:tcW w:w="5387" w:type="dxa"/>
            <w:tcBorders>
              <w:bottom w:val="single" w:sz="4" w:space="0" w:color="auto"/>
            </w:tcBorders>
            <w:shd w:val="clear" w:color="auto" w:fill="8DB3E2"/>
          </w:tcPr>
          <w:p w14:paraId="2C6ABED0" w14:textId="77777777" w:rsidR="00290774" w:rsidRPr="00ED70D5" w:rsidRDefault="00290774" w:rsidP="00290774">
            <w:pPr>
              <w:tabs>
                <w:tab w:val="center" w:pos="4252"/>
                <w:tab w:val="right" w:pos="8504"/>
              </w:tabs>
              <w:spacing w:line="276" w:lineRule="auto"/>
              <w:jc w:val="center"/>
              <w:rPr>
                <w:rFonts w:eastAsia="Calibri"/>
                <w:b/>
                <w:sz w:val="20"/>
                <w:szCs w:val="22"/>
                <w:lang w:eastAsia="en-US"/>
              </w:rPr>
            </w:pPr>
            <w:r w:rsidRPr="00ED70D5">
              <w:rPr>
                <w:rFonts w:eastAsia="Calibri"/>
                <w:b/>
                <w:sz w:val="20"/>
                <w:szCs w:val="22"/>
                <w:lang w:eastAsia="en-US"/>
              </w:rPr>
              <w:t>DESCRIÇÃO</w:t>
            </w:r>
          </w:p>
        </w:tc>
        <w:tc>
          <w:tcPr>
            <w:tcW w:w="1133" w:type="dxa"/>
            <w:shd w:val="clear" w:color="auto" w:fill="8DB3E2"/>
          </w:tcPr>
          <w:p w14:paraId="162707CF" w14:textId="77777777" w:rsidR="00290774" w:rsidRPr="00ED70D5" w:rsidRDefault="00290774" w:rsidP="00290774">
            <w:pPr>
              <w:tabs>
                <w:tab w:val="center" w:pos="4252"/>
                <w:tab w:val="right" w:pos="8504"/>
              </w:tabs>
              <w:spacing w:line="276" w:lineRule="auto"/>
              <w:ind w:right="-109"/>
              <w:jc w:val="center"/>
              <w:rPr>
                <w:rFonts w:eastAsia="Calibri"/>
                <w:b/>
                <w:sz w:val="20"/>
                <w:szCs w:val="22"/>
                <w:lang w:eastAsia="en-US"/>
              </w:rPr>
            </w:pPr>
            <w:r w:rsidRPr="00ED70D5">
              <w:rPr>
                <w:rFonts w:eastAsia="Calibri"/>
                <w:b/>
                <w:sz w:val="20"/>
                <w:szCs w:val="22"/>
                <w:lang w:eastAsia="en-US"/>
              </w:rPr>
              <w:t>UNIDADE</w:t>
            </w:r>
          </w:p>
        </w:tc>
        <w:tc>
          <w:tcPr>
            <w:tcW w:w="1159" w:type="dxa"/>
            <w:shd w:val="clear" w:color="auto" w:fill="8DB3E2"/>
          </w:tcPr>
          <w:p w14:paraId="7263464B" w14:textId="77777777" w:rsidR="00290774" w:rsidRPr="00ED70D5" w:rsidRDefault="00290774" w:rsidP="00290774">
            <w:pPr>
              <w:tabs>
                <w:tab w:val="center" w:pos="4252"/>
                <w:tab w:val="right" w:pos="8504"/>
              </w:tabs>
              <w:spacing w:line="276" w:lineRule="auto"/>
              <w:jc w:val="center"/>
              <w:rPr>
                <w:rFonts w:eastAsia="Calibri"/>
                <w:b/>
                <w:sz w:val="20"/>
                <w:szCs w:val="22"/>
                <w:lang w:eastAsia="en-US"/>
              </w:rPr>
            </w:pPr>
            <w:r w:rsidRPr="00ED70D5">
              <w:rPr>
                <w:rFonts w:eastAsia="Calibri"/>
                <w:b/>
                <w:sz w:val="20"/>
                <w:szCs w:val="22"/>
                <w:lang w:eastAsia="en-US"/>
              </w:rPr>
              <w:t>Quant. Máxima</w:t>
            </w:r>
          </w:p>
        </w:tc>
        <w:tc>
          <w:tcPr>
            <w:tcW w:w="1252" w:type="dxa"/>
            <w:shd w:val="clear" w:color="auto" w:fill="8DB3E2"/>
            <w:vAlign w:val="center"/>
          </w:tcPr>
          <w:p w14:paraId="658CB0FE" w14:textId="77777777" w:rsidR="00290774" w:rsidRPr="00F50263" w:rsidRDefault="00290774" w:rsidP="00290774">
            <w:pPr>
              <w:jc w:val="center"/>
              <w:rPr>
                <w:rFonts w:eastAsia="Calibri"/>
                <w:b/>
                <w:sz w:val="18"/>
                <w:szCs w:val="18"/>
                <w:lang w:eastAsia="en-US"/>
              </w:rPr>
            </w:pPr>
            <w:r w:rsidRPr="00F50263">
              <w:rPr>
                <w:rFonts w:eastAsia="Calibri"/>
                <w:b/>
                <w:sz w:val="18"/>
                <w:szCs w:val="18"/>
                <w:lang w:eastAsia="en-US"/>
              </w:rPr>
              <w:t>VALOR</w:t>
            </w:r>
          </w:p>
          <w:p w14:paraId="616EE2F4" w14:textId="77777777" w:rsidR="00290774" w:rsidRPr="00F50263" w:rsidRDefault="00290774" w:rsidP="00290774">
            <w:pPr>
              <w:jc w:val="center"/>
              <w:rPr>
                <w:rFonts w:eastAsia="Calibri"/>
                <w:b/>
                <w:sz w:val="18"/>
                <w:szCs w:val="18"/>
                <w:lang w:eastAsia="en-US"/>
              </w:rPr>
            </w:pPr>
            <w:r w:rsidRPr="00F50263">
              <w:rPr>
                <w:rFonts w:eastAsia="Calibri"/>
                <w:b/>
                <w:sz w:val="18"/>
                <w:szCs w:val="18"/>
                <w:lang w:eastAsia="en-US"/>
              </w:rPr>
              <w:t>UNITÁRIO ESTIMADO</w:t>
            </w:r>
          </w:p>
          <w:p w14:paraId="76058CF2" w14:textId="77777777" w:rsidR="00290774" w:rsidRPr="00ED70D5" w:rsidRDefault="00290774" w:rsidP="00290774">
            <w:pPr>
              <w:tabs>
                <w:tab w:val="center" w:pos="4252"/>
                <w:tab w:val="right" w:pos="8504"/>
              </w:tabs>
              <w:jc w:val="center"/>
              <w:rPr>
                <w:rFonts w:eastAsia="Calibri"/>
                <w:b/>
                <w:sz w:val="20"/>
                <w:szCs w:val="22"/>
                <w:lang w:eastAsia="en-US"/>
              </w:rPr>
            </w:pPr>
            <w:r w:rsidRPr="00F50263">
              <w:rPr>
                <w:rFonts w:eastAsia="Calibri"/>
                <w:b/>
                <w:sz w:val="18"/>
                <w:szCs w:val="18"/>
                <w:lang w:eastAsia="en-US"/>
              </w:rPr>
              <w:t>R$</w:t>
            </w:r>
          </w:p>
        </w:tc>
      </w:tr>
      <w:tr w:rsidR="00290774" w:rsidRPr="00ED70D5" w14:paraId="7F26ECF5" w14:textId="77777777" w:rsidTr="00290774">
        <w:trPr>
          <w:trHeight w:hRule="exact" w:val="567"/>
        </w:trPr>
        <w:tc>
          <w:tcPr>
            <w:tcW w:w="851" w:type="dxa"/>
          </w:tcPr>
          <w:p w14:paraId="7ED21E2A" w14:textId="77777777" w:rsidR="00290774" w:rsidRPr="00ED70D5" w:rsidRDefault="00290774" w:rsidP="00290774">
            <w:pPr>
              <w:tabs>
                <w:tab w:val="center" w:pos="4252"/>
                <w:tab w:val="right" w:pos="8504"/>
              </w:tabs>
              <w:spacing w:after="200" w:line="276" w:lineRule="auto"/>
              <w:jc w:val="center"/>
              <w:rPr>
                <w:rFonts w:eastAsia="Calibri"/>
                <w:b/>
                <w:sz w:val="20"/>
                <w:szCs w:val="22"/>
                <w:lang w:eastAsia="en-US"/>
              </w:rPr>
            </w:pPr>
            <w:r w:rsidRPr="00ED70D5">
              <w:rPr>
                <w:rFonts w:eastAsia="Calibri"/>
                <w:b/>
                <w:sz w:val="20"/>
                <w:szCs w:val="22"/>
                <w:lang w:eastAsia="en-US"/>
              </w:rPr>
              <w:t>01</w:t>
            </w:r>
          </w:p>
          <w:p w14:paraId="5DDC30C9" w14:textId="77777777" w:rsidR="00290774" w:rsidRPr="00ED70D5" w:rsidRDefault="00290774" w:rsidP="00290774">
            <w:pPr>
              <w:tabs>
                <w:tab w:val="center" w:pos="4252"/>
                <w:tab w:val="right" w:pos="8504"/>
              </w:tabs>
              <w:spacing w:after="200" w:line="276" w:lineRule="auto"/>
              <w:jc w:val="center"/>
              <w:rPr>
                <w:rFonts w:eastAsia="Calibri"/>
                <w:b/>
                <w:sz w:val="20"/>
                <w:szCs w:val="22"/>
                <w:lang w:eastAsia="en-US"/>
              </w:rPr>
            </w:pPr>
          </w:p>
        </w:tc>
        <w:tc>
          <w:tcPr>
            <w:tcW w:w="5387" w:type="dxa"/>
          </w:tcPr>
          <w:p w14:paraId="63486EB3" w14:textId="77777777" w:rsidR="00290774" w:rsidRPr="00ED70D5" w:rsidRDefault="00290774" w:rsidP="00290774">
            <w:pPr>
              <w:spacing w:after="200" w:line="360" w:lineRule="auto"/>
              <w:jc w:val="both"/>
              <w:rPr>
                <w:rFonts w:eastAsia="Calibri"/>
                <w:sz w:val="20"/>
                <w:szCs w:val="22"/>
                <w:lang w:eastAsia="en-US"/>
              </w:rPr>
            </w:pPr>
            <w:r w:rsidRPr="00ED70D5">
              <w:rPr>
                <w:rFonts w:eastAsia="Calibri"/>
                <w:sz w:val="20"/>
                <w:szCs w:val="22"/>
                <w:lang w:eastAsia="en-US"/>
              </w:rPr>
              <w:t>Árbitros de Futebol de campo</w:t>
            </w:r>
          </w:p>
        </w:tc>
        <w:tc>
          <w:tcPr>
            <w:tcW w:w="1133" w:type="dxa"/>
          </w:tcPr>
          <w:p w14:paraId="6CCBC781" w14:textId="77777777" w:rsidR="00290774" w:rsidRPr="00ED70D5" w:rsidRDefault="00290774" w:rsidP="00290774">
            <w:pPr>
              <w:tabs>
                <w:tab w:val="center" w:pos="4252"/>
                <w:tab w:val="right" w:pos="8504"/>
              </w:tabs>
              <w:spacing w:after="200" w:line="276" w:lineRule="auto"/>
              <w:jc w:val="both"/>
              <w:rPr>
                <w:rFonts w:eastAsia="Calibri"/>
                <w:sz w:val="20"/>
                <w:szCs w:val="22"/>
                <w:lang w:eastAsia="en-US"/>
              </w:rPr>
            </w:pPr>
            <w:r w:rsidRPr="00ED70D5">
              <w:rPr>
                <w:rFonts w:eastAsia="Calibri"/>
                <w:sz w:val="20"/>
                <w:szCs w:val="22"/>
                <w:lang w:eastAsia="en-US"/>
              </w:rPr>
              <w:t>Por partida</w:t>
            </w:r>
          </w:p>
        </w:tc>
        <w:tc>
          <w:tcPr>
            <w:tcW w:w="1159" w:type="dxa"/>
          </w:tcPr>
          <w:p w14:paraId="60B19114" w14:textId="77777777" w:rsidR="00290774" w:rsidRPr="00ED70D5" w:rsidRDefault="00290774" w:rsidP="00290774">
            <w:pPr>
              <w:tabs>
                <w:tab w:val="center" w:pos="4252"/>
                <w:tab w:val="right" w:pos="8504"/>
              </w:tabs>
              <w:spacing w:after="200" w:line="276" w:lineRule="auto"/>
              <w:jc w:val="center"/>
              <w:rPr>
                <w:rFonts w:eastAsia="Calibri"/>
                <w:sz w:val="20"/>
                <w:szCs w:val="22"/>
                <w:lang w:eastAsia="en-US"/>
              </w:rPr>
            </w:pPr>
            <w:r w:rsidRPr="00ED70D5">
              <w:rPr>
                <w:rFonts w:eastAsia="Calibri"/>
                <w:sz w:val="20"/>
                <w:szCs w:val="22"/>
                <w:lang w:eastAsia="en-US"/>
              </w:rPr>
              <w:t>100</w:t>
            </w:r>
          </w:p>
        </w:tc>
        <w:tc>
          <w:tcPr>
            <w:tcW w:w="1252" w:type="dxa"/>
          </w:tcPr>
          <w:p w14:paraId="171797CA" w14:textId="77777777" w:rsidR="00290774" w:rsidRPr="00ED70D5" w:rsidRDefault="00290774" w:rsidP="00290774">
            <w:pPr>
              <w:tabs>
                <w:tab w:val="center" w:pos="4252"/>
                <w:tab w:val="right" w:pos="8504"/>
              </w:tabs>
              <w:spacing w:after="200" w:line="276" w:lineRule="auto"/>
              <w:jc w:val="center"/>
              <w:rPr>
                <w:rFonts w:eastAsia="Calibri"/>
                <w:sz w:val="20"/>
                <w:szCs w:val="22"/>
                <w:lang w:eastAsia="en-US"/>
              </w:rPr>
            </w:pPr>
          </w:p>
        </w:tc>
      </w:tr>
      <w:tr w:rsidR="00290774" w:rsidRPr="00ED70D5" w14:paraId="577F47DE" w14:textId="77777777" w:rsidTr="00290774">
        <w:trPr>
          <w:trHeight w:hRule="exact" w:val="567"/>
        </w:trPr>
        <w:tc>
          <w:tcPr>
            <w:tcW w:w="851" w:type="dxa"/>
          </w:tcPr>
          <w:p w14:paraId="135D6546" w14:textId="77777777" w:rsidR="00290774" w:rsidRPr="00ED70D5" w:rsidRDefault="00290774" w:rsidP="00290774">
            <w:pPr>
              <w:tabs>
                <w:tab w:val="center" w:pos="4252"/>
                <w:tab w:val="right" w:pos="8504"/>
              </w:tabs>
              <w:spacing w:after="200" w:line="276" w:lineRule="auto"/>
              <w:jc w:val="center"/>
              <w:rPr>
                <w:rFonts w:eastAsia="Calibri"/>
                <w:b/>
                <w:sz w:val="20"/>
                <w:szCs w:val="22"/>
                <w:lang w:eastAsia="en-US"/>
              </w:rPr>
            </w:pPr>
            <w:r w:rsidRPr="00ED70D5">
              <w:rPr>
                <w:rFonts w:eastAsia="Calibri"/>
                <w:b/>
                <w:sz w:val="20"/>
                <w:szCs w:val="22"/>
                <w:lang w:eastAsia="en-US"/>
              </w:rPr>
              <w:t>02</w:t>
            </w:r>
          </w:p>
          <w:p w14:paraId="0102E20F" w14:textId="77777777" w:rsidR="00290774" w:rsidRPr="00ED70D5" w:rsidRDefault="00290774" w:rsidP="00290774">
            <w:pPr>
              <w:tabs>
                <w:tab w:val="center" w:pos="4252"/>
                <w:tab w:val="right" w:pos="8504"/>
              </w:tabs>
              <w:spacing w:after="200" w:line="276" w:lineRule="auto"/>
              <w:jc w:val="center"/>
              <w:rPr>
                <w:rFonts w:eastAsia="Calibri"/>
                <w:b/>
                <w:sz w:val="20"/>
                <w:szCs w:val="22"/>
                <w:lang w:eastAsia="en-US"/>
              </w:rPr>
            </w:pPr>
          </w:p>
        </w:tc>
        <w:tc>
          <w:tcPr>
            <w:tcW w:w="5387" w:type="dxa"/>
          </w:tcPr>
          <w:p w14:paraId="66A712B1" w14:textId="77777777" w:rsidR="00290774" w:rsidRPr="00ED70D5" w:rsidRDefault="00290774" w:rsidP="00290774">
            <w:pPr>
              <w:spacing w:after="200" w:line="360" w:lineRule="auto"/>
              <w:jc w:val="both"/>
              <w:rPr>
                <w:rFonts w:eastAsia="Calibri"/>
                <w:sz w:val="20"/>
                <w:szCs w:val="22"/>
                <w:lang w:eastAsia="en-US"/>
              </w:rPr>
            </w:pPr>
            <w:r w:rsidRPr="00ED70D5">
              <w:rPr>
                <w:rFonts w:eastAsia="Calibri"/>
                <w:sz w:val="20"/>
                <w:szCs w:val="22"/>
                <w:lang w:eastAsia="en-US"/>
              </w:rPr>
              <w:t>Árbitros de futebol de salão</w:t>
            </w:r>
          </w:p>
        </w:tc>
        <w:tc>
          <w:tcPr>
            <w:tcW w:w="1133" w:type="dxa"/>
          </w:tcPr>
          <w:p w14:paraId="328507D0" w14:textId="77777777" w:rsidR="00290774" w:rsidRPr="00ED70D5" w:rsidRDefault="00290774" w:rsidP="00290774">
            <w:pPr>
              <w:tabs>
                <w:tab w:val="center" w:pos="4252"/>
                <w:tab w:val="right" w:pos="8504"/>
              </w:tabs>
              <w:spacing w:after="200" w:line="276" w:lineRule="auto"/>
              <w:jc w:val="both"/>
              <w:rPr>
                <w:rFonts w:eastAsia="Calibri"/>
                <w:sz w:val="20"/>
                <w:szCs w:val="22"/>
                <w:lang w:eastAsia="en-US"/>
              </w:rPr>
            </w:pPr>
            <w:r w:rsidRPr="00ED70D5">
              <w:rPr>
                <w:rFonts w:eastAsia="Calibri"/>
                <w:sz w:val="20"/>
                <w:szCs w:val="22"/>
                <w:lang w:eastAsia="en-US"/>
              </w:rPr>
              <w:t xml:space="preserve">Por partida </w:t>
            </w:r>
          </w:p>
        </w:tc>
        <w:tc>
          <w:tcPr>
            <w:tcW w:w="1159" w:type="dxa"/>
          </w:tcPr>
          <w:p w14:paraId="34899101" w14:textId="77777777" w:rsidR="00290774" w:rsidRPr="00ED70D5" w:rsidRDefault="00290774" w:rsidP="00290774">
            <w:pPr>
              <w:tabs>
                <w:tab w:val="center" w:pos="4252"/>
                <w:tab w:val="right" w:pos="8504"/>
              </w:tabs>
              <w:spacing w:after="200" w:line="276" w:lineRule="auto"/>
              <w:jc w:val="center"/>
              <w:rPr>
                <w:rFonts w:eastAsia="Calibri"/>
                <w:sz w:val="20"/>
                <w:szCs w:val="22"/>
                <w:lang w:eastAsia="en-US"/>
              </w:rPr>
            </w:pPr>
            <w:r w:rsidRPr="00ED70D5">
              <w:rPr>
                <w:rFonts w:eastAsia="Calibri"/>
                <w:sz w:val="20"/>
                <w:szCs w:val="22"/>
                <w:lang w:eastAsia="en-US"/>
              </w:rPr>
              <w:t>100</w:t>
            </w:r>
          </w:p>
        </w:tc>
        <w:tc>
          <w:tcPr>
            <w:tcW w:w="1252" w:type="dxa"/>
          </w:tcPr>
          <w:p w14:paraId="1C8C900F" w14:textId="77777777" w:rsidR="00290774" w:rsidRPr="00ED70D5" w:rsidRDefault="00290774" w:rsidP="00290774">
            <w:pPr>
              <w:tabs>
                <w:tab w:val="center" w:pos="4252"/>
                <w:tab w:val="right" w:pos="8504"/>
              </w:tabs>
              <w:spacing w:after="200" w:line="276" w:lineRule="auto"/>
              <w:jc w:val="center"/>
              <w:rPr>
                <w:rFonts w:eastAsia="Calibri"/>
                <w:sz w:val="20"/>
                <w:szCs w:val="22"/>
                <w:lang w:eastAsia="en-US"/>
              </w:rPr>
            </w:pPr>
          </w:p>
        </w:tc>
      </w:tr>
      <w:tr w:rsidR="00290774" w:rsidRPr="00ED70D5" w14:paraId="7A1BAB95" w14:textId="77777777" w:rsidTr="00290774">
        <w:trPr>
          <w:trHeight w:hRule="exact" w:val="567"/>
        </w:trPr>
        <w:tc>
          <w:tcPr>
            <w:tcW w:w="851" w:type="dxa"/>
          </w:tcPr>
          <w:p w14:paraId="48F5073C" w14:textId="77777777" w:rsidR="00290774" w:rsidRPr="00ED70D5" w:rsidRDefault="00290774" w:rsidP="00290774">
            <w:pPr>
              <w:tabs>
                <w:tab w:val="center" w:pos="4252"/>
                <w:tab w:val="right" w:pos="8504"/>
              </w:tabs>
              <w:spacing w:after="200" w:line="276" w:lineRule="auto"/>
              <w:jc w:val="center"/>
              <w:rPr>
                <w:rFonts w:eastAsia="Calibri"/>
                <w:b/>
                <w:sz w:val="20"/>
                <w:szCs w:val="22"/>
                <w:lang w:eastAsia="en-US"/>
              </w:rPr>
            </w:pPr>
            <w:r w:rsidRPr="00ED70D5">
              <w:rPr>
                <w:rFonts w:eastAsia="Calibri"/>
                <w:b/>
                <w:sz w:val="20"/>
                <w:szCs w:val="22"/>
                <w:lang w:eastAsia="en-US"/>
              </w:rPr>
              <w:t>03</w:t>
            </w:r>
          </w:p>
        </w:tc>
        <w:tc>
          <w:tcPr>
            <w:tcW w:w="5387" w:type="dxa"/>
          </w:tcPr>
          <w:p w14:paraId="7B235EBD" w14:textId="77777777" w:rsidR="00290774" w:rsidRPr="00ED70D5" w:rsidRDefault="00290774" w:rsidP="00290774">
            <w:pPr>
              <w:spacing w:after="200" w:line="360" w:lineRule="auto"/>
              <w:jc w:val="both"/>
              <w:rPr>
                <w:rFonts w:eastAsia="Calibri"/>
                <w:sz w:val="20"/>
                <w:szCs w:val="22"/>
                <w:lang w:eastAsia="en-US"/>
              </w:rPr>
            </w:pPr>
            <w:r w:rsidRPr="00ED70D5">
              <w:rPr>
                <w:rFonts w:eastAsia="Calibri"/>
                <w:sz w:val="20"/>
                <w:szCs w:val="22"/>
                <w:lang w:eastAsia="en-US"/>
              </w:rPr>
              <w:t>Árbitros de voleibol</w:t>
            </w:r>
          </w:p>
        </w:tc>
        <w:tc>
          <w:tcPr>
            <w:tcW w:w="1133" w:type="dxa"/>
          </w:tcPr>
          <w:p w14:paraId="16F65F9D" w14:textId="77777777" w:rsidR="00290774" w:rsidRPr="00ED70D5" w:rsidRDefault="00290774" w:rsidP="00290774">
            <w:pPr>
              <w:spacing w:after="200" w:line="276" w:lineRule="auto"/>
              <w:rPr>
                <w:rFonts w:eastAsia="Calibri"/>
                <w:sz w:val="20"/>
                <w:szCs w:val="22"/>
                <w:lang w:eastAsia="en-US"/>
              </w:rPr>
            </w:pPr>
            <w:r w:rsidRPr="00ED70D5">
              <w:rPr>
                <w:rFonts w:eastAsia="Calibri"/>
                <w:sz w:val="20"/>
                <w:szCs w:val="22"/>
                <w:lang w:eastAsia="en-US"/>
              </w:rPr>
              <w:t xml:space="preserve">Por partida </w:t>
            </w:r>
          </w:p>
        </w:tc>
        <w:tc>
          <w:tcPr>
            <w:tcW w:w="1159" w:type="dxa"/>
          </w:tcPr>
          <w:p w14:paraId="04BED38B" w14:textId="77777777" w:rsidR="00290774" w:rsidRPr="00ED70D5" w:rsidRDefault="00290774" w:rsidP="00290774">
            <w:pPr>
              <w:tabs>
                <w:tab w:val="center" w:pos="4252"/>
                <w:tab w:val="right" w:pos="8504"/>
              </w:tabs>
              <w:spacing w:after="200" w:line="276" w:lineRule="auto"/>
              <w:jc w:val="center"/>
              <w:rPr>
                <w:rFonts w:eastAsia="Calibri"/>
                <w:sz w:val="20"/>
                <w:szCs w:val="22"/>
                <w:lang w:eastAsia="en-US"/>
              </w:rPr>
            </w:pPr>
            <w:r w:rsidRPr="00ED70D5">
              <w:rPr>
                <w:rFonts w:eastAsia="Calibri"/>
                <w:sz w:val="20"/>
                <w:szCs w:val="22"/>
                <w:lang w:eastAsia="en-US"/>
              </w:rPr>
              <w:t>100</w:t>
            </w:r>
          </w:p>
        </w:tc>
        <w:tc>
          <w:tcPr>
            <w:tcW w:w="1252" w:type="dxa"/>
          </w:tcPr>
          <w:p w14:paraId="27C6363E" w14:textId="77777777" w:rsidR="00290774" w:rsidRPr="00ED70D5" w:rsidRDefault="00290774" w:rsidP="00290774">
            <w:pPr>
              <w:tabs>
                <w:tab w:val="center" w:pos="4252"/>
                <w:tab w:val="right" w:pos="8504"/>
              </w:tabs>
              <w:spacing w:after="200" w:line="276" w:lineRule="auto"/>
              <w:jc w:val="center"/>
              <w:rPr>
                <w:rFonts w:eastAsia="Calibri"/>
                <w:sz w:val="20"/>
                <w:szCs w:val="22"/>
                <w:lang w:eastAsia="en-US"/>
              </w:rPr>
            </w:pPr>
          </w:p>
        </w:tc>
      </w:tr>
      <w:tr w:rsidR="00290774" w:rsidRPr="00ED70D5" w14:paraId="14216460" w14:textId="77777777" w:rsidTr="00290774">
        <w:trPr>
          <w:trHeight w:hRule="exact" w:val="567"/>
        </w:trPr>
        <w:tc>
          <w:tcPr>
            <w:tcW w:w="851" w:type="dxa"/>
          </w:tcPr>
          <w:p w14:paraId="129262C6" w14:textId="77777777" w:rsidR="00290774" w:rsidRPr="00ED70D5" w:rsidRDefault="00290774" w:rsidP="00290774">
            <w:pPr>
              <w:tabs>
                <w:tab w:val="center" w:pos="4252"/>
                <w:tab w:val="right" w:pos="8504"/>
              </w:tabs>
              <w:spacing w:after="200" w:line="276" w:lineRule="auto"/>
              <w:jc w:val="center"/>
              <w:rPr>
                <w:rFonts w:eastAsia="Calibri"/>
                <w:b/>
                <w:sz w:val="20"/>
                <w:szCs w:val="22"/>
                <w:lang w:eastAsia="en-US"/>
              </w:rPr>
            </w:pPr>
            <w:r w:rsidRPr="00ED70D5">
              <w:rPr>
                <w:rFonts w:eastAsia="Calibri"/>
                <w:b/>
                <w:sz w:val="20"/>
                <w:szCs w:val="22"/>
                <w:lang w:eastAsia="en-US"/>
              </w:rPr>
              <w:t>04</w:t>
            </w:r>
          </w:p>
        </w:tc>
        <w:tc>
          <w:tcPr>
            <w:tcW w:w="5387" w:type="dxa"/>
          </w:tcPr>
          <w:p w14:paraId="14E41222" w14:textId="77777777" w:rsidR="00290774" w:rsidRPr="00ED70D5" w:rsidRDefault="00290774" w:rsidP="00290774">
            <w:pPr>
              <w:spacing w:after="200" w:line="360" w:lineRule="auto"/>
              <w:jc w:val="both"/>
              <w:rPr>
                <w:rFonts w:eastAsia="Calibri"/>
                <w:sz w:val="20"/>
                <w:szCs w:val="22"/>
                <w:lang w:eastAsia="en-US"/>
              </w:rPr>
            </w:pPr>
            <w:r w:rsidRPr="00ED70D5">
              <w:rPr>
                <w:rFonts w:eastAsia="Calibri"/>
                <w:sz w:val="20"/>
                <w:szCs w:val="22"/>
                <w:lang w:eastAsia="en-US"/>
              </w:rPr>
              <w:t>Árbitros de futevôlei</w:t>
            </w:r>
          </w:p>
        </w:tc>
        <w:tc>
          <w:tcPr>
            <w:tcW w:w="1133" w:type="dxa"/>
          </w:tcPr>
          <w:p w14:paraId="0C9871C7" w14:textId="77777777" w:rsidR="00290774" w:rsidRPr="00ED70D5" w:rsidRDefault="00290774" w:rsidP="00290774">
            <w:pPr>
              <w:spacing w:after="200" w:line="276" w:lineRule="auto"/>
              <w:rPr>
                <w:rFonts w:eastAsia="Calibri"/>
                <w:sz w:val="20"/>
                <w:szCs w:val="22"/>
                <w:lang w:eastAsia="en-US"/>
              </w:rPr>
            </w:pPr>
            <w:r w:rsidRPr="00ED70D5">
              <w:rPr>
                <w:rFonts w:eastAsia="Calibri"/>
                <w:sz w:val="20"/>
                <w:szCs w:val="22"/>
                <w:lang w:eastAsia="en-US"/>
              </w:rPr>
              <w:t>Por partida</w:t>
            </w:r>
          </w:p>
        </w:tc>
        <w:tc>
          <w:tcPr>
            <w:tcW w:w="1159" w:type="dxa"/>
          </w:tcPr>
          <w:p w14:paraId="4F51A773" w14:textId="77777777" w:rsidR="00290774" w:rsidRPr="00ED70D5" w:rsidRDefault="00290774" w:rsidP="00290774">
            <w:pPr>
              <w:tabs>
                <w:tab w:val="center" w:pos="4252"/>
                <w:tab w:val="right" w:pos="8504"/>
              </w:tabs>
              <w:spacing w:after="200" w:line="276" w:lineRule="auto"/>
              <w:jc w:val="center"/>
              <w:rPr>
                <w:rFonts w:eastAsia="Calibri"/>
                <w:sz w:val="20"/>
                <w:szCs w:val="22"/>
                <w:lang w:eastAsia="en-US"/>
              </w:rPr>
            </w:pPr>
            <w:r w:rsidRPr="00ED70D5">
              <w:rPr>
                <w:rFonts w:eastAsia="Calibri"/>
                <w:sz w:val="20"/>
                <w:szCs w:val="22"/>
                <w:lang w:eastAsia="en-US"/>
              </w:rPr>
              <w:t>100</w:t>
            </w:r>
          </w:p>
        </w:tc>
        <w:tc>
          <w:tcPr>
            <w:tcW w:w="1252" w:type="dxa"/>
          </w:tcPr>
          <w:p w14:paraId="0A91BD8C" w14:textId="77777777" w:rsidR="00290774" w:rsidRPr="00ED70D5" w:rsidRDefault="00290774" w:rsidP="00290774">
            <w:pPr>
              <w:tabs>
                <w:tab w:val="center" w:pos="4252"/>
                <w:tab w:val="right" w:pos="8504"/>
              </w:tabs>
              <w:spacing w:after="200" w:line="276" w:lineRule="auto"/>
              <w:jc w:val="center"/>
              <w:rPr>
                <w:rFonts w:eastAsia="Calibri"/>
                <w:sz w:val="20"/>
                <w:szCs w:val="22"/>
                <w:lang w:eastAsia="en-US"/>
              </w:rPr>
            </w:pPr>
          </w:p>
        </w:tc>
      </w:tr>
    </w:tbl>
    <w:p w14:paraId="60147969" w14:textId="77777777" w:rsidR="00290774" w:rsidRPr="00ED70D5" w:rsidRDefault="00290774" w:rsidP="00290774">
      <w:pPr>
        <w:tabs>
          <w:tab w:val="left" w:pos="2865"/>
        </w:tabs>
        <w:spacing w:before="240" w:after="200"/>
        <w:jc w:val="both"/>
        <w:rPr>
          <w:rFonts w:eastAsia="Calibri"/>
          <w:b/>
          <w:sz w:val="22"/>
          <w:szCs w:val="22"/>
          <w:lang w:eastAsia="en-US"/>
        </w:rPr>
      </w:pPr>
      <w:r w:rsidRPr="00ED70D5">
        <w:rPr>
          <w:rFonts w:eastAsia="Calibri"/>
          <w:b/>
          <w:sz w:val="22"/>
          <w:szCs w:val="22"/>
          <w:lang w:eastAsia="en-US"/>
        </w:rPr>
        <w:t xml:space="preserve">LOTE 19 – HOSPEDAGEM – </w:t>
      </w:r>
      <w:r w:rsidRPr="00ED70D5">
        <w:rPr>
          <w:rFonts w:eastAsia="Calibri"/>
          <w:sz w:val="22"/>
          <w:szCs w:val="22"/>
          <w:lang w:eastAsia="en-US"/>
        </w:rPr>
        <w:t>Serviços de Hospedagem com fornecimento de café da manhã, para personalidades, parceiros e convidados.</w:t>
      </w: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29"/>
        <w:gridCol w:w="1133"/>
        <w:gridCol w:w="1135"/>
        <w:gridCol w:w="1276"/>
      </w:tblGrid>
      <w:tr w:rsidR="00290774" w:rsidRPr="00ED70D5" w14:paraId="14D80464" w14:textId="77777777" w:rsidTr="00290774">
        <w:trPr>
          <w:trHeight w:val="553"/>
        </w:trPr>
        <w:tc>
          <w:tcPr>
            <w:tcW w:w="709" w:type="dxa"/>
            <w:shd w:val="clear" w:color="auto" w:fill="8DB3E2"/>
          </w:tcPr>
          <w:p w14:paraId="0C829660" w14:textId="77777777" w:rsidR="00290774" w:rsidRPr="00ED70D5" w:rsidRDefault="00290774" w:rsidP="00290774">
            <w:pPr>
              <w:tabs>
                <w:tab w:val="center" w:pos="4252"/>
                <w:tab w:val="right" w:pos="8504"/>
              </w:tabs>
              <w:spacing w:line="276" w:lineRule="auto"/>
              <w:jc w:val="center"/>
              <w:rPr>
                <w:rFonts w:eastAsia="Calibri"/>
                <w:b/>
                <w:sz w:val="18"/>
                <w:szCs w:val="18"/>
                <w:lang w:eastAsia="en-US"/>
              </w:rPr>
            </w:pPr>
            <w:r w:rsidRPr="00ED70D5">
              <w:rPr>
                <w:rFonts w:eastAsia="Calibri"/>
                <w:b/>
                <w:sz w:val="18"/>
                <w:szCs w:val="18"/>
                <w:lang w:eastAsia="en-US"/>
              </w:rPr>
              <w:t>ITEM</w:t>
            </w:r>
          </w:p>
        </w:tc>
        <w:tc>
          <w:tcPr>
            <w:tcW w:w="5529" w:type="dxa"/>
            <w:shd w:val="clear" w:color="auto" w:fill="8DB3E2"/>
          </w:tcPr>
          <w:p w14:paraId="08CFA391" w14:textId="77777777" w:rsidR="00290774" w:rsidRPr="00ED70D5" w:rsidRDefault="00290774" w:rsidP="00290774">
            <w:pPr>
              <w:tabs>
                <w:tab w:val="center" w:pos="4252"/>
                <w:tab w:val="right" w:pos="8504"/>
              </w:tabs>
              <w:spacing w:line="276" w:lineRule="auto"/>
              <w:jc w:val="center"/>
              <w:rPr>
                <w:rFonts w:eastAsia="Calibri"/>
                <w:b/>
                <w:sz w:val="20"/>
                <w:szCs w:val="22"/>
                <w:lang w:eastAsia="en-US"/>
              </w:rPr>
            </w:pPr>
            <w:r w:rsidRPr="00ED70D5">
              <w:rPr>
                <w:rFonts w:eastAsia="Calibri"/>
                <w:b/>
                <w:sz w:val="20"/>
                <w:szCs w:val="22"/>
                <w:lang w:eastAsia="en-US"/>
              </w:rPr>
              <w:t>DESCRIÇÃO</w:t>
            </w:r>
          </w:p>
        </w:tc>
        <w:tc>
          <w:tcPr>
            <w:tcW w:w="1133" w:type="dxa"/>
            <w:shd w:val="clear" w:color="auto" w:fill="8DB3E2"/>
          </w:tcPr>
          <w:p w14:paraId="20C2981E" w14:textId="77777777" w:rsidR="00290774" w:rsidRPr="00ED70D5" w:rsidRDefault="00290774" w:rsidP="00290774">
            <w:pPr>
              <w:tabs>
                <w:tab w:val="center" w:pos="4252"/>
                <w:tab w:val="right" w:pos="8504"/>
              </w:tabs>
              <w:spacing w:line="276" w:lineRule="auto"/>
              <w:ind w:right="-109"/>
              <w:jc w:val="center"/>
              <w:rPr>
                <w:rFonts w:eastAsia="Calibri"/>
                <w:b/>
                <w:sz w:val="20"/>
                <w:szCs w:val="22"/>
                <w:lang w:eastAsia="en-US"/>
              </w:rPr>
            </w:pPr>
            <w:r w:rsidRPr="00ED70D5">
              <w:rPr>
                <w:rFonts w:eastAsia="Calibri"/>
                <w:b/>
                <w:sz w:val="20"/>
                <w:szCs w:val="22"/>
                <w:lang w:eastAsia="en-US"/>
              </w:rPr>
              <w:t>UNIDADE</w:t>
            </w:r>
          </w:p>
        </w:tc>
        <w:tc>
          <w:tcPr>
            <w:tcW w:w="1135" w:type="dxa"/>
            <w:shd w:val="clear" w:color="auto" w:fill="8DB3E2"/>
          </w:tcPr>
          <w:p w14:paraId="64527157" w14:textId="77777777" w:rsidR="00290774" w:rsidRPr="00ED70D5" w:rsidRDefault="00290774" w:rsidP="00290774">
            <w:pPr>
              <w:tabs>
                <w:tab w:val="center" w:pos="4252"/>
                <w:tab w:val="right" w:pos="8504"/>
              </w:tabs>
              <w:spacing w:line="276" w:lineRule="auto"/>
              <w:jc w:val="center"/>
              <w:rPr>
                <w:rFonts w:eastAsia="Calibri"/>
                <w:b/>
                <w:sz w:val="20"/>
                <w:szCs w:val="22"/>
                <w:lang w:eastAsia="en-US"/>
              </w:rPr>
            </w:pPr>
            <w:r w:rsidRPr="00ED70D5">
              <w:rPr>
                <w:rFonts w:eastAsia="Calibri"/>
                <w:b/>
                <w:sz w:val="20"/>
                <w:szCs w:val="22"/>
                <w:lang w:eastAsia="en-US"/>
              </w:rPr>
              <w:t>Quant. Máxima</w:t>
            </w:r>
          </w:p>
        </w:tc>
        <w:tc>
          <w:tcPr>
            <w:tcW w:w="1276" w:type="dxa"/>
            <w:shd w:val="clear" w:color="auto" w:fill="8DB3E2"/>
            <w:vAlign w:val="center"/>
          </w:tcPr>
          <w:p w14:paraId="49D30A85" w14:textId="77777777" w:rsidR="00290774" w:rsidRPr="00F50263" w:rsidRDefault="00290774" w:rsidP="00290774">
            <w:pPr>
              <w:jc w:val="center"/>
              <w:rPr>
                <w:rFonts w:eastAsia="Calibri"/>
                <w:b/>
                <w:sz w:val="18"/>
                <w:szCs w:val="18"/>
                <w:lang w:eastAsia="en-US"/>
              </w:rPr>
            </w:pPr>
            <w:r w:rsidRPr="00F50263">
              <w:rPr>
                <w:rFonts w:eastAsia="Calibri"/>
                <w:b/>
                <w:sz w:val="18"/>
                <w:szCs w:val="18"/>
                <w:lang w:eastAsia="en-US"/>
              </w:rPr>
              <w:t>VALOR</w:t>
            </w:r>
          </w:p>
          <w:p w14:paraId="40476A15" w14:textId="77777777" w:rsidR="00290774" w:rsidRPr="00F50263" w:rsidRDefault="00290774" w:rsidP="00290774">
            <w:pPr>
              <w:jc w:val="center"/>
              <w:rPr>
                <w:rFonts w:eastAsia="Calibri"/>
                <w:b/>
                <w:sz w:val="18"/>
                <w:szCs w:val="18"/>
                <w:lang w:eastAsia="en-US"/>
              </w:rPr>
            </w:pPr>
            <w:r w:rsidRPr="00F50263">
              <w:rPr>
                <w:rFonts w:eastAsia="Calibri"/>
                <w:b/>
                <w:sz w:val="18"/>
                <w:szCs w:val="18"/>
                <w:lang w:eastAsia="en-US"/>
              </w:rPr>
              <w:t>UNITÁRIO ESTIMADO</w:t>
            </w:r>
          </w:p>
          <w:p w14:paraId="0EBD7256" w14:textId="77777777" w:rsidR="00290774" w:rsidRPr="00ED70D5" w:rsidRDefault="00290774" w:rsidP="00290774">
            <w:pPr>
              <w:tabs>
                <w:tab w:val="center" w:pos="4252"/>
                <w:tab w:val="right" w:pos="8504"/>
              </w:tabs>
              <w:jc w:val="center"/>
              <w:rPr>
                <w:rFonts w:eastAsia="Calibri"/>
                <w:b/>
                <w:sz w:val="20"/>
                <w:szCs w:val="22"/>
                <w:lang w:eastAsia="en-US"/>
              </w:rPr>
            </w:pPr>
            <w:r w:rsidRPr="00F50263">
              <w:rPr>
                <w:rFonts w:eastAsia="Calibri"/>
                <w:b/>
                <w:sz w:val="18"/>
                <w:szCs w:val="18"/>
                <w:lang w:eastAsia="en-US"/>
              </w:rPr>
              <w:t>R$</w:t>
            </w:r>
          </w:p>
        </w:tc>
      </w:tr>
      <w:tr w:rsidR="00290774" w:rsidRPr="00ED70D5" w14:paraId="1E0421F5" w14:textId="77777777" w:rsidTr="00290774">
        <w:trPr>
          <w:trHeight w:val="553"/>
        </w:trPr>
        <w:tc>
          <w:tcPr>
            <w:tcW w:w="709" w:type="dxa"/>
            <w:shd w:val="clear" w:color="auto" w:fill="auto"/>
          </w:tcPr>
          <w:p w14:paraId="3E2D3E2E" w14:textId="77777777" w:rsidR="00290774" w:rsidRPr="00ED70D5" w:rsidRDefault="00290774" w:rsidP="00290774">
            <w:pPr>
              <w:tabs>
                <w:tab w:val="center" w:pos="4252"/>
                <w:tab w:val="right" w:pos="8504"/>
              </w:tabs>
              <w:spacing w:after="200" w:line="276" w:lineRule="auto"/>
              <w:jc w:val="center"/>
              <w:rPr>
                <w:rFonts w:eastAsia="Calibri"/>
                <w:b/>
                <w:sz w:val="20"/>
                <w:szCs w:val="22"/>
                <w:lang w:eastAsia="en-US"/>
              </w:rPr>
            </w:pPr>
            <w:r w:rsidRPr="00ED70D5">
              <w:rPr>
                <w:rFonts w:eastAsia="Calibri"/>
                <w:b/>
                <w:sz w:val="20"/>
                <w:szCs w:val="22"/>
                <w:lang w:eastAsia="en-US"/>
              </w:rPr>
              <w:t>01</w:t>
            </w:r>
          </w:p>
        </w:tc>
        <w:tc>
          <w:tcPr>
            <w:tcW w:w="5529" w:type="dxa"/>
            <w:shd w:val="clear" w:color="auto" w:fill="auto"/>
          </w:tcPr>
          <w:p w14:paraId="68B739FC" w14:textId="77777777" w:rsidR="00290774" w:rsidRPr="00ED70D5" w:rsidRDefault="00290774" w:rsidP="00290774">
            <w:pPr>
              <w:spacing w:after="120" w:line="276" w:lineRule="auto"/>
              <w:jc w:val="both"/>
              <w:rPr>
                <w:rFonts w:eastAsia="Calibri"/>
                <w:sz w:val="20"/>
                <w:szCs w:val="22"/>
                <w:lang w:eastAsia="en-US"/>
              </w:rPr>
            </w:pPr>
            <w:r w:rsidRPr="00ED70D5">
              <w:rPr>
                <w:rFonts w:eastAsia="Calibri"/>
                <w:b/>
                <w:sz w:val="20"/>
                <w:szCs w:val="22"/>
                <w:u w:val="single"/>
                <w:lang w:eastAsia="en-US"/>
              </w:rPr>
              <w:t>HOSPEDAGEM</w:t>
            </w:r>
            <w:r w:rsidRPr="00ED70D5">
              <w:rPr>
                <w:rFonts w:eastAsia="Calibri"/>
                <w:sz w:val="20"/>
                <w:szCs w:val="22"/>
                <w:lang w:eastAsia="en-US"/>
              </w:rPr>
              <w:t xml:space="preserve"> em apartamento Simples, com café da manhã incluso atendendo os seguintes requisitos: </w:t>
            </w:r>
          </w:p>
          <w:p w14:paraId="58385921" w14:textId="2541BD9A" w:rsidR="00290774" w:rsidRPr="00ED70D5" w:rsidRDefault="00290774" w:rsidP="00290774">
            <w:pPr>
              <w:spacing w:after="120" w:line="276" w:lineRule="auto"/>
              <w:jc w:val="both"/>
              <w:rPr>
                <w:rFonts w:eastAsia="Calibri"/>
                <w:sz w:val="20"/>
                <w:szCs w:val="22"/>
                <w:lang w:eastAsia="en-US"/>
              </w:rPr>
            </w:pPr>
            <w:r w:rsidRPr="00ED70D5">
              <w:rPr>
                <w:rFonts w:eastAsia="Calibri"/>
                <w:sz w:val="20"/>
                <w:szCs w:val="22"/>
                <w:lang w:eastAsia="en-US"/>
              </w:rPr>
              <w:t xml:space="preserve">- </w:t>
            </w:r>
            <w:r w:rsidRPr="00ED70D5">
              <w:rPr>
                <w:rFonts w:eastAsia="Calibri"/>
                <w:b/>
                <w:sz w:val="20"/>
                <w:szCs w:val="22"/>
                <w:u w:val="single"/>
                <w:lang w:eastAsia="en-US"/>
              </w:rPr>
              <w:t>O hotel deverá estar loc</w:t>
            </w:r>
            <w:r w:rsidR="00B0596A">
              <w:rPr>
                <w:rFonts w:eastAsia="Calibri"/>
                <w:b/>
                <w:sz w:val="20"/>
                <w:szCs w:val="22"/>
                <w:u w:val="single"/>
                <w:lang w:eastAsia="en-US"/>
              </w:rPr>
              <w:t>alizado num raio de até 10 km da</w:t>
            </w:r>
            <w:r w:rsidRPr="00ED70D5">
              <w:rPr>
                <w:rFonts w:eastAsia="Calibri"/>
                <w:b/>
                <w:sz w:val="20"/>
                <w:szCs w:val="22"/>
                <w:u w:val="single"/>
                <w:lang w:eastAsia="en-US"/>
              </w:rPr>
              <w:t xml:space="preserve"> Sede </w:t>
            </w:r>
            <w:r w:rsidR="00B0596A">
              <w:rPr>
                <w:rFonts w:eastAsia="Calibri"/>
                <w:b/>
                <w:sz w:val="20"/>
                <w:szCs w:val="22"/>
                <w:u w:val="single"/>
                <w:lang w:eastAsia="en-US"/>
              </w:rPr>
              <w:t>da Prefeitura Municipal</w:t>
            </w:r>
            <w:r w:rsidRPr="00ED70D5">
              <w:rPr>
                <w:rFonts w:eastAsia="Calibri"/>
                <w:b/>
                <w:sz w:val="20"/>
                <w:szCs w:val="22"/>
                <w:u w:val="single"/>
                <w:lang w:eastAsia="en-US"/>
              </w:rPr>
              <w:t xml:space="preserve"> de Bom Jardim</w:t>
            </w:r>
            <w:r w:rsidRPr="00ED70D5">
              <w:rPr>
                <w:rFonts w:eastAsia="Calibri"/>
                <w:sz w:val="20"/>
                <w:szCs w:val="22"/>
                <w:lang w:eastAsia="en-US"/>
              </w:rPr>
              <w:t xml:space="preserve"> e apresentar instalações físicas, prediais, elétricas, hidráulicas, iluminação e mobília em perfeito estado de conservação e adequados para o uso.</w:t>
            </w:r>
          </w:p>
          <w:p w14:paraId="04C02600" w14:textId="77777777" w:rsidR="00290774" w:rsidRPr="00ED70D5" w:rsidRDefault="00290774" w:rsidP="00290774">
            <w:pPr>
              <w:spacing w:after="120" w:line="276" w:lineRule="auto"/>
              <w:jc w:val="both"/>
              <w:rPr>
                <w:rFonts w:eastAsia="Calibri"/>
                <w:sz w:val="20"/>
                <w:szCs w:val="22"/>
                <w:lang w:eastAsia="en-US"/>
              </w:rPr>
            </w:pPr>
            <w:r w:rsidRPr="00ED70D5">
              <w:rPr>
                <w:rFonts w:eastAsia="Calibri"/>
                <w:sz w:val="20"/>
                <w:szCs w:val="22"/>
                <w:lang w:eastAsia="en-US"/>
              </w:rPr>
              <w:lastRenderedPageBreak/>
              <w:t xml:space="preserve">I - Cada acomodação deverá ter: </w:t>
            </w:r>
          </w:p>
          <w:p w14:paraId="5A7E8DC3" w14:textId="77777777" w:rsidR="00290774" w:rsidRPr="00ED70D5" w:rsidRDefault="00290774" w:rsidP="00290774">
            <w:pPr>
              <w:spacing w:after="120" w:line="276" w:lineRule="auto"/>
              <w:jc w:val="both"/>
              <w:rPr>
                <w:rFonts w:eastAsia="Calibri"/>
                <w:sz w:val="20"/>
                <w:szCs w:val="22"/>
                <w:lang w:eastAsia="en-US"/>
              </w:rPr>
            </w:pPr>
            <w:r w:rsidRPr="00ED70D5">
              <w:rPr>
                <w:rFonts w:eastAsia="Calibri"/>
                <w:sz w:val="20"/>
                <w:szCs w:val="22"/>
                <w:lang w:eastAsia="en-US"/>
              </w:rPr>
              <w:t>a) cama(s), sendo 01 (uma) de solteiro no apartamento simples;</w:t>
            </w:r>
          </w:p>
          <w:p w14:paraId="441161C8" w14:textId="77777777" w:rsidR="00290774" w:rsidRPr="00ED70D5" w:rsidRDefault="00290774" w:rsidP="00290774">
            <w:pPr>
              <w:spacing w:after="120" w:line="276" w:lineRule="auto"/>
              <w:jc w:val="both"/>
              <w:rPr>
                <w:rFonts w:eastAsia="Calibri"/>
                <w:sz w:val="20"/>
                <w:szCs w:val="22"/>
                <w:lang w:eastAsia="en-US"/>
              </w:rPr>
            </w:pPr>
            <w:r w:rsidRPr="00ED70D5">
              <w:rPr>
                <w:rFonts w:eastAsia="Calibri"/>
                <w:sz w:val="20"/>
                <w:szCs w:val="22"/>
                <w:lang w:eastAsia="en-US"/>
              </w:rPr>
              <w:t xml:space="preserve">b) cobertor e travesseiro; </w:t>
            </w:r>
          </w:p>
          <w:p w14:paraId="69E11DBB" w14:textId="77777777" w:rsidR="00290774" w:rsidRPr="00ED70D5" w:rsidRDefault="00290774" w:rsidP="00290774">
            <w:pPr>
              <w:spacing w:after="120" w:line="276" w:lineRule="auto"/>
              <w:jc w:val="both"/>
              <w:rPr>
                <w:rFonts w:eastAsia="Calibri"/>
                <w:sz w:val="20"/>
                <w:szCs w:val="22"/>
                <w:lang w:eastAsia="en-US"/>
              </w:rPr>
            </w:pPr>
            <w:r w:rsidRPr="00ED70D5">
              <w:rPr>
                <w:rFonts w:eastAsia="Calibri"/>
                <w:sz w:val="20"/>
                <w:szCs w:val="22"/>
                <w:lang w:eastAsia="en-US"/>
              </w:rPr>
              <w:t xml:space="preserve">c) iluminação e ventilação adequada; </w:t>
            </w:r>
          </w:p>
          <w:p w14:paraId="7C3E743C" w14:textId="77777777" w:rsidR="00290774" w:rsidRPr="00ED70D5" w:rsidRDefault="00290774" w:rsidP="00290774">
            <w:pPr>
              <w:spacing w:after="120" w:line="276" w:lineRule="auto"/>
              <w:jc w:val="both"/>
              <w:rPr>
                <w:rFonts w:eastAsia="Calibri"/>
                <w:sz w:val="20"/>
                <w:szCs w:val="22"/>
                <w:lang w:eastAsia="en-US"/>
              </w:rPr>
            </w:pPr>
            <w:r w:rsidRPr="00ED70D5">
              <w:rPr>
                <w:rFonts w:eastAsia="Calibri"/>
                <w:sz w:val="20"/>
                <w:szCs w:val="22"/>
                <w:lang w:eastAsia="en-US"/>
              </w:rPr>
              <w:t xml:space="preserve">d) banheiro privativo, chuveiros ou ducha manual, água quente/fria; </w:t>
            </w:r>
          </w:p>
          <w:p w14:paraId="02FE11D2" w14:textId="77777777" w:rsidR="00290774" w:rsidRPr="00ED70D5" w:rsidRDefault="00290774" w:rsidP="00290774">
            <w:pPr>
              <w:spacing w:after="120" w:line="276" w:lineRule="auto"/>
              <w:jc w:val="both"/>
              <w:rPr>
                <w:rFonts w:eastAsia="Calibri"/>
                <w:sz w:val="20"/>
                <w:szCs w:val="22"/>
                <w:lang w:eastAsia="en-US"/>
              </w:rPr>
            </w:pPr>
            <w:r w:rsidRPr="00ED70D5">
              <w:rPr>
                <w:rFonts w:eastAsia="Calibri"/>
                <w:sz w:val="20"/>
                <w:szCs w:val="22"/>
                <w:lang w:eastAsia="en-US"/>
              </w:rPr>
              <w:t xml:space="preserve">e) ar refrigerado adequado e proporcional ao tamanho do cômodo, tranca interna, cofre, armário ou local especifico para guardar roupa e pertences; </w:t>
            </w:r>
          </w:p>
          <w:p w14:paraId="67FE47AE" w14:textId="77777777" w:rsidR="00290774" w:rsidRPr="00ED70D5" w:rsidRDefault="00290774" w:rsidP="00290774">
            <w:pPr>
              <w:spacing w:after="120" w:line="276" w:lineRule="auto"/>
              <w:jc w:val="both"/>
              <w:rPr>
                <w:rFonts w:eastAsia="Calibri"/>
                <w:sz w:val="20"/>
                <w:szCs w:val="22"/>
                <w:lang w:eastAsia="en-US"/>
              </w:rPr>
            </w:pPr>
            <w:r w:rsidRPr="00ED70D5">
              <w:rPr>
                <w:rFonts w:eastAsia="Calibri"/>
                <w:sz w:val="20"/>
                <w:szCs w:val="22"/>
                <w:lang w:eastAsia="en-US"/>
              </w:rPr>
              <w:t>g) limpeza diária, frequência de trocas de roupas de cama e banho diariamente e a cada mudança de hóspede;</w:t>
            </w:r>
          </w:p>
          <w:p w14:paraId="2110C65E" w14:textId="77777777" w:rsidR="00290774" w:rsidRPr="00ED70D5" w:rsidRDefault="00290774" w:rsidP="00290774">
            <w:pPr>
              <w:spacing w:after="200" w:line="360" w:lineRule="auto"/>
              <w:jc w:val="both"/>
              <w:rPr>
                <w:rFonts w:eastAsia="Calibri"/>
                <w:sz w:val="20"/>
                <w:szCs w:val="22"/>
                <w:lang w:eastAsia="en-US"/>
              </w:rPr>
            </w:pPr>
            <w:r w:rsidRPr="00ED70D5">
              <w:rPr>
                <w:rFonts w:eastAsia="Calibri"/>
                <w:sz w:val="20"/>
                <w:szCs w:val="22"/>
                <w:lang w:eastAsia="en-US"/>
              </w:rPr>
              <w:t xml:space="preserve"> II - O café da manhã deverá conter, no mínimo: </w:t>
            </w:r>
          </w:p>
          <w:p w14:paraId="1B96BAB3" w14:textId="77777777" w:rsidR="00290774" w:rsidRPr="00ED70D5" w:rsidRDefault="00290774" w:rsidP="00897BFD">
            <w:pPr>
              <w:numPr>
                <w:ilvl w:val="0"/>
                <w:numId w:val="57"/>
              </w:numPr>
              <w:spacing w:after="120" w:line="276" w:lineRule="auto"/>
              <w:jc w:val="both"/>
              <w:rPr>
                <w:rFonts w:eastAsia="Calibri"/>
                <w:sz w:val="20"/>
                <w:szCs w:val="22"/>
                <w:lang w:eastAsia="en-US"/>
              </w:rPr>
            </w:pPr>
            <w:r w:rsidRPr="00ED70D5">
              <w:rPr>
                <w:rFonts w:eastAsia="Calibri"/>
                <w:sz w:val="20"/>
                <w:szCs w:val="22"/>
                <w:lang w:eastAsia="en-US"/>
              </w:rPr>
              <w:t>Café, leite, chocolate quente, 02 (dois) tipos de sucos naturais, água, iogurte, cereais, 03 (três) tipos de frutas, salada de frutas, 03 (três) tipos de pães, 02 (dois) tipos de bolos, 03 (três) tipos de biscoitos ou bolachas, 03 (três) tipos de salgados assados, 03 (três) tipos de frios (queijo, presunto cozido, salame e etc.), manteiga, requeijão, salsicha, ovos ou omeletes, cuscuz ou tapioca, queijo quente, todos servidos à vontade.</w:t>
            </w:r>
          </w:p>
        </w:tc>
        <w:tc>
          <w:tcPr>
            <w:tcW w:w="1133" w:type="dxa"/>
            <w:shd w:val="clear" w:color="auto" w:fill="auto"/>
          </w:tcPr>
          <w:p w14:paraId="00852180" w14:textId="77777777" w:rsidR="00290774" w:rsidRPr="00ED70D5" w:rsidRDefault="00290774" w:rsidP="00290774">
            <w:pPr>
              <w:spacing w:after="200" w:line="276" w:lineRule="auto"/>
              <w:rPr>
                <w:rFonts w:eastAsia="Calibri"/>
                <w:sz w:val="20"/>
                <w:szCs w:val="22"/>
                <w:lang w:eastAsia="en-US"/>
              </w:rPr>
            </w:pPr>
            <w:r w:rsidRPr="00ED70D5">
              <w:rPr>
                <w:rFonts w:eastAsia="Calibri"/>
                <w:sz w:val="20"/>
                <w:szCs w:val="22"/>
                <w:lang w:eastAsia="en-US"/>
              </w:rPr>
              <w:lastRenderedPageBreak/>
              <w:t>Diária per capta</w:t>
            </w:r>
          </w:p>
        </w:tc>
        <w:tc>
          <w:tcPr>
            <w:tcW w:w="1135" w:type="dxa"/>
            <w:shd w:val="clear" w:color="auto" w:fill="auto"/>
          </w:tcPr>
          <w:p w14:paraId="0E62CF05" w14:textId="77777777" w:rsidR="00290774" w:rsidRPr="00ED70D5" w:rsidRDefault="00290774" w:rsidP="00290774">
            <w:pPr>
              <w:tabs>
                <w:tab w:val="center" w:pos="4252"/>
                <w:tab w:val="right" w:pos="8504"/>
              </w:tabs>
              <w:spacing w:after="200" w:line="276" w:lineRule="auto"/>
              <w:jc w:val="center"/>
              <w:rPr>
                <w:rFonts w:eastAsia="Calibri"/>
                <w:sz w:val="20"/>
                <w:szCs w:val="22"/>
                <w:lang w:eastAsia="en-US"/>
              </w:rPr>
            </w:pPr>
            <w:r w:rsidRPr="00ED70D5">
              <w:rPr>
                <w:rFonts w:eastAsia="Calibri"/>
                <w:sz w:val="20"/>
                <w:szCs w:val="22"/>
                <w:lang w:eastAsia="en-US"/>
              </w:rPr>
              <w:t>200</w:t>
            </w:r>
          </w:p>
        </w:tc>
        <w:tc>
          <w:tcPr>
            <w:tcW w:w="1276" w:type="dxa"/>
          </w:tcPr>
          <w:p w14:paraId="7FACAA09" w14:textId="77777777" w:rsidR="00290774" w:rsidRPr="00ED70D5" w:rsidRDefault="00290774" w:rsidP="00290774">
            <w:pPr>
              <w:tabs>
                <w:tab w:val="center" w:pos="4252"/>
                <w:tab w:val="right" w:pos="8504"/>
              </w:tabs>
              <w:spacing w:after="200" w:line="276" w:lineRule="auto"/>
              <w:jc w:val="center"/>
              <w:rPr>
                <w:rFonts w:eastAsia="Calibri"/>
                <w:sz w:val="20"/>
                <w:szCs w:val="22"/>
                <w:lang w:eastAsia="en-US"/>
              </w:rPr>
            </w:pPr>
          </w:p>
        </w:tc>
      </w:tr>
    </w:tbl>
    <w:p w14:paraId="1F97677B" w14:textId="77777777" w:rsidR="00290774" w:rsidRPr="00ED70D5" w:rsidRDefault="00290774" w:rsidP="00290774">
      <w:pPr>
        <w:tabs>
          <w:tab w:val="left" w:pos="2865"/>
        </w:tabs>
        <w:spacing w:before="240" w:after="200"/>
        <w:jc w:val="both"/>
        <w:rPr>
          <w:rFonts w:eastAsia="Calibri"/>
          <w:b/>
          <w:sz w:val="22"/>
          <w:szCs w:val="22"/>
          <w:lang w:eastAsia="en-US"/>
        </w:rPr>
      </w:pPr>
      <w:r w:rsidRPr="00ED70D5">
        <w:rPr>
          <w:rFonts w:eastAsia="Calibri"/>
          <w:b/>
          <w:sz w:val="22"/>
          <w:szCs w:val="22"/>
          <w:lang w:eastAsia="en-US"/>
        </w:rPr>
        <w:lastRenderedPageBreak/>
        <w:t xml:space="preserve">LOTE 20 – ALIMENTAÇÃO – </w:t>
      </w:r>
      <w:r w:rsidRPr="00ED70D5">
        <w:rPr>
          <w:rFonts w:eastAsia="Calibri"/>
          <w:sz w:val="22"/>
          <w:szCs w:val="22"/>
          <w:lang w:eastAsia="en-US"/>
        </w:rPr>
        <w:t>Serviços de alimentação para personalidades, parceiros e convidados.</w:t>
      </w: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87"/>
        <w:gridCol w:w="1133"/>
        <w:gridCol w:w="1159"/>
        <w:gridCol w:w="1252"/>
      </w:tblGrid>
      <w:tr w:rsidR="00290774" w:rsidRPr="00ED70D5" w14:paraId="6A55A0C7" w14:textId="77777777" w:rsidTr="00290774">
        <w:tc>
          <w:tcPr>
            <w:tcW w:w="851" w:type="dxa"/>
            <w:shd w:val="clear" w:color="auto" w:fill="8DB3E2"/>
          </w:tcPr>
          <w:p w14:paraId="0E69AB5C" w14:textId="77777777" w:rsidR="00290774" w:rsidRPr="00ED70D5" w:rsidRDefault="00290774" w:rsidP="00290774">
            <w:pPr>
              <w:tabs>
                <w:tab w:val="center" w:pos="4252"/>
                <w:tab w:val="right" w:pos="8504"/>
              </w:tabs>
              <w:spacing w:line="276" w:lineRule="auto"/>
              <w:jc w:val="center"/>
              <w:rPr>
                <w:rFonts w:eastAsia="Calibri"/>
                <w:b/>
                <w:sz w:val="20"/>
                <w:lang w:eastAsia="en-US"/>
              </w:rPr>
            </w:pPr>
            <w:r w:rsidRPr="00ED70D5">
              <w:rPr>
                <w:rFonts w:eastAsia="Calibri"/>
                <w:b/>
                <w:sz w:val="20"/>
                <w:lang w:eastAsia="en-US"/>
              </w:rPr>
              <w:t>ITEM</w:t>
            </w:r>
          </w:p>
        </w:tc>
        <w:tc>
          <w:tcPr>
            <w:tcW w:w="5387" w:type="dxa"/>
            <w:tcBorders>
              <w:bottom w:val="single" w:sz="4" w:space="0" w:color="auto"/>
            </w:tcBorders>
            <w:shd w:val="clear" w:color="auto" w:fill="8DB3E2"/>
          </w:tcPr>
          <w:p w14:paraId="06DF9B74" w14:textId="77777777" w:rsidR="00290774" w:rsidRPr="00ED70D5" w:rsidRDefault="00290774" w:rsidP="00290774">
            <w:pPr>
              <w:tabs>
                <w:tab w:val="center" w:pos="4252"/>
                <w:tab w:val="right" w:pos="8504"/>
              </w:tabs>
              <w:spacing w:line="276" w:lineRule="auto"/>
              <w:jc w:val="center"/>
              <w:rPr>
                <w:rFonts w:eastAsia="Calibri"/>
                <w:b/>
                <w:sz w:val="20"/>
                <w:lang w:eastAsia="en-US"/>
              </w:rPr>
            </w:pPr>
            <w:r w:rsidRPr="00ED70D5">
              <w:rPr>
                <w:rFonts w:eastAsia="Calibri"/>
                <w:b/>
                <w:sz w:val="20"/>
                <w:lang w:eastAsia="en-US"/>
              </w:rPr>
              <w:t>DESCRIÇÃO</w:t>
            </w:r>
          </w:p>
        </w:tc>
        <w:tc>
          <w:tcPr>
            <w:tcW w:w="1133" w:type="dxa"/>
            <w:shd w:val="clear" w:color="auto" w:fill="8DB3E2"/>
          </w:tcPr>
          <w:p w14:paraId="4B5B5901" w14:textId="77777777" w:rsidR="00290774" w:rsidRPr="00ED70D5" w:rsidRDefault="00290774" w:rsidP="00290774">
            <w:pPr>
              <w:tabs>
                <w:tab w:val="center" w:pos="4252"/>
                <w:tab w:val="right" w:pos="8504"/>
              </w:tabs>
              <w:spacing w:line="276" w:lineRule="auto"/>
              <w:ind w:right="-109"/>
              <w:jc w:val="center"/>
              <w:rPr>
                <w:rFonts w:eastAsia="Calibri"/>
                <w:b/>
                <w:sz w:val="20"/>
                <w:lang w:eastAsia="en-US"/>
              </w:rPr>
            </w:pPr>
            <w:r w:rsidRPr="00ED70D5">
              <w:rPr>
                <w:rFonts w:eastAsia="Calibri"/>
                <w:b/>
                <w:sz w:val="20"/>
                <w:lang w:eastAsia="en-US"/>
              </w:rPr>
              <w:t>UNIDADE</w:t>
            </w:r>
          </w:p>
        </w:tc>
        <w:tc>
          <w:tcPr>
            <w:tcW w:w="1159" w:type="dxa"/>
            <w:shd w:val="clear" w:color="auto" w:fill="8DB3E2"/>
          </w:tcPr>
          <w:p w14:paraId="0A72471F" w14:textId="77777777" w:rsidR="00290774" w:rsidRPr="00ED70D5" w:rsidRDefault="00290774" w:rsidP="00290774">
            <w:pPr>
              <w:tabs>
                <w:tab w:val="center" w:pos="4252"/>
                <w:tab w:val="right" w:pos="8504"/>
              </w:tabs>
              <w:spacing w:line="276" w:lineRule="auto"/>
              <w:jc w:val="center"/>
              <w:rPr>
                <w:rFonts w:eastAsia="Calibri"/>
                <w:b/>
                <w:sz w:val="20"/>
                <w:lang w:eastAsia="en-US"/>
              </w:rPr>
            </w:pPr>
            <w:r w:rsidRPr="00ED70D5">
              <w:rPr>
                <w:rFonts w:eastAsia="Calibri"/>
                <w:b/>
                <w:sz w:val="20"/>
                <w:lang w:eastAsia="en-US"/>
              </w:rPr>
              <w:t>Quant. Máxima</w:t>
            </w:r>
          </w:p>
        </w:tc>
        <w:tc>
          <w:tcPr>
            <w:tcW w:w="1252" w:type="dxa"/>
            <w:shd w:val="clear" w:color="auto" w:fill="8DB3E2"/>
            <w:vAlign w:val="center"/>
          </w:tcPr>
          <w:p w14:paraId="5D1F15E0" w14:textId="77777777" w:rsidR="00290774" w:rsidRPr="00F50263" w:rsidRDefault="00290774" w:rsidP="00290774">
            <w:pPr>
              <w:jc w:val="center"/>
              <w:rPr>
                <w:rFonts w:eastAsia="Calibri"/>
                <w:b/>
                <w:sz w:val="18"/>
                <w:szCs w:val="18"/>
                <w:lang w:eastAsia="en-US"/>
              </w:rPr>
            </w:pPr>
            <w:r w:rsidRPr="00F50263">
              <w:rPr>
                <w:rFonts w:eastAsia="Calibri"/>
                <w:b/>
                <w:sz w:val="18"/>
                <w:szCs w:val="18"/>
                <w:lang w:eastAsia="en-US"/>
              </w:rPr>
              <w:t>VALOR</w:t>
            </w:r>
          </w:p>
          <w:p w14:paraId="0C971343" w14:textId="77777777" w:rsidR="00290774" w:rsidRPr="00F50263" w:rsidRDefault="00290774" w:rsidP="00290774">
            <w:pPr>
              <w:jc w:val="center"/>
              <w:rPr>
                <w:rFonts w:eastAsia="Calibri"/>
                <w:b/>
                <w:sz w:val="18"/>
                <w:szCs w:val="18"/>
                <w:lang w:eastAsia="en-US"/>
              </w:rPr>
            </w:pPr>
            <w:r w:rsidRPr="00F50263">
              <w:rPr>
                <w:rFonts w:eastAsia="Calibri"/>
                <w:b/>
                <w:sz w:val="18"/>
                <w:szCs w:val="18"/>
                <w:lang w:eastAsia="en-US"/>
              </w:rPr>
              <w:t>UNITÁRIO ESTIMADO</w:t>
            </w:r>
          </w:p>
          <w:p w14:paraId="1ACA9F80" w14:textId="77777777" w:rsidR="00290774" w:rsidRPr="00ED70D5" w:rsidRDefault="00290774" w:rsidP="00290774">
            <w:pPr>
              <w:tabs>
                <w:tab w:val="center" w:pos="4252"/>
                <w:tab w:val="right" w:pos="8504"/>
              </w:tabs>
              <w:jc w:val="center"/>
              <w:rPr>
                <w:rFonts w:eastAsia="Calibri"/>
                <w:b/>
                <w:sz w:val="20"/>
                <w:lang w:eastAsia="en-US"/>
              </w:rPr>
            </w:pPr>
            <w:r w:rsidRPr="00F50263">
              <w:rPr>
                <w:rFonts w:eastAsia="Calibri"/>
                <w:b/>
                <w:sz w:val="18"/>
                <w:szCs w:val="18"/>
                <w:lang w:eastAsia="en-US"/>
              </w:rPr>
              <w:t>R$</w:t>
            </w:r>
          </w:p>
        </w:tc>
      </w:tr>
      <w:tr w:rsidR="00290774" w:rsidRPr="00ED70D5" w14:paraId="28DF8C4A" w14:textId="77777777" w:rsidTr="00290774">
        <w:trPr>
          <w:trHeight w:hRule="exact" w:val="1748"/>
        </w:trPr>
        <w:tc>
          <w:tcPr>
            <w:tcW w:w="851" w:type="dxa"/>
            <w:tcBorders>
              <w:top w:val="single" w:sz="4" w:space="0" w:color="auto"/>
              <w:left w:val="single" w:sz="4" w:space="0" w:color="auto"/>
              <w:bottom w:val="single" w:sz="4" w:space="0" w:color="auto"/>
              <w:right w:val="single" w:sz="4" w:space="0" w:color="auto"/>
            </w:tcBorders>
          </w:tcPr>
          <w:p w14:paraId="7205E3BB" w14:textId="77777777" w:rsidR="00290774" w:rsidRPr="00ED70D5" w:rsidRDefault="00290774" w:rsidP="00290774">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01</w:t>
            </w:r>
          </w:p>
        </w:tc>
        <w:tc>
          <w:tcPr>
            <w:tcW w:w="5387" w:type="dxa"/>
            <w:tcBorders>
              <w:top w:val="single" w:sz="4" w:space="0" w:color="auto"/>
              <w:left w:val="single" w:sz="4" w:space="0" w:color="auto"/>
              <w:bottom w:val="single" w:sz="4" w:space="0" w:color="auto"/>
              <w:right w:val="single" w:sz="4" w:space="0" w:color="auto"/>
            </w:tcBorders>
          </w:tcPr>
          <w:p w14:paraId="66FE7D49" w14:textId="77777777" w:rsidR="00290774" w:rsidRPr="00ED70D5" w:rsidRDefault="00290774" w:rsidP="00290774">
            <w:pPr>
              <w:tabs>
                <w:tab w:val="center" w:pos="4252"/>
                <w:tab w:val="right" w:pos="8504"/>
              </w:tabs>
              <w:spacing w:after="200" w:line="276" w:lineRule="auto"/>
              <w:jc w:val="both"/>
              <w:rPr>
                <w:rFonts w:eastAsia="Calibri"/>
                <w:sz w:val="20"/>
                <w:lang w:eastAsia="en-US"/>
              </w:rPr>
            </w:pPr>
            <w:r w:rsidRPr="00ED70D5">
              <w:rPr>
                <w:rFonts w:eastAsia="Calibri"/>
                <w:b/>
                <w:sz w:val="20"/>
                <w:u w:val="single"/>
                <w:lang w:eastAsia="en-US"/>
              </w:rPr>
              <w:t>Almoço com bebida 600ml</w:t>
            </w:r>
            <w:r w:rsidRPr="00ED70D5">
              <w:rPr>
                <w:rFonts w:eastAsia="Calibri"/>
                <w:sz w:val="20"/>
                <w:lang w:eastAsia="en-US"/>
              </w:rPr>
              <w:t xml:space="preserve"> – Refrigerante, Suco ou água mineral, prato feito, cardápio contendo pelo menos: Arroz, Feijão preto, batata frita, Bife (Bovino ou frango), saladas, ovo frito e sobremesa (mousse, gelatina ou pavê) e deverá ser servido em estabelecimento localizado em Bom Jardim/RJ, considerando que os eventos serão realizados neste Município.</w:t>
            </w:r>
          </w:p>
        </w:tc>
        <w:tc>
          <w:tcPr>
            <w:tcW w:w="1133" w:type="dxa"/>
            <w:tcBorders>
              <w:top w:val="single" w:sz="4" w:space="0" w:color="auto"/>
              <w:left w:val="single" w:sz="4" w:space="0" w:color="auto"/>
              <w:bottom w:val="single" w:sz="4" w:space="0" w:color="auto"/>
              <w:right w:val="single" w:sz="4" w:space="0" w:color="auto"/>
            </w:tcBorders>
          </w:tcPr>
          <w:p w14:paraId="4C193934" w14:textId="77777777" w:rsidR="00290774" w:rsidRPr="00ED70D5" w:rsidRDefault="00290774" w:rsidP="00290774">
            <w:pPr>
              <w:spacing w:after="200" w:line="276" w:lineRule="auto"/>
              <w:rPr>
                <w:rFonts w:eastAsia="Calibri"/>
                <w:sz w:val="20"/>
                <w:lang w:eastAsia="en-US"/>
              </w:rPr>
            </w:pPr>
            <w:r w:rsidRPr="00ED70D5">
              <w:rPr>
                <w:rFonts w:eastAsia="Calibri"/>
                <w:sz w:val="20"/>
                <w:lang w:eastAsia="en-US"/>
              </w:rPr>
              <w:t>Per capta</w:t>
            </w:r>
          </w:p>
        </w:tc>
        <w:tc>
          <w:tcPr>
            <w:tcW w:w="1159" w:type="dxa"/>
            <w:tcBorders>
              <w:top w:val="single" w:sz="4" w:space="0" w:color="auto"/>
              <w:left w:val="single" w:sz="4" w:space="0" w:color="auto"/>
              <w:bottom w:val="single" w:sz="4" w:space="0" w:color="auto"/>
              <w:right w:val="single" w:sz="4" w:space="0" w:color="auto"/>
            </w:tcBorders>
          </w:tcPr>
          <w:p w14:paraId="7EB45801" w14:textId="77777777" w:rsidR="00290774" w:rsidRPr="00ED70D5" w:rsidRDefault="00290774" w:rsidP="00290774">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1200</w:t>
            </w:r>
          </w:p>
        </w:tc>
        <w:tc>
          <w:tcPr>
            <w:tcW w:w="1252" w:type="dxa"/>
            <w:tcBorders>
              <w:top w:val="single" w:sz="4" w:space="0" w:color="auto"/>
              <w:left w:val="single" w:sz="4" w:space="0" w:color="auto"/>
              <w:bottom w:val="single" w:sz="4" w:space="0" w:color="auto"/>
              <w:right w:val="single" w:sz="4" w:space="0" w:color="auto"/>
            </w:tcBorders>
          </w:tcPr>
          <w:p w14:paraId="67A10F94" w14:textId="77777777" w:rsidR="00290774" w:rsidRPr="00ED70D5" w:rsidRDefault="00290774" w:rsidP="00290774">
            <w:pPr>
              <w:tabs>
                <w:tab w:val="center" w:pos="4252"/>
                <w:tab w:val="right" w:pos="8504"/>
              </w:tabs>
              <w:spacing w:after="200" w:line="276" w:lineRule="auto"/>
              <w:jc w:val="center"/>
              <w:rPr>
                <w:rFonts w:eastAsia="Calibri"/>
                <w:sz w:val="20"/>
                <w:lang w:eastAsia="en-US"/>
              </w:rPr>
            </w:pPr>
          </w:p>
        </w:tc>
      </w:tr>
      <w:tr w:rsidR="00290774" w:rsidRPr="00ED70D5" w14:paraId="6AEC15D5" w14:textId="77777777" w:rsidTr="00290774">
        <w:trPr>
          <w:trHeight w:hRule="exact" w:val="1702"/>
        </w:trPr>
        <w:tc>
          <w:tcPr>
            <w:tcW w:w="851" w:type="dxa"/>
            <w:tcBorders>
              <w:top w:val="single" w:sz="4" w:space="0" w:color="auto"/>
              <w:left w:val="single" w:sz="4" w:space="0" w:color="auto"/>
              <w:bottom w:val="single" w:sz="4" w:space="0" w:color="auto"/>
              <w:right w:val="single" w:sz="4" w:space="0" w:color="auto"/>
            </w:tcBorders>
          </w:tcPr>
          <w:p w14:paraId="2315BF76" w14:textId="77777777" w:rsidR="00290774" w:rsidRPr="00ED70D5" w:rsidRDefault="00290774" w:rsidP="00290774">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02</w:t>
            </w:r>
          </w:p>
        </w:tc>
        <w:tc>
          <w:tcPr>
            <w:tcW w:w="5387" w:type="dxa"/>
            <w:tcBorders>
              <w:top w:val="single" w:sz="4" w:space="0" w:color="auto"/>
              <w:left w:val="single" w:sz="4" w:space="0" w:color="auto"/>
              <w:bottom w:val="single" w:sz="4" w:space="0" w:color="auto"/>
              <w:right w:val="single" w:sz="4" w:space="0" w:color="auto"/>
            </w:tcBorders>
          </w:tcPr>
          <w:p w14:paraId="145EDDC6" w14:textId="77777777" w:rsidR="00290774" w:rsidRPr="00ED70D5" w:rsidRDefault="00290774" w:rsidP="00290774">
            <w:pPr>
              <w:shd w:val="clear" w:color="auto" w:fill="FFFFFF"/>
              <w:spacing w:after="200" w:line="276" w:lineRule="auto"/>
              <w:jc w:val="both"/>
              <w:textAlignment w:val="baseline"/>
              <w:rPr>
                <w:rFonts w:eastAsia="Calibri"/>
                <w:sz w:val="20"/>
                <w:lang w:eastAsia="en-US"/>
              </w:rPr>
            </w:pPr>
            <w:r w:rsidRPr="00ED70D5">
              <w:rPr>
                <w:rFonts w:eastAsia="Calibri"/>
                <w:b/>
                <w:sz w:val="20"/>
                <w:u w:val="single"/>
                <w:lang w:eastAsia="en-US"/>
              </w:rPr>
              <w:t>Jantar com bebida 600ml</w:t>
            </w:r>
            <w:r w:rsidRPr="00ED70D5">
              <w:rPr>
                <w:rFonts w:eastAsia="Calibri"/>
                <w:sz w:val="20"/>
                <w:lang w:eastAsia="en-US"/>
              </w:rPr>
              <w:t xml:space="preserve"> – Refrigerante, Suco ou água mineral, prato feito, cardápio contendo pelo menos: Arroz, Feijão preto, batata frita, Bife (Bovino ou frango), saladas, ovo frito e sobremesa (mousse, gelatina ou pavê), e deverá ser servido em estabelecimento localizado em Bom Jardim/RJ, considerando que os eventos serão realizados neste Município.</w:t>
            </w:r>
          </w:p>
        </w:tc>
        <w:tc>
          <w:tcPr>
            <w:tcW w:w="1133" w:type="dxa"/>
            <w:tcBorders>
              <w:top w:val="single" w:sz="4" w:space="0" w:color="auto"/>
              <w:left w:val="single" w:sz="4" w:space="0" w:color="auto"/>
              <w:bottom w:val="single" w:sz="4" w:space="0" w:color="auto"/>
              <w:right w:val="single" w:sz="4" w:space="0" w:color="auto"/>
            </w:tcBorders>
          </w:tcPr>
          <w:p w14:paraId="166EA87C" w14:textId="77777777" w:rsidR="00290774" w:rsidRPr="00ED70D5" w:rsidRDefault="00290774" w:rsidP="00290774">
            <w:pPr>
              <w:spacing w:after="200" w:line="276" w:lineRule="auto"/>
              <w:rPr>
                <w:rFonts w:eastAsia="Calibri"/>
                <w:sz w:val="20"/>
                <w:lang w:eastAsia="en-US"/>
              </w:rPr>
            </w:pPr>
            <w:r w:rsidRPr="00ED70D5">
              <w:rPr>
                <w:rFonts w:eastAsia="Calibri"/>
                <w:sz w:val="20"/>
                <w:lang w:eastAsia="en-US"/>
              </w:rPr>
              <w:t>Per capta</w:t>
            </w:r>
          </w:p>
        </w:tc>
        <w:tc>
          <w:tcPr>
            <w:tcW w:w="1159" w:type="dxa"/>
            <w:tcBorders>
              <w:top w:val="single" w:sz="4" w:space="0" w:color="auto"/>
              <w:left w:val="single" w:sz="4" w:space="0" w:color="auto"/>
              <w:bottom w:val="single" w:sz="4" w:space="0" w:color="auto"/>
              <w:right w:val="single" w:sz="4" w:space="0" w:color="auto"/>
            </w:tcBorders>
          </w:tcPr>
          <w:p w14:paraId="2E424F53" w14:textId="77777777" w:rsidR="00290774" w:rsidRPr="00ED70D5" w:rsidRDefault="00290774" w:rsidP="00290774">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1200</w:t>
            </w:r>
          </w:p>
        </w:tc>
        <w:tc>
          <w:tcPr>
            <w:tcW w:w="1252" w:type="dxa"/>
            <w:tcBorders>
              <w:top w:val="single" w:sz="4" w:space="0" w:color="auto"/>
              <w:left w:val="single" w:sz="4" w:space="0" w:color="auto"/>
              <w:bottom w:val="single" w:sz="4" w:space="0" w:color="auto"/>
              <w:right w:val="single" w:sz="4" w:space="0" w:color="auto"/>
            </w:tcBorders>
          </w:tcPr>
          <w:p w14:paraId="40E9F86C" w14:textId="77777777" w:rsidR="00290774" w:rsidRPr="00ED70D5" w:rsidRDefault="00290774" w:rsidP="00290774">
            <w:pPr>
              <w:tabs>
                <w:tab w:val="center" w:pos="4252"/>
                <w:tab w:val="right" w:pos="8504"/>
              </w:tabs>
              <w:spacing w:after="200" w:line="276" w:lineRule="auto"/>
              <w:jc w:val="center"/>
              <w:rPr>
                <w:rFonts w:eastAsia="Calibri"/>
                <w:sz w:val="20"/>
                <w:lang w:eastAsia="en-US"/>
              </w:rPr>
            </w:pPr>
          </w:p>
        </w:tc>
      </w:tr>
      <w:tr w:rsidR="00290774" w:rsidRPr="00ED70D5" w14:paraId="2FC46C36" w14:textId="77777777" w:rsidTr="00290774">
        <w:trPr>
          <w:trHeight w:hRule="exact" w:val="1705"/>
        </w:trPr>
        <w:tc>
          <w:tcPr>
            <w:tcW w:w="851" w:type="dxa"/>
            <w:tcBorders>
              <w:top w:val="single" w:sz="4" w:space="0" w:color="auto"/>
              <w:left w:val="single" w:sz="4" w:space="0" w:color="auto"/>
              <w:bottom w:val="single" w:sz="4" w:space="0" w:color="auto"/>
              <w:right w:val="single" w:sz="4" w:space="0" w:color="auto"/>
            </w:tcBorders>
          </w:tcPr>
          <w:p w14:paraId="7E0E7AF8" w14:textId="77777777" w:rsidR="00290774" w:rsidRPr="00ED70D5" w:rsidRDefault="00290774" w:rsidP="00290774">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03</w:t>
            </w:r>
          </w:p>
        </w:tc>
        <w:tc>
          <w:tcPr>
            <w:tcW w:w="5387" w:type="dxa"/>
            <w:tcBorders>
              <w:top w:val="single" w:sz="4" w:space="0" w:color="auto"/>
              <w:left w:val="single" w:sz="4" w:space="0" w:color="auto"/>
              <w:bottom w:val="single" w:sz="4" w:space="0" w:color="auto"/>
              <w:right w:val="single" w:sz="4" w:space="0" w:color="auto"/>
            </w:tcBorders>
          </w:tcPr>
          <w:p w14:paraId="0C908032" w14:textId="77777777" w:rsidR="00290774" w:rsidRPr="00ED70D5" w:rsidRDefault="00290774" w:rsidP="00290774">
            <w:pPr>
              <w:tabs>
                <w:tab w:val="center" w:pos="4252"/>
                <w:tab w:val="right" w:pos="8504"/>
              </w:tabs>
              <w:spacing w:after="200" w:line="276" w:lineRule="auto"/>
              <w:jc w:val="both"/>
              <w:rPr>
                <w:rFonts w:eastAsia="Calibri"/>
                <w:sz w:val="20"/>
                <w:lang w:eastAsia="en-US"/>
              </w:rPr>
            </w:pPr>
            <w:r w:rsidRPr="00ED70D5">
              <w:rPr>
                <w:rFonts w:eastAsia="Calibri"/>
                <w:b/>
                <w:sz w:val="20"/>
                <w:u w:val="single"/>
                <w:lang w:eastAsia="en-US"/>
              </w:rPr>
              <w:t>Lanche</w:t>
            </w:r>
            <w:r w:rsidRPr="00ED70D5">
              <w:rPr>
                <w:rFonts w:eastAsia="Calibri"/>
                <w:sz w:val="20"/>
                <w:lang w:eastAsia="en-US"/>
              </w:rPr>
              <w:t xml:space="preserve"> - 02 (dois) salgados fritos ou assados, ou sanduíche; bebida 600 ml, podendo ser, refrigerante, suco, achocolatado, café com leite ou água mineral, e deverá ser servido em estabelecimento localizado em Bom Jardim/RJ, considerando que os eventos serão realizados neste Município.</w:t>
            </w:r>
          </w:p>
        </w:tc>
        <w:tc>
          <w:tcPr>
            <w:tcW w:w="1133" w:type="dxa"/>
            <w:tcBorders>
              <w:top w:val="single" w:sz="4" w:space="0" w:color="auto"/>
              <w:left w:val="single" w:sz="4" w:space="0" w:color="auto"/>
              <w:bottom w:val="single" w:sz="4" w:space="0" w:color="auto"/>
              <w:right w:val="single" w:sz="4" w:space="0" w:color="auto"/>
            </w:tcBorders>
          </w:tcPr>
          <w:p w14:paraId="1E92BAA2" w14:textId="77777777" w:rsidR="00290774" w:rsidRPr="00ED70D5" w:rsidRDefault="00290774" w:rsidP="00290774">
            <w:pPr>
              <w:spacing w:after="200" w:line="276" w:lineRule="auto"/>
              <w:rPr>
                <w:rFonts w:eastAsia="Calibri"/>
                <w:sz w:val="20"/>
                <w:lang w:eastAsia="en-US"/>
              </w:rPr>
            </w:pPr>
            <w:r w:rsidRPr="00ED70D5">
              <w:rPr>
                <w:rFonts w:eastAsia="Calibri"/>
                <w:sz w:val="20"/>
                <w:lang w:eastAsia="en-US"/>
              </w:rPr>
              <w:t>Per capta</w:t>
            </w:r>
          </w:p>
        </w:tc>
        <w:tc>
          <w:tcPr>
            <w:tcW w:w="1159" w:type="dxa"/>
            <w:tcBorders>
              <w:top w:val="single" w:sz="4" w:space="0" w:color="auto"/>
              <w:left w:val="single" w:sz="4" w:space="0" w:color="auto"/>
              <w:bottom w:val="single" w:sz="4" w:space="0" w:color="auto"/>
              <w:right w:val="single" w:sz="4" w:space="0" w:color="auto"/>
            </w:tcBorders>
          </w:tcPr>
          <w:p w14:paraId="7E0EA2BA" w14:textId="77777777" w:rsidR="00290774" w:rsidRPr="00ED70D5" w:rsidRDefault="00290774" w:rsidP="00290774">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1200</w:t>
            </w:r>
          </w:p>
        </w:tc>
        <w:tc>
          <w:tcPr>
            <w:tcW w:w="1252" w:type="dxa"/>
            <w:tcBorders>
              <w:top w:val="single" w:sz="4" w:space="0" w:color="auto"/>
              <w:left w:val="single" w:sz="4" w:space="0" w:color="auto"/>
              <w:bottom w:val="single" w:sz="4" w:space="0" w:color="auto"/>
              <w:right w:val="single" w:sz="4" w:space="0" w:color="auto"/>
            </w:tcBorders>
          </w:tcPr>
          <w:p w14:paraId="1285BD86" w14:textId="77777777" w:rsidR="00290774" w:rsidRPr="00ED70D5" w:rsidRDefault="00290774" w:rsidP="00290774">
            <w:pPr>
              <w:tabs>
                <w:tab w:val="center" w:pos="4252"/>
                <w:tab w:val="right" w:pos="8504"/>
              </w:tabs>
              <w:spacing w:after="200" w:line="276" w:lineRule="auto"/>
              <w:jc w:val="center"/>
              <w:rPr>
                <w:rFonts w:eastAsia="Calibri"/>
                <w:sz w:val="20"/>
                <w:lang w:eastAsia="en-US"/>
              </w:rPr>
            </w:pPr>
          </w:p>
        </w:tc>
      </w:tr>
      <w:tr w:rsidR="00290774" w:rsidRPr="00ED70D5" w14:paraId="16B1A4FE" w14:textId="77777777" w:rsidTr="00290774">
        <w:trPr>
          <w:trHeight w:hRule="exact" w:val="3789"/>
        </w:trPr>
        <w:tc>
          <w:tcPr>
            <w:tcW w:w="851" w:type="dxa"/>
            <w:tcBorders>
              <w:top w:val="single" w:sz="4" w:space="0" w:color="auto"/>
              <w:left w:val="single" w:sz="4" w:space="0" w:color="auto"/>
              <w:bottom w:val="single" w:sz="4" w:space="0" w:color="auto"/>
              <w:right w:val="single" w:sz="4" w:space="0" w:color="auto"/>
            </w:tcBorders>
          </w:tcPr>
          <w:p w14:paraId="1D7825BE" w14:textId="77777777" w:rsidR="00290774" w:rsidRPr="00ED70D5" w:rsidRDefault="00290774" w:rsidP="00290774">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lastRenderedPageBreak/>
              <w:t>04</w:t>
            </w:r>
          </w:p>
        </w:tc>
        <w:tc>
          <w:tcPr>
            <w:tcW w:w="5387" w:type="dxa"/>
            <w:tcBorders>
              <w:top w:val="single" w:sz="4" w:space="0" w:color="auto"/>
              <w:left w:val="single" w:sz="4" w:space="0" w:color="auto"/>
              <w:bottom w:val="single" w:sz="4" w:space="0" w:color="auto"/>
              <w:right w:val="single" w:sz="4" w:space="0" w:color="auto"/>
            </w:tcBorders>
          </w:tcPr>
          <w:p w14:paraId="254CA080" w14:textId="77777777" w:rsidR="00290774" w:rsidRPr="00ED70D5" w:rsidRDefault="00290774" w:rsidP="00290774">
            <w:pPr>
              <w:tabs>
                <w:tab w:val="center" w:pos="4252"/>
                <w:tab w:val="right" w:pos="8504"/>
              </w:tabs>
              <w:spacing w:after="200" w:line="276" w:lineRule="auto"/>
              <w:jc w:val="both"/>
              <w:rPr>
                <w:rFonts w:eastAsia="Calibri"/>
                <w:sz w:val="20"/>
                <w:lang w:eastAsia="en-US"/>
              </w:rPr>
            </w:pPr>
            <w:r w:rsidRPr="00ED70D5">
              <w:rPr>
                <w:rFonts w:eastAsia="Calibri"/>
                <w:b/>
                <w:sz w:val="20"/>
                <w:u w:val="single"/>
                <w:lang w:eastAsia="en-US"/>
              </w:rPr>
              <w:t>BUFFET COLETIVO</w:t>
            </w:r>
            <w:r w:rsidRPr="00ED70D5">
              <w:rPr>
                <w:rFonts w:eastAsia="Calibri"/>
                <w:b/>
                <w:sz w:val="20"/>
                <w:lang w:eastAsia="en-US"/>
              </w:rPr>
              <w:t xml:space="preserve">: </w:t>
            </w:r>
            <w:r w:rsidRPr="00ED70D5">
              <w:rPr>
                <w:rFonts w:eastAsia="Calibri"/>
                <w:sz w:val="20"/>
                <w:lang w:eastAsia="en-US"/>
              </w:rPr>
              <w:t>serviço de</w:t>
            </w:r>
            <w:r w:rsidRPr="00ED70D5">
              <w:rPr>
                <w:rFonts w:eastAsia="Calibri"/>
                <w:b/>
                <w:sz w:val="20"/>
                <w:lang w:eastAsia="en-US"/>
              </w:rPr>
              <w:t xml:space="preserve"> </w:t>
            </w:r>
            <w:r w:rsidRPr="00ED70D5">
              <w:rPr>
                <w:rFonts w:eastAsia="Calibri"/>
                <w:sz w:val="20"/>
                <w:lang w:eastAsia="en-US"/>
              </w:rPr>
              <w:t>lanche coletivo (tipo café ou coffebreak) para atender a reunião de 20 pessoas. Composição mínima:</w:t>
            </w:r>
          </w:p>
          <w:p w14:paraId="07B60401" w14:textId="77777777" w:rsidR="00290774" w:rsidRPr="00ED70D5" w:rsidRDefault="00290774" w:rsidP="00290774">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CAFÉ</w:t>
            </w:r>
          </w:p>
          <w:p w14:paraId="6CC441FF" w14:textId="77777777" w:rsidR="00290774" w:rsidRPr="00ED70D5" w:rsidRDefault="00290774" w:rsidP="00290774">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LEITE</w:t>
            </w:r>
          </w:p>
          <w:p w14:paraId="4024D736" w14:textId="77777777" w:rsidR="00290774" w:rsidRPr="00ED70D5" w:rsidRDefault="00290774" w:rsidP="00290774">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xml:space="preserve">* SUCO NATURAL </w:t>
            </w:r>
          </w:p>
          <w:p w14:paraId="60610AF5" w14:textId="77777777" w:rsidR="00290774" w:rsidRPr="00ED70D5" w:rsidRDefault="00290774" w:rsidP="00290774">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BISCOITO DE SAL</w:t>
            </w:r>
          </w:p>
          <w:p w14:paraId="05EE38C4" w14:textId="77777777" w:rsidR="00290774" w:rsidRPr="00ED70D5" w:rsidRDefault="00290774" w:rsidP="00290774">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PÃO DE SAL</w:t>
            </w:r>
          </w:p>
          <w:p w14:paraId="1F046FED" w14:textId="77777777" w:rsidR="00290774" w:rsidRPr="00ED70D5" w:rsidRDefault="00290774" w:rsidP="00290774">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xml:space="preserve">(COM MANTEIGA OU REQUEIJÃO, PASTA OU PATE)  </w:t>
            </w:r>
          </w:p>
          <w:p w14:paraId="08469DD5" w14:textId="77777777" w:rsidR="00290774" w:rsidRPr="00ED70D5" w:rsidRDefault="00290774" w:rsidP="00290774">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xml:space="preserve">* BISCOITO DOCE </w:t>
            </w:r>
          </w:p>
          <w:p w14:paraId="1821B9D7" w14:textId="77777777" w:rsidR="00290774" w:rsidRPr="00ED70D5" w:rsidRDefault="00290774" w:rsidP="00290774">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BOLO DOCE</w:t>
            </w:r>
          </w:p>
          <w:p w14:paraId="60E32F31" w14:textId="77777777" w:rsidR="00290774" w:rsidRPr="00ED70D5" w:rsidRDefault="00290774" w:rsidP="00290774">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xml:space="preserve">* FRUTAS DA ESTAÇÃO </w:t>
            </w:r>
          </w:p>
          <w:p w14:paraId="06964C96" w14:textId="77777777" w:rsidR="00290774" w:rsidRPr="00ED70D5" w:rsidRDefault="00290774" w:rsidP="00290774">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xml:space="preserve">* REFRIGERANTE </w:t>
            </w:r>
          </w:p>
          <w:p w14:paraId="4F04CB8A" w14:textId="77777777" w:rsidR="00290774" w:rsidRPr="00ED70D5" w:rsidRDefault="00290774" w:rsidP="00290774">
            <w:pPr>
              <w:tabs>
                <w:tab w:val="center" w:pos="4252"/>
                <w:tab w:val="right" w:pos="8504"/>
              </w:tabs>
              <w:spacing w:after="200" w:line="276" w:lineRule="auto"/>
              <w:jc w:val="both"/>
              <w:rPr>
                <w:rFonts w:eastAsia="Calibri"/>
                <w:b/>
                <w:sz w:val="20"/>
                <w:u w:val="single"/>
                <w:lang w:eastAsia="en-US"/>
              </w:rPr>
            </w:pPr>
          </w:p>
        </w:tc>
        <w:tc>
          <w:tcPr>
            <w:tcW w:w="1133" w:type="dxa"/>
            <w:tcBorders>
              <w:top w:val="single" w:sz="4" w:space="0" w:color="auto"/>
              <w:left w:val="single" w:sz="4" w:space="0" w:color="auto"/>
              <w:bottom w:val="single" w:sz="4" w:space="0" w:color="auto"/>
              <w:right w:val="single" w:sz="4" w:space="0" w:color="auto"/>
            </w:tcBorders>
          </w:tcPr>
          <w:p w14:paraId="06015E0E" w14:textId="77777777" w:rsidR="00290774" w:rsidRPr="00ED70D5" w:rsidRDefault="00290774" w:rsidP="00290774">
            <w:pPr>
              <w:spacing w:after="200" w:line="276" w:lineRule="auto"/>
              <w:jc w:val="center"/>
              <w:rPr>
                <w:rFonts w:eastAsia="Calibri"/>
                <w:sz w:val="20"/>
                <w:lang w:eastAsia="en-US"/>
              </w:rPr>
            </w:pPr>
            <w:r w:rsidRPr="00ED70D5">
              <w:rPr>
                <w:rFonts w:eastAsia="Calibri"/>
                <w:sz w:val="20"/>
                <w:lang w:eastAsia="en-US"/>
              </w:rPr>
              <w:t>Serviço</w:t>
            </w:r>
          </w:p>
        </w:tc>
        <w:tc>
          <w:tcPr>
            <w:tcW w:w="1159" w:type="dxa"/>
            <w:tcBorders>
              <w:top w:val="single" w:sz="4" w:space="0" w:color="auto"/>
              <w:left w:val="single" w:sz="4" w:space="0" w:color="auto"/>
              <w:bottom w:val="single" w:sz="4" w:space="0" w:color="auto"/>
              <w:right w:val="single" w:sz="4" w:space="0" w:color="auto"/>
            </w:tcBorders>
          </w:tcPr>
          <w:p w14:paraId="7D81E84B" w14:textId="77777777" w:rsidR="00290774" w:rsidRPr="00ED70D5" w:rsidRDefault="00290774" w:rsidP="00290774">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40</w:t>
            </w:r>
          </w:p>
        </w:tc>
        <w:tc>
          <w:tcPr>
            <w:tcW w:w="1252" w:type="dxa"/>
            <w:tcBorders>
              <w:top w:val="single" w:sz="4" w:space="0" w:color="auto"/>
              <w:left w:val="single" w:sz="4" w:space="0" w:color="auto"/>
              <w:bottom w:val="single" w:sz="4" w:space="0" w:color="auto"/>
              <w:right w:val="single" w:sz="4" w:space="0" w:color="auto"/>
            </w:tcBorders>
          </w:tcPr>
          <w:p w14:paraId="7BB981B3" w14:textId="77777777" w:rsidR="00290774" w:rsidRPr="00ED70D5" w:rsidRDefault="00290774" w:rsidP="00290774">
            <w:pPr>
              <w:tabs>
                <w:tab w:val="center" w:pos="4252"/>
                <w:tab w:val="right" w:pos="8504"/>
              </w:tabs>
              <w:spacing w:after="200" w:line="276" w:lineRule="auto"/>
              <w:jc w:val="center"/>
              <w:rPr>
                <w:rFonts w:eastAsia="Calibri"/>
                <w:sz w:val="20"/>
                <w:lang w:eastAsia="en-US"/>
              </w:rPr>
            </w:pPr>
          </w:p>
        </w:tc>
      </w:tr>
    </w:tbl>
    <w:p w14:paraId="38136C94" w14:textId="77777777" w:rsidR="00290774" w:rsidRPr="00ED70D5" w:rsidRDefault="00290774" w:rsidP="00290774">
      <w:pPr>
        <w:tabs>
          <w:tab w:val="left" w:pos="2865"/>
        </w:tabs>
        <w:spacing w:before="240" w:after="200"/>
        <w:jc w:val="both"/>
        <w:rPr>
          <w:rFonts w:eastAsia="Calibri"/>
          <w:sz w:val="22"/>
          <w:szCs w:val="22"/>
          <w:lang w:eastAsia="en-US"/>
        </w:rPr>
      </w:pPr>
      <w:r w:rsidRPr="00ED70D5">
        <w:rPr>
          <w:rFonts w:eastAsia="Calibri"/>
          <w:b/>
          <w:sz w:val="22"/>
          <w:szCs w:val="22"/>
          <w:u w:val="single"/>
          <w:lang w:eastAsia="en-US"/>
        </w:rPr>
        <w:t>LOTE 21 – BLASTER e FOGOS de ARTIFÍCIO</w:t>
      </w:r>
      <w:r w:rsidRPr="00ED70D5">
        <w:rPr>
          <w:rFonts w:eastAsia="Calibri"/>
          <w:b/>
          <w:sz w:val="22"/>
          <w:szCs w:val="22"/>
          <w:lang w:eastAsia="en-US"/>
        </w:rPr>
        <w:t xml:space="preserve"> – </w:t>
      </w:r>
      <w:r w:rsidRPr="00ED70D5">
        <w:rPr>
          <w:rFonts w:eastAsia="Calibri"/>
          <w:sz w:val="22"/>
          <w:szCs w:val="22"/>
          <w:lang w:eastAsia="en-US"/>
        </w:rPr>
        <w:t xml:space="preserve">Contratação de empresa especializada na prestação de serviços de BLASTER com fornecimento de </w:t>
      </w:r>
      <w:r w:rsidRPr="00ED70D5">
        <w:rPr>
          <w:rFonts w:eastAsia="Calibri"/>
          <w:b/>
          <w:sz w:val="22"/>
          <w:szCs w:val="22"/>
          <w:u w:val="single"/>
          <w:lang w:eastAsia="en-US"/>
        </w:rPr>
        <w:t>fogos de artifício com ruídos reduzidos</w:t>
      </w:r>
      <w:r w:rsidRPr="00ED70D5">
        <w:rPr>
          <w:rFonts w:eastAsia="Calibri"/>
          <w:sz w:val="22"/>
          <w:szCs w:val="22"/>
          <w:lang w:eastAsia="en-US"/>
        </w:rPr>
        <w:t>.</w:t>
      </w:r>
    </w:p>
    <w:p w14:paraId="5C394E78" w14:textId="77777777" w:rsidR="00290774" w:rsidRPr="00ED70D5" w:rsidRDefault="00290774" w:rsidP="00290774">
      <w:pPr>
        <w:tabs>
          <w:tab w:val="left" w:pos="2865"/>
        </w:tabs>
        <w:spacing w:after="200" w:line="360" w:lineRule="auto"/>
        <w:jc w:val="both"/>
        <w:rPr>
          <w:rFonts w:eastAsia="Calibri"/>
          <w:b/>
          <w:sz w:val="22"/>
          <w:szCs w:val="22"/>
          <w:lang w:eastAsia="en-US"/>
        </w:rPr>
      </w:pPr>
      <w:r w:rsidRPr="00ED70D5">
        <w:rPr>
          <w:rFonts w:eastAsia="Calibri"/>
          <w:b/>
          <w:sz w:val="22"/>
          <w:szCs w:val="22"/>
          <w:u w:val="single"/>
          <w:lang w:eastAsia="en-US"/>
        </w:rPr>
        <w:t>Blaster</w:t>
      </w:r>
      <w:r w:rsidRPr="00ED70D5">
        <w:rPr>
          <w:rFonts w:eastAsia="Calibri"/>
          <w:sz w:val="22"/>
          <w:szCs w:val="22"/>
          <w:lang w:eastAsia="en-US"/>
        </w:rPr>
        <w:t xml:space="preserve">: Pessoa com habilitação oficial para assumir responsabilidades oriundas do planejamento e execução de espetáculos </w:t>
      </w:r>
      <w:r w:rsidRPr="00ED70D5">
        <w:rPr>
          <w:rFonts w:eastAsia="Calibri"/>
          <w:strike/>
          <w:sz w:val="22"/>
          <w:szCs w:val="22"/>
          <w:lang w:eastAsia="en-US"/>
        </w:rPr>
        <w:t>e</w:t>
      </w:r>
      <w:r w:rsidRPr="00ED70D5">
        <w:rPr>
          <w:rFonts w:eastAsia="Calibri"/>
          <w:sz w:val="22"/>
          <w:szCs w:val="22"/>
          <w:lang w:eastAsia="en-US"/>
        </w:rPr>
        <w:t xml:space="preserve"> pirotécnicos (incluindo a montagem, queima e desmontagem dos fogos de artifício), devendo a mesma ser reconhecida através de registro na Polícia Civil do Estado do rio de Janeiro.</w:t>
      </w: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87"/>
        <w:gridCol w:w="1133"/>
        <w:gridCol w:w="1159"/>
        <w:gridCol w:w="1252"/>
      </w:tblGrid>
      <w:tr w:rsidR="00290774" w:rsidRPr="00ED70D5" w14:paraId="583B10F5" w14:textId="77777777" w:rsidTr="00290774">
        <w:tc>
          <w:tcPr>
            <w:tcW w:w="851" w:type="dxa"/>
            <w:shd w:val="clear" w:color="auto" w:fill="8DB3E2"/>
          </w:tcPr>
          <w:p w14:paraId="1D84303B" w14:textId="77777777" w:rsidR="00290774" w:rsidRPr="00ED70D5" w:rsidRDefault="00290774" w:rsidP="00290774">
            <w:pPr>
              <w:tabs>
                <w:tab w:val="center" w:pos="4252"/>
                <w:tab w:val="right" w:pos="8504"/>
              </w:tabs>
              <w:spacing w:line="276" w:lineRule="auto"/>
              <w:jc w:val="center"/>
              <w:rPr>
                <w:rFonts w:eastAsia="Calibri"/>
                <w:b/>
                <w:sz w:val="20"/>
                <w:lang w:eastAsia="en-US"/>
              </w:rPr>
            </w:pPr>
            <w:r w:rsidRPr="00ED70D5">
              <w:rPr>
                <w:rFonts w:eastAsia="Calibri"/>
                <w:b/>
                <w:sz w:val="20"/>
                <w:lang w:eastAsia="en-US"/>
              </w:rPr>
              <w:t>ITEM</w:t>
            </w:r>
          </w:p>
        </w:tc>
        <w:tc>
          <w:tcPr>
            <w:tcW w:w="5387" w:type="dxa"/>
            <w:tcBorders>
              <w:bottom w:val="single" w:sz="4" w:space="0" w:color="auto"/>
            </w:tcBorders>
            <w:shd w:val="clear" w:color="auto" w:fill="8DB3E2"/>
          </w:tcPr>
          <w:p w14:paraId="733B0AB7" w14:textId="77777777" w:rsidR="00290774" w:rsidRPr="00ED70D5" w:rsidRDefault="00290774" w:rsidP="00290774">
            <w:pPr>
              <w:tabs>
                <w:tab w:val="center" w:pos="4252"/>
                <w:tab w:val="right" w:pos="8504"/>
              </w:tabs>
              <w:spacing w:line="276" w:lineRule="auto"/>
              <w:jc w:val="center"/>
              <w:rPr>
                <w:rFonts w:eastAsia="Calibri"/>
                <w:b/>
                <w:sz w:val="20"/>
                <w:lang w:eastAsia="en-US"/>
              </w:rPr>
            </w:pPr>
            <w:r w:rsidRPr="00ED70D5">
              <w:rPr>
                <w:rFonts w:eastAsia="Calibri"/>
                <w:b/>
                <w:sz w:val="20"/>
                <w:lang w:eastAsia="en-US"/>
              </w:rPr>
              <w:t>DESCRIÇÃO</w:t>
            </w:r>
          </w:p>
        </w:tc>
        <w:tc>
          <w:tcPr>
            <w:tcW w:w="1133" w:type="dxa"/>
            <w:shd w:val="clear" w:color="auto" w:fill="8DB3E2"/>
          </w:tcPr>
          <w:p w14:paraId="3B171307" w14:textId="77777777" w:rsidR="00290774" w:rsidRPr="00ED70D5" w:rsidRDefault="00290774" w:rsidP="00290774">
            <w:pPr>
              <w:tabs>
                <w:tab w:val="center" w:pos="4252"/>
                <w:tab w:val="right" w:pos="8504"/>
              </w:tabs>
              <w:spacing w:line="276" w:lineRule="auto"/>
              <w:ind w:right="-109"/>
              <w:jc w:val="center"/>
              <w:rPr>
                <w:rFonts w:eastAsia="Calibri"/>
                <w:b/>
                <w:sz w:val="20"/>
                <w:lang w:eastAsia="en-US"/>
              </w:rPr>
            </w:pPr>
            <w:r w:rsidRPr="00ED70D5">
              <w:rPr>
                <w:rFonts w:eastAsia="Calibri"/>
                <w:b/>
                <w:sz w:val="20"/>
                <w:lang w:eastAsia="en-US"/>
              </w:rPr>
              <w:t>UNIDADE</w:t>
            </w:r>
          </w:p>
        </w:tc>
        <w:tc>
          <w:tcPr>
            <w:tcW w:w="1159" w:type="dxa"/>
            <w:shd w:val="clear" w:color="auto" w:fill="8DB3E2"/>
          </w:tcPr>
          <w:p w14:paraId="7F41D9D1" w14:textId="77777777" w:rsidR="00290774" w:rsidRPr="00ED70D5" w:rsidRDefault="00290774" w:rsidP="00290774">
            <w:pPr>
              <w:tabs>
                <w:tab w:val="center" w:pos="4252"/>
                <w:tab w:val="right" w:pos="8504"/>
              </w:tabs>
              <w:spacing w:line="276" w:lineRule="auto"/>
              <w:jc w:val="center"/>
              <w:rPr>
                <w:rFonts w:eastAsia="Calibri"/>
                <w:b/>
                <w:sz w:val="20"/>
                <w:lang w:eastAsia="en-US"/>
              </w:rPr>
            </w:pPr>
            <w:r w:rsidRPr="00ED70D5">
              <w:rPr>
                <w:rFonts w:eastAsia="Calibri"/>
                <w:b/>
                <w:sz w:val="20"/>
                <w:lang w:eastAsia="en-US"/>
              </w:rPr>
              <w:t>Quant. Máxima</w:t>
            </w:r>
          </w:p>
        </w:tc>
        <w:tc>
          <w:tcPr>
            <w:tcW w:w="1252" w:type="dxa"/>
            <w:shd w:val="clear" w:color="auto" w:fill="8DB3E2"/>
            <w:vAlign w:val="center"/>
          </w:tcPr>
          <w:p w14:paraId="1C4E24CF" w14:textId="77777777" w:rsidR="00290774" w:rsidRPr="00F50263" w:rsidRDefault="00290774" w:rsidP="00290774">
            <w:pPr>
              <w:jc w:val="center"/>
              <w:rPr>
                <w:rFonts w:eastAsia="Calibri"/>
                <w:b/>
                <w:sz w:val="18"/>
                <w:szCs w:val="18"/>
                <w:lang w:eastAsia="en-US"/>
              </w:rPr>
            </w:pPr>
            <w:r w:rsidRPr="00F50263">
              <w:rPr>
                <w:rFonts w:eastAsia="Calibri"/>
                <w:b/>
                <w:sz w:val="18"/>
                <w:szCs w:val="18"/>
                <w:lang w:eastAsia="en-US"/>
              </w:rPr>
              <w:t>VALOR</w:t>
            </w:r>
          </w:p>
          <w:p w14:paraId="7CE6D2AA" w14:textId="77777777" w:rsidR="00290774" w:rsidRPr="00F50263" w:rsidRDefault="00290774" w:rsidP="00290774">
            <w:pPr>
              <w:jc w:val="center"/>
              <w:rPr>
                <w:rFonts w:eastAsia="Calibri"/>
                <w:b/>
                <w:sz w:val="18"/>
                <w:szCs w:val="18"/>
                <w:lang w:eastAsia="en-US"/>
              </w:rPr>
            </w:pPr>
            <w:r w:rsidRPr="00F50263">
              <w:rPr>
                <w:rFonts w:eastAsia="Calibri"/>
                <w:b/>
                <w:sz w:val="18"/>
                <w:szCs w:val="18"/>
                <w:lang w:eastAsia="en-US"/>
              </w:rPr>
              <w:t>UNITÁRIO ESTIMADO</w:t>
            </w:r>
          </w:p>
          <w:p w14:paraId="3E2CD02D" w14:textId="77777777" w:rsidR="00290774" w:rsidRPr="00ED70D5" w:rsidRDefault="00290774" w:rsidP="00290774">
            <w:pPr>
              <w:tabs>
                <w:tab w:val="center" w:pos="4252"/>
                <w:tab w:val="right" w:pos="8504"/>
              </w:tabs>
              <w:jc w:val="center"/>
              <w:rPr>
                <w:rFonts w:eastAsia="Calibri"/>
                <w:b/>
                <w:sz w:val="20"/>
                <w:lang w:eastAsia="en-US"/>
              </w:rPr>
            </w:pPr>
            <w:r w:rsidRPr="00F50263">
              <w:rPr>
                <w:rFonts w:eastAsia="Calibri"/>
                <w:b/>
                <w:sz w:val="18"/>
                <w:szCs w:val="18"/>
                <w:lang w:eastAsia="en-US"/>
              </w:rPr>
              <w:t>R$</w:t>
            </w:r>
          </w:p>
        </w:tc>
      </w:tr>
      <w:tr w:rsidR="00290774" w:rsidRPr="00ED70D5" w14:paraId="735C9540" w14:textId="77777777" w:rsidTr="00290774">
        <w:trPr>
          <w:trHeight w:hRule="exact" w:val="592"/>
        </w:trPr>
        <w:tc>
          <w:tcPr>
            <w:tcW w:w="851" w:type="dxa"/>
            <w:tcBorders>
              <w:top w:val="single" w:sz="4" w:space="0" w:color="auto"/>
              <w:left w:val="single" w:sz="4" w:space="0" w:color="auto"/>
              <w:bottom w:val="single" w:sz="4" w:space="0" w:color="auto"/>
              <w:right w:val="single" w:sz="4" w:space="0" w:color="auto"/>
            </w:tcBorders>
          </w:tcPr>
          <w:p w14:paraId="6D067333" w14:textId="77777777" w:rsidR="00290774" w:rsidRPr="00ED70D5" w:rsidRDefault="00290774" w:rsidP="00290774">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01</w:t>
            </w:r>
          </w:p>
        </w:tc>
        <w:tc>
          <w:tcPr>
            <w:tcW w:w="5387" w:type="dxa"/>
            <w:tcBorders>
              <w:top w:val="single" w:sz="4" w:space="0" w:color="auto"/>
              <w:left w:val="single" w:sz="4" w:space="0" w:color="auto"/>
              <w:bottom w:val="single" w:sz="4" w:space="0" w:color="auto"/>
              <w:right w:val="single" w:sz="4" w:space="0" w:color="auto"/>
            </w:tcBorders>
          </w:tcPr>
          <w:p w14:paraId="2B7E5075" w14:textId="77777777" w:rsidR="00290774" w:rsidRPr="00ED70D5" w:rsidRDefault="00290774" w:rsidP="00290774">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 xml:space="preserve">Contratação de Empresa Especializada em BLASTER DE PIROTÉCNICO </w:t>
            </w:r>
          </w:p>
        </w:tc>
        <w:tc>
          <w:tcPr>
            <w:tcW w:w="1133" w:type="dxa"/>
            <w:tcBorders>
              <w:top w:val="single" w:sz="4" w:space="0" w:color="auto"/>
              <w:left w:val="single" w:sz="4" w:space="0" w:color="auto"/>
              <w:bottom w:val="single" w:sz="4" w:space="0" w:color="auto"/>
              <w:right w:val="single" w:sz="4" w:space="0" w:color="auto"/>
            </w:tcBorders>
          </w:tcPr>
          <w:p w14:paraId="27E165C2" w14:textId="77777777" w:rsidR="00290774" w:rsidRPr="00ED70D5" w:rsidRDefault="00290774" w:rsidP="00290774">
            <w:pPr>
              <w:spacing w:after="200" w:line="276" w:lineRule="auto"/>
              <w:rPr>
                <w:rFonts w:eastAsia="Calibri"/>
                <w:sz w:val="20"/>
                <w:lang w:eastAsia="en-US"/>
              </w:rPr>
            </w:pPr>
            <w:r w:rsidRPr="00ED70D5">
              <w:rPr>
                <w:rFonts w:eastAsia="Calibri"/>
                <w:sz w:val="20"/>
                <w:lang w:eastAsia="en-US"/>
              </w:rPr>
              <w:t>Unidade</w:t>
            </w:r>
          </w:p>
        </w:tc>
        <w:tc>
          <w:tcPr>
            <w:tcW w:w="1159" w:type="dxa"/>
            <w:tcBorders>
              <w:top w:val="single" w:sz="4" w:space="0" w:color="auto"/>
              <w:left w:val="single" w:sz="4" w:space="0" w:color="auto"/>
              <w:bottom w:val="single" w:sz="4" w:space="0" w:color="auto"/>
              <w:right w:val="single" w:sz="4" w:space="0" w:color="auto"/>
            </w:tcBorders>
          </w:tcPr>
          <w:p w14:paraId="0D09815F" w14:textId="77777777" w:rsidR="00290774" w:rsidRPr="00ED70D5" w:rsidRDefault="00290774" w:rsidP="00290774">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10</w:t>
            </w:r>
          </w:p>
        </w:tc>
        <w:tc>
          <w:tcPr>
            <w:tcW w:w="1252" w:type="dxa"/>
            <w:tcBorders>
              <w:top w:val="single" w:sz="4" w:space="0" w:color="auto"/>
              <w:left w:val="single" w:sz="4" w:space="0" w:color="auto"/>
              <w:bottom w:val="single" w:sz="4" w:space="0" w:color="auto"/>
              <w:right w:val="single" w:sz="4" w:space="0" w:color="auto"/>
            </w:tcBorders>
          </w:tcPr>
          <w:p w14:paraId="40B4CE56" w14:textId="77777777" w:rsidR="00290774" w:rsidRPr="00ED70D5" w:rsidRDefault="00290774" w:rsidP="00290774">
            <w:pPr>
              <w:tabs>
                <w:tab w:val="center" w:pos="4252"/>
                <w:tab w:val="right" w:pos="8504"/>
              </w:tabs>
              <w:spacing w:after="200" w:line="276" w:lineRule="auto"/>
              <w:jc w:val="center"/>
              <w:rPr>
                <w:rFonts w:eastAsia="Calibri"/>
                <w:sz w:val="20"/>
                <w:lang w:eastAsia="en-US"/>
              </w:rPr>
            </w:pPr>
          </w:p>
        </w:tc>
      </w:tr>
      <w:tr w:rsidR="00290774" w:rsidRPr="00ED70D5" w14:paraId="00DEFCB3" w14:textId="77777777" w:rsidTr="00290774">
        <w:trPr>
          <w:trHeight w:hRule="exact" w:val="658"/>
        </w:trPr>
        <w:tc>
          <w:tcPr>
            <w:tcW w:w="851" w:type="dxa"/>
            <w:tcBorders>
              <w:top w:val="single" w:sz="4" w:space="0" w:color="auto"/>
              <w:left w:val="single" w:sz="4" w:space="0" w:color="auto"/>
              <w:bottom w:val="single" w:sz="4" w:space="0" w:color="auto"/>
              <w:right w:val="single" w:sz="4" w:space="0" w:color="auto"/>
            </w:tcBorders>
          </w:tcPr>
          <w:p w14:paraId="41D6BA8D" w14:textId="77777777" w:rsidR="00290774" w:rsidRPr="00ED70D5" w:rsidRDefault="00290774" w:rsidP="00290774">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02</w:t>
            </w:r>
          </w:p>
        </w:tc>
        <w:tc>
          <w:tcPr>
            <w:tcW w:w="5387" w:type="dxa"/>
            <w:tcBorders>
              <w:top w:val="single" w:sz="4" w:space="0" w:color="auto"/>
              <w:left w:val="single" w:sz="4" w:space="0" w:color="auto"/>
              <w:bottom w:val="single" w:sz="4" w:space="0" w:color="auto"/>
              <w:right w:val="single" w:sz="4" w:space="0" w:color="auto"/>
            </w:tcBorders>
          </w:tcPr>
          <w:p w14:paraId="65BF8844" w14:textId="77777777" w:rsidR="00290774" w:rsidRPr="00ED70D5" w:rsidRDefault="00290774" w:rsidP="00290774">
            <w:pPr>
              <w:shd w:val="clear" w:color="auto" w:fill="FFFFFF"/>
              <w:spacing w:after="200" w:line="276" w:lineRule="auto"/>
              <w:rPr>
                <w:rFonts w:eastAsia="Calibri"/>
                <w:spacing w:val="12"/>
                <w:sz w:val="20"/>
                <w:lang w:eastAsia="en-US"/>
              </w:rPr>
            </w:pPr>
            <w:r w:rsidRPr="00ED70D5">
              <w:rPr>
                <w:rFonts w:eastAsia="Calibri"/>
                <w:spacing w:val="12"/>
                <w:sz w:val="20"/>
                <w:lang w:eastAsia="en-US"/>
              </w:rPr>
              <w:t>FOGOS: KIT 151 TUBOS, EFEITO  CORES, (20MM E 37MM), DURAÇÃO de 2:00 MIN</w:t>
            </w:r>
          </w:p>
          <w:p w14:paraId="7FDB78C2" w14:textId="77777777" w:rsidR="00290774" w:rsidRPr="00ED70D5" w:rsidRDefault="00290774" w:rsidP="00290774">
            <w:pPr>
              <w:tabs>
                <w:tab w:val="center" w:pos="4252"/>
                <w:tab w:val="right" w:pos="8504"/>
              </w:tabs>
              <w:spacing w:after="200" w:line="276" w:lineRule="auto"/>
              <w:jc w:val="both"/>
              <w:rPr>
                <w:rFonts w:eastAsia="Calibri"/>
                <w:sz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21B4A570" w14:textId="77777777" w:rsidR="00290774" w:rsidRPr="00ED70D5" w:rsidRDefault="00290774" w:rsidP="00290774">
            <w:pPr>
              <w:spacing w:after="200" w:line="276" w:lineRule="auto"/>
              <w:rPr>
                <w:rFonts w:eastAsia="Calibri"/>
                <w:sz w:val="20"/>
                <w:lang w:eastAsia="en-US"/>
              </w:rPr>
            </w:pPr>
            <w:r w:rsidRPr="00ED70D5">
              <w:rPr>
                <w:rFonts w:eastAsia="Calibri"/>
                <w:sz w:val="20"/>
                <w:lang w:eastAsia="en-US"/>
              </w:rPr>
              <w:t>Cx. com 151 tubos</w:t>
            </w:r>
          </w:p>
        </w:tc>
        <w:tc>
          <w:tcPr>
            <w:tcW w:w="1159" w:type="dxa"/>
            <w:tcBorders>
              <w:top w:val="single" w:sz="4" w:space="0" w:color="auto"/>
              <w:left w:val="single" w:sz="4" w:space="0" w:color="auto"/>
              <w:bottom w:val="single" w:sz="4" w:space="0" w:color="auto"/>
              <w:right w:val="single" w:sz="4" w:space="0" w:color="auto"/>
            </w:tcBorders>
          </w:tcPr>
          <w:p w14:paraId="2A3B7003" w14:textId="77777777" w:rsidR="00290774" w:rsidRPr="00ED70D5" w:rsidRDefault="00290774" w:rsidP="00290774">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10</w:t>
            </w:r>
          </w:p>
        </w:tc>
        <w:tc>
          <w:tcPr>
            <w:tcW w:w="1252" w:type="dxa"/>
            <w:tcBorders>
              <w:top w:val="single" w:sz="4" w:space="0" w:color="auto"/>
              <w:left w:val="single" w:sz="4" w:space="0" w:color="auto"/>
              <w:bottom w:val="single" w:sz="4" w:space="0" w:color="auto"/>
              <w:right w:val="single" w:sz="4" w:space="0" w:color="auto"/>
            </w:tcBorders>
          </w:tcPr>
          <w:p w14:paraId="4544F104" w14:textId="77777777" w:rsidR="00290774" w:rsidRPr="00ED70D5" w:rsidRDefault="00290774" w:rsidP="00290774">
            <w:pPr>
              <w:tabs>
                <w:tab w:val="center" w:pos="4252"/>
                <w:tab w:val="right" w:pos="8504"/>
              </w:tabs>
              <w:spacing w:after="200" w:line="276" w:lineRule="auto"/>
              <w:jc w:val="center"/>
              <w:rPr>
                <w:rFonts w:eastAsia="Calibri"/>
                <w:sz w:val="20"/>
                <w:lang w:eastAsia="en-US"/>
              </w:rPr>
            </w:pPr>
          </w:p>
        </w:tc>
      </w:tr>
      <w:tr w:rsidR="00290774" w:rsidRPr="00ED70D5" w14:paraId="032D7F38" w14:textId="77777777" w:rsidTr="00290774">
        <w:trPr>
          <w:trHeight w:hRule="exact" w:val="725"/>
        </w:trPr>
        <w:tc>
          <w:tcPr>
            <w:tcW w:w="851" w:type="dxa"/>
            <w:tcBorders>
              <w:top w:val="single" w:sz="4" w:space="0" w:color="auto"/>
              <w:left w:val="single" w:sz="4" w:space="0" w:color="auto"/>
              <w:bottom w:val="single" w:sz="4" w:space="0" w:color="auto"/>
              <w:right w:val="single" w:sz="4" w:space="0" w:color="auto"/>
            </w:tcBorders>
          </w:tcPr>
          <w:p w14:paraId="05911521" w14:textId="77777777" w:rsidR="00290774" w:rsidRPr="00ED70D5" w:rsidRDefault="00290774" w:rsidP="00290774">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03</w:t>
            </w:r>
          </w:p>
        </w:tc>
        <w:tc>
          <w:tcPr>
            <w:tcW w:w="5387" w:type="dxa"/>
            <w:tcBorders>
              <w:top w:val="single" w:sz="4" w:space="0" w:color="auto"/>
              <w:left w:val="single" w:sz="4" w:space="0" w:color="auto"/>
              <w:bottom w:val="single" w:sz="4" w:space="0" w:color="auto"/>
              <w:right w:val="single" w:sz="4" w:space="0" w:color="auto"/>
            </w:tcBorders>
          </w:tcPr>
          <w:p w14:paraId="29E44C03" w14:textId="77777777" w:rsidR="00290774" w:rsidRPr="00ED70D5" w:rsidRDefault="00290774" w:rsidP="00290774">
            <w:pPr>
              <w:shd w:val="clear" w:color="auto" w:fill="FFFFFF"/>
              <w:spacing w:after="200" w:line="276" w:lineRule="auto"/>
              <w:textAlignment w:val="baseline"/>
              <w:rPr>
                <w:rFonts w:eastAsia="Calibri"/>
                <w:bCs/>
                <w:caps/>
                <w:kern w:val="22"/>
                <w:sz w:val="20"/>
                <w:lang w:eastAsia="en-US"/>
              </w:rPr>
            </w:pPr>
            <w:r w:rsidRPr="00ED70D5">
              <w:rPr>
                <w:rFonts w:eastAsia="Calibri"/>
                <w:bCs/>
                <w:caps/>
                <w:kern w:val="22"/>
                <w:sz w:val="20"/>
                <w:lang w:eastAsia="en-US"/>
              </w:rPr>
              <w:t>FOGOS: KIT 36 TUBOS, 1,5 POL, EFEITO SEQUENCIAL COLORIDa</w:t>
            </w:r>
          </w:p>
        </w:tc>
        <w:tc>
          <w:tcPr>
            <w:tcW w:w="1133" w:type="dxa"/>
            <w:tcBorders>
              <w:top w:val="single" w:sz="4" w:space="0" w:color="auto"/>
              <w:left w:val="single" w:sz="4" w:space="0" w:color="auto"/>
              <w:bottom w:val="single" w:sz="4" w:space="0" w:color="auto"/>
              <w:right w:val="single" w:sz="4" w:space="0" w:color="auto"/>
            </w:tcBorders>
          </w:tcPr>
          <w:p w14:paraId="3644D6D6" w14:textId="77777777" w:rsidR="00290774" w:rsidRPr="00ED70D5" w:rsidRDefault="00290774" w:rsidP="00290774">
            <w:pPr>
              <w:spacing w:after="200" w:line="276" w:lineRule="auto"/>
              <w:rPr>
                <w:rFonts w:eastAsia="Calibri"/>
                <w:sz w:val="20"/>
                <w:lang w:eastAsia="en-US"/>
              </w:rPr>
            </w:pPr>
            <w:r w:rsidRPr="00ED70D5">
              <w:rPr>
                <w:rFonts w:eastAsia="Calibri"/>
                <w:sz w:val="20"/>
                <w:lang w:eastAsia="en-US"/>
              </w:rPr>
              <w:t>Cx. Com 25 tubos</w:t>
            </w:r>
          </w:p>
        </w:tc>
        <w:tc>
          <w:tcPr>
            <w:tcW w:w="1159" w:type="dxa"/>
            <w:tcBorders>
              <w:top w:val="single" w:sz="4" w:space="0" w:color="auto"/>
              <w:left w:val="single" w:sz="4" w:space="0" w:color="auto"/>
              <w:bottom w:val="single" w:sz="4" w:space="0" w:color="auto"/>
              <w:right w:val="single" w:sz="4" w:space="0" w:color="auto"/>
            </w:tcBorders>
          </w:tcPr>
          <w:p w14:paraId="09F2935E" w14:textId="77777777" w:rsidR="00290774" w:rsidRPr="00ED70D5" w:rsidRDefault="00290774" w:rsidP="00290774">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10</w:t>
            </w:r>
          </w:p>
        </w:tc>
        <w:tc>
          <w:tcPr>
            <w:tcW w:w="1252" w:type="dxa"/>
            <w:tcBorders>
              <w:top w:val="single" w:sz="4" w:space="0" w:color="auto"/>
              <w:left w:val="single" w:sz="4" w:space="0" w:color="auto"/>
              <w:bottom w:val="single" w:sz="4" w:space="0" w:color="auto"/>
              <w:right w:val="single" w:sz="4" w:space="0" w:color="auto"/>
            </w:tcBorders>
          </w:tcPr>
          <w:p w14:paraId="3A0C412F" w14:textId="77777777" w:rsidR="00290774" w:rsidRPr="00ED70D5" w:rsidRDefault="00290774" w:rsidP="00290774">
            <w:pPr>
              <w:tabs>
                <w:tab w:val="center" w:pos="4252"/>
                <w:tab w:val="right" w:pos="8504"/>
              </w:tabs>
              <w:spacing w:after="200" w:line="276" w:lineRule="auto"/>
              <w:jc w:val="center"/>
              <w:rPr>
                <w:rFonts w:eastAsia="Calibri"/>
                <w:sz w:val="20"/>
                <w:lang w:eastAsia="en-US"/>
              </w:rPr>
            </w:pPr>
          </w:p>
        </w:tc>
      </w:tr>
      <w:tr w:rsidR="00290774" w:rsidRPr="00ED70D5" w14:paraId="7F69AD7B" w14:textId="77777777" w:rsidTr="00290774">
        <w:trPr>
          <w:trHeight w:hRule="exact" w:val="691"/>
        </w:trPr>
        <w:tc>
          <w:tcPr>
            <w:tcW w:w="851" w:type="dxa"/>
            <w:tcBorders>
              <w:top w:val="single" w:sz="4" w:space="0" w:color="auto"/>
              <w:left w:val="single" w:sz="4" w:space="0" w:color="auto"/>
              <w:bottom w:val="single" w:sz="4" w:space="0" w:color="auto"/>
              <w:right w:val="single" w:sz="4" w:space="0" w:color="auto"/>
            </w:tcBorders>
          </w:tcPr>
          <w:p w14:paraId="03764457" w14:textId="77777777" w:rsidR="00290774" w:rsidRPr="00ED70D5" w:rsidRDefault="00290774" w:rsidP="00290774">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04</w:t>
            </w:r>
          </w:p>
        </w:tc>
        <w:tc>
          <w:tcPr>
            <w:tcW w:w="5387" w:type="dxa"/>
            <w:tcBorders>
              <w:top w:val="single" w:sz="4" w:space="0" w:color="auto"/>
              <w:left w:val="single" w:sz="4" w:space="0" w:color="auto"/>
              <w:bottom w:val="single" w:sz="4" w:space="0" w:color="auto"/>
              <w:right w:val="single" w:sz="4" w:space="0" w:color="auto"/>
            </w:tcBorders>
          </w:tcPr>
          <w:p w14:paraId="6B286B89" w14:textId="77777777" w:rsidR="00290774" w:rsidRPr="00ED70D5" w:rsidRDefault="00290774" w:rsidP="00290774">
            <w:pPr>
              <w:tabs>
                <w:tab w:val="center" w:pos="4252"/>
                <w:tab w:val="right" w:pos="8504"/>
              </w:tabs>
              <w:spacing w:after="200" w:line="276" w:lineRule="auto"/>
              <w:rPr>
                <w:rFonts w:eastAsia="Calibri"/>
                <w:sz w:val="20"/>
                <w:lang w:eastAsia="en-US"/>
              </w:rPr>
            </w:pPr>
            <w:r w:rsidRPr="00ED70D5">
              <w:rPr>
                <w:rFonts w:eastAsia="Calibri"/>
                <w:sz w:val="20"/>
                <w:lang w:eastAsia="en-US"/>
              </w:rPr>
              <w:t>FOGOS: KIT, 108 TUBOS, MULTI CALIBRE 1,5” E 1,8” POL,  DURAÇÃO: 1:30 MIN</w:t>
            </w:r>
          </w:p>
          <w:p w14:paraId="08B264DF" w14:textId="77777777" w:rsidR="00290774" w:rsidRPr="00ED70D5" w:rsidRDefault="00290774" w:rsidP="00290774">
            <w:pPr>
              <w:tabs>
                <w:tab w:val="center" w:pos="4252"/>
                <w:tab w:val="right" w:pos="8504"/>
              </w:tabs>
              <w:spacing w:after="200" w:line="276" w:lineRule="auto"/>
              <w:rPr>
                <w:rFonts w:eastAsia="Calibri"/>
                <w:sz w:val="20"/>
                <w:lang w:eastAsia="en-US"/>
              </w:rPr>
            </w:pPr>
          </w:p>
          <w:p w14:paraId="3ED485D2" w14:textId="77777777" w:rsidR="00290774" w:rsidRPr="00ED70D5" w:rsidRDefault="00290774" w:rsidP="00290774">
            <w:pPr>
              <w:tabs>
                <w:tab w:val="center" w:pos="4252"/>
                <w:tab w:val="right" w:pos="8504"/>
              </w:tabs>
              <w:spacing w:after="200" w:line="276" w:lineRule="auto"/>
              <w:rPr>
                <w:rFonts w:eastAsia="Calibri"/>
                <w:sz w:val="20"/>
                <w:lang w:eastAsia="en-US"/>
              </w:rPr>
            </w:pPr>
          </w:p>
          <w:p w14:paraId="7A1E95B6" w14:textId="77777777" w:rsidR="00290774" w:rsidRPr="00ED70D5" w:rsidRDefault="00290774" w:rsidP="00290774">
            <w:pPr>
              <w:tabs>
                <w:tab w:val="center" w:pos="4252"/>
                <w:tab w:val="right" w:pos="8504"/>
              </w:tabs>
              <w:spacing w:after="200" w:line="276" w:lineRule="auto"/>
              <w:rPr>
                <w:rFonts w:eastAsia="Calibri"/>
                <w:sz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026271D0" w14:textId="77777777" w:rsidR="00290774" w:rsidRPr="00ED70D5" w:rsidRDefault="00290774" w:rsidP="00290774">
            <w:pPr>
              <w:spacing w:after="200" w:line="276" w:lineRule="auto"/>
              <w:rPr>
                <w:rFonts w:eastAsia="Calibri"/>
                <w:sz w:val="20"/>
                <w:lang w:eastAsia="en-US"/>
              </w:rPr>
            </w:pPr>
            <w:r w:rsidRPr="00ED70D5">
              <w:rPr>
                <w:rFonts w:eastAsia="Calibri"/>
                <w:sz w:val="20"/>
                <w:lang w:eastAsia="en-US"/>
              </w:rPr>
              <w:t>Cx. Com 66 tubos</w:t>
            </w:r>
          </w:p>
        </w:tc>
        <w:tc>
          <w:tcPr>
            <w:tcW w:w="1159" w:type="dxa"/>
            <w:tcBorders>
              <w:top w:val="single" w:sz="4" w:space="0" w:color="auto"/>
              <w:left w:val="single" w:sz="4" w:space="0" w:color="auto"/>
              <w:bottom w:val="single" w:sz="4" w:space="0" w:color="auto"/>
              <w:right w:val="single" w:sz="4" w:space="0" w:color="auto"/>
            </w:tcBorders>
          </w:tcPr>
          <w:p w14:paraId="15B4F46F" w14:textId="77777777" w:rsidR="00290774" w:rsidRPr="00ED70D5" w:rsidRDefault="00290774" w:rsidP="00290774">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10</w:t>
            </w:r>
          </w:p>
        </w:tc>
        <w:tc>
          <w:tcPr>
            <w:tcW w:w="1252" w:type="dxa"/>
            <w:tcBorders>
              <w:top w:val="single" w:sz="4" w:space="0" w:color="auto"/>
              <w:left w:val="single" w:sz="4" w:space="0" w:color="auto"/>
              <w:bottom w:val="single" w:sz="4" w:space="0" w:color="auto"/>
              <w:right w:val="single" w:sz="4" w:space="0" w:color="auto"/>
            </w:tcBorders>
          </w:tcPr>
          <w:p w14:paraId="5A11FED2" w14:textId="77777777" w:rsidR="00290774" w:rsidRPr="00ED70D5" w:rsidRDefault="00290774" w:rsidP="00290774">
            <w:pPr>
              <w:tabs>
                <w:tab w:val="center" w:pos="4252"/>
                <w:tab w:val="right" w:pos="8504"/>
              </w:tabs>
              <w:spacing w:after="200" w:line="276" w:lineRule="auto"/>
              <w:jc w:val="center"/>
              <w:rPr>
                <w:rFonts w:eastAsia="Calibri"/>
                <w:sz w:val="20"/>
                <w:lang w:eastAsia="en-US"/>
              </w:rPr>
            </w:pPr>
          </w:p>
        </w:tc>
      </w:tr>
      <w:tr w:rsidR="00290774" w:rsidRPr="00ED70D5" w14:paraId="4AA056BA" w14:textId="77777777" w:rsidTr="00290774">
        <w:trPr>
          <w:trHeight w:hRule="exact" w:val="827"/>
        </w:trPr>
        <w:tc>
          <w:tcPr>
            <w:tcW w:w="851" w:type="dxa"/>
            <w:tcBorders>
              <w:top w:val="single" w:sz="4" w:space="0" w:color="auto"/>
              <w:left w:val="single" w:sz="4" w:space="0" w:color="auto"/>
              <w:bottom w:val="single" w:sz="4" w:space="0" w:color="auto"/>
              <w:right w:val="single" w:sz="4" w:space="0" w:color="auto"/>
            </w:tcBorders>
          </w:tcPr>
          <w:p w14:paraId="143136CE" w14:textId="77777777" w:rsidR="00290774" w:rsidRPr="00ED70D5" w:rsidRDefault="00290774" w:rsidP="00290774">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05</w:t>
            </w:r>
          </w:p>
        </w:tc>
        <w:tc>
          <w:tcPr>
            <w:tcW w:w="5387" w:type="dxa"/>
            <w:tcBorders>
              <w:top w:val="single" w:sz="4" w:space="0" w:color="auto"/>
              <w:left w:val="single" w:sz="4" w:space="0" w:color="auto"/>
              <w:bottom w:val="single" w:sz="4" w:space="0" w:color="auto"/>
              <w:right w:val="single" w:sz="4" w:space="0" w:color="auto"/>
            </w:tcBorders>
          </w:tcPr>
          <w:p w14:paraId="3F103EB3" w14:textId="77777777" w:rsidR="00290774" w:rsidRPr="00ED70D5" w:rsidRDefault="00290774" w:rsidP="00290774">
            <w:pPr>
              <w:tabs>
                <w:tab w:val="center" w:pos="4252"/>
                <w:tab w:val="right" w:pos="8504"/>
              </w:tabs>
              <w:spacing w:after="200" w:line="276" w:lineRule="auto"/>
              <w:jc w:val="both"/>
              <w:rPr>
                <w:rFonts w:eastAsia="Calibri"/>
                <w:sz w:val="20"/>
                <w:lang w:eastAsia="en-US"/>
              </w:rPr>
            </w:pPr>
            <w:r w:rsidRPr="00ED70D5">
              <w:rPr>
                <w:rFonts w:eastAsia="Calibri"/>
                <w:sz w:val="20"/>
                <w:lang w:eastAsia="en-US"/>
              </w:rPr>
              <w:t>KIT 36 TUBOS, EFEITO CRACKLING 1,4”POL, DURAÇÃO: 30 S</w:t>
            </w:r>
          </w:p>
        </w:tc>
        <w:tc>
          <w:tcPr>
            <w:tcW w:w="1133" w:type="dxa"/>
            <w:tcBorders>
              <w:top w:val="single" w:sz="4" w:space="0" w:color="auto"/>
              <w:left w:val="single" w:sz="4" w:space="0" w:color="auto"/>
              <w:bottom w:val="single" w:sz="4" w:space="0" w:color="auto"/>
              <w:right w:val="single" w:sz="4" w:space="0" w:color="auto"/>
            </w:tcBorders>
          </w:tcPr>
          <w:p w14:paraId="6D4225E7" w14:textId="77777777" w:rsidR="00290774" w:rsidRPr="00ED70D5" w:rsidRDefault="00290774" w:rsidP="00290774">
            <w:pPr>
              <w:spacing w:after="200" w:line="276" w:lineRule="auto"/>
              <w:rPr>
                <w:rFonts w:eastAsia="Calibri"/>
                <w:sz w:val="20"/>
                <w:lang w:eastAsia="en-US"/>
              </w:rPr>
            </w:pPr>
            <w:r w:rsidRPr="00ED70D5">
              <w:rPr>
                <w:rFonts w:eastAsia="Calibri"/>
                <w:sz w:val="20"/>
                <w:lang w:eastAsia="en-US"/>
              </w:rPr>
              <w:t>Cx. Com 36 tubos de 20mm</w:t>
            </w:r>
          </w:p>
        </w:tc>
        <w:tc>
          <w:tcPr>
            <w:tcW w:w="1159" w:type="dxa"/>
            <w:tcBorders>
              <w:top w:val="single" w:sz="4" w:space="0" w:color="auto"/>
              <w:left w:val="single" w:sz="4" w:space="0" w:color="auto"/>
              <w:bottom w:val="single" w:sz="4" w:space="0" w:color="auto"/>
              <w:right w:val="single" w:sz="4" w:space="0" w:color="auto"/>
            </w:tcBorders>
          </w:tcPr>
          <w:p w14:paraId="1DB4F6B2" w14:textId="77777777" w:rsidR="00290774" w:rsidRPr="00ED70D5" w:rsidRDefault="00290774" w:rsidP="00290774">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10</w:t>
            </w:r>
          </w:p>
        </w:tc>
        <w:tc>
          <w:tcPr>
            <w:tcW w:w="1252" w:type="dxa"/>
            <w:tcBorders>
              <w:top w:val="single" w:sz="4" w:space="0" w:color="auto"/>
              <w:left w:val="single" w:sz="4" w:space="0" w:color="auto"/>
              <w:bottom w:val="single" w:sz="4" w:space="0" w:color="auto"/>
              <w:right w:val="single" w:sz="4" w:space="0" w:color="auto"/>
            </w:tcBorders>
          </w:tcPr>
          <w:p w14:paraId="4268D42B" w14:textId="77777777" w:rsidR="00290774" w:rsidRPr="00ED70D5" w:rsidRDefault="00290774" w:rsidP="00290774">
            <w:pPr>
              <w:tabs>
                <w:tab w:val="center" w:pos="4252"/>
                <w:tab w:val="right" w:pos="8504"/>
              </w:tabs>
              <w:spacing w:after="200" w:line="276" w:lineRule="auto"/>
              <w:jc w:val="center"/>
              <w:rPr>
                <w:rFonts w:eastAsia="Calibri"/>
                <w:sz w:val="20"/>
                <w:lang w:eastAsia="en-US"/>
              </w:rPr>
            </w:pPr>
          </w:p>
        </w:tc>
      </w:tr>
      <w:tr w:rsidR="00290774" w:rsidRPr="00ED70D5" w14:paraId="293579C1" w14:textId="77777777" w:rsidTr="00290774">
        <w:trPr>
          <w:trHeight w:hRule="exact" w:val="848"/>
        </w:trPr>
        <w:tc>
          <w:tcPr>
            <w:tcW w:w="851" w:type="dxa"/>
            <w:tcBorders>
              <w:top w:val="single" w:sz="4" w:space="0" w:color="auto"/>
              <w:left w:val="single" w:sz="4" w:space="0" w:color="auto"/>
              <w:bottom w:val="single" w:sz="4" w:space="0" w:color="auto"/>
              <w:right w:val="single" w:sz="4" w:space="0" w:color="auto"/>
            </w:tcBorders>
          </w:tcPr>
          <w:p w14:paraId="042C0700" w14:textId="77777777" w:rsidR="00290774" w:rsidRPr="00ED70D5" w:rsidRDefault="00290774" w:rsidP="00290774">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06</w:t>
            </w:r>
          </w:p>
        </w:tc>
        <w:tc>
          <w:tcPr>
            <w:tcW w:w="5387" w:type="dxa"/>
            <w:tcBorders>
              <w:top w:val="single" w:sz="4" w:space="0" w:color="auto"/>
              <w:left w:val="single" w:sz="4" w:space="0" w:color="auto"/>
              <w:bottom w:val="single" w:sz="4" w:space="0" w:color="auto"/>
              <w:right w:val="single" w:sz="4" w:space="0" w:color="auto"/>
            </w:tcBorders>
            <w:vAlign w:val="center"/>
          </w:tcPr>
          <w:p w14:paraId="28152DEB" w14:textId="77777777" w:rsidR="00290774" w:rsidRPr="00ED70D5" w:rsidRDefault="00290774" w:rsidP="00290774">
            <w:pPr>
              <w:widowControl w:val="0"/>
              <w:snapToGrid w:val="0"/>
              <w:spacing w:after="200" w:line="100" w:lineRule="atLeast"/>
              <w:rPr>
                <w:rFonts w:eastAsia="Calibri"/>
                <w:bCs/>
                <w:caps/>
                <w:kern w:val="22"/>
                <w:sz w:val="20"/>
                <w:lang w:eastAsia="en-US"/>
              </w:rPr>
            </w:pPr>
            <w:r w:rsidRPr="00ED70D5">
              <w:rPr>
                <w:rFonts w:eastAsia="Calibri"/>
                <w:bCs/>
                <w:caps/>
                <w:kern w:val="22"/>
                <w:sz w:val="20"/>
                <w:lang w:eastAsia="en-US"/>
              </w:rPr>
              <w:t>KIT, 54 TUBOS,  SORTIDOS 1,4” POL, DURAÇÃO 50 S, ALTURA 25M</w:t>
            </w:r>
          </w:p>
        </w:tc>
        <w:tc>
          <w:tcPr>
            <w:tcW w:w="1133" w:type="dxa"/>
            <w:tcBorders>
              <w:top w:val="single" w:sz="4" w:space="0" w:color="auto"/>
              <w:left w:val="single" w:sz="4" w:space="0" w:color="auto"/>
              <w:bottom w:val="single" w:sz="4" w:space="0" w:color="auto"/>
              <w:right w:val="single" w:sz="4" w:space="0" w:color="auto"/>
            </w:tcBorders>
          </w:tcPr>
          <w:p w14:paraId="4F8F5C93" w14:textId="77777777" w:rsidR="00290774" w:rsidRPr="00ED70D5" w:rsidRDefault="00290774" w:rsidP="00290774">
            <w:pPr>
              <w:spacing w:after="200" w:line="276" w:lineRule="auto"/>
              <w:rPr>
                <w:rFonts w:eastAsia="Calibri"/>
                <w:sz w:val="20"/>
                <w:lang w:eastAsia="en-US"/>
              </w:rPr>
            </w:pPr>
            <w:r w:rsidRPr="00ED70D5">
              <w:rPr>
                <w:rFonts w:eastAsia="Calibri"/>
                <w:sz w:val="20"/>
                <w:lang w:eastAsia="en-US"/>
              </w:rPr>
              <w:t>Cx. Com 49 tubos de 25mm</w:t>
            </w:r>
          </w:p>
        </w:tc>
        <w:tc>
          <w:tcPr>
            <w:tcW w:w="1159" w:type="dxa"/>
            <w:tcBorders>
              <w:top w:val="single" w:sz="4" w:space="0" w:color="auto"/>
              <w:left w:val="single" w:sz="4" w:space="0" w:color="auto"/>
              <w:bottom w:val="single" w:sz="4" w:space="0" w:color="auto"/>
              <w:right w:val="single" w:sz="4" w:space="0" w:color="auto"/>
            </w:tcBorders>
          </w:tcPr>
          <w:p w14:paraId="49DF42D3" w14:textId="77777777" w:rsidR="00290774" w:rsidRPr="00ED70D5" w:rsidRDefault="00290774" w:rsidP="00290774">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10</w:t>
            </w:r>
          </w:p>
        </w:tc>
        <w:tc>
          <w:tcPr>
            <w:tcW w:w="1252" w:type="dxa"/>
            <w:tcBorders>
              <w:top w:val="single" w:sz="4" w:space="0" w:color="auto"/>
              <w:left w:val="single" w:sz="4" w:space="0" w:color="auto"/>
              <w:bottom w:val="single" w:sz="4" w:space="0" w:color="auto"/>
              <w:right w:val="single" w:sz="4" w:space="0" w:color="auto"/>
            </w:tcBorders>
          </w:tcPr>
          <w:p w14:paraId="1513872D" w14:textId="77777777" w:rsidR="00290774" w:rsidRPr="00ED70D5" w:rsidRDefault="00290774" w:rsidP="00290774">
            <w:pPr>
              <w:tabs>
                <w:tab w:val="center" w:pos="4252"/>
                <w:tab w:val="right" w:pos="8504"/>
              </w:tabs>
              <w:spacing w:after="200" w:line="276" w:lineRule="auto"/>
              <w:jc w:val="center"/>
              <w:rPr>
                <w:rFonts w:eastAsia="Calibri"/>
                <w:sz w:val="20"/>
                <w:lang w:eastAsia="en-US"/>
              </w:rPr>
            </w:pPr>
          </w:p>
        </w:tc>
      </w:tr>
      <w:tr w:rsidR="00290774" w:rsidRPr="00ED70D5" w14:paraId="6BD5D5DD" w14:textId="77777777" w:rsidTr="00290774">
        <w:trPr>
          <w:trHeight w:hRule="exact" w:val="564"/>
        </w:trPr>
        <w:tc>
          <w:tcPr>
            <w:tcW w:w="851" w:type="dxa"/>
            <w:tcBorders>
              <w:top w:val="single" w:sz="4" w:space="0" w:color="auto"/>
              <w:left w:val="single" w:sz="4" w:space="0" w:color="auto"/>
              <w:bottom w:val="single" w:sz="4" w:space="0" w:color="auto"/>
              <w:right w:val="single" w:sz="4" w:space="0" w:color="auto"/>
            </w:tcBorders>
          </w:tcPr>
          <w:p w14:paraId="038CA1A1" w14:textId="77777777" w:rsidR="00290774" w:rsidRPr="00ED70D5" w:rsidRDefault="00290774" w:rsidP="00290774">
            <w:pPr>
              <w:tabs>
                <w:tab w:val="center" w:pos="4252"/>
                <w:tab w:val="right" w:pos="8504"/>
              </w:tabs>
              <w:spacing w:after="200" w:line="276" w:lineRule="auto"/>
              <w:jc w:val="center"/>
              <w:rPr>
                <w:rFonts w:eastAsia="Calibri"/>
                <w:b/>
                <w:sz w:val="20"/>
                <w:lang w:eastAsia="en-US"/>
              </w:rPr>
            </w:pPr>
            <w:r w:rsidRPr="00ED70D5">
              <w:rPr>
                <w:rFonts w:eastAsia="Calibri"/>
                <w:b/>
                <w:sz w:val="20"/>
                <w:lang w:eastAsia="en-US"/>
              </w:rPr>
              <w:t>07</w:t>
            </w:r>
          </w:p>
        </w:tc>
        <w:tc>
          <w:tcPr>
            <w:tcW w:w="5387" w:type="dxa"/>
            <w:tcBorders>
              <w:top w:val="single" w:sz="4" w:space="0" w:color="auto"/>
              <w:left w:val="single" w:sz="4" w:space="0" w:color="auto"/>
              <w:bottom w:val="single" w:sz="4" w:space="0" w:color="auto"/>
              <w:right w:val="single" w:sz="4" w:space="0" w:color="auto"/>
            </w:tcBorders>
            <w:vAlign w:val="center"/>
          </w:tcPr>
          <w:p w14:paraId="45216006" w14:textId="77777777" w:rsidR="00290774" w:rsidRPr="00ED70D5" w:rsidRDefault="00290774" w:rsidP="00290774">
            <w:pPr>
              <w:widowControl w:val="0"/>
              <w:snapToGrid w:val="0"/>
              <w:spacing w:after="200" w:line="276" w:lineRule="auto"/>
              <w:rPr>
                <w:rFonts w:eastAsia="Calibri"/>
                <w:bCs/>
                <w:caps/>
                <w:kern w:val="22"/>
                <w:sz w:val="20"/>
                <w:lang w:eastAsia="en-US"/>
              </w:rPr>
            </w:pPr>
            <w:r w:rsidRPr="00ED70D5">
              <w:rPr>
                <w:rFonts w:eastAsia="Calibri"/>
                <w:bCs/>
                <w:caps/>
                <w:kern w:val="22"/>
                <w:sz w:val="20"/>
                <w:lang w:eastAsia="en-US"/>
              </w:rPr>
              <w:t>KIT, 36 TUBOS, EFEITO RETO DOURADO, DURAÇÃO: 30S  1,4’ POL</w:t>
            </w:r>
          </w:p>
          <w:p w14:paraId="2C6DAB69" w14:textId="77777777" w:rsidR="00290774" w:rsidRPr="00ED70D5" w:rsidRDefault="00290774" w:rsidP="00290774">
            <w:pPr>
              <w:widowControl w:val="0"/>
              <w:snapToGrid w:val="0"/>
              <w:spacing w:after="200" w:line="100" w:lineRule="atLeast"/>
              <w:rPr>
                <w:rFonts w:eastAsia="Calibri"/>
                <w:bCs/>
                <w:caps/>
                <w:kern w:val="22"/>
                <w:sz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06559DD6" w14:textId="77777777" w:rsidR="00290774" w:rsidRPr="00ED70D5" w:rsidRDefault="00290774" w:rsidP="00290774">
            <w:pPr>
              <w:spacing w:after="200" w:line="276" w:lineRule="auto"/>
              <w:rPr>
                <w:rFonts w:eastAsia="Calibri"/>
                <w:sz w:val="20"/>
                <w:lang w:eastAsia="en-US"/>
              </w:rPr>
            </w:pPr>
            <w:r w:rsidRPr="00ED70D5">
              <w:rPr>
                <w:rFonts w:eastAsia="Calibri"/>
                <w:sz w:val="20"/>
                <w:lang w:eastAsia="en-US"/>
              </w:rPr>
              <w:t>Cx. Com 36  tubos</w:t>
            </w:r>
          </w:p>
        </w:tc>
        <w:tc>
          <w:tcPr>
            <w:tcW w:w="1159" w:type="dxa"/>
            <w:tcBorders>
              <w:top w:val="single" w:sz="4" w:space="0" w:color="auto"/>
              <w:left w:val="single" w:sz="4" w:space="0" w:color="auto"/>
              <w:bottom w:val="single" w:sz="4" w:space="0" w:color="auto"/>
              <w:right w:val="single" w:sz="4" w:space="0" w:color="auto"/>
            </w:tcBorders>
          </w:tcPr>
          <w:p w14:paraId="1D94C12F" w14:textId="77777777" w:rsidR="00290774" w:rsidRPr="00ED70D5" w:rsidRDefault="00290774" w:rsidP="00290774">
            <w:pPr>
              <w:tabs>
                <w:tab w:val="center" w:pos="4252"/>
                <w:tab w:val="right" w:pos="8504"/>
              </w:tabs>
              <w:spacing w:after="200" w:line="276" w:lineRule="auto"/>
              <w:jc w:val="center"/>
              <w:rPr>
                <w:rFonts w:eastAsia="Calibri"/>
                <w:sz w:val="20"/>
                <w:lang w:eastAsia="en-US"/>
              </w:rPr>
            </w:pPr>
            <w:r w:rsidRPr="00ED70D5">
              <w:rPr>
                <w:rFonts w:eastAsia="Calibri"/>
                <w:sz w:val="20"/>
                <w:lang w:eastAsia="en-US"/>
              </w:rPr>
              <w:t>10</w:t>
            </w:r>
          </w:p>
        </w:tc>
        <w:tc>
          <w:tcPr>
            <w:tcW w:w="1252" w:type="dxa"/>
            <w:tcBorders>
              <w:top w:val="single" w:sz="4" w:space="0" w:color="auto"/>
              <w:left w:val="single" w:sz="4" w:space="0" w:color="auto"/>
              <w:bottom w:val="single" w:sz="4" w:space="0" w:color="auto"/>
              <w:right w:val="single" w:sz="4" w:space="0" w:color="auto"/>
            </w:tcBorders>
          </w:tcPr>
          <w:p w14:paraId="6EC3E284" w14:textId="77777777" w:rsidR="00290774" w:rsidRPr="00ED70D5" w:rsidRDefault="00290774" w:rsidP="00290774">
            <w:pPr>
              <w:tabs>
                <w:tab w:val="center" w:pos="4252"/>
                <w:tab w:val="right" w:pos="8504"/>
              </w:tabs>
              <w:spacing w:after="200" w:line="276" w:lineRule="auto"/>
              <w:jc w:val="center"/>
              <w:rPr>
                <w:rFonts w:eastAsia="Calibri"/>
                <w:sz w:val="20"/>
                <w:lang w:eastAsia="en-US"/>
              </w:rPr>
            </w:pPr>
          </w:p>
        </w:tc>
      </w:tr>
    </w:tbl>
    <w:p w14:paraId="37348147" w14:textId="334CB867" w:rsidR="00FD643B" w:rsidRDefault="00FD643B" w:rsidP="00FD643B">
      <w:pPr>
        <w:widowControl w:val="0"/>
        <w:autoSpaceDE w:val="0"/>
        <w:autoSpaceDN w:val="0"/>
        <w:adjustRightInd w:val="0"/>
        <w:spacing w:after="120" w:line="360" w:lineRule="auto"/>
        <w:ind w:left="-567"/>
        <w:jc w:val="both"/>
        <w:rPr>
          <w:b/>
          <w:sz w:val="20"/>
          <w:u w:val="single"/>
        </w:rPr>
      </w:pPr>
    </w:p>
    <w:p w14:paraId="4BEE31EA" w14:textId="77777777" w:rsidR="00FD643B" w:rsidRDefault="00FD643B" w:rsidP="00FD643B">
      <w:pPr>
        <w:rPr>
          <w:sz w:val="20"/>
        </w:rPr>
      </w:pPr>
    </w:p>
    <w:p w14:paraId="31355E05" w14:textId="77777777" w:rsidR="00443FCC" w:rsidRDefault="00443FCC" w:rsidP="00FD643B">
      <w:pPr>
        <w:rPr>
          <w:sz w:val="20"/>
        </w:rPr>
      </w:pPr>
    </w:p>
    <w:p w14:paraId="6764AF05" w14:textId="77777777" w:rsidR="00443FCC" w:rsidRDefault="00443FCC" w:rsidP="00FD643B">
      <w:pPr>
        <w:rPr>
          <w:sz w:val="20"/>
        </w:rPr>
      </w:pPr>
    </w:p>
    <w:p w14:paraId="1C9B3E6A" w14:textId="77777777" w:rsidR="00443FCC" w:rsidRDefault="00443FCC" w:rsidP="00FD643B">
      <w:pPr>
        <w:rPr>
          <w:sz w:val="20"/>
        </w:rPr>
      </w:pPr>
    </w:p>
    <w:p w14:paraId="0AB63C0E" w14:textId="77777777" w:rsidR="00443FCC" w:rsidRDefault="00443FCC" w:rsidP="00FD643B">
      <w:pPr>
        <w:rPr>
          <w:sz w:val="20"/>
        </w:rPr>
      </w:pPr>
    </w:p>
    <w:p w14:paraId="132D49FE" w14:textId="77777777" w:rsidR="00290774" w:rsidRPr="00C07160" w:rsidRDefault="00290774" w:rsidP="00290774">
      <w:pPr>
        <w:tabs>
          <w:tab w:val="left" w:pos="2865"/>
        </w:tabs>
        <w:jc w:val="both"/>
        <w:rPr>
          <w:sz w:val="22"/>
          <w:szCs w:val="22"/>
        </w:rPr>
      </w:pPr>
      <w:r w:rsidRPr="00C07160">
        <w:rPr>
          <w:b/>
          <w:sz w:val="22"/>
          <w:szCs w:val="22"/>
          <w:u w:val="single"/>
        </w:rPr>
        <w:t>LOTE 22 – KIT RECREAÇÃO</w:t>
      </w:r>
      <w:r w:rsidRPr="00C07160">
        <w:rPr>
          <w:sz w:val="22"/>
          <w:szCs w:val="22"/>
        </w:rPr>
        <w:t xml:space="preserve"> – serviços de recreação, tipo brinquedos e ou pessoal com expertise entretenimento para plateias infantis.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87"/>
        <w:gridCol w:w="1134"/>
        <w:gridCol w:w="1160"/>
        <w:gridCol w:w="1249"/>
      </w:tblGrid>
      <w:tr w:rsidR="00290774" w:rsidRPr="00C07160" w14:paraId="1C66C351" w14:textId="1E88503B" w:rsidTr="00290774">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4B7C5736" w14:textId="77777777" w:rsidR="00290774" w:rsidRPr="00C07160" w:rsidRDefault="00290774" w:rsidP="00290774">
            <w:pPr>
              <w:tabs>
                <w:tab w:val="center" w:pos="4252"/>
                <w:tab w:val="right" w:pos="8504"/>
              </w:tabs>
              <w:jc w:val="center"/>
              <w:rPr>
                <w:rFonts w:eastAsia="Calibri"/>
                <w:b/>
                <w:sz w:val="22"/>
                <w:szCs w:val="22"/>
                <w:lang w:eastAsia="en-US"/>
              </w:rPr>
            </w:pPr>
            <w:r w:rsidRPr="00C07160">
              <w:rPr>
                <w:b/>
                <w:sz w:val="22"/>
                <w:szCs w:val="22"/>
              </w:rPr>
              <w:t>ITEM</w:t>
            </w:r>
          </w:p>
        </w:tc>
        <w:tc>
          <w:tcPr>
            <w:tcW w:w="5387" w:type="dxa"/>
            <w:tcBorders>
              <w:top w:val="single" w:sz="4" w:space="0" w:color="auto"/>
              <w:left w:val="single" w:sz="4" w:space="0" w:color="auto"/>
              <w:bottom w:val="single" w:sz="4" w:space="0" w:color="auto"/>
              <w:right w:val="single" w:sz="4" w:space="0" w:color="auto"/>
            </w:tcBorders>
            <w:shd w:val="clear" w:color="auto" w:fill="8DB3E2"/>
            <w:hideMark/>
          </w:tcPr>
          <w:p w14:paraId="7C2A8675" w14:textId="77777777" w:rsidR="00290774" w:rsidRPr="00C07160" w:rsidRDefault="00290774" w:rsidP="00290774">
            <w:pPr>
              <w:tabs>
                <w:tab w:val="center" w:pos="4252"/>
                <w:tab w:val="right" w:pos="8504"/>
              </w:tabs>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395351AA" w14:textId="77777777" w:rsidR="00290774" w:rsidRPr="00C07160" w:rsidRDefault="00290774" w:rsidP="00290774">
            <w:pPr>
              <w:tabs>
                <w:tab w:val="center" w:pos="4252"/>
                <w:tab w:val="right" w:pos="8504"/>
              </w:tabs>
              <w:ind w:right="-109"/>
              <w:jc w:val="center"/>
              <w:rPr>
                <w:rFonts w:eastAsia="Calibri"/>
                <w:b/>
                <w:sz w:val="22"/>
                <w:szCs w:val="22"/>
                <w:lang w:eastAsia="en-US"/>
              </w:rPr>
            </w:pPr>
            <w:r w:rsidRPr="00C07160">
              <w:rPr>
                <w:b/>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8DB3E2"/>
            <w:hideMark/>
          </w:tcPr>
          <w:p w14:paraId="1C7700CF" w14:textId="77777777" w:rsidR="00290774" w:rsidRPr="00C07160" w:rsidRDefault="00290774" w:rsidP="00290774">
            <w:pPr>
              <w:tabs>
                <w:tab w:val="center" w:pos="4252"/>
                <w:tab w:val="right" w:pos="8504"/>
              </w:tabs>
              <w:jc w:val="center"/>
              <w:rPr>
                <w:rFonts w:eastAsia="Calibri"/>
                <w:b/>
                <w:sz w:val="22"/>
                <w:szCs w:val="22"/>
                <w:lang w:eastAsia="en-US"/>
              </w:rPr>
            </w:pPr>
            <w:r w:rsidRPr="00C07160">
              <w:rPr>
                <w:b/>
                <w:sz w:val="22"/>
                <w:szCs w:val="22"/>
              </w:rPr>
              <w:t>Quant. Máxima</w:t>
            </w:r>
          </w:p>
        </w:tc>
        <w:tc>
          <w:tcPr>
            <w:tcW w:w="1249" w:type="dxa"/>
            <w:tcBorders>
              <w:top w:val="single" w:sz="4" w:space="0" w:color="auto"/>
              <w:left w:val="single" w:sz="4" w:space="0" w:color="auto"/>
              <w:bottom w:val="single" w:sz="4" w:space="0" w:color="auto"/>
              <w:right w:val="single" w:sz="4" w:space="0" w:color="auto"/>
            </w:tcBorders>
            <w:shd w:val="clear" w:color="auto" w:fill="8DB3E2"/>
          </w:tcPr>
          <w:p w14:paraId="7EE573CB" w14:textId="77777777" w:rsidR="00290774" w:rsidRPr="00F50263" w:rsidRDefault="00290774" w:rsidP="00290774">
            <w:pPr>
              <w:jc w:val="center"/>
              <w:rPr>
                <w:rFonts w:eastAsia="Calibri"/>
                <w:b/>
                <w:sz w:val="18"/>
                <w:szCs w:val="18"/>
                <w:lang w:eastAsia="en-US"/>
              </w:rPr>
            </w:pPr>
            <w:r w:rsidRPr="00F50263">
              <w:rPr>
                <w:rFonts w:eastAsia="Calibri"/>
                <w:b/>
                <w:sz w:val="18"/>
                <w:szCs w:val="18"/>
                <w:lang w:eastAsia="en-US"/>
              </w:rPr>
              <w:t>VALOR</w:t>
            </w:r>
          </w:p>
          <w:p w14:paraId="43983EA3" w14:textId="77777777" w:rsidR="00290774" w:rsidRPr="00F50263" w:rsidRDefault="00290774" w:rsidP="00290774">
            <w:pPr>
              <w:jc w:val="center"/>
              <w:rPr>
                <w:rFonts w:eastAsia="Calibri"/>
                <w:b/>
                <w:sz w:val="18"/>
                <w:szCs w:val="18"/>
                <w:lang w:eastAsia="en-US"/>
              </w:rPr>
            </w:pPr>
            <w:r w:rsidRPr="00F50263">
              <w:rPr>
                <w:rFonts w:eastAsia="Calibri"/>
                <w:b/>
                <w:sz w:val="18"/>
                <w:szCs w:val="18"/>
                <w:lang w:eastAsia="en-US"/>
              </w:rPr>
              <w:t>UNITÁRIO ESTIMADO</w:t>
            </w:r>
          </w:p>
          <w:p w14:paraId="6E7A98E2" w14:textId="42A7D1D9" w:rsidR="00290774" w:rsidRPr="00C07160" w:rsidRDefault="00290774" w:rsidP="00290774">
            <w:pPr>
              <w:tabs>
                <w:tab w:val="center" w:pos="4252"/>
                <w:tab w:val="right" w:pos="8504"/>
              </w:tabs>
              <w:jc w:val="center"/>
              <w:rPr>
                <w:b/>
                <w:sz w:val="22"/>
                <w:szCs w:val="22"/>
              </w:rPr>
            </w:pPr>
            <w:r w:rsidRPr="00F50263">
              <w:rPr>
                <w:rFonts w:eastAsia="Calibri"/>
                <w:b/>
                <w:sz w:val="18"/>
                <w:szCs w:val="18"/>
                <w:lang w:eastAsia="en-US"/>
              </w:rPr>
              <w:t>R$</w:t>
            </w:r>
          </w:p>
        </w:tc>
      </w:tr>
      <w:tr w:rsidR="00290774" w:rsidRPr="00C07160" w14:paraId="14449FAB" w14:textId="704811CE" w:rsidTr="00290774">
        <w:trPr>
          <w:trHeight w:hRule="exact" w:val="2332"/>
        </w:trPr>
        <w:tc>
          <w:tcPr>
            <w:tcW w:w="851" w:type="dxa"/>
            <w:tcBorders>
              <w:top w:val="single" w:sz="4" w:space="0" w:color="auto"/>
              <w:left w:val="single" w:sz="4" w:space="0" w:color="auto"/>
              <w:bottom w:val="single" w:sz="4" w:space="0" w:color="auto"/>
              <w:right w:val="single" w:sz="4" w:space="0" w:color="auto"/>
            </w:tcBorders>
            <w:hideMark/>
          </w:tcPr>
          <w:p w14:paraId="2D5FC428" w14:textId="77777777" w:rsidR="00290774" w:rsidRPr="00C07160" w:rsidRDefault="00290774" w:rsidP="00290774">
            <w:pPr>
              <w:tabs>
                <w:tab w:val="center" w:pos="4252"/>
                <w:tab w:val="right" w:pos="8504"/>
              </w:tabs>
              <w:spacing w:after="200"/>
              <w:jc w:val="center"/>
              <w:rPr>
                <w:rFonts w:eastAsia="Calibri"/>
                <w:b/>
                <w:sz w:val="22"/>
                <w:szCs w:val="22"/>
                <w:lang w:eastAsia="en-US"/>
              </w:rPr>
            </w:pPr>
            <w:r w:rsidRPr="00C07160">
              <w:rPr>
                <w:b/>
                <w:sz w:val="22"/>
                <w:szCs w:val="22"/>
              </w:rPr>
              <w:t>01</w:t>
            </w:r>
          </w:p>
        </w:tc>
        <w:tc>
          <w:tcPr>
            <w:tcW w:w="5387" w:type="dxa"/>
            <w:tcBorders>
              <w:top w:val="single" w:sz="4" w:space="0" w:color="auto"/>
              <w:left w:val="single" w:sz="4" w:space="0" w:color="auto"/>
              <w:bottom w:val="single" w:sz="4" w:space="0" w:color="auto"/>
              <w:right w:val="single" w:sz="4" w:space="0" w:color="auto"/>
            </w:tcBorders>
          </w:tcPr>
          <w:p w14:paraId="4DF5022E" w14:textId="77777777" w:rsidR="00290774" w:rsidRPr="00C07160" w:rsidRDefault="00290774" w:rsidP="00290774">
            <w:pPr>
              <w:tabs>
                <w:tab w:val="center" w:pos="4252"/>
                <w:tab w:val="right" w:pos="8504"/>
              </w:tabs>
              <w:jc w:val="both"/>
              <w:rPr>
                <w:rFonts w:eastAsia="Calibri"/>
                <w:sz w:val="22"/>
                <w:szCs w:val="22"/>
              </w:rPr>
            </w:pPr>
            <w:r w:rsidRPr="00C07160">
              <w:rPr>
                <w:b/>
                <w:sz w:val="22"/>
                <w:szCs w:val="22"/>
                <w:u w:val="single"/>
              </w:rPr>
              <w:t>LOCAÇÃO DE KIT BASICO COM 6 BRINQUEDOS</w:t>
            </w:r>
            <w:r w:rsidRPr="00C07160">
              <w:rPr>
                <w:sz w:val="22"/>
                <w:szCs w:val="22"/>
              </w:rPr>
              <w:t>/ COM INSTALAÇÃO E PESSOAL DE MONITORIA (TOBOGÃ INFLÁVEL, CAMAS ELÁSTICAS E TOURO MECÂNICO, PISCINA DE BOLINHAS, BALÃO PULA-PULA OU FUTEBOL DE SABÃO OU OUTRA OPÇÃO DE BRINQUEDOS). PARA EVENTO DE DURAÇÃO ESTIMADA EM ATÉ 6 HORAS.</w:t>
            </w:r>
          </w:p>
          <w:p w14:paraId="4B617BC6" w14:textId="77777777" w:rsidR="00290774" w:rsidRPr="00C07160" w:rsidRDefault="00290774" w:rsidP="00290774">
            <w:pPr>
              <w:tabs>
                <w:tab w:val="center" w:pos="4252"/>
                <w:tab w:val="right" w:pos="8504"/>
              </w:tabs>
              <w:jc w:val="both"/>
              <w:rPr>
                <w:sz w:val="22"/>
                <w:szCs w:val="22"/>
              </w:rPr>
            </w:pPr>
          </w:p>
          <w:p w14:paraId="75D62555" w14:textId="77777777" w:rsidR="00290774" w:rsidRPr="00C07160" w:rsidRDefault="00290774" w:rsidP="00290774">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B4B3712" w14:textId="77777777" w:rsidR="00290774" w:rsidRPr="00C07160" w:rsidRDefault="00290774" w:rsidP="00290774">
            <w:pPr>
              <w:rPr>
                <w:rFonts w:eastAsia="Calibri"/>
                <w:sz w:val="22"/>
                <w:szCs w:val="22"/>
              </w:rPr>
            </w:pPr>
            <w:r w:rsidRPr="00C07160">
              <w:rPr>
                <w:sz w:val="22"/>
                <w:szCs w:val="22"/>
              </w:rPr>
              <w:t>Unidade</w:t>
            </w:r>
          </w:p>
          <w:p w14:paraId="0F8CA1AE" w14:textId="77777777" w:rsidR="00290774" w:rsidRPr="00C07160" w:rsidRDefault="00290774" w:rsidP="00290774">
            <w:pPr>
              <w:spacing w:after="200"/>
              <w:rPr>
                <w:rFonts w:eastAsia="Calibri"/>
                <w:sz w:val="22"/>
                <w:szCs w:val="22"/>
                <w:lang w:eastAsia="en-US"/>
              </w:rPr>
            </w:pPr>
          </w:p>
        </w:tc>
        <w:tc>
          <w:tcPr>
            <w:tcW w:w="1160" w:type="dxa"/>
            <w:tcBorders>
              <w:top w:val="single" w:sz="4" w:space="0" w:color="auto"/>
              <w:left w:val="single" w:sz="4" w:space="0" w:color="auto"/>
              <w:bottom w:val="single" w:sz="4" w:space="0" w:color="auto"/>
              <w:right w:val="single" w:sz="4" w:space="0" w:color="auto"/>
            </w:tcBorders>
            <w:hideMark/>
          </w:tcPr>
          <w:p w14:paraId="6407A4A8" w14:textId="77777777" w:rsidR="00290774" w:rsidRPr="00C07160" w:rsidRDefault="00290774" w:rsidP="00290774">
            <w:pPr>
              <w:tabs>
                <w:tab w:val="center" w:pos="4252"/>
                <w:tab w:val="right" w:pos="8504"/>
              </w:tabs>
              <w:spacing w:after="200"/>
              <w:jc w:val="center"/>
              <w:rPr>
                <w:rFonts w:eastAsia="Calibri"/>
                <w:sz w:val="22"/>
                <w:szCs w:val="22"/>
                <w:lang w:eastAsia="en-US"/>
              </w:rPr>
            </w:pPr>
            <w:r w:rsidRPr="00C07160">
              <w:rPr>
                <w:sz w:val="22"/>
                <w:szCs w:val="22"/>
              </w:rPr>
              <w:t>50</w:t>
            </w:r>
          </w:p>
        </w:tc>
        <w:tc>
          <w:tcPr>
            <w:tcW w:w="1249" w:type="dxa"/>
            <w:tcBorders>
              <w:top w:val="single" w:sz="4" w:space="0" w:color="auto"/>
              <w:left w:val="single" w:sz="4" w:space="0" w:color="auto"/>
              <w:bottom w:val="single" w:sz="4" w:space="0" w:color="auto"/>
              <w:right w:val="single" w:sz="4" w:space="0" w:color="auto"/>
            </w:tcBorders>
          </w:tcPr>
          <w:p w14:paraId="17E007D8" w14:textId="77777777" w:rsidR="00290774" w:rsidRPr="00C07160" w:rsidRDefault="00290774" w:rsidP="00290774">
            <w:pPr>
              <w:tabs>
                <w:tab w:val="center" w:pos="4252"/>
                <w:tab w:val="right" w:pos="8504"/>
              </w:tabs>
              <w:spacing w:after="200"/>
              <w:jc w:val="center"/>
              <w:rPr>
                <w:sz w:val="22"/>
                <w:szCs w:val="22"/>
              </w:rPr>
            </w:pPr>
          </w:p>
        </w:tc>
      </w:tr>
      <w:tr w:rsidR="00290774" w:rsidRPr="00C07160" w14:paraId="02F29519" w14:textId="0899B4A0" w:rsidTr="00290774">
        <w:trPr>
          <w:trHeight w:hRule="exact" w:val="1954"/>
        </w:trPr>
        <w:tc>
          <w:tcPr>
            <w:tcW w:w="851" w:type="dxa"/>
            <w:tcBorders>
              <w:top w:val="single" w:sz="4" w:space="0" w:color="auto"/>
              <w:left w:val="single" w:sz="4" w:space="0" w:color="auto"/>
              <w:bottom w:val="single" w:sz="4" w:space="0" w:color="auto"/>
              <w:right w:val="single" w:sz="4" w:space="0" w:color="auto"/>
            </w:tcBorders>
            <w:hideMark/>
          </w:tcPr>
          <w:p w14:paraId="27AE2669" w14:textId="77777777" w:rsidR="00290774" w:rsidRPr="00C07160" w:rsidRDefault="00290774" w:rsidP="00290774">
            <w:pPr>
              <w:tabs>
                <w:tab w:val="center" w:pos="4252"/>
                <w:tab w:val="right" w:pos="8504"/>
              </w:tabs>
              <w:spacing w:after="200"/>
              <w:jc w:val="center"/>
              <w:rPr>
                <w:rFonts w:eastAsia="Calibri"/>
                <w:b/>
                <w:sz w:val="22"/>
                <w:szCs w:val="22"/>
                <w:lang w:eastAsia="en-US"/>
              </w:rPr>
            </w:pPr>
            <w:r w:rsidRPr="00C07160">
              <w:rPr>
                <w:b/>
                <w:sz w:val="22"/>
                <w:szCs w:val="22"/>
              </w:rPr>
              <w:t>02</w:t>
            </w:r>
          </w:p>
        </w:tc>
        <w:tc>
          <w:tcPr>
            <w:tcW w:w="5387" w:type="dxa"/>
            <w:tcBorders>
              <w:top w:val="single" w:sz="4" w:space="0" w:color="auto"/>
              <w:left w:val="single" w:sz="4" w:space="0" w:color="auto"/>
              <w:bottom w:val="single" w:sz="4" w:space="0" w:color="auto"/>
              <w:right w:val="single" w:sz="4" w:space="0" w:color="auto"/>
            </w:tcBorders>
          </w:tcPr>
          <w:p w14:paraId="5F0441F7" w14:textId="77777777" w:rsidR="00290774" w:rsidRPr="00C07160" w:rsidRDefault="00290774" w:rsidP="00290774">
            <w:pPr>
              <w:tabs>
                <w:tab w:val="center" w:pos="4252"/>
                <w:tab w:val="right" w:pos="8504"/>
              </w:tabs>
              <w:jc w:val="both"/>
              <w:rPr>
                <w:rFonts w:eastAsia="Calibri"/>
                <w:sz w:val="22"/>
                <w:szCs w:val="22"/>
              </w:rPr>
            </w:pPr>
            <w:r w:rsidRPr="00C07160">
              <w:rPr>
                <w:b/>
                <w:sz w:val="22"/>
                <w:szCs w:val="22"/>
                <w:u w:val="single"/>
              </w:rPr>
              <w:t>LOCAÇÃO DE KIT BÁSICO COM 4 BRINQUEDOS</w:t>
            </w:r>
            <w:r w:rsidRPr="00C07160">
              <w:rPr>
                <w:sz w:val="22"/>
                <w:szCs w:val="22"/>
              </w:rPr>
              <w:t xml:space="preserve"> / COM PESSOAL DE MONITORIA E INSTALAÇÃO (TOBOGÃ INFLÁVEL, CAMAS ELÁSTICAS E TOURO MECÂNICO OU FUTIBOL DE SABÃO). PARA EVENTO DE DURAÇÃO ESTIMADA EM 6 HORAS.</w:t>
            </w:r>
          </w:p>
          <w:p w14:paraId="416386EF" w14:textId="77777777" w:rsidR="00290774" w:rsidRPr="00C07160" w:rsidRDefault="00290774" w:rsidP="00290774">
            <w:pPr>
              <w:tabs>
                <w:tab w:val="center" w:pos="4252"/>
                <w:tab w:val="right" w:pos="8504"/>
              </w:tabs>
              <w:jc w:val="both"/>
              <w:rPr>
                <w:sz w:val="22"/>
                <w:szCs w:val="22"/>
              </w:rPr>
            </w:pPr>
          </w:p>
          <w:p w14:paraId="223C4F60" w14:textId="77777777" w:rsidR="00290774" w:rsidRPr="00C07160" w:rsidRDefault="00290774" w:rsidP="00290774">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36661E8" w14:textId="77777777" w:rsidR="00290774" w:rsidRPr="00C07160" w:rsidRDefault="00290774" w:rsidP="00290774">
            <w:pPr>
              <w:rPr>
                <w:rFonts w:eastAsia="Calibri"/>
                <w:sz w:val="22"/>
                <w:szCs w:val="22"/>
              </w:rPr>
            </w:pPr>
            <w:r w:rsidRPr="00C07160">
              <w:rPr>
                <w:sz w:val="22"/>
                <w:szCs w:val="22"/>
              </w:rPr>
              <w:t>Unidade</w:t>
            </w:r>
          </w:p>
          <w:p w14:paraId="19C6EDDB" w14:textId="77777777" w:rsidR="00290774" w:rsidRPr="00C07160" w:rsidRDefault="00290774" w:rsidP="00290774">
            <w:pPr>
              <w:rPr>
                <w:sz w:val="22"/>
                <w:szCs w:val="22"/>
              </w:rPr>
            </w:pPr>
          </w:p>
          <w:p w14:paraId="7F9FA599" w14:textId="77777777" w:rsidR="00290774" w:rsidRPr="00C07160" w:rsidRDefault="00290774" w:rsidP="00290774">
            <w:pPr>
              <w:rPr>
                <w:sz w:val="22"/>
                <w:szCs w:val="22"/>
              </w:rPr>
            </w:pPr>
          </w:p>
          <w:p w14:paraId="2AA0E3E2" w14:textId="77777777" w:rsidR="00290774" w:rsidRPr="00C07160" w:rsidRDefault="00290774" w:rsidP="00290774">
            <w:pPr>
              <w:rPr>
                <w:sz w:val="22"/>
                <w:szCs w:val="22"/>
              </w:rPr>
            </w:pPr>
          </w:p>
          <w:p w14:paraId="79530DF8" w14:textId="77777777" w:rsidR="00290774" w:rsidRPr="00C07160" w:rsidRDefault="00290774" w:rsidP="00290774">
            <w:pPr>
              <w:spacing w:after="200"/>
              <w:rPr>
                <w:rFonts w:eastAsia="Calibri"/>
                <w:sz w:val="22"/>
                <w:szCs w:val="22"/>
                <w:lang w:eastAsia="en-US"/>
              </w:rPr>
            </w:pPr>
          </w:p>
        </w:tc>
        <w:tc>
          <w:tcPr>
            <w:tcW w:w="1160" w:type="dxa"/>
            <w:tcBorders>
              <w:top w:val="single" w:sz="4" w:space="0" w:color="auto"/>
              <w:left w:val="single" w:sz="4" w:space="0" w:color="auto"/>
              <w:bottom w:val="single" w:sz="4" w:space="0" w:color="auto"/>
              <w:right w:val="single" w:sz="4" w:space="0" w:color="auto"/>
            </w:tcBorders>
            <w:hideMark/>
          </w:tcPr>
          <w:p w14:paraId="33955535" w14:textId="77777777" w:rsidR="00290774" w:rsidRPr="00C07160" w:rsidRDefault="00290774" w:rsidP="00290774">
            <w:pPr>
              <w:tabs>
                <w:tab w:val="center" w:pos="4252"/>
                <w:tab w:val="right" w:pos="8504"/>
              </w:tabs>
              <w:spacing w:after="200"/>
              <w:jc w:val="center"/>
              <w:rPr>
                <w:rFonts w:eastAsia="Calibri"/>
                <w:sz w:val="22"/>
                <w:szCs w:val="22"/>
                <w:lang w:eastAsia="en-US"/>
              </w:rPr>
            </w:pPr>
            <w:r w:rsidRPr="00C07160">
              <w:rPr>
                <w:sz w:val="22"/>
                <w:szCs w:val="22"/>
              </w:rPr>
              <w:t>30</w:t>
            </w:r>
          </w:p>
        </w:tc>
        <w:tc>
          <w:tcPr>
            <w:tcW w:w="1249" w:type="dxa"/>
            <w:tcBorders>
              <w:top w:val="single" w:sz="4" w:space="0" w:color="auto"/>
              <w:left w:val="single" w:sz="4" w:space="0" w:color="auto"/>
              <w:bottom w:val="single" w:sz="4" w:space="0" w:color="auto"/>
              <w:right w:val="single" w:sz="4" w:space="0" w:color="auto"/>
            </w:tcBorders>
          </w:tcPr>
          <w:p w14:paraId="0BB318B9" w14:textId="77777777" w:rsidR="00290774" w:rsidRPr="00C07160" w:rsidRDefault="00290774" w:rsidP="00290774">
            <w:pPr>
              <w:tabs>
                <w:tab w:val="center" w:pos="4252"/>
                <w:tab w:val="right" w:pos="8504"/>
              </w:tabs>
              <w:spacing w:after="200"/>
              <w:jc w:val="center"/>
              <w:rPr>
                <w:sz w:val="22"/>
                <w:szCs w:val="22"/>
              </w:rPr>
            </w:pPr>
          </w:p>
        </w:tc>
      </w:tr>
    </w:tbl>
    <w:p w14:paraId="2F4E8519" w14:textId="77777777" w:rsidR="00290774" w:rsidRDefault="00290774" w:rsidP="00290774">
      <w:pPr>
        <w:tabs>
          <w:tab w:val="left" w:pos="2865"/>
        </w:tabs>
        <w:jc w:val="both"/>
        <w:rPr>
          <w:rFonts w:eastAsia="Calibri"/>
          <w:sz w:val="22"/>
          <w:szCs w:val="22"/>
          <w:lang w:eastAsia="en-US"/>
        </w:rPr>
      </w:pPr>
    </w:p>
    <w:p w14:paraId="3D6ACD88" w14:textId="77777777" w:rsidR="00290774" w:rsidRPr="00C07160" w:rsidRDefault="00290774" w:rsidP="00290774">
      <w:pPr>
        <w:tabs>
          <w:tab w:val="left" w:pos="2865"/>
        </w:tabs>
        <w:jc w:val="both"/>
        <w:rPr>
          <w:b/>
          <w:sz w:val="22"/>
          <w:szCs w:val="22"/>
          <w:u w:val="single"/>
        </w:rPr>
      </w:pPr>
      <w:r w:rsidRPr="00C07160">
        <w:rPr>
          <w:b/>
          <w:sz w:val="22"/>
          <w:szCs w:val="22"/>
          <w:u w:val="single"/>
        </w:rPr>
        <w:t>LOTE 23 – ALIMENTAÇÃO (carrinhos)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87"/>
        <w:gridCol w:w="1134"/>
        <w:gridCol w:w="1111"/>
        <w:gridCol w:w="1298"/>
      </w:tblGrid>
      <w:tr w:rsidR="00FE319E" w:rsidRPr="00C07160" w14:paraId="5382C19C" w14:textId="77777777" w:rsidTr="00290774">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455BBB97" w14:textId="77777777" w:rsidR="00FE319E" w:rsidRPr="00C07160" w:rsidRDefault="00FE319E" w:rsidP="00290774">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5387" w:type="dxa"/>
            <w:tcBorders>
              <w:top w:val="single" w:sz="4" w:space="0" w:color="auto"/>
              <w:left w:val="single" w:sz="4" w:space="0" w:color="auto"/>
              <w:bottom w:val="single" w:sz="4" w:space="0" w:color="auto"/>
              <w:right w:val="single" w:sz="4" w:space="0" w:color="auto"/>
            </w:tcBorders>
            <w:shd w:val="clear" w:color="auto" w:fill="8DB3E2"/>
            <w:hideMark/>
          </w:tcPr>
          <w:p w14:paraId="6B3859E2" w14:textId="77777777" w:rsidR="00FE319E" w:rsidRPr="00C07160" w:rsidRDefault="00FE319E" w:rsidP="00290774">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3EAD213D" w14:textId="77777777" w:rsidR="00FE319E" w:rsidRPr="00C07160" w:rsidRDefault="00FE319E" w:rsidP="00290774">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1" w:type="dxa"/>
            <w:tcBorders>
              <w:top w:val="single" w:sz="4" w:space="0" w:color="auto"/>
              <w:left w:val="single" w:sz="4" w:space="0" w:color="auto"/>
              <w:bottom w:val="single" w:sz="4" w:space="0" w:color="auto"/>
              <w:right w:val="single" w:sz="4" w:space="0" w:color="auto"/>
            </w:tcBorders>
            <w:shd w:val="clear" w:color="auto" w:fill="8DB3E2"/>
            <w:hideMark/>
          </w:tcPr>
          <w:p w14:paraId="12E0FDED" w14:textId="55F6D569" w:rsidR="00FE319E" w:rsidRPr="00C07160" w:rsidRDefault="00FE319E" w:rsidP="00290774">
            <w:pPr>
              <w:tabs>
                <w:tab w:val="center" w:pos="4252"/>
                <w:tab w:val="right" w:pos="8504"/>
              </w:tabs>
              <w:spacing w:after="200"/>
              <w:jc w:val="center"/>
              <w:rPr>
                <w:rFonts w:eastAsia="Calibri"/>
                <w:b/>
                <w:sz w:val="22"/>
                <w:szCs w:val="22"/>
                <w:lang w:eastAsia="en-US"/>
              </w:rPr>
            </w:pPr>
            <w:r>
              <w:rPr>
                <w:b/>
                <w:sz w:val="20"/>
              </w:rPr>
              <w:t>Quant. Máxima</w:t>
            </w:r>
          </w:p>
        </w:tc>
        <w:tc>
          <w:tcPr>
            <w:tcW w:w="1298" w:type="dxa"/>
            <w:tcBorders>
              <w:top w:val="single" w:sz="4" w:space="0" w:color="auto"/>
              <w:left w:val="single" w:sz="4" w:space="0" w:color="auto"/>
              <w:bottom w:val="single" w:sz="4" w:space="0" w:color="auto"/>
              <w:right w:val="single" w:sz="4" w:space="0" w:color="auto"/>
            </w:tcBorders>
            <w:shd w:val="clear" w:color="auto" w:fill="8DB3E2"/>
            <w:hideMark/>
          </w:tcPr>
          <w:p w14:paraId="0A40EFFA" w14:textId="77777777" w:rsidR="00FE319E" w:rsidRPr="00F50263" w:rsidRDefault="00FE319E" w:rsidP="00290774">
            <w:pPr>
              <w:jc w:val="center"/>
              <w:rPr>
                <w:rFonts w:eastAsia="Calibri"/>
                <w:b/>
                <w:sz w:val="18"/>
                <w:szCs w:val="18"/>
                <w:lang w:eastAsia="en-US"/>
              </w:rPr>
            </w:pPr>
            <w:r w:rsidRPr="00F50263">
              <w:rPr>
                <w:rFonts w:eastAsia="Calibri"/>
                <w:b/>
                <w:sz w:val="18"/>
                <w:szCs w:val="18"/>
                <w:lang w:eastAsia="en-US"/>
              </w:rPr>
              <w:t>VALOR</w:t>
            </w:r>
          </w:p>
          <w:p w14:paraId="78430BAB" w14:textId="77777777" w:rsidR="00FE319E" w:rsidRPr="00F50263" w:rsidRDefault="00FE319E" w:rsidP="00290774">
            <w:pPr>
              <w:jc w:val="center"/>
              <w:rPr>
                <w:rFonts w:eastAsia="Calibri"/>
                <w:b/>
                <w:sz w:val="18"/>
                <w:szCs w:val="18"/>
                <w:lang w:eastAsia="en-US"/>
              </w:rPr>
            </w:pPr>
            <w:r w:rsidRPr="00F50263">
              <w:rPr>
                <w:rFonts w:eastAsia="Calibri"/>
                <w:b/>
                <w:sz w:val="18"/>
                <w:szCs w:val="18"/>
                <w:lang w:eastAsia="en-US"/>
              </w:rPr>
              <w:t>UNITÁRIO ESTIMADO</w:t>
            </w:r>
          </w:p>
          <w:p w14:paraId="5C7A1BA0" w14:textId="3F23A978" w:rsidR="00FE319E" w:rsidRPr="00C07160" w:rsidRDefault="00FE319E" w:rsidP="00290774">
            <w:pPr>
              <w:tabs>
                <w:tab w:val="center" w:pos="4252"/>
                <w:tab w:val="right" w:pos="8504"/>
              </w:tabs>
              <w:jc w:val="center"/>
              <w:rPr>
                <w:rFonts w:eastAsia="Calibri"/>
                <w:b/>
                <w:sz w:val="22"/>
                <w:szCs w:val="22"/>
                <w:lang w:eastAsia="en-US"/>
              </w:rPr>
            </w:pPr>
            <w:r w:rsidRPr="00F50263">
              <w:rPr>
                <w:rFonts w:eastAsia="Calibri"/>
                <w:b/>
                <w:sz w:val="18"/>
                <w:szCs w:val="18"/>
                <w:lang w:eastAsia="en-US"/>
              </w:rPr>
              <w:t>R$</w:t>
            </w:r>
          </w:p>
        </w:tc>
      </w:tr>
      <w:tr w:rsidR="00FE319E" w:rsidRPr="00C07160" w14:paraId="309EA472" w14:textId="77777777" w:rsidTr="00290774">
        <w:trPr>
          <w:trHeight w:hRule="exact" w:val="2076"/>
        </w:trPr>
        <w:tc>
          <w:tcPr>
            <w:tcW w:w="851" w:type="dxa"/>
            <w:tcBorders>
              <w:top w:val="single" w:sz="4" w:space="0" w:color="auto"/>
              <w:left w:val="single" w:sz="4" w:space="0" w:color="auto"/>
              <w:bottom w:val="single" w:sz="4" w:space="0" w:color="auto"/>
              <w:right w:val="single" w:sz="4" w:space="0" w:color="auto"/>
            </w:tcBorders>
            <w:hideMark/>
          </w:tcPr>
          <w:p w14:paraId="5A4A5A82" w14:textId="77777777" w:rsidR="00FE319E" w:rsidRPr="00C07160" w:rsidRDefault="00FE319E" w:rsidP="00290774">
            <w:pPr>
              <w:tabs>
                <w:tab w:val="center" w:pos="4252"/>
                <w:tab w:val="right" w:pos="8504"/>
              </w:tabs>
              <w:spacing w:after="200"/>
              <w:jc w:val="center"/>
              <w:rPr>
                <w:rFonts w:eastAsia="Calibri"/>
                <w:b/>
                <w:sz w:val="22"/>
                <w:szCs w:val="22"/>
                <w:lang w:eastAsia="en-US"/>
              </w:rPr>
            </w:pPr>
            <w:r w:rsidRPr="00C07160">
              <w:rPr>
                <w:b/>
                <w:sz w:val="22"/>
                <w:szCs w:val="22"/>
              </w:rPr>
              <w:t>01</w:t>
            </w:r>
          </w:p>
        </w:tc>
        <w:tc>
          <w:tcPr>
            <w:tcW w:w="5387" w:type="dxa"/>
            <w:tcBorders>
              <w:top w:val="single" w:sz="4" w:space="0" w:color="auto"/>
              <w:left w:val="single" w:sz="4" w:space="0" w:color="auto"/>
              <w:bottom w:val="single" w:sz="4" w:space="0" w:color="auto"/>
              <w:right w:val="single" w:sz="4" w:space="0" w:color="auto"/>
            </w:tcBorders>
          </w:tcPr>
          <w:p w14:paraId="717F0916" w14:textId="77777777" w:rsidR="00FE319E" w:rsidRPr="00C07160" w:rsidRDefault="00FE319E" w:rsidP="00290774">
            <w:pPr>
              <w:tabs>
                <w:tab w:val="center" w:pos="4252"/>
                <w:tab w:val="right" w:pos="8504"/>
              </w:tabs>
              <w:jc w:val="both"/>
              <w:rPr>
                <w:rFonts w:eastAsia="Calibri"/>
                <w:sz w:val="22"/>
                <w:szCs w:val="22"/>
              </w:rPr>
            </w:pPr>
            <w:r w:rsidRPr="00C07160">
              <w:rPr>
                <w:b/>
                <w:spacing w:val="12"/>
                <w:sz w:val="22"/>
                <w:szCs w:val="22"/>
                <w:u w:val="single"/>
                <w:bdr w:val="none" w:sz="0" w:space="0" w:color="auto" w:frame="1"/>
              </w:rPr>
              <w:t>LOCAÇÃO DE CARRINHO DE PIPOCA</w:t>
            </w:r>
            <w:r w:rsidRPr="00C07160">
              <w:rPr>
                <w:sz w:val="22"/>
                <w:szCs w:val="22"/>
              </w:rPr>
              <w:t>, ESPECTATIVA DE ATENDER ATE 500 CRIANÇAS</w:t>
            </w:r>
            <w:r w:rsidRPr="00C07160">
              <w:rPr>
                <w:bCs/>
                <w:kern w:val="22"/>
                <w:sz w:val="22"/>
                <w:szCs w:val="22"/>
              </w:rPr>
              <w:t xml:space="preserve"> (CERCA DE MIL UNIDADES, </w:t>
            </w:r>
            <w:r w:rsidRPr="00C07160">
              <w:rPr>
                <w:sz w:val="22"/>
                <w:szCs w:val="22"/>
              </w:rPr>
              <w:t>COM INSUMOS E SERVIÇO DE PREPARO/DISTRIBUIÇÃO INCLUÍDOS). PARA EVENTO DE DURAÇÃO ESTIMADA EM ATÉ 6 HORAS.</w:t>
            </w:r>
          </w:p>
          <w:p w14:paraId="318C855B" w14:textId="77777777" w:rsidR="00FE319E" w:rsidRPr="00C07160" w:rsidRDefault="00FE319E" w:rsidP="00290774">
            <w:pPr>
              <w:shd w:val="clear" w:color="auto" w:fill="FFFFFF"/>
              <w:spacing w:after="200"/>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33FFC47" w14:textId="77777777" w:rsidR="00FE319E" w:rsidRPr="00C07160" w:rsidRDefault="00FE319E" w:rsidP="00290774">
            <w:pPr>
              <w:spacing w:after="200"/>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08BE0B6F" w14:textId="59C09C33" w:rsidR="00FE319E" w:rsidRPr="00C07160" w:rsidRDefault="00FE319E" w:rsidP="00290774">
            <w:pPr>
              <w:tabs>
                <w:tab w:val="center" w:pos="4252"/>
                <w:tab w:val="right" w:pos="8504"/>
              </w:tabs>
              <w:spacing w:after="200"/>
              <w:jc w:val="center"/>
              <w:rPr>
                <w:rFonts w:eastAsia="Calibri"/>
                <w:sz w:val="22"/>
                <w:szCs w:val="22"/>
                <w:lang w:eastAsia="en-US"/>
              </w:rPr>
            </w:pPr>
            <w:r>
              <w:rPr>
                <w:sz w:val="20"/>
              </w:rPr>
              <w:t>40</w:t>
            </w:r>
          </w:p>
        </w:tc>
        <w:tc>
          <w:tcPr>
            <w:tcW w:w="1298" w:type="dxa"/>
            <w:tcBorders>
              <w:top w:val="single" w:sz="4" w:space="0" w:color="auto"/>
              <w:left w:val="single" w:sz="4" w:space="0" w:color="auto"/>
              <w:bottom w:val="single" w:sz="4" w:space="0" w:color="auto"/>
              <w:right w:val="single" w:sz="4" w:space="0" w:color="auto"/>
            </w:tcBorders>
          </w:tcPr>
          <w:p w14:paraId="7DC95A6B" w14:textId="5B084DDB" w:rsidR="00FE319E" w:rsidRPr="00C07160" w:rsidRDefault="00FE319E" w:rsidP="00290774">
            <w:pPr>
              <w:tabs>
                <w:tab w:val="center" w:pos="4252"/>
                <w:tab w:val="right" w:pos="8504"/>
              </w:tabs>
              <w:spacing w:after="200"/>
              <w:jc w:val="center"/>
              <w:rPr>
                <w:rFonts w:eastAsia="Calibri"/>
                <w:sz w:val="22"/>
                <w:szCs w:val="22"/>
                <w:lang w:eastAsia="en-US"/>
              </w:rPr>
            </w:pPr>
          </w:p>
        </w:tc>
      </w:tr>
      <w:tr w:rsidR="00FE319E" w:rsidRPr="00C07160" w14:paraId="53CA095A" w14:textId="77777777" w:rsidTr="00290774">
        <w:trPr>
          <w:trHeight w:hRule="exact" w:val="1991"/>
        </w:trPr>
        <w:tc>
          <w:tcPr>
            <w:tcW w:w="851" w:type="dxa"/>
            <w:tcBorders>
              <w:top w:val="single" w:sz="4" w:space="0" w:color="auto"/>
              <w:left w:val="single" w:sz="4" w:space="0" w:color="auto"/>
              <w:bottom w:val="single" w:sz="4" w:space="0" w:color="auto"/>
              <w:right w:val="single" w:sz="4" w:space="0" w:color="auto"/>
            </w:tcBorders>
            <w:hideMark/>
          </w:tcPr>
          <w:p w14:paraId="511780B4" w14:textId="77777777" w:rsidR="00FE319E" w:rsidRPr="00C07160" w:rsidRDefault="00FE319E" w:rsidP="00290774">
            <w:pPr>
              <w:tabs>
                <w:tab w:val="center" w:pos="4252"/>
                <w:tab w:val="right" w:pos="8504"/>
              </w:tabs>
              <w:spacing w:after="200"/>
              <w:jc w:val="center"/>
              <w:rPr>
                <w:rFonts w:eastAsia="Calibri"/>
                <w:b/>
                <w:sz w:val="22"/>
                <w:szCs w:val="22"/>
                <w:lang w:eastAsia="en-US"/>
              </w:rPr>
            </w:pPr>
            <w:r w:rsidRPr="00C07160">
              <w:rPr>
                <w:b/>
                <w:sz w:val="22"/>
                <w:szCs w:val="22"/>
              </w:rPr>
              <w:t>02</w:t>
            </w:r>
          </w:p>
        </w:tc>
        <w:tc>
          <w:tcPr>
            <w:tcW w:w="5387" w:type="dxa"/>
            <w:tcBorders>
              <w:top w:val="single" w:sz="4" w:space="0" w:color="auto"/>
              <w:left w:val="single" w:sz="4" w:space="0" w:color="auto"/>
              <w:bottom w:val="single" w:sz="4" w:space="0" w:color="auto"/>
              <w:right w:val="single" w:sz="4" w:space="0" w:color="auto"/>
            </w:tcBorders>
          </w:tcPr>
          <w:p w14:paraId="0DB16AB0" w14:textId="77777777" w:rsidR="00FE319E" w:rsidRPr="00C07160" w:rsidRDefault="00FE319E" w:rsidP="00290774">
            <w:pPr>
              <w:tabs>
                <w:tab w:val="center" w:pos="4252"/>
                <w:tab w:val="right" w:pos="8504"/>
              </w:tabs>
              <w:jc w:val="both"/>
              <w:rPr>
                <w:rFonts w:eastAsia="Calibri"/>
                <w:sz w:val="22"/>
                <w:szCs w:val="22"/>
              </w:rPr>
            </w:pPr>
            <w:r w:rsidRPr="00C07160">
              <w:rPr>
                <w:b/>
                <w:bCs/>
                <w:kern w:val="22"/>
                <w:sz w:val="22"/>
                <w:szCs w:val="22"/>
                <w:u w:val="single"/>
              </w:rPr>
              <w:t>LOCAÇÃO DE CARRINHO DE ALGODÃO  DOCE</w:t>
            </w:r>
            <w:r w:rsidRPr="00C07160">
              <w:rPr>
                <w:bCs/>
                <w:kern w:val="22"/>
                <w:sz w:val="22"/>
                <w:szCs w:val="22"/>
              </w:rPr>
              <w:t xml:space="preserve">, ESPECTATIVA DE ATENDER ATÉ 500 CRIANÇAS ( CERCA DE MIL UNIDADES , </w:t>
            </w:r>
            <w:r w:rsidRPr="00C07160">
              <w:rPr>
                <w:sz w:val="22"/>
                <w:szCs w:val="22"/>
              </w:rPr>
              <w:t>COM INSUMOS E SERVIÇO DE PREPARO/DISTRIBUIÇÃO INCLUÍDOS). PARA EVENTO DE DURAÇÃO ESTIMADA EM ATÉ 6 HORAS.</w:t>
            </w:r>
          </w:p>
          <w:p w14:paraId="6A5687A0" w14:textId="77777777" w:rsidR="00FE319E" w:rsidRPr="00C07160" w:rsidRDefault="00FE319E" w:rsidP="00290774">
            <w:pPr>
              <w:shd w:val="clear" w:color="auto" w:fill="FFFFFF"/>
              <w:spacing w:after="200"/>
              <w:textAlignment w:val="baseline"/>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9990339" w14:textId="77777777" w:rsidR="00FE319E" w:rsidRPr="00C07160" w:rsidRDefault="00FE319E" w:rsidP="00290774">
            <w:pPr>
              <w:spacing w:after="200"/>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4E1D515C" w14:textId="0AE3B29E" w:rsidR="00FE319E" w:rsidRPr="00C07160" w:rsidRDefault="00FE319E" w:rsidP="00290774">
            <w:pPr>
              <w:tabs>
                <w:tab w:val="center" w:pos="4252"/>
                <w:tab w:val="right" w:pos="8504"/>
              </w:tabs>
              <w:spacing w:after="200"/>
              <w:jc w:val="center"/>
              <w:rPr>
                <w:rFonts w:eastAsia="Calibri"/>
                <w:sz w:val="22"/>
                <w:szCs w:val="22"/>
                <w:lang w:eastAsia="en-US"/>
              </w:rPr>
            </w:pPr>
            <w:r>
              <w:rPr>
                <w:sz w:val="20"/>
              </w:rPr>
              <w:t>40</w:t>
            </w:r>
          </w:p>
        </w:tc>
        <w:tc>
          <w:tcPr>
            <w:tcW w:w="1298" w:type="dxa"/>
            <w:tcBorders>
              <w:top w:val="single" w:sz="4" w:space="0" w:color="auto"/>
              <w:left w:val="single" w:sz="4" w:space="0" w:color="auto"/>
              <w:bottom w:val="single" w:sz="4" w:space="0" w:color="auto"/>
              <w:right w:val="single" w:sz="4" w:space="0" w:color="auto"/>
            </w:tcBorders>
          </w:tcPr>
          <w:p w14:paraId="55C72457" w14:textId="689FA9B7" w:rsidR="00FE319E" w:rsidRPr="00C07160" w:rsidRDefault="00FE319E" w:rsidP="00290774">
            <w:pPr>
              <w:tabs>
                <w:tab w:val="center" w:pos="4252"/>
                <w:tab w:val="right" w:pos="8504"/>
              </w:tabs>
              <w:spacing w:after="200"/>
              <w:jc w:val="center"/>
              <w:rPr>
                <w:rFonts w:eastAsia="Calibri"/>
                <w:sz w:val="22"/>
                <w:szCs w:val="22"/>
                <w:lang w:eastAsia="en-US"/>
              </w:rPr>
            </w:pPr>
          </w:p>
        </w:tc>
      </w:tr>
      <w:tr w:rsidR="00FE319E" w:rsidRPr="00C07160" w14:paraId="1C341CCE" w14:textId="77777777" w:rsidTr="00290774">
        <w:trPr>
          <w:trHeight w:hRule="exact" w:val="1976"/>
        </w:trPr>
        <w:tc>
          <w:tcPr>
            <w:tcW w:w="851" w:type="dxa"/>
            <w:tcBorders>
              <w:top w:val="single" w:sz="4" w:space="0" w:color="auto"/>
              <w:left w:val="single" w:sz="4" w:space="0" w:color="auto"/>
              <w:bottom w:val="single" w:sz="4" w:space="0" w:color="auto"/>
              <w:right w:val="single" w:sz="4" w:space="0" w:color="auto"/>
            </w:tcBorders>
            <w:hideMark/>
          </w:tcPr>
          <w:p w14:paraId="08D5A32E" w14:textId="77777777" w:rsidR="00FE319E" w:rsidRPr="00C07160" w:rsidRDefault="00FE319E" w:rsidP="00290774">
            <w:pPr>
              <w:tabs>
                <w:tab w:val="center" w:pos="4252"/>
                <w:tab w:val="right" w:pos="8504"/>
              </w:tabs>
              <w:spacing w:after="200"/>
              <w:jc w:val="center"/>
              <w:rPr>
                <w:rFonts w:eastAsia="Calibri"/>
                <w:b/>
                <w:sz w:val="22"/>
                <w:szCs w:val="22"/>
                <w:lang w:eastAsia="en-US"/>
              </w:rPr>
            </w:pPr>
            <w:r w:rsidRPr="00C07160">
              <w:rPr>
                <w:b/>
                <w:sz w:val="22"/>
                <w:szCs w:val="22"/>
              </w:rPr>
              <w:t>03</w:t>
            </w:r>
          </w:p>
        </w:tc>
        <w:tc>
          <w:tcPr>
            <w:tcW w:w="5387" w:type="dxa"/>
            <w:tcBorders>
              <w:top w:val="single" w:sz="4" w:space="0" w:color="auto"/>
              <w:left w:val="single" w:sz="4" w:space="0" w:color="auto"/>
              <w:bottom w:val="single" w:sz="4" w:space="0" w:color="auto"/>
              <w:right w:val="single" w:sz="4" w:space="0" w:color="auto"/>
            </w:tcBorders>
          </w:tcPr>
          <w:p w14:paraId="06E1DB41" w14:textId="77777777" w:rsidR="00FE319E" w:rsidRPr="00C07160" w:rsidRDefault="00FE319E" w:rsidP="00290774">
            <w:pPr>
              <w:tabs>
                <w:tab w:val="center" w:pos="4252"/>
                <w:tab w:val="right" w:pos="8504"/>
              </w:tabs>
              <w:jc w:val="both"/>
              <w:rPr>
                <w:rFonts w:eastAsia="Calibri"/>
                <w:sz w:val="22"/>
                <w:szCs w:val="22"/>
              </w:rPr>
            </w:pPr>
            <w:r w:rsidRPr="00C07160">
              <w:rPr>
                <w:b/>
                <w:sz w:val="22"/>
                <w:szCs w:val="22"/>
                <w:u w:val="single"/>
              </w:rPr>
              <w:t xml:space="preserve">LOCAÇÃO DE CARRINHO DE PICOLÉ, </w:t>
            </w:r>
            <w:r w:rsidRPr="00C07160">
              <w:rPr>
                <w:bCs/>
                <w:kern w:val="22"/>
                <w:sz w:val="22"/>
                <w:szCs w:val="22"/>
              </w:rPr>
              <w:t>ESPECTATIVA DE ATENDER ATÉ 500 CRIANÇAS</w:t>
            </w:r>
            <w:r w:rsidRPr="00C07160">
              <w:rPr>
                <w:sz w:val="22"/>
                <w:szCs w:val="22"/>
              </w:rPr>
              <w:t xml:space="preserve"> </w:t>
            </w:r>
            <w:r w:rsidRPr="00C07160">
              <w:rPr>
                <w:bCs/>
                <w:kern w:val="22"/>
                <w:sz w:val="22"/>
                <w:szCs w:val="22"/>
              </w:rPr>
              <w:t xml:space="preserve">(CERCA DE MIL UNIDADES, </w:t>
            </w:r>
            <w:r w:rsidRPr="00C07160">
              <w:rPr>
                <w:sz w:val="22"/>
                <w:szCs w:val="22"/>
              </w:rPr>
              <w:t>COM INSUMOS E SERVIÇO DE PREPARO/DISTRIBUIÇÃO INCLUÍDOS) . PARA EVENTO DE DURAÇÃO ESTIMADA EM ATÉ 6 HORAS.</w:t>
            </w:r>
          </w:p>
          <w:p w14:paraId="21A5014A" w14:textId="77777777" w:rsidR="00FE319E" w:rsidRPr="00C07160" w:rsidRDefault="00FE319E" w:rsidP="00290774">
            <w:pPr>
              <w:tabs>
                <w:tab w:val="center" w:pos="4252"/>
                <w:tab w:val="right" w:pos="8504"/>
              </w:tabs>
              <w:spacing w:after="200"/>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7A02382E" w14:textId="77777777" w:rsidR="00FE319E" w:rsidRPr="00C07160" w:rsidRDefault="00FE319E" w:rsidP="00290774">
            <w:pPr>
              <w:spacing w:after="200"/>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4232374B" w14:textId="548531A6" w:rsidR="00FE319E" w:rsidRPr="00C07160" w:rsidRDefault="00FE319E" w:rsidP="00290774">
            <w:pPr>
              <w:tabs>
                <w:tab w:val="center" w:pos="4252"/>
                <w:tab w:val="right" w:pos="8504"/>
              </w:tabs>
              <w:spacing w:after="200"/>
              <w:jc w:val="center"/>
              <w:rPr>
                <w:rFonts w:eastAsia="Calibri"/>
                <w:sz w:val="22"/>
                <w:szCs w:val="22"/>
                <w:lang w:eastAsia="en-US"/>
              </w:rPr>
            </w:pPr>
            <w:r>
              <w:rPr>
                <w:sz w:val="20"/>
              </w:rPr>
              <w:t>40</w:t>
            </w:r>
          </w:p>
        </w:tc>
        <w:tc>
          <w:tcPr>
            <w:tcW w:w="1298" w:type="dxa"/>
            <w:tcBorders>
              <w:top w:val="single" w:sz="4" w:space="0" w:color="auto"/>
              <w:left w:val="single" w:sz="4" w:space="0" w:color="auto"/>
              <w:bottom w:val="single" w:sz="4" w:space="0" w:color="auto"/>
              <w:right w:val="single" w:sz="4" w:space="0" w:color="auto"/>
            </w:tcBorders>
          </w:tcPr>
          <w:p w14:paraId="1B801862" w14:textId="503EC58B" w:rsidR="00FE319E" w:rsidRPr="00C07160" w:rsidRDefault="00FE319E" w:rsidP="00290774">
            <w:pPr>
              <w:tabs>
                <w:tab w:val="center" w:pos="4252"/>
                <w:tab w:val="right" w:pos="8504"/>
              </w:tabs>
              <w:spacing w:after="200"/>
              <w:jc w:val="center"/>
              <w:rPr>
                <w:rFonts w:eastAsia="Calibri"/>
                <w:sz w:val="22"/>
                <w:szCs w:val="22"/>
                <w:lang w:eastAsia="en-US"/>
              </w:rPr>
            </w:pPr>
          </w:p>
        </w:tc>
      </w:tr>
    </w:tbl>
    <w:p w14:paraId="1641BCF7" w14:textId="77777777" w:rsidR="00290774" w:rsidRPr="00C07160" w:rsidRDefault="00290774" w:rsidP="00290774">
      <w:pPr>
        <w:tabs>
          <w:tab w:val="left" w:pos="2865"/>
        </w:tabs>
        <w:jc w:val="both"/>
        <w:rPr>
          <w:rFonts w:eastAsia="Calibri"/>
          <w:sz w:val="22"/>
          <w:szCs w:val="22"/>
          <w:lang w:eastAsia="en-US"/>
        </w:rPr>
      </w:pPr>
    </w:p>
    <w:p w14:paraId="72FB170F" w14:textId="77777777" w:rsidR="00290774" w:rsidRPr="00C07160" w:rsidRDefault="00290774" w:rsidP="00290774">
      <w:pPr>
        <w:tabs>
          <w:tab w:val="left" w:pos="2865"/>
        </w:tabs>
        <w:jc w:val="both"/>
        <w:rPr>
          <w:sz w:val="22"/>
          <w:szCs w:val="22"/>
        </w:rPr>
      </w:pPr>
    </w:p>
    <w:p w14:paraId="25B097A8" w14:textId="77777777" w:rsidR="00290774" w:rsidRPr="00C07160" w:rsidRDefault="00290774" w:rsidP="00290774">
      <w:pPr>
        <w:tabs>
          <w:tab w:val="left" w:pos="2865"/>
        </w:tabs>
        <w:jc w:val="both"/>
        <w:rPr>
          <w:b/>
          <w:sz w:val="22"/>
          <w:szCs w:val="22"/>
          <w:u w:val="single"/>
        </w:rPr>
      </w:pPr>
      <w:r w:rsidRPr="00C07160">
        <w:rPr>
          <w:b/>
          <w:sz w:val="22"/>
          <w:szCs w:val="22"/>
          <w:u w:val="single"/>
        </w:rPr>
        <w:lastRenderedPageBreak/>
        <w:t>LOTE 24 – RECREADOR</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87"/>
        <w:gridCol w:w="1134"/>
        <w:gridCol w:w="1111"/>
        <w:gridCol w:w="1298"/>
      </w:tblGrid>
      <w:tr w:rsidR="00290774" w:rsidRPr="00C07160" w14:paraId="1115FABF" w14:textId="77777777" w:rsidTr="00290774">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02B6CF98" w14:textId="77777777" w:rsidR="00290774" w:rsidRPr="00C07160" w:rsidRDefault="00290774" w:rsidP="00290774">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5387" w:type="dxa"/>
            <w:tcBorders>
              <w:top w:val="single" w:sz="4" w:space="0" w:color="auto"/>
              <w:left w:val="single" w:sz="4" w:space="0" w:color="auto"/>
              <w:bottom w:val="single" w:sz="4" w:space="0" w:color="auto"/>
              <w:right w:val="single" w:sz="4" w:space="0" w:color="auto"/>
            </w:tcBorders>
            <w:shd w:val="clear" w:color="auto" w:fill="8DB3E2"/>
            <w:hideMark/>
          </w:tcPr>
          <w:p w14:paraId="3A46993D" w14:textId="77777777" w:rsidR="00290774" w:rsidRPr="00C07160" w:rsidRDefault="00290774" w:rsidP="00290774">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3208A105" w14:textId="77777777" w:rsidR="00290774" w:rsidRPr="00C07160" w:rsidRDefault="00290774" w:rsidP="00290774">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1" w:type="dxa"/>
            <w:tcBorders>
              <w:top w:val="single" w:sz="4" w:space="0" w:color="auto"/>
              <w:left w:val="single" w:sz="4" w:space="0" w:color="auto"/>
              <w:bottom w:val="single" w:sz="4" w:space="0" w:color="auto"/>
              <w:right w:val="single" w:sz="4" w:space="0" w:color="auto"/>
            </w:tcBorders>
            <w:shd w:val="clear" w:color="auto" w:fill="8DB3E2"/>
            <w:hideMark/>
          </w:tcPr>
          <w:p w14:paraId="10160BB8" w14:textId="77777777" w:rsidR="00290774" w:rsidRPr="00C07160" w:rsidRDefault="00290774" w:rsidP="00290774">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298" w:type="dxa"/>
            <w:tcBorders>
              <w:top w:val="single" w:sz="4" w:space="0" w:color="auto"/>
              <w:left w:val="single" w:sz="4" w:space="0" w:color="auto"/>
              <w:bottom w:val="single" w:sz="4" w:space="0" w:color="auto"/>
              <w:right w:val="single" w:sz="4" w:space="0" w:color="auto"/>
            </w:tcBorders>
            <w:shd w:val="clear" w:color="auto" w:fill="8DB3E2"/>
            <w:hideMark/>
          </w:tcPr>
          <w:p w14:paraId="4BF75FFD" w14:textId="77777777" w:rsidR="00290774" w:rsidRPr="00F50263" w:rsidRDefault="00290774" w:rsidP="00290774">
            <w:pPr>
              <w:jc w:val="center"/>
              <w:rPr>
                <w:rFonts w:eastAsia="Calibri"/>
                <w:b/>
                <w:sz w:val="18"/>
                <w:szCs w:val="18"/>
                <w:lang w:eastAsia="en-US"/>
              </w:rPr>
            </w:pPr>
            <w:r w:rsidRPr="00F50263">
              <w:rPr>
                <w:rFonts w:eastAsia="Calibri"/>
                <w:b/>
                <w:sz w:val="18"/>
                <w:szCs w:val="18"/>
                <w:lang w:eastAsia="en-US"/>
              </w:rPr>
              <w:t>VALOR</w:t>
            </w:r>
          </w:p>
          <w:p w14:paraId="6C2A4B2B" w14:textId="77777777" w:rsidR="00290774" w:rsidRPr="00F50263" w:rsidRDefault="00290774" w:rsidP="00290774">
            <w:pPr>
              <w:jc w:val="center"/>
              <w:rPr>
                <w:rFonts w:eastAsia="Calibri"/>
                <w:b/>
                <w:sz w:val="18"/>
                <w:szCs w:val="18"/>
                <w:lang w:eastAsia="en-US"/>
              </w:rPr>
            </w:pPr>
            <w:r w:rsidRPr="00F50263">
              <w:rPr>
                <w:rFonts w:eastAsia="Calibri"/>
                <w:b/>
                <w:sz w:val="18"/>
                <w:szCs w:val="18"/>
                <w:lang w:eastAsia="en-US"/>
              </w:rPr>
              <w:t>UNITÁRIO ESTIMADO</w:t>
            </w:r>
          </w:p>
          <w:p w14:paraId="38CC4F96" w14:textId="2D929DCB" w:rsidR="00290774" w:rsidRPr="00C07160" w:rsidRDefault="00290774" w:rsidP="00290774">
            <w:pPr>
              <w:tabs>
                <w:tab w:val="center" w:pos="4252"/>
                <w:tab w:val="right" w:pos="8504"/>
              </w:tabs>
              <w:jc w:val="center"/>
              <w:rPr>
                <w:rFonts w:eastAsia="Calibri"/>
                <w:b/>
                <w:sz w:val="22"/>
                <w:szCs w:val="22"/>
                <w:lang w:eastAsia="en-US"/>
              </w:rPr>
            </w:pPr>
            <w:r w:rsidRPr="00F50263">
              <w:rPr>
                <w:rFonts w:eastAsia="Calibri"/>
                <w:b/>
                <w:sz w:val="18"/>
                <w:szCs w:val="18"/>
                <w:lang w:eastAsia="en-US"/>
              </w:rPr>
              <w:t>R$</w:t>
            </w:r>
          </w:p>
        </w:tc>
      </w:tr>
      <w:tr w:rsidR="00290774" w:rsidRPr="00C07160" w14:paraId="1DAB4ADA" w14:textId="77777777" w:rsidTr="00290774">
        <w:trPr>
          <w:trHeight w:hRule="exact" w:val="3017"/>
        </w:trPr>
        <w:tc>
          <w:tcPr>
            <w:tcW w:w="851" w:type="dxa"/>
            <w:tcBorders>
              <w:top w:val="single" w:sz="4" w:space="0" w:color="auto"/>
              <w:left w:val="single" w:sz="4" w:space="0" w:color="auto"/>
              <w:bottom w:val="single" w:sz="4" w:space="0" w:color="auto"/>
              <w:right w:val="single" w:sz="4" w:space="0" w:color="auto"/>
            </w:tcBorders>
            <w:hideMark/>
          </w:tcPr>
          <w:p w14:paraId="13412F48" w14:textId="77777777" w:rsidR="00290774" w:rsidRPr="00C07160" w:rsidRDefault="00290774" w:rsidP="00290774">
            <w:pPr>
              <w:tabs>
                <w:tab w:val="center" w:pos="4252"/>
                <w:tab w:val="right" w:pos="8504"/>
              </w:tabs>
              <w:spacing w:after="200"/>
              <w:jc w:val="center"/>
              <w:rPr>
                <w:rFonts w:eastAsia="Calibri"/>
                <w:b/>
                <w:sz w:val="22"/>
                <w:szCs w:val="22"/>
                <w:lang w:eastAsia="en-US"/>
              </w:rPr>
            </w:pPr>
            <w:r w:rsidRPr="00C07160">
              <w:rPr>
                <w:b/>
                <w:sz w:val="22"/>
                <w:szCs w:val="22"/>
              </w:rPr>
              <w:t>01</w:t>
            </w:r>
          </w:p>
        </w:tc>
        <w:tc>
          <w:tcPr>
            <w:tcW w:w="5387" w:type="dxa"/>
            <w:tcBorders>
              <w:top w:val="single" w:sz="4" w:space="0" w:color="auto"/>
              <w:left w:val="single" w:sz="4" w:space="0" w:color="auto"/>
              <w:bottom w:val="single" w:sz="4" w:space="0" w:color="auto"/>
              <w:right w:val="single" w:sz="4" w:space="0" w:color="auto"/>
            </w:tcBorders>
          </w:tcPr>
          <w:p w14:paraId="46BF91FB" w14:textId="77777777" w:rsidR="00290774" w:rsidRPr="00C07160" w:rsidRDefault="00290774" w:rsidP="00290774">
            <w:pPr>
              <w:tabs>
                <w:tab w:val="center" w:pos="4252"/>
                <w:tab w:val="right" w:pos="8504"/>
              </w:tabs>
              <w:jc w:val="both"/>
              <w:rPr>
                <w:rFonts w:eastAsia="Calibri"/>
                <w:sz w:val="22"/>
                <w:szCs w:val="22"/>
              </w:rPr>
            </w:pPr>
            <w:r w:rsidRPr="00C07160">
              <w:rPr>
                <w:b/>
                <w:sz w:val="22"/>
                <w:szCs w:val="22"/>
                <w:u w:val="single"/>
              </w:rPr>
              <w:t>SERVIÇO DE</w:t>
            </w:r>
            <w:r w:rsidRPr="00C07160">
              <w:rPr>
                <w:b/>
                <w:spacing w:val="4"/>
                <w:sz w:val="22"/>
                <w:szCs w:val="22"/>
                <w:u w:val="single"/>
                <w:shd w:val="clear" w:color="auto" w:fill="FFFFFF"/>
              </w:rPr>
              <w:t xml:space="preserve"> RECREADOR</w:t>
            </w:r>
            <w:r w:rsidRPr="00C07160">
              <w:rPr>
                <w:b/>
                <w:sz w:val="22"/>
                <w:szCs w:val="22"/>
                <w:u w:val="single"/>
              </w:rPr>
              <w:t xml:space="preserve"> PARA ANIMAÇÃO DE FESTA, COM ATIVIDADES DIRIGIDAS</w:t>
            </w:r>
            <w:r w:rsidRPr="00C07160">
              <w:rPr>
                <w:sz w:val="22"/>
                <w:szCs w:val="22"/>
              </w:rPr>
              <w:t xml:space="preserve"> (artista capaz de entreter crianças utilizando de recursos lúcidos e artísticos, com expertise em realizar alternativa de recreação como contação de história, número de mágica, espetáculo circense, pintura facial/corporal, roda cantigas, teatro ou musical). Espetáculo ou animação estimada em até duas horas. Espetáculo ou animação estimada em até duas horas. Incluso transporte, alimentação, uniforme do profissional.</w:t>
            </w:r>
          </w:p>
          <w:p w14:paraId="3E502632" w14:textId="77777777" w:rsidR="00290774" w:rsidRPr="00C07160" w:rsidRDefault="00290774" w:rsidP="00290774">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9CD4269" w14:textId="77777777" w:rsidR="00290774" w:rsidRPr="00C07160" w:rsidRDefault="00290774" w:rsidP="00290774">
            <w:pPr>
              <w:spacing w:after="200"/>
              <w:rPr>
                <w:rFonts w:eastAsia="Calibri"/>
                <w:sz w:val="22"/>
                <w:szCs w:val="22"/>
                <w:lang w:eastAsia="en-US"/>
              </w:rPr>
            </w:pPr>
            <w:r w:rsidRPr="00C07160">
              <w:rPr>
                <w:sz w:val="22"/>
                <w:szCs w:val="22"/>
              </w:rPr>
              <w:t>Por pessoa</w:t>
            </w:r>
          </w:p>
        </w:tc>
        <w:tc>
          <w:tcPr>
            <w:tcW w:w="1111" w:type="dxa"/>
            <w:tcBorders>
              <w:top w:val="single" w:sz="4" w:space="0" w:color="auto"/>
              <w:left w:val="single" w:sz="4" w:space="0" w:color="auto"/>
              <w:bottom w:val="single" w:sz="4" w:space="0" w:color="auto"/>
              <w:right w:val="single" w:sz="4" w:space="0" w:color="auto"/>
            </w:tcBorders>
            <w:hideMark/>
          </w:tcPr>
          <w:p w14:paraId="0279B59A" w14:textId="516B7064" w:rsidR="00290774" w:rsidRPr="00C07160" w:rsidRDefault="00FE319E" w:rsidP="00290774">
            <w:pPr>
              <w:tabs>
                <w:tab w:val="center" w:pos="4252"/>
                <w:tab w:val="right" w:pos="8504"/>
              </w:tabs>
              <w:spacing w:after="200"/>
              <w:jc w:val="center"/>
              <w:rPr>
                <w:rFonts w:eastAsia="Calibri"/>
                <w:sz w:val="22"/>
                <w:szCs w:val="22"/>
                <w:lang w:eastAsia="en-US"/>
              </w:rPr>
            </w:pPr>
            <w:r>
              <w:rPr>
                <w:sz w:val="22"/>
                <w:szCs w:val="22"/>
              </w:rPr>
              <w:t>100</w:t>
            </w:r>
          </w:p>
        </w:tc>
        <w:tc>
          <w:tcPr>
            <w:tcW w:w="1298" w:type="dxa"/>
            <w:tcBorders>
              <w:top w:val="single" w:sz="4" w:space="0" w:color="auto"/>
              <w:left w:val="single" w:sz="4" w:space="0" w:color="auto"/>
              <w:bottom w:val="single" w:sz="4" w:space="0" w:color="auto"/>
              <w:right w:val="single" w:sz="4" w:space="0" w:color="auto"/>
            </w:tcBorders>
          </w:tcPr>
          <w:p w14:paraId="1238874D" w14:textId="6CBC413F" w:rsidR="00290774" w:rsidRPr="00C07160" w:rsidRDefault="00290774" w:rsidP="00290774">
            <w:pPr>
              <w:tabs>
                <w:tab w:val="center" w:pos="4252"/>
                <w:tab w:val="right" w:pos="8504"/>
              </w:tabs>
              <w:spacing w:after="200"/>
              <w:jc w:val="center"/>
              <w:rPr>
                <w:rFonts w:eastAsia="Calibri"/>
                <w:sz w:val="22"/>
                <w:szCs w:val="22"/>
                <w:lang w:eastAsia="en-US"/>
              </w:rPr>
            </w:pPr>
          </w:p>
        </w:tc>
      </w:tr>
      <w:tr w:rsidR="00290774" w:rsidRPr="00C07160" w14:paraId="3DF28127" w14:textId="77777777" w:rsidTr="00290774">
        <w:trPr>
          <w:trHeight w:hRule="exact" w:val="2388"/>
        </w:trPr>
        <w:tc>
          <w:tcPr>
            <w:tcW w:w="851" w:type="dxa"/>
            <w:tcBorders>
              <w:top w:val="single" w:sz="4" w:space="0" w:color="auto"/>
              <w:left w:val="single" w:sz="4" w:space="0" w:color="auto"/>
              <w:bottom w:val="single" w:sz="4" w:space="0" w:color="auto"/>
              <w:right w:val="single" w:sz="4" w:space="0" w:color="auto"/>
            </w:tcBorders>
            <w:hideMark/>
          </w:tcPr>
          <w:p w14:paraId="4F634850" w14:textId="77777777" w:rsidR="00290774" w:rsidRPr="00C07160" w:rsidRDefault="00290774" w:rsidP="00290774">
            <w:pPr>
              <w:tabs>
                <w:tab w:val="center" w:pos="4252"/>
                <w:tab w:val="right" w:pos="8504"/>
              </w:tabs>
              <w:spacing w:after="200"/>
              <w:jc w:val="center"/>
              <w:rPr>
                <w:rFonts w:eastAsia="Calibri"/>
                <w:b/>
                <w:sz w:val="22"/>
                <w:szCs w:val="22"/>
                <w:lang w:eastAsia="en-US"/>
              </w:rPr>
            </w:pPr>
            <w:r w:rsidRPr="00C07160">
              <w:rPr>
                <w:b/>
                <w:sz w:val="22"/>
                <w:szCs w:val="22"/>
              </w:rPr>
              <w:t>02</w:t>
            </w:r>
          </w:p>
        </w:tc>
        <w:tc>
          <w:tcPr>
            <w:tcW w:w="5387" w:type="dxa"/>
            <w:tcBorders>
              <w:top w:val="single" w:sz="4" w:space="0" w:color="auto"/>
              <w:left w:val="single" w:sz="4" w:space="0" w:color="auto"/>
              <w:bottom w:val="single" w:sz="4" w:space="0" w:color="auto"/>
              <w:right w:val="single" w:sz="4" w:space="0" w:color="auto"/>
            </w:tcBorders>
            <w:vAlign w:val="center"/>
          </w:tcPr>
          <w:p w14:paraId="2EDA0AF7" w14:textId="77777777" w:rsidR="00290774" w:rsidRPr="00C07160" w:rsidRDefault="00290774" w:rsidP="00290774">
            <w:pPr>
              <w:tabs>
                <w:tab w:val="center" w:pos="4252"/>
                <w:tab w:val="right" w:pos="8504"/>
              </w:tabs>
              <w:jc w:val="both"/>
              <w:rPr>
                <w:rFonts w:eastAsia="Calibri"/>
                <w:b/>
                <w:sz w:val="22"/>
                <w:szCs w:val="22"/>
                <w:u w:val="single"/>
              </w:rPr>
            </w:pPr>
            <w:r w:rsidRPr="00C07160">
              <w:rPr>
                <w:b/>
                <w:sz w:val="22"/>
                <w:szCs w:val="22"/>
                <w:u w:val="single"/>
              </w:rPr>
              <w:t>RECREADOR FANTASIADO/PERSONAGEM</w:t>
            </w:r>
          </w:p>
          <w:p w14:paraId="7DE380C4" w14:textId="77777777" w:rsidR="00290774" w:rsidRPr="00C07160" w:rsidRDefault="00290774" w:rsidP="00290774">
            <w:pPr>
              <w:tabs>
                <w:tab w:val="center" w:pos="4252"/>
                <w:tab w:val="right" w:pos="8504"/>
              </w:tabs>
              <w:jc w:val="both"/>
              <w:rPr>
                <w:sz w:val="22"/>
                <w:szCs w:val="22"/>
              </w:rPr>
            </w:pPr>
            <w:r w:rsidRPr="00C07160">
              <w:rPr>
                <w:sz w:val="22"/>
                <w:szCs w:val="22"/>
              </w:rPr>
              <w:t>Artista dotado de fantasia própria para entreter coletivo infantil (fantasia de personagem como Papai Noel, Coelhinho da Páscoa, personagens de desenhos animados e filmes ou de histórias clássicas) Espetáculo ou animação estimada em até duas horas. Incluso transporte, alimentação, indumentária do profissional.</w:t>
            </w:r>
          </w:p>
          <w:p w14:paraId="1BCFD3A5" w14:textId="77777777" w:rsidR="00290774" w:rsidRPr="00C07160" w:rsidRDefault="00290774" w:rsidP="00290774">
            <w:pPr>
              <w:tabs>
                <w:tab w:val="center" w:pos="4252"/>
                <w:tab w:val="right" w:pos="8504"/>
              </w:tabs>
              <w:jc w:val="both"/>
              <w:rPr>
                <w:sz w:val="22"/>
                <w:szCs w:val="22"/>
              </w:rPr>
            </w:pPr>
          </w:p>
          <w:p w14:paraId="0EF71EC3" w14:textId="77777777" w:rsidR="00290774" w:rsidRPr="00C07160" w:rsidRDefault="00290774" w:rsidP="00290774">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4B0A8CC" w14:textId="77777777" w:rsidR="00290774" w:rsidRPr="00C07160" w:rsidRDefault="00290774" w:rsidP="00290774">
            <w:pPr>
              <w:spacing w:after="200"/>
              <w:rPr>
                <w:rFonts w:eastAsia="Calibri"/>
                <w:sz w:val="22"/>
                <w:szCs w:val="22"/>
                <w:lang w:eastAsia="en-US"/>
              </w:rPr>
            </w:pPr>
            <w:r w:rsidRPr="00C07160">
              <w:rPr>
                <w:sz w:val="22"/>
                <w:szCs w:val="22"/>
              </w:rPr>
              <w:t>Por pessoa</w:t>
            </w:r>
          </w:p>
        </w:tc>
        <w:tc>
          <w:tcPr>
            <w:tcW w:w="1111" w:type="dxa"/>
            <w:tcBorders>
              <w:top w:val="single" w:sz="4" w:space="0" w:color="auto"/>
              <w:left w:val="single" w:sz="4" w:space="0" w:color="auto"/>
              <w:bottom w:val="single" w:sz="4" w:space="0" w:color="auto"/>
              <w:right w:val="single" w:sz="4" w:space="0" w:color="auto"/>
            </w:tcBorders>
            <w:hideMark/>
          </w:tcPr>
          <w:p w14:paraId="484875AC" w14:textId="6435BA58" w:rsidR="00290774" w:rsidRPr="00C07160" w:rsidRDefault="00FE319E" w:rsidP="00290774">
            <w:pPr>
              <w:tabs>
                <w:tab w:val="center" w:pos="4252"/>
                <w:tab w:val="right" w:pos="8504"/>
              </w:tabs>
              <w:spacing w:after="200"/>
              <w:jc w:val="center"/>
              <w:rPr>
                <w:rFonts w:eastAsia="Calibri"/>
                <w:sz w:val="22"/>
                <w:szCs w:val="22"/>
                <w:lang w:eastAsia="en-US"/>
              </w:rPr>
            </w:pPr>
            <w:r>
              <w:rPr>
                <w:sz w:val="22"/>
                <w:szCs w:val="22"/>
              </w:rPr>
              <w:t>100</w:t>
            </w:r>
          </w:p>
        </w:tc>
        <w:tc>
          <w:tcPr>
            <w:tcW w:w="1298" w:type="dxa"/>
            <w:tcBorders>
              <w:top w:val="single" w:sz="4" w:space="0" w:color="auto"/>
              <w:left w:val="single" w:sz="4" w:space="0" w:color="auto"/>
              <w:bottom w:val="single" w:sz="4" w:space="0" w:color="auto"/>
              <w:right w:val="single" w:sz="4" w:space="0" w:color="auto"/>
            </w:tcBorders>
          </w:tcPr>
          <w:p w14:paraId="1ED71FFA" w14:textId="0D1FF930" w:rsidR="00290774" w:rsidRPr="00C07160" w:rsidRDefault="00290774" w:rsidP="00290774">
            <w:pPr>
              <w:tabs>
                <w:tab w:val="center" w:pos="4252"/>
                <w:tab w:val="right" w:pos="8504"/>
              </w:tabs>
              <w:spacing w:after="200"/>
              <w:jc w:val="center"/>
              <w:rPr>
                <w:rFonts w:eastAsia="Calibri"/>
                <w:sz w:val="22"/>
                <w:szCs w:val="22"/>
                <w:lang w:eastAsia="en-US"/>
              </w:rPr>
            </w:pPr>
          </w:p>
        </w:tc>
      </w:tr>
    </w:tbl>
    <w:p w14:paraId="1B518C03" w14:textId="77777777" w:rsidR="00290774" w:rsidRPr="00C07160" w:rsidRDefault="00290774" w:rsidP="00290774">
      <w:pPr>
        <w:tabs>
          <w:tab w:val="left" w:pos="2865"/>
        </w:tabs>
        <w:jc w:val="both"/>
        <w:rPr>
          <w:rFonts w:eastAsia="Calibri"/>
          <w:sz w:val="22"/>
          <w:szCs w:val="22"/>
          <w:lang w:eastAsia="en-US"/>
        </w:rPr>
      </w:pPr>
    </w:p>
    <w:p w14:paraId="22751693" w14:textId="77777777" w:rsidR="00290774" w:rsidRDefault="00290774" w:rsidP="00290774">
      <w:pPr>
        <w:tabs>
          <w:tab w:val="left" w:pos="2865"/>
        </w:tabs>
        <w:jc w:val="both"/>
        <w:rPr>
          <w:b/>
          <w:sz w:val="22"/>
          <w:szCs w:val="22"/>
          <w:u w:val="single"/>
        </w:rPr>
      </w:pPr>
      <w:r w:rsidRPr="00C07160">
        <w:rPr>
          <w:b/>
          <w:sz w:val="22"/>
          <w:szCs w:val="22"/>
          <w:u w:val="single"/>
        </w:rPr>
        <w:t>LOTE 25 – BALÃO</w:t>
      </w:r>
    </w:p>
    <w:p w14:paraId="00EFC3D2" w14:textId="77777777" w:rsidR="00290774" w:rsidRPr="00C07160" w:rsidRDefault="00290774" w:rsidP="00290774">
      <w:pPr>
        <w:tabs>
          <w:tab w:val="left" w:pos="2865"/>
        </w:tabs>
        <w:jc w:val="both"/>
        <w:rPr>
          <w:b/>
          <w:sz w:val="22"/>
          <w:szCs w:val="22"/>
          <w:u w:val="single"/>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87"/>
        <w:gridCol w:w="1134"/>
        <w:gridCol w:w="1111"/>
        <w:gridCol w:w="1298"/>
      </w:tblGrid>
      <w:tr w:rsidR="00FE319E" w:rsidRPr="00C07160" w14:paraId="22EDCA70" w14:textId="77777777" w:rsidTr="00290774">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09380E88" w14:textId="77777777" w:rsidR="00FE319E" w:rsidRPr="00C07160" w:rsidRDefault="00FE319E" w:rsidP="00290774">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5387" w:type="dxa"/>
            <w:tcBorders>
              <w:top w:val="single" w:sz="4" w:space="0" w:color="auto"/>
              <w:left w:val="single" w:sz="4" w:space="0" w:color="auto"/>
              <w:bottom w:val="single" w:sz="4" w:space="0" w:color="auto"/>
              <w:right w:val="single" w:sz="4" w:space="0" w:color="auto"/>
            </w:tcBorders>
            <w:shd w:val="clear" w:color="auto" w:fill="8DB3E2"/>
            <w:hideMark/>
          </w:tcPr>
          <w:p w14:paraId="46923692" w14:textId="77777777" w:rsidR="00FE319E" w:rsidRPr="00C07160" w:rsidRDefault="00FE319E" w:rsidP="00290774">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7A896FDF" w14:textId="77777777" w:rsidR="00FE319E" w:rsidRPr="00C07160" w:rsidRDefault="00FE319E" w:rsidP="00290774">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1" w:type="dxa"/>
            <w:tcBorders>
              <w:top w:val="single" w:sz="4" w:space="0" w:color="auto"/>
              <w:left w:val="single" w:sz="4" w:space="0" w:color="auto"/>
              <w:bottom w:val="single" w:sz="4" w:space="0" w:color="auto"/>
              <w:right w:val="single" w:sz="4" w:space="0" w:color="auto"/>
            </w:tcBorders>
            <w:shd w:val="clear" w:color="auto" w:fill="8DB3E2"/>
            <w:hideMark/>
          </w:tcPr>
          <w:p w14:paraId="0595A8B7" w14:textId="271F2797" w:rsidR="00FE319E" w:rsidRPr="00C07160" w:rsidRDefault="00FE319E" w:rsidP="00290774">
            <w:pPr>
              <w:tabs>
                <w:tab w:val="center" w:pos="4252"/>
                <w:tab w:val="right" w:pos="8504"/>
              </w:tabs>
              <w:spacing w:after="200"/>
              <w:jc w:val="center"/>
              <w:rPr>
                <w:rFonts w:eastAsia="Calibri"/>
                <w:b/>
                <w:sz w:val="22"/>
                <w:szCs w:val="22"/>
                <w:lang w:eastAsia="en-US"/>
              </w:rPr>
            </w:pPr>
            <w:r>
              <w:rPr>
                <w:b/>
                <w:sz w:val="20"/>
              </w:rPr>
              <w:t>Quant. Máxima</w:t>
            </w:r>
          </w:p>
        </w:tc>
        <w:tc>
          <w:tcPr>
            <w:tcW w:w="1298" w:type="dxa"/>
            <w:tcBorders>
              <w:top w:val="single" w:sz="4" w:space="0" w:color="auto"/>
              <w:left w:val="single" w:sz="4" w:space="0" w:color="auto"/>
              <w:bottom w:val="single" w:sz="4" w:space="0" w:color="auto"/>
              <w:right w:val="single" w:sz="4" w:space="0" w:color="auto"/>
            </w:tcBorders>
            <w:shd w:val="clear" w:color="auto" w:fill="8DB3E2"/>
            <w:hideMark/>
          </w:tcPr>
          <w:p w14:paraId="6A91457E" w14:textId="77777777" w:rsidR="00FE319E" w:rsidRPr="00F50263" w:rsidRDefault="00FE319E" w:rsidP="00290774">
            <w:pPr>
              <w:jc w:val="center"/>
              <w:rPr>
                <w:rFonts w:eastAsia="Calibri"/>
                <w:b/>
                <w:sz w:val="18"/>
                <w:szCs w:val="18"/>
                <w:lang w:eastAsia="en-US"/>
              </w:rPr>
            </w:pPr>
            <w:r w:rsidRPr="00F50263">
              <w:rPr>
                <w:rFonts w:eastAsia="Calibri"/>
                <w:b/>
                <w:sz w:val="18"/>
                <w:szCs w:val="18"/>
                <w:lang w:eastAsia="en-US"/>
              </w:rPr>
              <w:t>VALOR</w:t>
            </w:r>
          </w:p>
          <w:p w14:paraId="6223EFD4" w14:textId="77777777" w:rsidR="00FE319E" w:rsidRPr="00F50263" w:rsidRDefault="00FE319E" w:rsidP="00290774">
            <w:pPr>
              <w:jc w:val="center"/>
              <w:rPr>
                <w:rFonts w:eastAsia="Calibri"/>
                <w:b/>
                <w:sz w:val="18"/>
                <w:szCs w:val="18"/>
                <w:lang w:eastAsia="en-US"/>
              </w:rPr>
            </w:pPr>
            <w:r w:rsidRPr="00F50263">
              <w:rPr>
                <w:rFonts w:eastAsia="Calibri"/>
                <w:b/>
                <w:sz w:val="18"/>
                <w:szCs w:val="18"/>
                <w:lang w:eastAsia="en-US"/>
              </w:rPr>
              <w:t>UNITÁRIO ESTIMADO</w:t>
            </w:r>
          </w:p>
          <w:p w14:paraId="59761AC5" w14:textId="17B477ED" w:rsidR="00FE319E" w:rsidRPr="00C07160" w:rsidRDefault="00FE319E" w:rsidP="00290774">
            <w:pPr>
              <w:tabs>
                <w:tab w:val="center" w:pos="4252"/>
                <w:tab w:val="right" w:pos="8504"/>
              </w:tabs>
              <w:jc w:val="center"/>
              <w:rPr>
                <w:rFonts w:eastAsia="Calibri"/>
                <w:b/>
                <w:sz w:val="22"/>
                <w:szCs w:val="22"/>
                <w:lang w:eastAsia="en-US"/>
              </w:rPr>
            </w:pPr>
            <w:r w:rsidRPr="00F50263">
              <w:rPr>
                <w:rFonts w:eastAsia="Calibri"/>
                <w:b/>
                <w:sz w:val="18"/>
                <w:szCs w:val="18"/>
                <w:lang w:eastAsia="en-US"/>
              </w:rPr>
              <w:t>R$</w:t>
            </w:r>
          </w:p>
        </w:tc>
      </w:tr>
      <w:tr w:rsidR="00FE319E" w:rsidRPr="00C07160" w14:paraId="319668BB" w14:textId="77777777" w:rsidTr="00290774">
        <w:trPr>
          <w:trHeight w:hRule="exact" w:val="2258"/>
        </w:trPr>
        <w:tc>
          <w:tcPr>
            <w:tcW w:w="851" w:type="dxa"/>
            <w:tcBorders>
              <w:top w:val="single" w:sz="4" w:space="0" w:color="auto"/>
              <w:left w:val="single" w:sz="4" w:space="0" w:color="auto"/>
              <w:bottom w:val="single" w:sz="4" w:space="0" w:color="auto"/>
              <w:right w:val="single" w:sz="4" w:space="0" w:color="auto"/>
            </w:tcBorders>
            <w:hideMark/>
          </w:tcPr>
          <w:p w14:paraId="177C007C" w14:textId="77777777" w:rsidR="00FE319E" w:rsidRPr="00C07160" w:rsidRDefault="00FE319E" w:rsidP="00290774">
            <w:pPr>
              <w:tabs>
                <w:tab w:val="center" w:pos="4252"/>
                <w:tab w:val="right" w:pos="8504"/>
              </w:tabs>
              <w:spacing w:after="200"/>
              <w:jc w:val="center"/>
              <w:rPr>
                <w:rFonts w:eastAsia="Calibri"/>
                <w:b/>
                <w:sz w:val="22"/>
                <w:szCs w:val="22"/>
                <w:lang w:eastAsia="en-US"/>
              </w:rPr>
            </w:pPr>
            <w:r w:rsidRPr="00C07160">
              <w:rPr>
                <w:b/>
                <w:sz w:val="22"/>
                <w:szCs w:val="22"/>
              </w:rPr>
              <w:t>01</w:t>
            </w:r>
          </w:p>
        </w:tc>
        <w:tc>
          <w:tcPr>
            <w:tcW w:w="5387" w:type="dxa"/>
            <w:tcBorders>
              <w:top w:val="single" w:sz="4" w:space="0" w:color="auto"/>
              <w:left w:val="single" w:sz="4" w:space="0" w:color="auto"/>
              <w:bottom w:val="single" w:sz="4" w:space="0" w:color="auto"/>
              <w:right w:val="single" w:sz="4" w:space="0" w:color="auto"/>
            </w:tcBorders>
            <w:vAlign w:val="center"/>
          </w:tcPr>
          <w:p w14:paraId="0B2B47B4" w14:textId="77777777" w:rsidR="00FE319E" w:rsidRPr="00C07160" w:rsidRDefault="00FE319E" w:rsidP="00290774">
            <w:pPr>
              <w:tabs>
                <w:tab w:val="center" w:pos="4252"/>
                <w:tab w:val="right" w:pos="8504"/>
              </w:tabs>
              <w:jc w:val="both"/>
              <w:rPr>
                <w:rFonts w:eastAsia="Calibri"/>
                <w:b/>
                <w:sz w:val="22"/>
                <w:szCs w:val="22"/>
              </w:rPr>
            </w:pPr>
            <w:r w:rsidRPr="00C07160">
              <w:rPr>
                <w:b/>
                <w:sz w:val="22"/>
                <w:szCs w:val="22"/>
              </w:rPr>
              <w:t xml:space="preserve">BALÃO CASTELO: </w:t>
            </w:r>
          </w:p>
          <w:p w14:paraId="166A6FC7" w14:textId="77777777" w:rsidR="00FE319E" w:rsidRPr="00C07160" w:rsidRDefault="00FE319E" w:rsidP="00290774">
            <w:pPr>
              <w:tabs>
                <w:tab w:val="center" w:pos="4252"/>
                <w:tab w:val="right" w:pos="8504"/>
              </w:tabs>
              <w:jc w:val="both"/>
              <w:rPr>
                <w:sz w:val="22"/>
                <w:szCs w:val="22"/>
              </w:rPr>
            </w:pPr>
            <w:r w:rsidRPr="00C07160">
              <w:rPr>
                <w:sz w:val="22"/>
                <w:szCs w:val="22"/>
              </w:rPr>
              <w:t xml:space="preserve">Dimensão: 5 x 5m. Brinquedo contendo 5 torres imitando um castelo, onde as crianças entram e s divertem pulando lá dentro. </w:t>
            </w:r>
          </w:p>
          <w:p w14:paraId="0C4EDF4A" w14:textId="77777777" w:rsidR="00FE319E" w:rsidRPr="00C07160" w:rsidRDefault="00FE319E" w:rsidP="00290774">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48D8E3FD" w14:textId="77777777" w:rsidR="00FE319E" w:rsidRPr="00C07160" w:rsidRDefault="00FE319E" w:rsidP="00290774">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1F320C3F" w14:textId="77777777" w:rsidR="00FE319E" w:rsidRPr="00C07160" w:rsidRDefault="00FE319E" w:rsidP="00290774">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5E0C90EC" w14:textId="090BCA7F" w:rsidR="00FE319E" w:rsidRPr="00C07160" w:rsidRDefault="00FE319E" w:rsidP="00290774">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hideMark/>
          </w:tcPr>
          <w:p w14:paraId="232084E1" w14:textId="77777777" w:rsidR="00FE319E" w:rsidRPr="00C07160" w:rsidRDefault="00FE319E" w:rsidP="00290774">
            <w:pPr>
              <w:tabs>
                <w:tab w:val="center" w:pos="4252"/>
                <w:tab w:val="right" w:pos="8504"/>
              </w:tabs>
              <w:spacing w:after="200"/>
              <w:jc w:val="center"/>
              <w:rPr>
                <w:rFonts w:eastAsia="Calibri"/>
                <w:sz w:val="22"/>
                <w:szCs w:val="22"/>
                <w:lang w:eastAsia="en-US"/>
              </w:rPr>
            </w:pPr>
            <w:r w:rsidRPr="00C07160">
              <w:rPr>
                <w:sz w:val="22"/>
                <w:szCs w:val="22"/>
              </w:rPr>
              <w:t>08</w:t>
            </w:r>
          </w:p>
        </w:tc>
      </w:tr>
      <w:tr w:rsidR="00FE319E" w:rsidRPr="00C07160" w14:paraId="6BD6637D" w14:textId="77777777" w:rsidTr="00290774">
        <w:trPr>
          <w:trHeight w:hRule="exact" w:val="3115"/>
        </w:trPr>
        <w:tc>
          <w:tcPr>
            <w:tcW w:w="851" w:type="dxa"/>
            <w:tcBorders>
              <w:top w:val="single" w:sz="4" w:space="0" w:color="auto"/>
              <w:left w:val="single" w:sz="4" w:space="0" w:color="auto"/>
              <w:bottom w:val="single" w:sz="4" w:space="0" w:color="auto"/>
              <w:right w:val="single" w:sz="4" w:space="0" w:color="auto"/>
            </w:tcBorders>
            <w:hideMark/>
          </w:tcPr>
          <w:p w14:paraId="723CA23A" w14:textId="77777777" w:rsidR="00FE319E" w:rsidRPr="00C07160" w:rsidRDefault="00FE319E" w:rsidP="00290774">
            <w:pPr>
              <w:tabs>
                <w:tab w:val="center" w:pos="4252"/>
                <w:tab w:val="right" w:pos="8504"/>
              </w:tabs>
              <w:spacing w:after="200"/>
              <w:jc w:val="center"/>
              <w:rPr>
                <w:rFonts w:eastAsia="Calibri"/>
                <w:b/>
                <w:sz w:val="22"/>
                <w:szCs w:val="22"/>
                <w:lang w:eastAsia="en-US"/>
              </w:rPr>
            </w:pPr>
            <w:r w:rsidRPr="00C07160">
              <w:rPr>
                <w:b/>
                <w:sz w:val="22"/>
                <w:szCs w:val="22"/>
              </w:rPr>
              <w:t>02</w:t>
            </w:r>
          </w:p>
        </w:tc>
        <w:tc>
          <w:tcPr>
            <w:tcW w:w="5387" w:type="dxa"/>
            <w:tcBorders>
              <w:top w:val="single" w:sz="4" w:space="0" w:color="auto"/>
              <w:left w:val="single" w:sz="4" w:space="0" w:color="auto"/>
              <w:bottom w:val="single" w:sz="4" w:space="0" w:color="auto"/>
              <w:right w:val="single" w:sz="4" w:space="0" w:color="auto"/>
            </w:tcBorders>
            <w:vAlign w:val="center"/>
          </w:tcPr>
          <w:p w14:paraId="1B28722D" w14:textId="77777777" w:rsidR="00FE319E" w:rsidRPr="00C07160" w:rsidRDefault="00FE319E" w:rsidP="00290774">
            <w:pPr>
              <w:tabs>
                <w:tab w:val="center" w:pos="4252"/>
                <w:tab w:val="right" w:pos="8504"/>
              </w:tabs>
              <w:jc w:val="both"/>
              <w:rPr>
                <w:rFonts w:eastAsia="Calibri"/>
                <w:b/>
                <w:sz w:val="22"/>
                <w:szCs w:val="22"/>
              </w:rPr>
            </w:pPr>
            <w:r w:rsidRPr="00C07160">
              <w:rPr>
                <w:b/>
                <w:sz w:val="22"/>
                <w:szCs w:val="22"/>
              </w:rPr>
              <w:t>BALÃO POLVO:</w:t>
            </w:r>
          </w:p>
          <w:p w14:paraId="79B0D96C" w14:textId="77777777" w:rsidR="00FE319E" w:rsidRPr="00C07160" w:rsidRDefault="00FE319E" w:rsidP="00290774">
            <w:pPr>
              <w:tabs>
                <w:tab w:val="center" w:pos="4252"/>
                <w:tab w:val="right" w:pos="8504"/>
              </w:tabs>
              <w:jc w:val="both"/>
              <w:rPr>
                <w:sz w:val="22"/>
                <w:szCs w:val="22"/>
              </w:rPr>
            </w:pPr>
            <w:r w:rsidRPr="00C07160">
              <w:rPr>
                <w:sz w:val="22"/>
                <w:szCs w:val="22"/>
              </w:rPr>
              <w:t xml:space="preserve">O balão polvo inflável é na medida de 5 metros de diâmetro por cinco de altura. É um brinquedo bem resistente e seguro, com paredes laterais de três metros de altura, entrada e saída com rampa, acompanha sistema de ancoragem para maior segurança. </w:t>
            </w:r>
          </w:p>
          <w:p w14:paraId="10920377" w14:textId="77777777" w:rsidR="00FE319E" w:rsidRPr="00C07160" w:rsidRDefault="00FE319E" w:rsidP="00290774">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4C9BB00A" w14:textId="77777777" w:rsidR="00FE319E" w:rsidRPr="00C07160" w:rsidRDefault="00FE319E" w:rsidP="00290774">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36BAEAE9" w14:textId="77777777" w:rsidR="00FE319E" w:rsidRPr="00C07160" w:rsidRDefault="00FE319E" w:rsidP="00290774">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3BD2B52D" w14:textId="32F5BD7F" w:rsidR="00FE319E" w:rsidRPr="00C07160" w:rsidRDefault="00FE319E" w:rsidP="00290774">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hideMark/>
          </w:tcPr>
          <w:p w14:paraId="1D7D5298" w14:textId="77777777" w:rsidR="00FE319E" w:rsidRPr="00C07160" w:rsidRDefault="00FE319E" w:rsidP="00290774">
            <w:pPr>
              <w:tabs>
                <w:tab w:val="center" w:pos="4252"/>
                <w:tab w:val="right" w:pos="8504"/>
              </w:tabs>
              <w:spacing w:after="200"/>
              <w:jc w:val="center"/>
              <w:rPr>
                <w:rFonts w:eastAsia="Calibri"/>
                <w:sz w:val="22"/>
                <w:szCs w:val="22"/>
                <w:lang w:eastAsia="en-US"/>
              </w:rPr>
            </w:pPr>
            <w:r w:rsidRPr="00C07160">
              <w:rPr>
                <w:sz w:val="22"/>
                <w:szCs w:val="22"/>
              </w:rPr>
              <w:t>08</w:t>
            </w:r>
          </w:p>
        </w:tc>
      </w:tr>
      <w:tr w:rsidR="00FE319E" w:rsidRPr="00C07160" w14:paraId="20ACCB84" w14:textId="77777777" w:rsidTr="00290774">
        <w:trPr>
          <w:trHeight w:hRule="exact" w:val="2833"/>
        </w:trPr>
        <w:tc>
          <w:tcPr>
            <w:tcW w:w="851" w:type="dxa"/>
            <w:tcBorders>
              <w:top w:val="single" w:sz="4" w:space="0" w:color="auto"/>
              <w:left w:val="single" w:sz="4" w:space="0" w:color="auto"/>
              <w:bottom w:val="single" w:sz="4" w:space="0" w:color="auto"/>
              <w:right w:val="single" w:sz="4" w:space="0" w:color="auto"/>
            </w:tcBorders>
            <w:hideMark/>
          </w:tcPr>
          <w:p w14:paraId="1AB39D30" w14:textId="77777777" w:rsidR="00FE319E" w:rsidRPr="00C07160" w:rsidRDefault="00FE319E" w:rsidP="00290774">
            <w:pPr>
              <w:tabs>
                <w:tab w:val="center" w:pos="4252"/>
                <w:tab w:val="right" w:pos="8504"/>
              </w:tabs>
              <w:spacing w:after="200"/>
              <w:jc w:val="center"/>
              <w:rPr>
                <w:rFonts w:eastAsia="Calibri"/>
                <w:b/>
                <w:sz w:val="22"/>
                <w:szCs w:val="22"/>
                <w:lang w:eastAsia="en-US"/>
              </w:rPr>
            </w:pPr>
            <w:r w:rsidRPr="00C07160">
              <w:rPr>
                <w:b/>
                <w:sz w:val="22"/>
                <w:szCs w:val="22"/>
              </w:rPr>
              <w:lastRenderedPageBreak/>
              <w:t>03</w:t>
            </w:r>
          </w:p>
        </w:tc>
        <w:tc>
          <w:tcPr>
            <w:tcW w:w="5387" w:type="dxa"/>
            <w:tcBorders>
              <w:top w:val="single" w:sz="4" w:space="0" w:color="auto"/>
              <w:left w:val="single" w:sz="4" w:space="0" w:color="auto"/>
              <w:bottom w:val="single" w:sz="4" w:space="0" w:color="auto"/>
              <w:right w:val="single" w:sz="4" w:space="0" w:color="auto"/>
            </w:tcBorders>
            <w:vAlign w:val="center"/>
          </w:tcPr>
          <w:p w14:paraId="77A1E7C4" w14:textId="77777777" w:rsidR="00FE319E" w:rsidRPr="00C07160" w:rsidRDefault="00FE319E" w:rsidP="00290774">
            <w:pPr>
              <w:tabs>
                <w:tab w:val="center" w:pos="4252"/>
                <w:tab w:val="right" w:pos="8504"/>
              </w:tabs>
              <w:jc w:val="both"/>
              <w:rPr>
                <w:rFonts w:eastAsia="Calibri"/>
                <w:b/>
                <w:sz w:val="22"/>
                <w:szCs w:val="22"/>
              </w:rPr>
            </w:pPr>
            <w:r w:rsidRPr="00C07160">
              <w:rPr>
                <w:b/>
                <w:sz w:val="22"/>
                <w:szCs w:val="22"/>
              </w:rPr>
              <w:t>BALÃO AVENTURA:</w:t>
            </w:r>
          </w:p>
          <w:p w14:paraId="19454649" w14:textId="77777777" w:rsidR="00FE319E" w:rsidRPr="00C07160" w:rsidRDefault="00FE319E" w:rsidP="00290774">
            <w:pPr>
              <w:tabs>
                <w:tab w:val="center" w:pos="4252"/>
                <w:tab w:val="right" w:pos="8504"/>
              </w:tabs>
              <w:jc w:val="both"/>
              <w:rPr>
                <w:sz w:val="22"/>
                <w:szCs w:val="22"/>
              </w:rPr>
            </w:pPr>
            <w:r w:rsidRPr="00C07160">
              <w:rPr>
                <w:sz w:val="22"/>
                <w:szCs w:val="22"/>
              </w:rPr>
              <w:t>Dimensões: 3,40 x 4,00 x 2,50m. Nunca foi tão divertido pular e escorregar! É assim que o pula-pula aventura chega para a diversão da garotada, acompanha uma mini escada onde chega até o seu escorrega.</w:t>
            </w:r>
          </w:p>
          <w:p w14:paraId="11A63092" w14:textId="77777777" w:rsidR="00FE319E" w:rsidRPr="00C07160" w:rsidRDefault="00FE319E" w:rsidP="00290774">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2FA2008C" w14:textId="77777777" w:rsidR="00FE319E" w:rsidRPr="00C07160" w:rsidRDefault="00FE319E" w:rsidP="00290774">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69E83FC" w14:textId="77777777" w:rsidR="00FE319E" w:rsidRPr="00C07160" w:rsidRDefault="00FE319E" w:rsidP="00290774">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0A3A190A" w14:textId="23233071" w:rsidR="00FE319E" w:rsidRPr="00C07160" w:rsidRDefault="00FE319E" w:rsidP="00290774">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hideMark/>
          </w:tcPr>
          <w:p w14:paraId="71DF5AD7" w14:textId="77777777" w:rsidR="00FE319E" w:rsidRPr="00C07160" w:rsidRDefault="00FE319E" w:rsidP="00290774">
            <w:pPr>
              <w:tabs>
                <w:tab w:val="center" w:pos="4252"/>
                <w:tab w:val="right" w:pos="8504"/>
              </w:tabs>
              <w:spacing w:after="200"/>
              <w:jc w:val="center"/>
              <w:rPr>
                <w:rFonts w:eastAsia="Calibri"/>
                <w:sz w:val="22"/>
                <w:szCs w:val="22"/>
                <w:lang w:eastAsia="en-US"/>
              </w:rPr>
            </w:pPr>
            <w:r w:rsidRPr="00C07160">
              <w:rPr>
                <w:sz w:val="22"/>
                <w:szCs w:val="22"/>
              </w:rPr>
              <w:t>08</w:t>
            </w:r>
          </w:p>
        </w:tc>
      </w:tr>
    </w:tbl>
    <w:p w14:paraId="20083F87" w14:textId="77777777" w:rsidR="00290774" w:rsidRPr="00C07160" w:rsidRDefault="00290774" w:rsidP="00290774">
      <w:pPr>
        <w:tabs>
          <w:tab w:val="left" w:pos="2865"/>
        </w:tabs>
        <w:jc w:val="both"/>
        <w:rPr>
          <w:rFonts w:eastAsia="Calibri"/>
          <w:sz w:val="22"/>
          <w:szCs w:val="22"/>
          <w:lang w:eastAsia="en-US"/>
        </w:rPr>
      </w:pPr>
    </w:p>
    <w:p w14:paraId="67D5A0C3" w14:textId="77777777" w:rsidR="00290774" w:rsidRPr="00C07160" w:rsidRDefault="00290774" w:rsidP="00290774">
      <w:pPr>
        <w:tabs>
          <w:tab w:val="left" w:pos="2865"/>
        </w:tabs>
        <w:jc w:val="both"/>
        <w:rPr>
          <w:b/>
          <w:sz w:val="22"/>
          <w:szCs w:val="22"/>
          <w:u w:val="single"/>
        </w:rPr>
      </w:pPr>
      <w:r w:rsidRPr="00C07160">
        <w:rPr>
          <w:b/>
          <w:sz w:val="22"/>
          <w:szCs w:val="22"/>
          <w:u w:val="single"/>
        </w:rPr>
        <w:t>LOTE 26 – TRENZINHO</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87"/>
        <w:gridCol w:w="1134"/>
        <w:gridCol w:w="1111"/>
        <w:gridCol w:w="1298"/>
      </w:tblGrid>
      <w:tr w:rsidR="00290774" w:rsidRPr="00C07160" w14:paraId="51D4E538" w14:textId="77777777" w:rsidTr="00290774">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09853CDF" w14:textId="77777777" w:rsidR="00290774" w:rsidRPr="00C07160" w:rsidRDefault="00290774" w:rsidP="00290774">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5387" w:type="dxa"/>
            <w:tcBorders>
              <w:top w:val="single" w:sz="4" w:space="0" w:color="auto"/>
              <w:left w:val="single" w:sz="4" w:space="0" w:color="auto"/>
              <w:bottom w:val="single" w:sz="4" w:space="0" w:color="auto"/>
              <w:right w:val="single" w:sz="4" w:space="0" w:color="auto"/>
            </w:tcBorders>
            <w:shd w:val="clear" w:color="auto" w:fill="8DB3E2"/>
            <w:hideMark/>
          </w:tcPr>
          <w:p w14:paraId="577CFD4B" w14:textId="77777777" w:rsidR="00290774" w:rsidRPr="00C07160" w:rsidRDefault="00290774" w:rsidP="00290774">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7FA91AEF" w14:textId="77777777" w:rsidR="00290774" w:rsidRPr="00C07160" w:rsidRDefault="00290774" w:rsidP="00290774">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1" w:type="dxa"/>
            <w:tcBorders>
              <w:top w:val="single" w:sz="4" w:space="0" w:color="auto"/>
              <w:left w:val="single" w:sz="4" w:space="0" w:color="auto"/>
              <w:bottom w:val="single" w:sz="4" w:space="0" w:color="auto"/>
              <w:right w:val="single" w:sz="4" w:space="0" w:color="auto"/>
            </w:tcBorders>
            <w:shd w:val="clear" w:color="auto" w:fill="8DB3E2"/>
            <w:hideMark/>
          </w:tcPr>
          <w:p w14:paraId="157B335F" w14:textId="77777777" w:rsidR="00290774" w:rsidRPr="00C07160" w:rsidRDefault="00290774" w:rsidP="00290774">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298" w:type="dxa"/>
            <w:tcBorders>
              <w:top w:val="single" w:sz="4" w:space="0" w:color="auto"/>
              <w:left w:val="single" w:sz="4" w:space="0" w:color="auto"/>
              <w:bottom w:val="single" w:sz="4" w:space="0" w:color="auto"/>
              <w:right w:val="single" w:sz="4" w:space="0" w:color="auto"/>
            </w:tcBorders>
            <w:shd w:val="clear" w:color="auto" w:fill="8DB3E2"/>
            <w:hideMark/>
          </w:tcPr>
          <w:p w14:paraId="5F8BE470" w14:textId="77777777" w:rsidR="00290774" w:rsidRPr="00F50263" w:rsidRDefault="00290774" w:rsidP="00290774">
            <w:pPr>
              <w:jc w:val="center"/>
              <w:rPr>
                <w:rFonts w:eastAsia="Calibri"/>
                <w:b/>
                <w:sz w:val="18"/>
                <w:szCs w:val="18"/>
                <w:lang w:eastAsia="en-US"/>
              </w:rPr>
            </w:pPr>
            <w:r w:rsidRPr="00F50263">
              <w:rPr>
                <w:rFonts w:eastAsia="Calibri"/>
                <w:b/>
                <w:sz w:val="18"/>
                <w:szCs w:val="18"/>
                <w:lang w:eastAsia="en-US"/>
              </w:rPr>
              <w:t>VALOR</w:t>
            </w:r>
          </w:p>
          <w:p w14:paraId="14C77B2D" w14:textId="77777777" w:rsidR="00290774" w:rsidRPr="00F50263" w:rsidRDefault="00290774" w:rsidP="00290774">
            <w:pPr>
              <w:jc w:val="center"/>
              <w:rPr>
                <w:rFonts w:eastAsia="Calibri"/>
                <w:b/>
                <w:sz w:val="18"/>
                <w:szCs w:val="18"/>
                <w:lang w:eastAsia="en-US"/>
              </w:rPr>
            </w:pPr>
            <w:r w:rsidRPr="00F50263">
              <w:rPr>
                <w:rFonts w:eastAsia="Calibri"/>
                <w:b/>
                <w:sz w:val="18"/>
                <w:szCs w:val="18"/>
                <w:lang w:eastAsia="en-US"/>
              </w:rPr>
              <w:t>UNITÁRIO ESTIMADO</w:t>
            </w:r>
          </w:p>
          <w:p w14:paraId="326E703F" w14:textId="43CD22B2" w:rsidR="00290774" w:rsidRPr="00C07160" w:rsidRDefault="00290774" w:rsidP="00290774">
            <w:pPr>
              <w:tabs>
                <w:tab w:val="center" w:pos="4252"/>
                <w:tab w:val="right" w:pos="8504"/>
              </w:tabs>
              <w:jc w:val="center"/>
              <w:rPr>
                <w:rFonts w:eastAsia="Calibri"/>
                <w:b/>
                <w:sz w:val="22"/>
                <w:szCs w:val="22"/>
                <w:lang w:eastAsia="en-US"/>
              </w:rPr>
            </w:pPr>
            <w:r w:rsidRPr="00F50263">
              <w:rPr>
                <w:rFonts w:eastAsia="Calibri"/>
                <w:b/>
                <w:sz w:val="18"/>
                <w:szCs w:val="18"/>
                <w:lang w:eastAsia="en-US"/>
              </w:rPr>
              <w:t>R$</w:t>
            </w:r>
          </w:p>
        </w:tc>
      </w:tr>
      <w:tr w:rsidR="00290774" w:rsidRPr="00C07160" w14:paraId="6E04E1E0" w14:textId="77777777" w:rsidTr="00290774">
        <w:trPr>
          <w:trHeight w:hRule="exact" w:val="3117"/>
        </w:trPr>
        <w:tc>
          <w:tcPr>
            <w:tcW w:w="851" w:type="dxa"/>
            <w:tcBorders>
              <w:top w:val="single" w:sz="4" w:space="0" w:color="auto"/>
              <w:left w:val="single" w:sz="4" w:space="0" w:color="auto"/>
              <w:bottom w:val="single" w:sz="4" w:space="0" w:color="auto"/>
              <w:right w:val="single" w:sz="4" w:space="0" w:color="auto"/>
            </w:tcBorders>
            <w:hideMark/>
          </w:tcPr>
          <w:p w14:paraId="6F6A885B" w14:textId="77777777" w:rsidR="00290774" w:rsidRPr="00C07160" w:rsidRDefault="00290774" w:rsidP="00290774">
            <w:pPr>
              <w:tabs>
                <w:tab w:val="center" w:pos="4252"/>
                <w:tab w:val="right" w:pos="8504"/>
              </w:tabs>
              <w:spacing w:after="200"/>
              <w:jc w:val="center"/>
              <w:rPr>
                <w:rFonts w:eastAsia="Calibri"/>
                <w:b/>
                <w:sz w:val="22"/>
                <w:szCs w:val="22"/>
                <w:lang w:eastAsia="en-US"/>
              </w:rPr>
            </w:pPr>
            <w:r w:rsidRPr="00C07160">
              <w:rPr>
                <w:b/>
                <w:sz w:val="22"/>
                <w:szCs w:val="22"/>
              </w:rPr>
              <w:t>01</w:t>
            </w:r>
          </w:p>
        </w:tc>
        <w:tc>
          <w:tcPr>
            <w:tcW w:w="5387" w:type="dxa"/>
            <w:tcBorders>
              <w:top w:val="single" w:sz="4" w:space="0" w:color="auto"/>
              <w:left w:val="single" w:sz="4" w:space="0" w:color="auto"/>
              <w:bottom w:val="single" w:sz="4" w:space="0" w:color="auto"/>
              <w:right w:val="single" w:sz="4" w:space="0" w:color="auto"/>
            </w:tcBorders>
            <w:vAlign w:val="center"/>
          </w:tcPr>
          <w:p w14:paraId="64FE044A" w14:textId="77777777" w:rsidR="00290774" w:rsidRPr="00C07160" w:rsidRDefault="00290774" w:rsidP="00290774">
            <w:pPr>
              <w:tabs>
                <w:tab w:val="center" w:pos="4252"/>
                <w:tab w:val="right" w:pos="8504"/>
              </w:tabs>
              <w:jc w:val="both"/>
              <w:rPr>
                <w:rFonts w:eastAsia="Calibri"/>
                <w:b/>
                <w:sz w:val="22"/>
                <w:szCs w:val="22"/>
              </w:rPr>
            </w:pPr>
            <w:r w:rsidRPr="00C07160">
              <w:rPr>
                <w:b/>
                <w:sz w:val="22"/>
                <w:szCs w:val="22"/>
              </w:rPr>
              <w:t>TRENZINHO DA ALEGRIA:</w:t>
            </w:r>
          </w:p>
          <w:p w14:paraId="7FF78709" w14:textId="77777777" w:rsidR="00290774" w:rsidRPr="00C07160" w:rsidRDefault="00290774" w:rsidP="00290774">
            <w:pPr>
              <w:tabs>
                <w:tab w:val="center" w:pos="4252"/>
                <w:tab w:val="right" w:pos="8504"/>
              </w:tabs>
              <w:jc w:val="both"/>
              <w:rPr>
                <w:sz w:val="22"/>
                <w:szCs w:val="22"/>
              </w:rPr>
            </w:pPr>
            <w:r w:rsidRPr="00C07160">
              <w:rPr>
                <w:sz w:val="22"/>
                <w:szCs w:val="22"/>
              </w:rPr>
              <w:t xml:space="preserve"> O verdadeiro trenzinho, veículo com aspecto que lembra os trens de verdade. Veículo motorizado, com capacidade para 47 pessoas, documentado junto ao DETRAN, como transporte recreativo. Equipado com caixas de som, máquina de fumaça para simule e saia fumaça pela chaminé, sino. </w:t>
            </w:r>
          </w:p>
          <w:p w14:paraId="560463A6" w14:textId="77777777" w:rsidR="00290774" w:rsidRPr="00C07160" w:rsidRDefault="00290774" w:rsidP="00290774">
            <w:pPr>
              <w:tabs>
                <w:tab w:val="center" w:pos="4252"/>
                <w:tab w:val="right" w:pos="8504"/>
              </w:tabs>
              <w:jc w:val="both"/>
              <w:rPr>
                <w:sz w:val="22"/>
                <w:szCs w:val="22"/>
              </w:rPr>
            </w:pPr>
            <w:r w:rsidRPr="00C07160">
              <w:rPr>
                <w:sz w:val="22"/>
                <w:szCs w:val="22"/>
              </w:rPr>
              <w:t>Veículo acompanhado de pessoa de monitoria e motorista. Para eventos com duração estimada em 4 horas.</w:t>
            </w:r>
          </w:p>
          <w:p w14:paraId="016FA90E" w14:textId="77777777" w:rsidR="00290774" w:rsidRPr="00C07160" w:rsidRDefault="00290774" w:rsidP="00290774">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21C8313E" w14:textId="77777777" w:rsidR="00290774" w:rsidRPr="00C07160" w:rsidRDefault="00290774" w:rsidP="00290774">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1815D498" w14:textId="4159D928" w:rsidR="00290774" w:rsidRPr="00C07160" w:rsidRDefault="00290774" w:rsidP="00FE319E">
            <w:pPr>
              <w:tabs>
                <w:tab w:val="center" w:pos="4252"/>
                <w:tab w:val="right" w:pos="8504"/>
              </w:tabs>
              <w:spacing w:after="200"/>
              <w:jc w:val="center"/>
              <w:rPr>
                <w:rFonts w:eastAsia="Calibri"/>
                <w:sz w:val="22"/>
                <w:szCs w:val="22"/>
                <w:lang w:eastAsia="en-US"/>
              </w:rPr>
            </w:pPr>
            <w:r w:rsidRPr="00C07160">
              <w:rPr>
                <w:sz w:val="22"/>
                <w:szCs w:val="22"/>
              </w:rPr>
              <w:t>0</w:t>
            </w:r>
            <w:r w:rsidR="00FE319E">
              <w:rPr>
                <w:sz w:val="22"/>
                <w:szCs w:val="22"/>
              </w:rPr>
              <w:t>8</w:t>
            </w:r>
          </w:p>
        </w:tc>
        <w:tc>
          <w:tcPr>
            <w:tcW w:w="1298" w:type="dxa"/>
            <w:tcBorders>
              <w:top w:val="single" w:sz="4" w:space="0" w:color="auto"/>
              <w:left w:val="single" w:sz="4" w:space="0" w:color="auto"/>
              <w:bottom w:val="single" w:sz="4" w:space="0" w:color="auto"/>
              <w:right w:val="single" w:sz="4" w:space="0" w:color="auto"/>
            </w:tcBorders>
            <w:hideMark/>
          </w:tcPr>
          <w:p w14:paraId="1889801F" w14:textId="646C70CE" w:rsidR="00290774" w:rsidRPr="00C07160" w:rsidRDefault="00290774" w:rsidP="00290774">
            <w:pPr>
              <w:tabs>
                <w:tab w:val="center" w:pos="4252"/>
                <w:tab w:val="right" w:pos="8504"/>
              </w:tabs>
              <w:spacing w:after="200"/>
              <w:jc w:val="center"/>
              <w:rPr>
                <w:rFonts w:eastAsia="Calibri"/>
                <w:sz w:val="22"/>
                <w:szCs w:val="22"/>
                <w:lang w:eastAsia="en-US"/>
              </w:rPr>
            </w:pPr>
          </w:p>
        </w:tc>
      </w:tr>
    </w:tbl>
    <w:p w14:paraId="4C5A4C8E" w14:textId="77777777" w:rsidR="00290774" w:rsidRPr="00C07160" w:rsidRDefault="00290774" w:rsidP="00290774">
      <w:pPr>
        <w:tabs>
          <w:tab w:val="left" w:pos="2865"/>
        </w:tabs>
        <w:jc w:val="both"/>
        <w:rPr>
          <w:rFonts w:eastAsia="Calibri"/>
          <w:sz w:val="22"/>
          <w:szCs w:val="22"/>
          <w:lang w:eastAsia="en-US"/>
        </w:rPr>
      </w:pPr>
    </w:p>
    <w:p w14:paraId="65235F0D" w14:textId="77777777" w:rsidR="00290774" w:rsidRPr="00C07160" w:rsidRDefault="00290774" w:rsidP="00290774">
      <w:pPr>
        <w:tabs>
          <w:tab w:val="left" w:pos="2865"/>
        </w:tabs>
        <w:jc w:val="both"/>
        <w:rPr>
          <w:b/>
          <w:sz w:val="22"/>
          <w:szCs w:val="22"/>
          <w:u w:val="single"/>
        </w:rPr>
      </w:pPr>
      <w:r w:rsidRPr="00C07160">
        <w:rPr>
          <w:b/>
          <w:sz w:val="22"/>
          <w:szCs w:val="22"/>
          <w:u w:val="single"/>
        </w:rPr>
        <w:t>LOTE 27 – BANHO DE ESPUMA</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87"/>
        <w:gridCol w:w="1134"/>
        <w:gridCol w:w="1111"/>
        <w:gridCol w:w="1298"/>
      </w:tblGrid>
      <w:tr w:rsidR="00290774" w:rsidRPr="00C07160" w14:paraId="62800089" w14:textId="77777777" w:rsidTr="00B945C9">
        <w:trPr>
          <w:trHeight w:val="20"/>
        </w:trPr>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19027062" w14:textId="77777777" w:rsidR="00290774" w:rsidRPr="00C07160" w:rsidRDefault="00290774" w:rsidP="00290774">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5387" w:type="dxa"/>
            <w:tcBorders>
              <w:top w:val="single" w:sz="4" w:space="0" w:color="auto"/>
              <w:left w:val="single" w:sz="4" w:space="0" w:color="auto"/>
              <w:bottom w:val="single" w:sz="4" w:space="0" w:color="auto"/>
              <w:right w:val="single" w:sz="4" w:space="0" w:color="auto"/>
            </w:tcBorders>
            <w:shd w:val="clear" w:color="auto" w:fill="8DB3E2"/>
            <w:hideMark/>
          </w:tcPr>
          <w:p w14:paraId="0D9E2058" w14:textId="77777777" w:rsidR="00290774" w:rsidRPr="00C07160" w:rsidRDefault="00290774" w:rsidP="00290774">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0A6AAEE2" w14:textId="77777777" w:rsidR="00290774" w:rsidRPr="00C07160" w:rsidRDefault="00290774" w:rsidP="00290774">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1" w:type="dxa"/>
            <w:tcBorders>
              <w:top w:val="single" w:sz="4" w:space="0" w:color="auto"/>
              <w:left w:val="single" w:sz="4" w:space="0" w:color="auto"/>
              <w:bottom w:val="single" w:sz="4" w:space="0" w:color="auto"/>
              <w:right w:val="single" w:sz="4" w:space="0" w:color="auto"/>
            </w:tcBorders>
            <w:shd w:val="clear" w:color="auto" w:fill="8DB3E2"/>
            <w:hideMark/>
          </w:tcPr>
          <w:p w14:paraId="39C3D657" w14:textId="77777777" w:rsidR="00290774" w:rsidRPr="00C07160" w:rsidRDefault="00290774" w:rsidP="00290774">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298" w:type="dxa"/>
            <w:tcBorders>
              <w:top w:val="single" w:sz="4" w:space="0" w:color="auto"/>
              <w:left w:val="single" w:sz="4" w:space="0" w:color="auto"/>
              <w:bottom w:val="single" w:sz="4" w:space="0" w:color="auto"/>
              <w:right w:val="single" w:sz="4" w:space="0" w:color="auto"/>
            </w:tcBorders>
            <w:shd w:val="clear" w:color="auto" w:fill="8DB3E2"/>
            <w:hideMark/>
          </w:tcPr>
          <w:p w14:paraId="6B724BF5" w14:textId="77777777" w:rsidR="00290774" w:rsidRPr="00F50263" w:rsidRDefault="00290774" w:rsidP="00290774">
            <w:pPr>
              <w:jc w:val="center"/>
              <w:rPr>
                <w:rFonts w:eastAsia="Calibri"/>
                <w:b/>
                <w:sz w:val="18"/>
                <w:szCs w:val="18"/>
                <w:lang w:eastAsia="en-US"/>
              </w:rPr>
            </w:pPr>
            <w:r w:rsidRPr="00F50263">
              <w:rPr>
                <w:rFonts w:eastAsia="Calibri"/>
                <w:b/>
                <w:sz w:val="18"/>
                <w:szCs w:val="18"/>
                <w:lang w:eastAsia="en-US"/>
              </w:rPr>
              <w:t>VALOR</w:t>
            </w:r>
          </w:p>
          <w:p w14:paraId="1AD8EBCB" w14:textId="77777777" w:rsidR="00290774" w:rsidRPr="00F50263" w:rsidRDefault="00290774" w:rsidP="00290774">
            <w:pPr>
              <w:jc w:val="center"/>
              <w:rPr>
                <w:rFonts w:eastAsia="Calibri"/>
                <w:b/>
                <w:sz w:val="18"/>
                <w:szCs w:val="18"/>
                <w:lang w:eastAsia="en-US"/>
              </w:rPr>
            </w:pPr>
            <w:r w:rsidRPr="00F50263">
              <w:rPr>
                <w:rFonts w:eastAsia="Calibri"/>
                <w:b/>
                <w:sz w:val="18"/>
                <w:szCs w:val="18"/>
                <w:lang w:eastAsia="en-US"/>
              </w:rPr>
              <w:t>UNITÁRIO ESTIMADO</w:t>
            </w:r>
          </w:p>
          <w:p w14:paraId="290290F6" w14:textId="0EDA92E8" w:rsidR="00290774" w:rsidRPr="00C07160" w:rsidRDefault="00290774" w:rsidP="00290774">
            <w:pPr>
              <w:tabs>
                <w:tab w:val="center" w:pos="4252"/>
                <w:tab w:val="right" w:pos="8504"/>
              </w:tabs>
              <w:jc w:val="center"/>
              <w:rPr>
                <w:rFonts w:eastAsia="Calibri"/>
                <w:b/>
                <w:sz w:val="22"/>
                <w:szCs w:val="22"/>
                <w:lang w:eastAsia="en-US"/>
              </w:rPr>
            </w:pPr>
            <w:r w:rsidRPr="00F50263">
              <w:rPr>
                <w:rFonts w:eastAsia="Calibri"/>
                <w:b/>
                <w:sz w:val="18"/>
                <w:szCs w:val="18"/>
                <w:lang w:eastAsia="en-US"/>
              </w:rPr>
              <w:t>R$</w:t>
            </w:r>
          </w:p>
        </w:tc>
      </w:tr>
      <w:tr w:rsidR="00290774" w:rsidRPr="00C07160" w14:paraId="15F3D66A" w14:textId="77777777" w:rsidTr="00B945C9">
        <w:trPr>
          <w:trHeight w:val="20"/>
        </w:trPr>
        <w:tc>
          <w:tcPr>
            <w:tcW w:w="851" w:type="dxa"/>
            <w:tcBorders>
              <w:top w:val="single" w:sz="4" w:space="0" w:color="auto"/>
              <w:left w:val="single" w:sz="4" w:space="0" w:color="auto"/>
              <w:bottom w:val="single" w:sz="4" w:space="0" w:color="auto"/>
              <w:right w:val="single" w:sz="4" w:space="0" w:color="auto"/>
            </w:tcBorders>
            <w:hideMark/>
          </w:tcPr>
          <w:p w14:paraId="63A1796F" w14:textId="77777777" w:rsidR="00290774" w:rsidRPr="00C07160" w:rsidRDefault="00290774" w:rsidP="00290774">
            <w:pPr>
              <w:tabs>
                <w:tab w:val="center" w:pos="4252"/>
                <w:tab w:val="right" w:pos="8504"/>
              </w:tabs>
              <w:spacing w:after="200"/>
              <w:jc w:val="center"/>
              <w:rPr>
                <w:rFonts w:eastAsia="Calibri"/>
                <w:b/>
                <w:sz w:val="22"/>
                <w:szCs w:val="22"/>
                <w:lang w:eastAsia="en-US"/>
              </w:rPr>
            </w:pPr>
            <w:r w:rsidRPr="00C07160">
              <w:rPr>
                <w:b/>
                <w:sz w:val="22"/>
                <w:szCs w:val="22"/>
              </w:rPr>
              <w:t>01</w:t>
            </w:r>
          </w:p>
        </w:tc>
        <w:tc>
          <w:tcPr>
            <w:tcW w:w="5387" w:type="dxa"/>
            <w:tcBorders>
              <w:top w:val="single" w:sz="4" w:space="0" w:color="auto"/>
              <w:left w:val="single" w:sz="4" w:space="0" w:color="auto"/>
              <w:bottom w:val="single" w:sz="4" w:space="0" w:color="auto"/>
              <w:right w:val="single" w:sz="4" w:space="0" w:color="auto"/>
            </w:tcBorders>
            <w:vAlign w:val="center"/>
          </w:tcPr>
          <w:p w14:paraId="44BC8638" w14:textId="77777777" w:rsidR="00290774" w:rsidRPr="00C07160" w:rsidRDefault="00290774" w:rsidP="00290774">
            <w:pPr>
              <w:tabs>
                <w:tab w:val="center" w:pos="4252"/>
                <w:tab w:val="right" w:pos="8504"/>
              </w:tabs>
              <w:jc w:val="both"/>
              <w:rPr>
                <w:rFonts w:eastAsia="Calibri"/>
                <w:b/>
                <w:sz w:val="22"/>
                <w:szCs w:val="22"/>
              </w:rPr>
            </w:pPr>
            <w:r w:rsidRPr="00C07160">
              <w:rPr>
                <w:b/>
                <w:sz w:val="22"/>
                <w:szCs w:val="22"/>
              </w:rPr>
              <w:t>BANHO DE ESPUMA</w:t>
            </w:r>
          </w:p>
          <w:p w14:paraId="0F75E598" w14:textId="77777777" w:rsidR="00290774" w:rsidRPr="00C07160" w:rsidRDefault="00290774" w:rsidP="00290774">
            <w:pPr>
              <w:tabs>
                <w:tab w:val="center" w:pos="4252"/>
                <w:tab w:val="right" w:pos="8504"/>
              </w:tabs>
              <w:jc w:val="both"/>
              <w:rPr>
                <w:sz w:val="22"/>
                <w:szCs w:val="22"/>
              </w:rPr>
            </w:pPr>
            <w:r w:rsidRPr="00C07160">
              <w:rPr>
                <w:sz w:val="22"/>
                <w:szCs w:val="22"/>
              </w:rPr>
              <w:t xml:space="preserve">Montagem, execução, manutenção e desmontagem de serviço de BANHO DE ESPUMA. Execução de “banho recreativo”, em logradouro público, por período de três horas de duração, por meio de equipamento que produza rapidamente grande quantidade de espuma, refrescante, neutra, e atóxica (incapaz de irritar a pele, ou os olhos, ou manchar roupas), atendendo as normas ambientais e de segurança (a fontes de agua, o possível uso de caminhão pipa, uso de energia elétrica devem ser pensados e dispostos de forma independente, para reservar os usuários de possíveis riscos). </w:t>
            </w:r>
          </w:p>
          <w:p w14:paraId="38F5A421" w14:textId="77777777" w:rsidR="00290774" w:rsidRPr="00C07160" w:rsidRDefault="00290774" w:rsidP="00290774">
            <w:pPr>
              <w:tabs>
                <w:tab w:val="center" w:pos="4252"/>
                <w:tab w:val="right" w:pos="8504"/>
              </w:tabs>
              <w:jc w:val="both"/>
              <w:rPr>
                <w:sz w:val="22"/>
                <w:szCs w:val="22"/>
              </w:rPr>
            </w:pPr>
            <w:r w:rsidRPr="00C07160">
              <w:rPr>
                <w:sz w:val="22"/>
                <w:szCs w:val="22"/>
              </w:rPr>
              <w:t>Equipamento dotado de canhão de espuma unidirecional, de longo alcance (distancia de dispersão entre 6 a 10 metros de jato). Além da “cabeça de canhão” o equipamento deve possuir assessórios como base e suporte para o canhão, um pump com no mínimo 10 metros de mangueira.</w:t>
            </w:r>
          </w:p>
          <w:p w14:paraId="42A64A66" w14:textId="77777777" w:rsidR="00290774" w:rsidRPr="00C07160" w:rsidRDefault="00290774" w:rsidP="00290774">
            <w:pPr>
              <w:tabs>
                <w:tab w:val="center" w:pos="4252"/>
                <w:tab w:val="right" w:pos="8504"/>
              </w:tabs>
              <w:jc w:val="both"/>
              <w:rPr>
                <w:sz w:val="22"/>
                <w:szCs w:val="22"/>
              </w:rPr>
            </w:pPr>
            <w:r w:rsidRPr="00C07160">
              <w:rPr>
                <w:sz w:val="22"/>
                <w:szCs w:val="22"/>
              </w:rPr>
              <w:t xml:space="preserve"> Banho com fluido composto por água, e substancias neutras e atóxicas para geração de espuma.</w:t>
            </w:r>
          </w:p>
          <w:p w14:paraId="0080FEAE" w14:textId="77777777" w:rsidR="00290774" w:rsidRPr="00C07160" w:rsidRDefault="00290774" w:rsidP="00290774">
            <w:pPr>
              <w:tabs>
                <w:tab w:val="center" w:pos="4252"/>
                <w:tab w:val="right" w:pos="8504"/>
              </w:tabs>
              <w:jc w:val="both"/>
              <w:rPr>
                <w:sz w:val="22"/>
                <w:szCs w:val="22"/>
              </w:rPr>
            </w:pPr>
            <w:r w:rsidRPr="00C07160">
              <w:rPr>
                <w:sz w:val="22"/>
                <w:szCs w:val="22"/>
              </w:rPr>
              <w:lastRenderedPageBreak/>
              <w:t xml:space="preserve">Incluso ao serviço também o fornecimento da água em quantidade proporcional para o banho coletivo, fornecimento de energia elétrica e demais insumos para a plena execução serviço com duração de duas horas.  </w:t>
            </w:r>
          </w:p>
          <w:p w14:paraId="6FB70198" w14:textId="77777777" w:rsidR="00290774" w:rsidRPr="00C07160" w:rsidRDefault="00290774" w:rsidP="00290774">
            <w:pPr>
              <w:tabs>
                <w:tab w:val="center" w:pos="4252"/>
                <w:tab w:val="right" w:pos="8504"/>
              </w:tabs>
              <w:jc w:val="both"/>
              <w:rPr>
                <w:sz w:val="22"/>
                <w:szCs w:val="22"/>
              </w:rPr>
            </w:pPr>
            <w:r w:rsidRPr="00C07160">
              <w:rPr>
                <w:sz w:val="22"/>
                <w:szCs w:val="22"/>
              </w:rPr>
              <w:t>O público por banho é impossível de estimado, por se tratar de atração para eventos abertos. Porem em casos de hiper lotação a empresa pode orientar esquema de revezamento entre usuários (crianças e acompanhantes) de forma a manter adensamento seguro.</w:t>
            </w:r>
          </w:p>
          <w:p w14:paraId="5AC520C0" w14:textId="77777777" w:rsidR="00290774" w:rsidRPr="00C07160" w:rsidRDefault="00290774" w:rsidP="00290774">
            <w:pPr>
              <w:tabs>
                <w:tab w:val="center" w:pos="4252"/>
                <w:tab w:val="right" w:pos="8504"/>
              </w:tabs>
              <w:jc w:val="both"/>
              <w:rPr>
                <w:sz w:val="22"/>
                <w:szCs w:val="22"/>
              </w:rPr>
            </w:pPr>
            <w:r w:rsidRPr="00C07160">
              <w:rPr>
                <w:sz w:val="22"/>
                <w:szCs w:val="22"/>
              </w:rPr>
              <w:t xml:space="preserve"> Brinquedo instalado e acompanhado de pessoa de monitoria. Para eventos com duração estimada em 3 horas.</w:t>
            </w:r>
          </w:p>
          <w:p w14:paraId="578646C8" w14:textId="77777777" w:rsidR="00290774" w:rsidRPr="00C07160" w:rsidRDefault="00290774" w:rsidP="00290774">
            <w:pPr>
              <w:tabs>
                <w:tab w:val="center" w:pos="4252"/>
                <w:tab w:val="right" w:pos="8504"/>
              </w:tabs>
              <w:spacing w:after="200"/>
              <w:jc w:val="both"/>
              <w:rPr>
                <w:rFonts w:eastAsia="Calibri"/>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7B34BD65" w14:textId="77777777" w:rsidR="00290774" w:rsidRPr="00C07160" w:rsidRDefault="00290774" w:rsidP="00290774">
            <w:pPr>
              <w:spacing w:after="200"/>
              <w:jc w:val="center"/>
              <w:rPr>
                <w:rFonts w:eastAsia="Calibri"/>
                <w:sz w:val="22"/>
                <w:szCs w:val="22"/>
                <w:lang w:eastAsia="en-US"/>
              </w:rPr>
            </w:pPr>
            <w:r w:rsidRPr="00C07160">
              <w:rPr>
                <w:sz w:val="22"/>
                <w:szCs w:val="22"/>
              </w:rPr>
              <w:lastRenderedPageBreak/>
              <w:t>Unidade</w:t>
            </w:r>
          </w:p>
        </w:tc>
        <w:tc>
          <w:tcPr>
            <w:tcW w:w="1111" w:type="dxa"/>
            <w:tcBorders>
              <w:top w:val="single" w:sz="4" w:space="0" w:color="auto"/>
              <w:left w:val="single" w:sz="4" w:space="0" w:color="auto"/>
              <w:bottom w:val="single" w:sz="4" w:space="0" w:color="auto"/>
              <w:right w:val="single" w:sz="4" w:space="0" w:color="auto"/>
            </w:tcBorders>
            <w:hideMark/>
          </w:tcPr>
          <w:p w14:paraId="3152CED1" w14:textId="47EF30C1" w:rsidR="00290774" w:rsidRPr="00C07160" w:rsidRDefault="00FE319E" w:rsidP="00290774">
            <w:pPr>
              <w:tabs>
                <w:tab w:val="center" w:pos="4252"/>
                <w:tab w:val="right" w:pos="8504"/>
              </w:tabs>
              <w:spacing w:after="200"/>
              <w:jc w:val="center"/>
              <w:rPr>
                <w:rFonts w:eastAsia="Calibri"/>
                <w:sz w:val="22"/>
                <w:szCs w:val="22"/>
                <w:lang w:eastAsia="en-US"/>
              </w:rPr>
            </w:pPr>
            <w:r>
              <w:rPr>
                <w:sz w:val="22"/>
                <w:szCs w:val="22"/>
              </w:rPr>
              <w:t>40</w:t>
            </w:r>
          </w:p>
        </w:tc>
        <w:tc>
          <w:tcPr>
            <w:tcW w:w="1298" w:type="dxa"/>
            <w:tcBorders>
              <w:top w:val="single" w:sz="4" w:space="0" w:color="auto"/>
              <w:left w:val="single" w:sz="4" w:space="0" w:color="auto"/>
              <w:bottom w:val="single" w:sz="4" w:space="0" w:color="auto"/>
              <w:right w:val="single" w:sz="4" w:space="0" w:color="auto"/>
            </w:tcBorders>
            <w:hideMark/>
          </w:tcPr>
          <w:p w14:paraId="50D4FCD2" w14:textId="5E6644C8" w:rsidR="00290774" w:rsidRPr="00C07160" w:rsidRDefault="00290774" w:rsidP="00290774">
            <w:pPr>
              <w:tabs>
                <w:tab w:val="center" w:pos="4252"/>
                <w:tab w:val="right" w:pos="8504"/>
              </w:tabs>
              <w:spacing w:after="200"/>
              <w:jc w:val="center"/>
              <w:rPr>
                <w:rFonts w:eastAsia="Calibri"/>
                <w:sz w:val="22"/>
                <w:szCs w:val="22"/>
                <w:lang w:eastAsia="en-US"/>
              </w:rPr>
            </w:pPr>
          </w:p>
        </w:tc>
      </w:tr>
    </w:tbl>
    <w:p w14:paraId="467556FB" w14:textId="77777777" w:rsidR="00290774" w:rsidRPr="00C07160" w:rsidRDefault="00290774" w:rsidP="00290774">
      <w:pPr>
        <w:tabs>
          <w:tab w:val="left" w:pos="2865"/>
        </w:tabs>
        <w:jc w:val="both"/>
        <w:rPr>
          <w:rFonts w:eastAsia="Calibri"/>
          <w:sz w:val="22"/>
          <w:szCs w:val="22"/>
          <w:lang w:eastAsia="en-US"/>
        </w:rPr>
      </w:pPr>
    </w:p>
    <w:p w14:paraId="14698DFE" w14:textId="77777777" w:rsidR="00290774" w:rsidRDefault="00290774" w:rsidP="00290774">
      <w:pPr>
        <w:tabs>
          <w:tab w:val="left" w:pos="2865"/>
        </w:tabs>
        <w:jc w:val="both"/>
        <w:rPr>
          <w:b/>
          <w:sz w:val="22"/>
          <w:szCs w:val="22"/>
          <w:u w:val="single"/>
        </w:rPr>
      </w:pPr>
    </w:p>
    <w:p w14:paraId="5B0FA67C" w14:textId="77777777" w:rsidR="00290774" w:rsidRDefault="00290774" w:rsidP="00290774">
      <w:pPr>
        <w:tabs>
          <w:tab w:val="left" w:pos="2865"/>
        </w:tabs>
        <w:jc w:val="both"/>
        <w:rPr>
          <w:b/>
          <w:sz w:val="22"/>
          <w:szCs w:val="22"/>
          <w:u w:val="single"/>
        </w:rPr>
      </w:pPr>
    </w:p>
    <w:p w14:paraId="344B3F5D" w14:textId="77777777" w:rsidR="00290774" w:rsidRPr="00C07160" w:rsidRDefault="00290774" w:rsidP="00290774">
      <w:pPr>
        <w:tabs>
          <w:tab w:val="left" w:pos="2865"/>
        </w:tabs>
        <w:jc w:val="both"/>
        <w:rPr>
          <w:b/>
          <w:sz w:val="22"/>
          <w:szCs w:val="22"/>
          <w:u w:val="single"/>
        </w:rPr>
      </w:pPr>
      <w:r w:rsidRPr="00C07160">
        <w:rPr>
          <w:b/>
          <w:sz w:val="22"/>
          <w:szCs w:val="22"/>
          <w:u w:val="single"/>
        </w:rPr>
        <w:t>LOTE 28 – BRINQUEDOS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87"/>
        <w:gridCol w:w="1134"/>
        <w:gridCol w:w="1111"/>
        <w:gridCol w:w="1298"/>
      </w:tblGrid>
      <w:tr w:rsidR="00C409C3" w:rsidRPr="00C07160" w14:paraId="7E4DA0FC" w14:textId="77777777" w:rsidTr="00B945C9">
        <w:trPr>
          <w:trHeight w:val="20"/>
        </w:trPr>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45CAA368" w14:textId="77777777" w:rsidR="00C409C3" w:rsidRPr="00C07160" w:rsidRDefault="00C409C3" w:rsidP="00290774">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5387" w:type="dxa"/>
            <w:tcBorders>
              <w:top w:val="single" w:sz="4" w:space="0" w:color="auto"/>
              <w:left w:val="single" w:sz="4" w:space="0" w:color="auto"/>
              <w:bottom w:val="single" w:sz="4" w:space="0" w:color="auto"/>
              <w:right w:val="single" w:sz="4" w:space="0" w:color="auto"/>
            </w:tcBorders>
            <w:shd w:val="clear" w:color="auto" w:fill="8DB3E2"/>
            <w:hideMark/>
          </w:tcPr>
          <w:p w14:paraId="09EBB7B5" w14:textId="77777777" w:rsidR="00C409C3" w:rsidRPr="00C07160" w:rsidRDefault="00C409C3" w:rsidP="00290774">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5AF822EF" w14:textId="77777777" w:rsidR="00C409C3" w:rsidRPr="00C07160" w:rsidRDefault="00C409C3" w:rsidP="00290774">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1" w:type="dxa"/>
            <w:tcBorders>
              <w:top w:val="single" w:sz="4" w:space="0" w:color="auto"/>
              <w:left w:val="single" w:sz="4" w:space="0" w:color="auto"/>
              <w:bottom w:val="single" w:sz="4" w:space="0" w:color="auto"/>
              <w:right w:val="single" w:sz="4" w:space="0" w:color="auto"/>
            </w:tcBorders>
            <w:shd w:val="clear" w:color="auto" w:fill="8DB3E2"/>
            <w:hideMark/>
          </w:tcPr>
          <w:p w14:paraId="7C611FA2" w14:textId="367119CF" w:rsidR="00C409C3" w:rsidRPr="00C07160" w:rsidRDefault="00C409C3" w:rsidP="00290774">
            <w:pPr>
              <w:tabs>
                <w:tab w:val="center" w:pos="4252"/>
                <w:tab w:val="right" w:pos="8504"/>
              </w:tabs>
              <w:spacing w:after="200"/>
              <w:jc w:val="center"/>
              <w:rPr>
                <w:rFonts w:eastAsia="Calibri"/>
                <w:b/>
                <w:sz w:val="22"/>
                <w:szCs w:val="22"/>
                <w:lang w:eastAsia="en-US"/>
              </w:rPr>
            </w:pPr>
            <w:r>
              <w:rPr>
                <w:b/>
                <w:sz w:val="20"/>
              </w:rPr>
              <w:t>Quant. Máxima</w:t>
            </w:r>
          </w:p>
        </w:tc>
        <w:tc>
          <w:tcPr>
            <w:tcW w:w="1298" w:type="dxa"/>
            <w:tcBorders>
              <w:top w:val="single" w:sz="4" w:space="0" w:color="auto"/>
              <w:left w:val="single" w:sz="4" w:space="0" w:color="auto"/>
              <w:bottom w:val="single" w:sz="4" w:space="0" w:color="auto"/>
              <w:right w:val="single" w:sz="4" w:space="0" w:color="auto"/>
            </w:tcBorders>
            <w:shd w:val="clear" w:color="auto" w:fill="8DB3E2"/>
            <w:hideMark/>
          </w:tcPr>
          <w:p w14:paraId="6E8301CA" w14:textId="77777777" w:rsidR="00C409C3" w:rsidRPr="00F50263" w:rsidRDefault="00C409C3" w:rsidP="00290774">
            <w:pPr>
              <w:jc w:val="center"/>
              <w:rPr>
                <w:rFonts w:eastAsia="Calibri"/>
                <w:b/>
                <w:sz w:val="18"/>
                <w:szCs w:val="18"/>
                <w:lang w:eastAsia="en-US"/>
              </w:rPr>
            </w:pPr>
            <w:r w:rsidRPr="00F50263">
              <w:rPr>
                <w:rFonts w:eastAsia="Calibri"/>
                <w:b/>
                <w:sz w:val="18"/>
                <w:szCs w:val="18"/>
                <w:lang w:eastAsia="en-US"/>
              </w:rPr>
              <w:t>VALOR</w:t>
            </w:r>
          </w:p>
          <w:p w14:paraId="32E88A9C" w14:textId="77777777" w:rsidR="00C409C3" w:rsidRPr="00F50263" w:rsidRDefault="00C409C3" w:rsidP="00290774">
            <w:pPr>
              <w:jc w:val="center"/>
              <w:rPr>
                <w:rFonts w:eastAsia="Calibri"/>
                <w:b/>
                <w:sz w:val="18"/>
                <w:szCs w:val="18"/>
                <w:lang w:eastAsia="en-US"/>
              </w:rPr>
            </w:pPr>
            <w:r w:rsidRPr="00F50263">
              <w:rPr>
                <w:rFonts w:eastAsia="Calibri"/>
                <w:b/>
                <w:sz w:val="18"/>
                <w:szCs w:val="18"/>
                <w:lang w:eastAsia="en-US"/>
              </w:rPr>
              <w:t>UNITÁRIO ESTIMADO</w:t>
            </w:r>
          </w:p>
          <w:p w14:paraId="350790E0" w14:textId="1E1A4FA0" w:rsidR="00C409C3" w:rsidRPr="00C07160" w:rsidRDefault="00C409C3" w:rsidP="00290774">
            <w:pPr>
              <w:tabs>
                <w:tab w:val="center" w:pos="4252"/>
                <w:tab w:val="right" w:pos="8504"/>
              </w:tabs>
              <w:jc w:val="center"/>
              <w:rPr>
                <w:rFonts w:eastAsia="Calibri"/>
                <w:b/>
                <w:sz w:val="22"/>
                <w:szCs w:val="22"/>
                <w:lang w:eastAsia="en-US"/>
              </w:rPr>
            </w:pPr>
            <w:r w:rsidRPr="00F50263">
              <w:rPr>
                <w:rFonts w:eastAsia="Calibri"/>
                <w:b/>
                <w:sz w:val="18"/>
                <w:szCs w:val="18"/>
                <w:lang w:eastAsia="en-US"/>
              </w:rPr>
              <w:t>R$</w:t>
            </w:r>
          </w:p>
        </w:tc>
      </w:tr>
      <w:tr w:rsidR="00C409C3" w:rsidRPr="00C07160" w14:paraId="02DE7D16" w14:textId="77777777" w:rsidTr="00B945C9">
        <w:trPr>
          <w:trHeight w:val="20"/>
        </w:trPr>
        <w:tc>
          <w:tcPr>
            <w:tcW w:w="851" w:type="dxa"/>
            <w:tcBorders>
              <w:top w:val="single" w:sz="4" w:space="0" w:color="auto"/>
              <w:left w:val="single" w:sz="4" w:space="0" w:color="auto"/>
              <w:bottom w:val="single" w:sz="4" w:space="0" w:color="auto"/>
              <w:right w:val="single" w:sz="4" w:space="0" w:color="auto"/>
            </w:tcBorders>
            <w:hideMark/>
          </w:tcPr>
          <w:p w14:paraId="0325EBEC" w14:textId="77777777" w:rsidR="00C409C3" w:rsidRPr="00C07160" w:rsidRDefault="00C409C3" w:rsidP="00290774">
            <w:pPr>
              <w:tabs>
                <w:tab w:val="center" w:pos="4252"/>
                <w:tab w:val="right" w:pos="8504"/>
              </w:tabs>
              <w:spacing w:after="200"/>
              <w:jc w:val="center"/>
              <w:rPr>
                <w:rFonts w:eastAsia="Calibri"/>
                <w:b/>
                <w:sz w:val="22"/>
                <w:szCs w:val="22"/>
                <w:lang w:eastAsia="en-US"/>
              </w:rPr>
            </w:pPr>
            <w:r w:rsidRPr="00C07160">
              <w:rPr>
                <w:b/>
                <w:sz w:val="22"/>
                <w:szCs w:val="22"/>
              </w:rPr>
              <w:t>01</w:t>
            </w:r>
          </w:p>
        </w:tc>
        <w:tc>
          <w:tcPr>
            <w:tcW w:w="5387" w:type="dxa"/>
            <w:tcBorders>
              <w:top w:val="single" w:sz="4" w:space="0" w:color="auto"/>
              <w:left w:val="single" w:sz="4" w:space="0" w:color="auto"/>
              <w:bottom w:val="single" w:sz="4" w:space="0" w:color="auto"/>
              <w:right w:val="single" w:sz="4" w:space="0" w:color="auto"/>
            </w:tcBorders>
            <w:vAlign w:val="center"/>
          </w:tcPr>
          <w:p w14:paraId="60D86053" w14:textId="77777777" w:rsidR="00C409C3" w:rsidRPr="00C07160" w:rsidRDefault="00C409C3" w:rsidP="00290774">
            <w:pPr>
              <w:tabs>
                <w:tab w:val="center" w:pos="4252"/>
                <w:tab w:val="right" w:pos="8504"/>
              </w:tabs>
              <w:jc w:val="both"/>
              <w:rPr>
                <w:rFonts w:eastAsia="Calibri"/>
                <w:b/>
                <w:sz w:val="22"/>
                <w:szCs w:val="22"/>
              </w:rPr>
            </w:pPr>
            <w:r w:rsidRPr="00C07160">
              <w:rPr>
                <w:b/>
                <w:sz w:val="22"/>
                <w:szCs w:val="22"/>
              </w:rPr>
              <w:t>PAREDE DE ESCALADA</w:t>
            </w:r>
          </w:p>
          <w:p w14:paraId="67F434B5" w14:textId="77777777" w:rsidR="00C409C3" w:rsidRPr="00C07160" w:rsidRDefault="00C409C3" w:rsidP="00290774">
            <w:pPr>
              <w:tabs>
                <w:tab w:val="center" w:pos="4252"/>
                <w:tab w:val="right" w:pos="8504"/>
              </w:tabs>
              <w:jc w:val="both"/>
              <w:rPr>
                <w:sz w:val="22"/>
                <w:szCs w:val="22"/>
              </w:rPr>
            </w:pPr>
            <w:r w:rsidRPr="00C07160">
              <w:rPr>
                <w:sz w:val="22"/>
                <w:szCs w:val="22"/>
              </w:rPr>
              <w:t xml:space="preserve">Dimensões: 6m de altura, 3m de largura, 3m de comprimento. Composta por estrutura de treliça Q30, placas em compensado naval de 20mm.Com duas vias de escaladas, freios “grigri” que travam o participante automaticamente evitando qualquer risco para o usuário. Cordas e equipamentos de alpinismo profissionais, incluindo todos os aparatos de seguranças, respeitando as normas técnicas NBR/TUV. </w:t>
            </w:r>
          </w:p>
          <w:p w14:paraId="1E96EB75" w14:textId="77777777" w:rsidR="00C409C3" w:rsidRPr="00C07160" w:rsidRDefault="00C409C3" w:rsidP="00290774">
            <w:pPr>
              <w:tabs>
                <w:tab w:val="center" w:pos="4252"/>
                <w:tab w:val="right" w:pos="8504"/>
              </w:tabs>
              <w:jc w:val="both"/>
              <w:rPr>
                <w:sz w:val="22"/>
                <w:szCs w:val="22"/>
              </w:rPr>
            </w:pPr>
            <w:r w:rsidRPr="00C07160">
              <w:rPr>
                <w:sz w:val="22"/>
                <w:szCs w:val="22"/>
              </w:rPr>
              <w:t>Brinquedo instalado e acompanhado de pessoa de monitoria. Para eventos com duração estimada em 6horas.</w:t>
            </w:r>
          </w:p>
          <w:p w14:paraId="1ED3A9F8" w14:textId="77777777" w:rsidR="00C409C3" w:rsidRPr="00C07160" w:rsidRDefault="00C409C3" w:rsidP="00290774">
            <w:pPr>
              <w:tabs>
                <w:tab w:val="center" w:pos="4252"/>
                <w:tab w:val="right" w:pos="8504"/>
              </w:tabs>
              <w:spacing w:after="200"/>
              <w:jc w:val="both"/>
              <w:rPr>
                <w:rFonts w:eastAsia="Calibri"/>
                <w:b/>
                <w:sz w:val="22"/>
                <w:szCs w:val="22"/>
                <w:u w:val="single"/>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0F9146B" w14:textId="77777777" w:rsidR="00C409C3" w:rsidRPr="00C07160" w:rsidRDefault="00C409C3" w:rsidP="00290774">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6E9108A9" w14:textId="629C1254" w:rsidR="00C409C3" w:rsidRPr="00C07160" w:rsidRDefault="00C409C3" w:rsidP="00290774">
            <w:pPr>
              <w:tabs>
                <w:tab w:val="center" w:pos="4252"/>
                <w:tab w:val="right" w:pos="8504"/>
              </w:tabs>
              <w:spacing w:after="200"/>
              <w:jc w:val="center"/>
              <w:rPr>
                <w:rFonts w:eastAsia="Calibri"/>
                <w:sz w:val="22"/>
                <w:szCs w:val="22"/>
                <w:lang w:eastAsia="en-US"/>
              </w:rPr>
            </w:pPr>
            <w:r>
              <w:rPr>
                <w:sz w:val="20"/>
              </w:rPr>
              <w:t>8</w:t>
            </w:r>
          </w:p>
        </w:tc>
        <w:tc>
          <w:tcPr>
            <w:tcW w:w="1298" w:type="dxa"/>
            <w:tcBorders>
              <w:top w:val="single" w:sz="4" w:space="0" w:color="auto"/>
              <w:left w:val="single" w:sz="4" w:space="0" w:color="auto"/>
              <w:bottom w:val="single" w:sz="4" w:space="0" w:color="auto"/>
              <w:right w:val="single" w:sz="4" w:space="0" w:color="auto"/>
            </w:tcBorders>
          </w:tcPr>
          <w:p w14:paraId="4D0639A6" w14:textId="60A8D4D0" w:rsidR="00C409C3" w:rsidRPr="00C07160" w:rsidRDefault="00C409C3" w:rsidP="00290774">
            <w:pPr>
              <w:tabs>
                <w:tab w:val="center" w:pos="4252"/>
                <w:tab w:val="right" w:pos="8504"/>
              </w:tabs>
              <w:spacing w:after="200"/>
              <w:jc w:val="center"/>
              <w:rPr>
                <w:rFonts w:eastAsia="Calibri"/>
                <w:sz w:val="22"/>
                <w:szCs w:val="22"/>
                <w:lang w:eastAsia="en-US"/>
              </w:rPr>
            </w:pPr>
          </w:p>
        </w:tc>
      </w:tr>
      <w:tr w:rsidR="00C409C3" w:rsidRPr="00C07160" w14:paraId="0558127C" w14:textId="77777777" w:rsidTr="00B945C9">
        <w:trPr>
          <w:trHeight w:val="20"/>
        </w:trPr>
        <w:tc>
          <w:tcPr>
            <w:tcW w:w="851" w:type="dxa"/>
            <w:tcBorders>
              <w:top w:val="single" w:sz="4" w:space="0" w:color="auto"/>
              <w:left w:val="single" w:sz="4" w:space="0" w:color="auto"/>
              <w:bottom w:val="single" w:sz="4" w:space="0" w:color="auto"/>
              <w:right w:val="single" w:sz="4" w:space="0" w:color="auto"/>
            </w:tcBorders>
            <w:hideMark/>
          </w:tcPr>
          <w:p w14:paraId="2C71580F" w14:textId="77777777" w:rsidR="00C409C3" w:rsidRPr="00C07160" w:rsidRDefault="00C409C3" w:rsidP="00290774">
            <w:pPr>
              <w:tabs>
                <w:tab w:val="center" w:pos="4252"/>
                <w:tab w:val="right" w:pos="8504"/>
              </w:tabs>
              <w:spacing w:after="200"/>
              <w:jc w:val="center"/>
              <w:rPr>
                <w:rFonts w:eastAsia="Calibri"/>
                <w:b/>
                <w:sz w:val="22"/>
                <w:szCs w:val="22"/>
                <w:lang w:eastAsia="en-US"/>
              </w:rPr>
            </w:pPr>
            <w:r w:rsidRPr="00C07160">
              <w:rPr>
                <w:b/>
                <w:sz w:val="22"/>
                <w:szCs w:val="22"/>
              </w:rPr>
              <w:t>02</w:t>
            </w:r>
          </w:p>
        </w:tc>
        <w:tc>
          <w:tcPr>
            <w:tcW w:w="5387" w:type="dxa"/>
            <w:tcBorders>
              <w:top w:val="single" w:sz="4" w:space="0" w:color="auto"/>
              <w:left w:val="single" w:sz="4" w:space="0" w:color="auto"/>
              <w:bottom w:val="single" w:sz="4" w:space="0" w:color="auto"/>
              <w:right w:val="single" w:sz="4" w:space="0" w:color="auto"/>
            </w:tcBorders>
            <w:vAlign w:val="center"/>
          </w:tcPr>
          <w:p w14:paraId="134C1198" w14:textId="77777777" w:rsidR="00C409C3" w:rsidRPr="00C07160" w:rsidRDefault="00C409C3" w:rsidP="00290774">
            <w:pPr>
              <w:tabs>
                <w:tab w:val="center" w:pos="4252"/>
                <w:tab w:val="right" w:pos="8504"/>
              </w:tabs>
              <w:jc w:val="both"/>
              <w:rPr>
                <w:rFonts w:eastAsia="Calibri"/>
                <w:b/>
                <w:sz w:val="22"/>
                <w:szCs w:val="22"/>
              </w:rPr>
            </w:pPr>
            <w:r w:rsidRPr="00C07160">
              <w:rPr>
                <w:b/>
                <w:sz w:val="22"/>
                <w:szCs w:val="22"/>
              </w:rPr>
              <w:t>BRINQUEDÃO MULTI ATIVIDADES:</w:t>
            </w:r>
          </w:p>
          <w:p w14:paraId="684BAC0A" w14:textId="77777777" w:rsidR="00C409C3" w:rsidRPr="00C07160" w:rsidRDefault="00C409C3" w:rsidP="00290774">
            <w:pPr>
              <w:tabs>
                <w:tab w:val="center" w:pos="4252"/>
                <w:tab w:val="right" w:pos="8504"/>
              </w:tabs>
              <w:jc w:val="both"/>
              <w:rPr>
                <w:sz w:val="22"/>
                <w:szCs w:val="22"/>
              </w:rPr>
            </w:pPr>
            <w:r w:rsidRPr="00C07160">
              <w:rPr>
                <w:sz w:val="22"/>
                <w:szCs w:val="22"/>
              </w:rPr>
              <w:t xml:space="preserve"> Dimensões: 10m de comprimentos,2m de altura.</w:t>
            </w:r>
          </w:p>
          <w:p w14:paraId="3A13E1D6" w14:textId="77777777" w:rsidR="00C409C3" w:rsidRPr="00C07160" w:rsidRDefault="00C409C3" w:rsidP="00290774">
            <w:pPr>
              <w:tabs>
                <w:tab w:val="center" w:pos="4252"/>
                <w:tab w:val="right" w:pos="8504"/>
              </w:tabs>
              <w:jc w:val="both"/>
              <w:rPr>
                <w:sz w:val="22"/>
                <w:szCs w:val="22"/>
              </w:rPr>
            </w:pPr>
            <w:r w:rsidRPr="00C07160">
              <w:rPr>
                <w:sz w:val="22"/>
                <w:szCs w:val="22"/>
              </w:rPr>
              <w:t>Brinquedo montado sobre carretinha veicular, capaz de ser transportado montado. Brinquedo composto por dois andares, incluindo um tobogã, uma passarela, vários percursos para serem desviados pelas crianças e uma cama elástica.</w:t>
            </w:r>
          </w:p>
          <w:p w14:paraId="27CB9F4B" w14:textId="77777777" w:rsidR="00C409C3" w:rsidRPr="00C07160" w:rsidRDefault="00C409C3" w:rsidP="00290774">
            <w:pPr>
              <w:tabs>
                <w:tab w:val="center" w:pos="4252"/>
                <w:tab w:val="right" w:pos="8504"/>
              </w:tabs>
              <w:jc w:val="both"/>
              <w:rPr>
                <w:sz w:val="22"/>
                <w:szCs w:val="22"/>
              </w:rPr>
            </w:pPr>
            <w:r w:rsidRPr="00C07160">
              <w:rPr>
                <w:sz w:val="22"/>
                <w:szCs w:val="22"/>
              </w:rPr>
              <w:t>Brinquedo instalado e acompanhado de pessoa de monitoria. Para eventos com duração estimada em 6horas.</w:t>
            </w:r>
          </w:p>
          <w:p w14:paraId="49AABDD6" w14:textId="77777777" w:rsidR="00C409C3" w:rsidRPr="00C07160" w:rsidRDefault="00C409C3" w:rsidP="00290774">
            <w:pPr>
              <w:tabs>
                <w:tab w:val="center" w:pos="4252"/>
                <w:tab w:val="right" w:pos="8504"/>
              </w:tabs>
              <w:jc w:val="both"/>
              <w:rPr>
                <w:sz w:val="22"/>
                <w:szCs w:val="22"/>
              </w:rPr>
            </w:pPr>
          </w:p>
          <w:p w14:paraId="3641A06C" w14:textId="77777777" w:rsidR="00C409C3" w:rsidRPr="00C07160" w:rsidRDefault="00C409C3" w:rsidP="00290774">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3B0B7BA5" w14:textId="77777777" w:rsidR="00C409C3" w:rsidRPr="00C07160" w:rsidRDefault="00C409C3" w:rsidP="00290774">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42933A2A" w14:textId="50C60475" w:rsidR="00C409C3" w:rsidRPr="00C07160" w:rsidRDefault="00C409C3" w:rsidP="00290774">
            <w:pPr>
              <w:tabs>
                <w:tab w:val="center" w:pos="4252"/>
                <w:tab w:val="right" w:pos="8504"/>
              </w:tabs>
              <w:spacing w:after="200"/>
              <w:jc w:val="center"/>
              <w:rPr>
                <w:rFonts w:eastAsia="Calibri"/>
                <w:sz w:val="22"/>
                <w:szCs w:val="22"/>
                <w:lang w:eastAsia="en-US"/>
              </w:rPr>
            </w:pPr>
            <w:r>
              <w:rPr>
                <w:sz w:val="20"/>
              </w:rPr>
              <w:t>8</w:t>
            </w:r>
          </w:p>
        </w:tc>
        <w:tc>
          <w:tcPr>
            <w:tcW w:w="1298" w:type="dxa"/>
            <w:tcBorders>
              <w:top w:val="single" w:sz="4" w:space="0" w:color="auto"/>
              <w:left w:val="single" w:sz="4" w:space="0" w:color="auto"/>
              <w:bottom w:val="single" w:sz="4" w:space="0" w:color="auto"/>
              <w:right w:val="single" w:sz="4" w:space="0" w:color="auto"/>
            </w:tcBorders>
          </w:tcPr>
          <w:p w14:paraId="252B3334" w14:textId="47F927EF" w:rsidR="00C409C3" w:rsidRPr="00C07160" w:rsidRDefault="00C409C3" w:rsidP="00290774">
            <w:pPr>
              <w:tabs>
                <w:tab w:val="center" w:pos="4252"/>
                <w:tab w:val="right" w:pos="8504"/>
              </w:tabs>
              <w:spacing w:after="200"/>
              <w:jc w:val="center"/>
              <w:rPr>
                <w:rFonts w:eastAsia="Calibri"/>
                <w:sz w:val="22"/>
                <w:szCs w:val="22"/>
                <w:lang w:eastAsia="en-US"/>
              </w:rPr>
            </w:pPr>
          </w:p>
        </w:tc>
      </w:tr>
      <w:tr w:rsidR="00C409C3" w:rsidRPr="00C07160" w14:paraId="68B15CD3" w14:textId="77777777" w:rsidTr="00B945C9">
        <w:trPr>
          <w:trHeight w:val="20"/>
        </w:trPr>
        <w:tc>
          <w:tcPr>
            <w:tcW w:w="851" w:type="dxa"/>
            <w:tcBorders>
              <w:top w:val="single" w:sz="4" w:space="0" w:color="auto"/>
              <w:left w:val="single" w:sz="4" w:space="0" w:color="auto"/>
              <w:bottom w:val="single" w:sz="4" w:space="0" w:color="auto"/>
              <w:right w:val="single" w:sz="4" w:space="0" w:color="auto"/>
            </w:tcBorders>
            <w:hideMark/>
          </w:tcPr>
          <w:p w14:paraId="1EC9C231" w14:textId="77777777" w:rsidR="00C409C3" w:rsidRPr="00C07160" w:rsidRDefault="00C409C3" w:rsidP="00290774">
            <w:pPr>
              <w:tabs>
                <w:tab w:val="center" w:pos="4252"/>
                <w:tab w:val="right" w:pos="8504"/>
              </w:tabs>
              <w:spacing w:after="200"/>
              <w:jc w:val="center"/>
              <w:rPr>
                <w:rFonts w:eastAsia="Calibri"/>
                <w:b/>
                <w:sz w:val="22"/>
                <w:szCs w:val="22"/>
                <w:lang w:eastAsia="en-US"/>
              </w:rPr>
            </w:pPr>
            <w:r w:rsidRPr="00C07160">
              <w:rPr>
                <w:b/>
                <w:sz w:val="22"/>
                <w:szCs w:val="22"/>
              </w:rPr>
              <w:t>03</w:t>
            </w:r>
          </w:p>
        </w:tc>
        <w:tc>
          <w:tcPr>
            <w:tcW w:w="5387" w:type="dxa"/>
            <w:tcBorders>
              <w:top w:val="single" w:sz="4" w:space="0" w:color="auto"/>
              <w:left w:val="single" w:sz="4" w:space="0" w:color="auto"/>
              <w:bottom w:val="single" w:sz="4" w:space="0" w:color="auto"/>
              <w:right w:val="single" w:sz="4" w:space="0" w:color="auto"/>
            </w:tcBorders>
            <w:vAlign w:val="center"/>
          </w:tcPr>
          <w:p w14:paraId="3D2B8C8C" w14:textId="77777777" w:rsidR="00C409C3" w:rsidRPr="00C07160" w:rsidRDefault="00C409C3" w:rsidP="00290774">
            <w:pPr>
              <w:tabs>
                <w:tab w:val="center" w:pos="4252"/>
                <w:tab w:val="right" w:pos="8504"/>
              </w:tabs>
              <w:jc w:val="both"/>
              <w:rPr>
                <w:rFonts w:eastAsia="Calibri"/>
                <w:b/>
                <w:sz w:val="22"/>
                <w:szCs w:val="22"/>
              </w:rPr>
            </w:pPr>
            <w:r w:rsidRPr="00C07160">
              <w:rPr>
                <w:b/>
                <w:sz w:val="22"/>
                <w:szCs w:val="22"/>
              </w:rPr>
              <w:t>HIGH JUMP</w:t>
            </w:r>
          </w:p>
          <w:p w14:paraId="4ABB99EB" w14:textId="77777777" w:rsidR="00C409C3" w:rsidRPr="00C07160" w:rsidRDefault="00C409C3" w:rsidP="00290774">
            <w:pPr>
              <w:tabs>
                <w:tab w:val="center" w:pos="4252"/>
                <w:tab w:val="right" w:pos="8504"/>
              </w:tabs>
              <w:jc w:val="both"/>
              <w:rPr>
                <w:sz w:val="22"/>
                <w:szCs w:val="22"/>
              </w:rPr>
            </w:pPr>
            <w:r w:rsidRPr="00C07160">
              <w:rPr>
                <w:sz w:val="22"/>
                <w:szCs w:val="22"/>
              </w:rPr>
              <w:t>Opção do brinquedo com 5m ou 6m de altura. Fabricado em tubo de aço, contém uma cama elástica de 3m de diâmetro, com todos equipamentos de segurança, elásticos do modelo Power cords e cintos fabricados com todas as normas técnicas NBR/TUV</w:t>
            </w:r>
          </w:p>
          <w:p w14:paraId="1A0CBC04" w14:textId="77777777" w:rsidR="00C409C3" w:rsidRPr="00C07160" w:rsidRDefault="00C409C3" w:rsidP="00290774">
            <w:pPr>
              <w:tabs>
                <w:tab w:val="center" w:pos="4252"/>
                <w:tab w:val="right" w:pos="8504"/>
              </w:tabs>
              <w:jc w:val="both"/>
              <w:rPr>
                <w:sz w:val="22"/>
                <w:szCs w:val="22"/>
              </w:rPr>
            </w:pPr>
            <w:r w:rsidRPr="00C07160">
              <w:rPr>
                <w:sz w:val="22"/>
                <w:szCs w:val="22"/>
              </w:rPr>
              <w:t>Brinquedo instalado e acompanhado de pessoa de monitoria. Para eventos com duração estimada em 6horas.</w:t>
            </w:r>
          </w:p>
          <w:p w14:paraId="7595B1A7" w14:textId="77777777" w:rsidR="00C409C3" w:rsidRPr="00C07160" w:rsidRDefault="00C409C3" w:rsidP="00290774">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0138AC6" w14:textId="77777777" w:rsidR="00C409C3" w:rsidRPr="00C07160" w:rsidRDefault="00C409C3" w:rsidP="00290774">
            <w:pPr>
              <w:spacing w:after="200"/>
              <w:jc w:val="center"/>
              <w:rPr>
                <w:rFonts w:eastAsia="Calibri"/>
                <w:sz w:val="22"/>
                <w:szCs w:val="22"/>
                <w:lang w:eastAsia="en-US"/>
              </w:rPr>
            </w:pPr>
            <w:r w:rsidRPr="00C07160">
              <w:rPr>
                <w:sz w:val="22"/>
                <w:szCs w:val="22"/>
              </w:rPr>
              <w:lastRenderedPageBreak/>
              <w:t>Unidade</w:t>
            </w:r>
          </w:p>
        </w:tc>
        <w:tc>
          <w:tcPr>
            <w:tcW w:w="1111" w:type="dxa"/>
            <w:tcBorders>
              <w:top w:val="single" w:sz="4" w:space="0" w:color="auto"/>
              <w:left w:val="single" w:sz="4" w:space="0" w:color="auto"/>
              <w:bottom w:val="single" w:sz="4" w:space="0" w:color="auto"/>
              <w:right w:val="single" w:sz="4" w:space="0" w:color="auto"/>
            </w:tcBorders>
            <w:hideMark/>
          </w:tcPr>
          <w:p w14:paraId="48BF9BEE" w14:textId="131C3D1D" w:rsidR="00C409C3" w:rsidRPr="00C07160" w:rsidRDefault="00C409C3" w:rsidP="00290774">
            <w:pPr>
              <w:tabs>
                <w:tab w:val="center" w:pos="4252"/>
                <w:tab w:val="right" w:pos="8504"/>
              </w:tabs>
              <w:spacing w:after="200"/>
              <w:jc w:val="center"/>
              <w:rPr>
                <w:rFonts w:eastAsia="Calibri"/>
                <w:sz w:val="22"/>
                <w:szCs w:val="22"/>
                <w:lang w:eastAsia="en-US"/>
              </w:rPr>
            </w:pPr>
            <w:r>
              <w:rPr>
                <w:sz w:val="20"/>
              </w:rPr>
              <w:t>8</w:t>
            </w:r>
          </w:p>
        </w:tc>
        <w:tc>
          <w:tcPr>
            <w:tcW w:w="1298" w:type="dxa"/>
            <w:tcBorders>
              <w:top w:val="single" w:sz="4" w:space="0" w:color="auto"/>
              <w:left w:val="single" w:sz="4" w:space="0" w:color="auto"/>
              <w:bottom w:val="single" w:sz="4" w:space="0" w:color="auto"/>
              <w:right w:val="single" w:sz="4" w:space="0" w:color="auto"/>
            </w:tcBorders>
          </w:tcPr>
          <w:p w14:paraId="79CDD6AB" w14:textId="3C7DE16D" w:rsidR="00C409C3" w:rsidRPr="00C07160" w:rsidRDefault="00C409C3" w:rsidP="00290774">
            <w:pPr>
              <w:tabs>
                <w:tab w:val="center" w:pos="4252"/>
                <w:tab w:val="right" w:pos="8504"/>
              </w:tabs>
              <w:spacing w:after="200"/>
              <w:jc w:val="center"/>
              <w:rPr>
                <w:rFonts w:eastAsia="Calibri"/>
                <w:sz w:val="22"/>
                <w:szCs w:val="22"/>
                <w:lang w:eastAsia="en-US"/>
              </w:rPr>
            </w:pPr>
          </w:p>
        </w:tc>
      </w:tr>
      <w:tr w:rsidR="00C409C3" w:rsidRPr="00C07160" w14:paraId="42D26D02" w14:textId="77777777" w:rsidTr="00B945C9">
        <w:trPr>
          <w:trHeight w:val="20"/>
        </w:trPr>
        <w:tc>
          <w:tcPr>
            <w:tcW w:w="851" w:type="dxa"/>
            <w:tcBorders>
              <w:top w:val="single" w:sz="4" w:space="0" w:color="auto"/>
              <w:left w:val="single" w:sz="4" w:space="0" w:color="auto"/>
              <w:bottom w:val="single" w:sz="4" w:space="0" w:color="auto"/>
              <w:right w:val="single" w:sz="4" w:space="0" w:color="auto"/>
            </w:tcBorders>
            <w:hideMark/>
          </w:tcPr>
          <w:p w14:paraId="7742EA7C" w14:textId="77777777" w:rsidR="00C409C3" w:rsidRPr="00C07160" w:rsidRDefault="00C409C3" w:rsidP="00290774">
            <w:pPr>
              <w:tabs>
                <w:tab w:val="center" w:pos="4252"/>
                <w:tab w:val="right" w:pos="8504"/>
              </w:tabs>
              <w:spacing w:after="200"/>
              <w:jc w:val="center"/>
              <w:rPr>
                <w:rFonts w:eastAsia="Calibri"/>
                <w:b/>
                <w:sz w:val="22"/>
                <w:szCs w:val="22"/>
                <w:lang w:eastAsia="en-US"/>
              </w:rPr>
            </w:pPr>
            <w:r w:rsidRPr="00C07160">
              <w:rPr>
                <w:b/>
                <w:sz w:val="22"/>
                <w:szCs w:val="22"/>
              </w:rPr>
              <w:lastRenderedPageBreak/>
              <w:t>04</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D2A7D19" w14:textId="77777777" w:rsidR="00C409C3" w:rsidRPr="00C07160" w:rsidRDefault="00C409C3" w:rsidP="00290774">
            <w:pPr>
              <w:tabs>
                <w:tab w:val="center" w:pos="4252"/>
                <w:tab w:val="right" w:pos="8504"/>
              </w:tabs>
              <w:jc w:val="both"/>
              <w:rPr>
                <w:rFonts w:eastAsia="Calibri"/>
                <w:b/>
                <w:sz w:val="22"/>
                <w:szCs w:val="22"/>
              </w:rPr>
            </w:pPr>
            <w:r w:rsidRPr="00C07160">
              <w:rPr>
                <w:b/>
                <w:sz w:val="22"/>
                <w:szCs w:val="22"/>
              </w:rPr>
              <w:t>ALPINISMO MEGA</w:t>
            </w:r>
          </w:p>
          <w:p w14:paraId="420E110F" w14:textId="77777777" w:rsidR="00C409C3" w:rsidRPr="00C07160" w:rsidRDefault="00C409C3" w:rsidP="00290774">
            <w:pPr>
              <w:tabs>
                <w:tab w:val="center" w:pos="4252"/>
                <w:tab w:val="right" w:pos="8504"/>
              </w:tabs>
              <w:jc w:val="both"/>
              <w:rPr>
                <w:sz w:val="22"/>
                <w:szCs w:val="22"/>
              </w:rPr>
            </w:pPr>
            <w:r w:rsidRPr="00C07160">
              <w:rPr>
                <w:sz w:val="22"/>
                <w:szCs w:val="22"/>
              </w:rPr>
              <w:t>Dimensões: 5,60(c) x 5,60(l) x ¨,00(A)m</w:t>
            </w:r>
          </w:p>
          <w:p w14:paraId="30B13249" w14:textId="77777777" w:rsidR="00C409C3" w:rsidRPr="00C07160" w:rsidRDefault="00C409C3" w:rsidP="00290774">
            <w:pPr>
              <w:tabs>
                <w:tab w:val="center" w:pos="4252"/>
                <w:tab w:val="right" w:pos="8504"/>
              </w:tabs>
              <w:spacing w:after="200"/>
              <w:jc w:val="both"/>
              <w:rPr>
                <w:rFonts w:eastAsia="Calibri"/>
                <w:sz w:val="22"/>
                <w:szCs w:val="22"/>
                <w:lang w:eastAsia="en-US"/>
              </w:rPr>
            </w:pPr>
            <w:r w:rsidRPr="00C07160">
              <w:rPr>
                <w:sz w:val="22"/>
                <w:szCs w:val="22"/>
              </w:rPr>
              <w:t>Brinquedo extremamente radical, que simula uma montanha, onde o alpinista tenta chegar ao cume no menor tempo possível. Acompanha equipamento de alpinismo profissional, proporcionando segurança total ao usuário. Para eventos com duração estimada em 6 horas.</w:t>
            </w:r>
          </w:p>
        </w:tc>
        <w:tc>
          <w:tcPr>
            <w:tcW w:w="1134" w:type="dxa"/>
            <w:tcBorders>
              <w:top w:val="single" w:sz="4" w:space="0" w:color="auto"/>
              <w:left w:val="single" w:sz="4" w:space="0" w:color="auto"/>
              <w:bottom w:val="single" w:sz="4" w:space="0" w:color="auto"/>
              <w:right w:val="single" w:sz="4" w:space="0" w:color="auto"/>
            </w:tcBorders>
            <w:hideMark/>
          </w:tcPr>
          <w:p w14:paraId="28D5D797" w14:textId="77777777" w:rsidR="00C409C3" w:rsidRPr="00C07160" w:rsidRDefault="00C409C3" w:rsidP="00290774">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2EBC977F" w14:textId="56FED175" w:rsidR="00C409C3" w:rsidRPr="00C07160" w:rsidRDefault="00C409C3" w:rsidP="00290774">
            <w:pPr>
              <w:tabs>
                <w:tab w:val="center" w:pos="4252"/>
                <w:tab w:val="right" w:pos="8504"/>
              </w:tabs>
              <w:spacing w:after="200"/>
              <w:jc w:val="center"/>
              <w:rPr>
                <w:rFonts w:eastAsia="Calibri"/>
                <w:sz w:val="22"/>
                <w:szCs w:val="22"/>
                <w:lang w:eastAsia="en-US"/>
              </w:rPr>
            </w:pPr>
            <w:r>
              <w:rPr>
                <w:sz w:val="20"/>
              </w:rPr>
              <w:t>8</w:t>
            </w:r>
          </w:p>
        </w:tc>
        <w:tc>
          <w:tcPr>
            <w:tcW w:w="1298" w:type="dxa"/>
            <w:tcBorders>
              <w:top w:val="single" w:sz="4" w:space="0" w:color="auto"/>
              <w:left w:val="single" w:sz="4" w:space="0" w:color="auto"/>
              <w:bottom w:val="single" w:sz="4" w:space="0" w:color="auto"/>
              <w:right w:val="single" w:sz="4" w:space="0" w:color="auto"/>
            </w:tcBorders>
          </w:tcPr>
          <w:p w14:paraId="140C9C3C" w14:textId="443DF820" w:rsidR="00C409C3" w:rsidRPr="00C07160" w:rsidRDefault="00C409C3" w:rsidP="00290774">
            <w:pPr>
              <w:tabs>
                <w:tab w:val="center" w:pos="4252"/>
                <w:tab w:val="right" w:pos="8504"/>
              </w:tabs>
              <w:spacing w:after="200"/>
              <w:jc w:val="center"/>
              <w:rPr>
                <w:rFonts w:eastAsia="Calibri"/>
                <w:sz w:val="22"/>
                <w:szCs w:val="22"/>
                <w:lang w:eastAsia="en-US"/>
              </w:rPr>
            </w:pPr>
          </w:p>
        </w:tc>
      </w:tr>
      <w:tr w:rsidR="00C409C3" w:rsidRPr="00C07160" w14:paraId="16385835" w14:textId="77777777" w:rsidTr="00B945C9">
        <w:trPr>
          <w:trHeight w:val="20"/>
        </w:trPr>
        <w:tc>
          <w:tcPr>
            <w:tcW w:w="851" w:type="dxa"/>
            <w:tcBorders>
              <w:top w:val="single" w:sz="4" w:space="0" w:color="auto"/>
              <w:left w:val="single" w:sz="4" w:space="0" w:color="auto"/>
              <w:bottom w:val="single" w:sz="4" w:space="0" w:color="auto"/>
              <w:right w:val="single" w:sz="4" w:space="0" w:color="auto"/>
            </w:tcBorders>
            <w:hideMark/>
          </w:tcPr>
          <w:p w14:paraId="1DACBCF2" w14:textId="77777777" w:rsidR="00C409C3" w:rsidRPr="00C07160" w:rsidRDefault="00C409C3" w:rsidP="00290774">
            <w:pPr>
              <w:tabs>
                <w:tab w:val="center" w:pos="4252"/>
                <w:tab w:val="right" w:pos="8504"/>
              </w:tabs>
              <w:spacing w:after="200"/>
              <w:jc w:val="center"/>
              <w:rPr>
                <w:rFonts w:eastAsia="Calibri"/>
                <w:b/>
                <w:sz w:val="22"/>
                <w:szCs w:val="22"/>
                <w:lang w:eastAsia="en-US"/>
              </w:rPr>
            </w:pPr>
            <w:r w:rsidRPr="00C07160">
              <w:rPr>
                <w:b/>
                <w:sz w:val="22"/>
                <w:szCs w:val="22"/>
              </w:rPr>
              <w:t>05</w:t>
            </w:r>
          </w:p>
        </w:tc>
        <w:tc>
          <w:tcPr>
            <w:tcW w:w="5387" w:type="dxa"/>
            <w:tcBorders>
              <w:top w:val="single" w:sz="4" w:space="0" w:color="auto"/>
              <w:left w:val="single" w:sz="4" w:space="0" w:color="auto"/>
              <w:bottom w:val="single" w:sz="4" w:space="0" w:color="auto"/>
              <w:right w:val="single" w:sz="4" w:space="0" w:color="auto"/>
            </w:tcBorders>
            <w:vAlign w:val="center"/>
          </w:tcPr>
          <w:p w14:paraId="06D953E1" w14:textId="77777777" w:rsidR="00C409C3" w:rsidRPr="00C07160" w:rsidRDefault="00C409C3" w:rsidP="00290774">
            <w:pPr>
              <w:tabs>
                <w:tab w:val="center" w:pos="4252"/>
                <w:tab w:val="right" w:pos="8504"/>
              </w:tabs>
              <w:jc w:val="both"/>
              <w:rPr>
                <w:rFonts w:eastAsia="Calibri"/>
                <w:b/>
                <w:sz w:val="22"/>
                <w:szCs w:val="22"/>
              </w:rPr>
            </w:pPr>
            <w:r w:rsidRPr="00C07160">
              <w:rPr>
                <w:b/>
                <w:sz w:val="22"/>
                <w:szCs w:val="22"/>
              </w:rPr>
              <w:t xml:space="preserve">PISTA GO KARTS: </w:t>
            </w:r>
          </w:p>
          <w:p w14:paraId="5A73888C" w14:textId="77777777" w:rsidR="00C409C3" w:rsidRPr="00C07160" w:rsidRDefault="00C409C3" w:rsidP="00290774">
            <w:pPr>
              <w:tabs>
                <w:tab w:val="center" w:pos="4252"/>
                <w:tab w:val="right" w:pos="8504"/>
              </w:tabs>
              <w:jc w:val="both"/>
              <w:rPr>
                <w:sz w:val="22"/>
                <w:szCs w:val="22"/>
              </w:rPr>
            </w:pPr>
            <w:r w:rsidRPr="00C07160">
              <w:rPr>
                <w:sz w:val="22"/>
                <w:szCs w:val="22"/>
              </w:rPr>
              <w:t xml:space="preserve">Acompanhada de pista inflável para realização do percurso, composto por 5 karts a pedal produzidos com aço-carbono, plástico (PVC/PP/PE), borracha NE alumínio, sob os maiores padrões de qualidades. </w:t>
            </w:r>
          </w:p>
          <w:p w14:paraId="1D4A4A56" w14:textId="77777777" w:rsidR="00C409C3" w:rsidRPr="00C07160" w:rsidRDefault="00C409C3" w:rsidP="00290774">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46129929" w14:textId="77777777" w:rsidR="00C409C3" w:rsidRPr="00C07160" w:rsidRDefault="00C409C3" w:rsidP="00290774">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2D072BB1" w14:textId="77777777" w:rsidR="00C409C3" w:rsidRPr="00C07160" w:rsidRDefault="00C409C3" w:rsidP="00290774">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072401D7" w14:textId="55C3CC7E" w:rsidR="00C409C3" w:rsidRPr="00C07160" w:rsidRDefault="00C409C3" w:rsidP="00290774">
            <w:pPr>
              <w:tabs>
                <w:tab w:val="center" w:pos="4252"/>
                <w:tab w:val="right" w:pos="8504"/>
              </w:tabs>
              <w:spacing w:after="200"/>
              <w:jc w:val="center"/>
              <w:rPr>
                <w:rFonts w:eastAsia="Calibri"/>
                <w:sz w:val="22"/>
                <w:szCs w:val="22"/>
                <w:lang w:eastAsia="en-US"/>
              </w:rPr>
            </w:pPr>
            <w:r>
              <w:rPr>
                <w:sz w:val="20"/>
              </w:rPr>
              <w:t>8</w:t>
            </w:r>
          </w:p>
        </w:tc>
        <w:tc>
          <w:tcPr>
            <w:tcW w:w="1298" w:type="dxa"/>
            <w:tcBorders>
              <w:top w:val="single" w:sz="4" w:space="0" w:color="auto"/>
              <w:left w:val="single" w:sz="4" w:space="0" w:color="auto"/>
              <w:bottom w:val="single" w:sz="4" w:space="0" w:color="auto"/>
              <w:right w:val="single" w:sz="4" w:space="0" w:color="auto"/>
            </w:tcBorders>
          </w:tcPr>
          <w:p w14:paraId="0B675519" w14:textId="1864C230" w:rsidR="00C409C3" w:rsidRPr="00C07160" w:rsidRDefault="00C409C3" w:rsidP="00290774">
            <w:pPr>
              <w:tabs>
                <w:tab w:val="center" w:pos="4252"/>
                <w:tab w:val="right" w:pos="8504"/>
              </w:tabs>
              <w:spacing w:after="200"/>
              <w:jc w:val="center"/>
              <w:rPr>
                <w:rFonts w:eastAsia="Calibri"/>
                <w:sz w:val="22"/>
                <w:szCs w:val="22"/>
                <w:lang w:eastAsia="en-US"/>
              </w:rPr>
            </w:pPr>
          </w:p>
        </w:tc>
      </w:tr>
      <w:tr w:rsidR="00C409C3" w:rsidRPr="00C07160" w14:paraId="34031F38" w14:textId="77777777" w:rsidTr="00B945C9">
        <w:trPr>
          <w:trHeight w:val="20"/>
        </w:trPr>
        <w:tc>
          <w:tcPr>
            <w:tcW w:w="851" w:type="dxa"/>
            <w:tcBorders>
              <w:top w:val="single" w:sz="4" w:space="0" w:color="auto"/>
              <w:left w:val="single" w:sz="4" w:space="0" w:color="auto"/>
              <w:bottom w:val="single" w:sz="4" w:space="0" w:color="auto"/>
              <w:right w:val="single" w:sz="4" w:space="0" w:color="auto"/>
            </w:tcBorders>
            <w:hideMark/>
          </w:tcPr>
          <w:p w14:paraId="0A9C9E9B" w14:textId="77777777" w:rsidR="00C409C3" w:rsidRPr="00C07160" w:rsidRDefault="00C409C3" w:rsidP="00290774">
            <w:pPr>
              <w:tabs>
                <w:tab w:val="center" w:pos="4252"/>
                <w:tab w:val="right" w:pos="8504"/>
              </w:tabs>
              <w:spacing w:after="200"/>
              <w:jc w:val="center"/>
              <w:rPr>
                <w:rFonts w:eastAsia="Calibri"/>
                <w:b/>
                <w:sz w:val="22"/>
                <w:szCs w:val="22"/>
                <w:lang w:eastAsia="en-US"/>
              </w:rPr>
            </w:pPr>
            <w:r w:rsidRPr="00C07160">
              <w:rPr>
                <w:b/>
                <w:sz w:val="22"/>
                <w:szCs w:val="22"/>
              </w:rPr>
              <w:t>06</w:t>
            </w:r>
          </w:p>
        </w:tc>
        <w:tc>
          <w:tcPr>
            <w:tcW w:w="5387" w:type="dxa"/>
            <w:tcBorders>
              <w:top w:val="single" w:sz="4" w:space="0" w:color="auto"/>
              <w:left w:val="single" w:sz="4" w:space="0" w:color="auto"/>
              <w:bottom w:val="single" w:sz="4" w:space="0" w:color="auto"/>
              <w:right w:val="single" w:sz="4" w:space="0" w:color="auto"/>
            </w:tcBorders>
            <w:vAlign w:val="center"/>
          </w:tcPr>
          <w:p w14:paraId="357D6060" w14:textId="77777777" w:rsidR="00C409C3" w:rsidRPr="00C07160" w:rsidRDefault="00C409C3" w:rsidP="00290774">
            <w:pPr>
              <w:tabs>
                <w:tab w:val="center" w:pos="4252"/>
                <w:tab w:val="right" w:pos="8504"/>
              </w:tabs>
              <w:jc w:val="both"/>
              <w:rPr>
                <w:rFonts w:eastAsia="Calibri"/>
                <w:b/>
                <w:sz w:val="22"/>
                <w:szCs w:val="22"/>
              </w:rPr>
            </w:pPr>
            <w:r w:rsidRPr="00C07160">
              <w:rPr>
                <w:b/>
                <w:sz w:val="22"/>
                <w:szCs w:val="22"/>
              </w:rPr>
              <w:t xml:space="preserve">CAMA ELÁSTICA: </w:t>
            </w:r>
          </w:p>
          <w:p w14:paraId="25E701F7" w14:textId="77777777" w:rsidR="00C409C3" w:rsidRPr="00C07160" w:rsidRDefault="00C409C3" w:rsidP="00290774">
            <w:pPr>
              <w:tabs>
                <w:tab w:val="center" w:pos="4252"/>
                <w:tab w:val="right" w:pos="8504"/>
              </w:tabs>
              <w:jc w:val="both"/>
              <w:rPr>
                <w:sz w:val="22"/>
                <w:szCs w:val="22"/>
              </w:rPr>
            </w:pPr>
            <w:r w:rsidRPr="00C07160">
              <w:rPr>
                <w:sz w:val="22"/>
                <w:szCs w:val="22"/>
              </w:rPr>
              <w:t>Duas opções de tamanho: 3m e 4,3m de diâmetro. Estrutura reforçada em tubos de aço de primeira qualidade, atendendo todas as normas ABNT NBR 6591.</w:t>
            </w:r>
          </w:p>
          <w:p w14:paraId="2A433853" w14:textId="77777777" w:rsidR="00C409C3" w:rsidRPr="00C07160" w:rsidRDefault="00C409C3" w:rsidP="00290774">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6FD48897" w14:textId="77777777" w:rsidR="00C409C3" w:rsidRPr="00C07160" w:rsidRDefault="00C409C3" w:rsidP="00290774">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3022F8DE" w14:textId="77777777" w:rsidR="00C409C3" w:rsidRPr="00C07160" w:rsidRDefault="00C409C3" w:rsidP="00290774">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48B22C12" w14:textId="45094518" w:rsidR="00C409C3" w:rsidRPr="00C07160" w:rsidRDefault="00C409C3" w:rsidP="00290774">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76519D0E" w14:textId="6C7A67C1" w:rsidR="00C409C3" w:rsidRPr="00C07160" w:rsidRDefault="00C409C3" w:rsidP="00290774">
            <w:pPr>
              <w:tabs>
                <w:tab w:val="center" w:pos="4252"/>
                <w:tab w:val="right" w:pos="8504"/>
              </w:tabs>
              <w:spacing w:after="200"/>
              <w:jc w:val="center"/>
              <w:rPr>
                <w:rFonts w:eastAsia="Calibri"/>
                <w:sz w:val="22"/>
                <w:szCs w:val="22"/>
                <w:lang w:eastAsia="en-US"/>
              </w:rPr>
            </w:pPr>
          </w:p>
        </w:tc>
      </w:tr>
      <w:tr w:rsidR="00C409C3" w:rsidRPr="00C07160" w14:paraId="018E8813" w14:textId="77777777" w:rsidTr="00B945C9">
        <w:trPr>
          <w:trHeight w:val="20"/>
        </w:trPr>
        <w:tc>
          <w:tcPr>
            <w:tcW w:w="851" w:type="dxa"/>
            <w:tcBorders>
              <w:top w:val="single" w:sz="4" w:space="0" w:color="auto"/>
              <w:left w:val="single" w:sz="4" w:space="0" w:color="auto"/>
              <w:bottom w:val="single" w:sz="4" w:space="0" w:color="auto"/>
              <w:right w:val="single" w:sz="4" w:space="0" w:color="auto"/>
            </w:tcBorders>
            <w:hideMark/>
          </w:tcPr>
          <w:p w14:paraId="76D167DB" w14:textId="77777777" w:rsidR="00C409C3" w:rsidRPr="00C07160" w:rsidRDefault="00C409C3" w:rsidP="00290774">
            <w:pPr>
              <w:tabs>
                <w:tab w:val="center" w:pos="4252"/>
                <w:tab w:val="right" w:pos="8504"/>
              </w:tabs>
              <w:spacing w:after="200"/>
              <w:jc w:val="center"/>
              <w:rPr>
                <w:rFonts w:eastAsia="Calibri"/>
                <w:b/>
                <w:sz w:val="22"/>
                <w:szCs w:val="22"/>
                <w:lang w:eastAsia="en-US"/>
              </w:rPr>
            </w:pPr>
            <w:r w:rsidRPr="00C07160">
              <w:rPr>
                <w:b/>
                <w:sz w:val="22"/>
                <w:szCs w:val="22"/>
              </w:rPr>
              <w:t>07</w:t>
            </w:r>
          </w:p>
        </w:tc>
        <w:tc>
          <w:tcPr>
            <w:tcW w:w="5387" w:type="dxa"/>
            <w:tcBorders>
              <w:top w:val="single" w:sz="4" w:space="0" w:color="auto"/>
              <w:left w:val="single" w:sz="4" w:space="0" w:color="auto"/>
              <w:bottom w:val="single" w:sz="4" w:space="0" w:color="auto"/>
              <w:right w:val="single" w:sz="4" w:space="0" w:color="auto"/>
            </w:tcBorders>
            <w:vAlign w:val="center"/>
          </w:tcPr>
          <w:p w14:paraId="5A8A2575" w14:textId="77777777" w:rsidR="00C409C3" w:rsidRPr="00C07160" w:rsidRDefault="00C409C3" w:rsidP="00290774">
            <w:pPr>
              <w:tabs>
                <w:tab w:val="center" w:pos="4252"/>
                <w:tab w:val="right" w:pos="8504"/>
              </w:tabs>
              <w:jc w:val="both"/>
              <w:rPr>
                <w:rFonts w:eastAsia="Calibri"/>
                <w:b/>
                <w:sz w:val="22"/>
                <w:szCs w:val="22"/>
              </w:rPr>
            </w:pPr>
            <w:r w:rsidRPr="00C07160">
              <w:rPr>
                <w:b/>
                <w:sz w:val="22"/>
                <w:szCs w:val="22"/>
              </w:rPr>
              <w:t>PISCINA DE BOLINHAS INFLÁVEL:</w:t>
            </w:r>
          </w:p>
          <w:p w14:paraId="00CBDEBC" w14:textId="77777777" w:rsidR="00C409C3" w:rsidRPr="00C07160" w:rsidRDefault="00C409C3" w:rsidP="00290774">
            <w:pPr>
              <w:tabs>
                <w:tab w:val="center" w:pos="4252"/>
                <w:tab w:val="right" w:pos="8504"/>
              </w:tabs>
              <w:jc w:val="both"/>
              <w:rPr>
                <w:sz w:val="22"/>
                <w:szCs w:val="22"/>
              </w:rPr>
            </w:pPr>
            <w:r w:rsidRPr="00C07160">
              <w:rPr>
                <w:sz w:val="22"/>
                <w:szCs w:val="22"/>
              </w:rPr>
              <w:t xml:space="preserve">Dimensões: 2,00(C) x 2,00(L) x 1,40(A). A piscina de bolinhas inflável traz mais segurança às crianças por não conter ferragens e nem madeiras, totalmente inovador a interação e a diversão são grandes diferenciais. Ela possui 1500 bolinhas multicoloridas e 2 laterais com 8 laterais com ES de ar, onde eles equilibram as bolinhas. </w:t>
            </w:r>
          </w:p>
          <w:p w14:paraId="282C94FC" w14:textId="77777777" w:rsidR="00C409C3" w:rsidRPr="00C07160" w:rsidRDefault="00C409C3" w:rsidP="00290774">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515C5459" w14:textId="77777777" w:rsidR="00C409C3" w:rsidRPr="00C07160" w:rsidRDefault="00C409C3" w:rsidP="00290774">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DE18F63" w14:textId="77777777" w:rsidR="00C409C3" w:rsidRPr="00C07160" w:rsidRDefault="00C409C3" w:rsidP="00290774">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6146A32D" w14:textId="67628094" w:rsidR="00C409C3" w:rsidRPr="00C07160" w:rsidRDefault="00C409C3" w:rsidP="00290774">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6DEEE9DC" w14:textId="2EEB396C" w:rsidR="00C409C3" w:rsidRPr="00C07160" w:rsidRDefault="00C409C3" w:rsidP="00290774">
            <w:pPr>
              <w:tabs>
                <w:tab w:val="center" w:pos="4252"/>
                <w:tab w:val="right" w:pos="8504"/>
              </w:tabs>
              <w:spacing w:after="200"/>
              <w:jc w:val="center"/>
              <w:rPr>
                <w:rFonts w:eastAsia="Calibri"/>
                <w:sz w:val="22"/>
                <w:szCs w:val="22"/>
                <w:lang w:eastAsia="en-US"/>
              </w:rPr>
            </w:pPr>
          </w:p>
        </w:tc>
      </w:tr>
      <w:tr w:rsidR="00C409C3" w:rsidRPr="00C07160" w14:paraId="10A4B1DE" w14:textId="77777777" w:rsidTr="00B945C9">
        <w:trPr>
          <w:trHeight w:val="20"/>
        </w:trPr>
        <w:tc>
          <w:tcPr>
            <w:tcW w:w="851" w:type="dxa"/>
            <w:tcBorders>
              <w:top w:val="single" w:sz="4" w:space="0" w:color="auto"/>
              <w:left w:val="single" w:sz="4" w:space="0" w:color="auto"/>
              <w:bottom w:val="single" w:sz="4" w:space="0" w:color="auto"/>
              <w:right w:val="single" w:sz="4" w:space="0" w:color="auto"/>
            </w:tcBorders>
            <w:hideMark/>
          </w:tcPr>
          <w:p w14:paraId="5406EAA3" w14:textId="77777777" w:rsidR="00C409C3" w:rsidRPr="00C07160" w:rsidRDefault="00C409C3" w:rsidP="00290774">
            <w:pPr>
              <w:tabs>
                <w:tab w:val="center" w:pos="4252"/>
                <w:tab w:val="right" w:pos="8504"/>
              </w:tabs>
              <w:spacing w:after="200"/>
              <w:jc w:val="center"/>
              <w:rPr>
                <w:rFonts w:eastAsia="Calibri"/>
                <w:b/>
                <w:sz w:val="22"/>
                <w:szCs w:val="22"/>
                <w:lang w:eastAsia="en-US"/>
              </w:rPr>
            </w:pPr>
            <w:r w:rsidRPr="00C07160">
              <w:rPr>
                <w:b/>
                <w:sz w:val="22"/>
                <w:szCs w:val="22"/>
              </w:rPr>
              <w:t>08</w:t>
            </w:r>
          </w:p>
        </w:tc>
        <w:tc>
          <w:tcPr>
            <w:tcW w:w="5387" w:type="dxa"/>
            <w:tcBorders>
              <w:top w:val="single" w:sz="4" w:space="0" w:color="auto"/>
              <w:left w:val="single" w:sz="4" w:space="0" w:color="auto"/>
              <w:bottom w:val="single" w:sz="4" w:space="0" w:color="auto"/>
              <w:right w:val="single" w:sz="4" w:space="0" w:color="auto"/>
            </w:tcBorders>
            <w:vAlign w:val="center"/>
          </w:tcPr>
          <w:p w14:paraId="28644FBA" w14:textId="77777777" w:rsidR="00C409C3" w:rsidRPr="00C07160" w:rsidRDefault="00C409C3" w:rsidP="00290774">
            <w:pPr>
              <w:tabs>
                <w:tab w:val="center" w:pos="4252"/>
                <w:tab w:val="right" w:pos="8504"/>
              </w:tabs>
              <w:jc w:val="both"/>
              <w:rPr>
                <w:rFonts w:eastAsia="Calibri"/>
                <w:b/>
                <w:sz w:val="22"/>
                <w:szCs w:val="22"/>
              </w:rPr>
            </w:pPr>
            <w:r w:rsidRPr="00C07160">
              <w:rPr>
                <w:b/>
                <w:sz w:val="22"/>
                <w:szCs w:val="22"/>
              </w:rPr>
              <w:t xml:space="preserve">TOBOGÂ: </w:t>
            </w:r>
          </w:p>
          <w:p w14:paraId="2B534FB7" w14:textId="77777777" w:rsidR="00C409C3" w:rsidRPr="00C07160" w:rsidRDefault="00C409C3" w:rsidP="00290774">
            <w:pPr>
              <w:tabs>
                <w:tab w:val="center" w:pos="4252"/>
                <w:tab w:val="right" w:pos="8504"/>
              </w:tabs>
              <w:jc w:val="both"/>
              <w:rPr>
                <w:sz w:val="22"/>
                <w:szCs w:val="22"/>
              </w:rPr>
            </w:pPr>
            <w:r w:rsidRPr="00C07160">
              <w:rPr>
                <w:sz w:val="22"/>
                <w:szCs w:val="22"/>
              </w:rPr>
              <w:t>Dimensões 6,50 x 3,50 x 5,00. É um carregador 100% inflável. Possui escada frontal com parede para separar da área do escorregador. O telhado em forma de capela proporciona total segurança, evitando que as crianças pulem ou desçam do brinquedo.</w:t>
            </w:r>
          </w:p>
          <w:p w14:paraId="3625DB59" w14:textId="77777777" w:rsidR="00C409C3" w:rsidRPr="00C07160" w:rsidRDefault="00C409C3" w:rsidP="00290774">
            <w:pPr>
              <w:tabs>
                <w:tab w:val="center" w:pos="4252"/>
                <w:tab w:val="right" w:pos="8504"/>
              </w:tabs>
              <w:jc w:val="both"/>
              <w:rPr>
                <w:sz w:val="22"/>
                <w:szCs w:val="22"/>
              </w:rPr>
            </w:pPr>
            <w:r w:rsidRPr="00C07160">
              <w:rPr>
                <w:sz w:val="22"/>
                <w:szCs w:val="22"/>
              </w:rPr>
              <w:t xml:space="preserve"> Brinquedo instalado e acompanhado de pessoa de monitoria. Para eventos com duração estimada em 6 horas.</w:t>
            </w:r>
          </w:p>
          <w:p w14:paraId="655CC430" w14:textId="77777777" w:rsidR="00C409C3" w:rsidRPr="00C07160" w:rsidRDefault="00C409C3" w:rsidP="00290774">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98F7359" w14:textId="77777777" w:rsidR="00C409C3" w:rsidRPr="00C07160" w:rsidRDefault="00C409C3" w:rsidP="00290774">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5F48C378" w14:textId="103C65C9" w:rsidR="00C409C3" w:rsidRPr="00C07160" w:rsidRDefault="00C409C3" w:rsidP="00290774">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057FBDE5" w14:textId="1106A3B4" w:rsidR="00C409C3" w:rsidRPr="00C07160" w:rsidRDefault="00C409C3" w:rsidP="00290774">
            <w:pPr>
              <w:tabs>
                <w:tab w:val="center" w:pos="4252"/>
                <w:tab w:val="right" w:pos="8504"/>
              </w:tabs>
              <w:spacing w:after="200"/>
              <w:jc w:val="center"/>
              <w:rPr>
                <w:rFonts w:eastAsia="Calibri"/>
                <w:sz w:val="22"/>
                <w:szCs w:val="22"/>
                <w:lang w:eastAsia="en-US"/>
              </w:rPr>
            </w:pPr>
          </w:p>
        </w:tc>
      </w:tr>
      <w:tr w:rsidR="00C409C3" w:rsidRPr="00C07160" w14:paraId="62639D66" w14:textId="77777777" w:rsidTr="00B945C9">
        <w:trPr>
          <w:trHeight w:val="20"/>
        </w:trPr>
        <w:tc>
          <w:tcPr>
            <w:tcW w:w="851" w:type="dxa"/>
            <w:tcBorders>
              <w:top w:val="single" w:sz="4" w:space="0" w:color="auto"/>
              <w:left w:val="single" w:sz="4" w:space="0" w:color="auto"/>
              <w:bottom w:val="single" w:sz="4" w:space="0" w:color="auto"/>
              <w:right w:val="single" w:sz="4" w:space="0" w:color="auto"/>
            </w:tcBorders>
            <w:hideMark/>
          </w:tcPr>
          <w:p w14:paraId="1948438E" w14:textId="77777777" w:rsidR="00C409C3" w:rsidRPr="00C07160" w:rsidRDefault="00C409C3" w:rsidP="00290774">
            <w:pPr>
              <w:tabs>
                <w:tab w:val="center" w:pos="4252"/>
                <w:tab w:val="right" w:pos="8504"/>
              </w:tabs>
              <w:spacing w:after="200"/>
              <w:jc w:val="center"/>
              <w:rPr>
                <w:rFonts w:eastAsia="Calibri"/>
                <w:b/>
                <w:sz w:val="22"/>
                <w:szCs w:val="22"/>
                <w:lang w:eastAsia="en-US"/>
              </w:rPr>
            </w:pPr>
            <w:r w:rsidRPr="00C07160">
              <w:rPr>
                <w:b/>
                <w:sz w:val="22"/>
                <w:szCs w:val="22"/>
              </w:rPr>
              <w:t>09</w:t>
            </w:r>
          </w:p>
        </w:tc>
        <w:tc>
          <w:tcPr>
            <w:tcW w:w="5387" w:type="dxa"/>
            <w:tcBorders>
              <w:top w:val="single" w:sz="4" w:space="0" w:color="auto"/>
              <w:left w:val="single" w:sz="4" w:space="0" w:color="auto"/>
              <w:bottom w:val="single" w:sz="4" w:space="0" w:color="auto"/>
              <w:right w:val="single" w:sz="4" w:space="0" w:color="auto"/>
            </w:tcBorders>
            <w:vAlign w:val="center"/>
          </w:tcPr>
          <w:p w14:paraId="04545104" w14:textId="77777777" w:rsidR="00C409C3" w:rsidRPr="00C07160" w:rsidRDefault="00C409C3" w:rsidP="00290774">
            <w:pPr>
              <w:tabs>
                <w:tab w:val="center" w:pos="4252"/>
                <w:tab w:val="right" w:pos="8504"/>
              </w:tabs>
              <w:jc w:val="both"/>
              <w:rPr>
                <w:rFonts w:eastAsia="Calibri"/>
                <w:b/>
                <w:sz w:val="22"/>
                <w:szCs w:val="22"/>
              </w:rPr>
            </w:pPr>
            <w:r w:rsidRPr="00C07160">
              <w:rPr>
                <w:b/>
                <w:sz w:val="22"/>
                <w:szCs w:val="22"/>
              </w:rPr>
              <w:t>FUTEBOL DE SABÃO</w:t>
            </w:r>
          </w:p>
          <w:p w14:paraId="31B4C34C" w14:textId="77777777" w:rsidR="00C409C3" w:rsidRPr="00C07160" w:rsidRDefault="00C409C3" w:rsidP="00290774">
            <w:pPr>
              <w:tabs>
                <w:tab w:val="center" w:pos="4252"/>
                <w:tab w:val="right" w:pos="8504"/>
              </w:tabs>
              <w:jc w:val="both"/>
              <w:rPr>
                <w:sz w:val="22"/>
                <w:szCs w:val="22"/>
              </w:rPr>
            </w:pPr>
            <w:r w:rsidRPr="00C07160">
              <w:rPr>
                <w:sz w:val="22"/>
                <w:szCs w:val="22"/>
              </w:rPr>
              <w:t xml:space="preserve">Dimensões 13,20 x 5,50 x 2,40. Futebol de sabão com piso inflável, que pode ser utilizado com ou sem sabão, </w:t>
            </w:r>
            <w:r w:rsidRPr="00C07160">
              <w:rPr>
                <w:sz w:val="22"/>
                <w:szCs w:val="22"/>
              </w:rPr>
              <w:lastRenderedPageBreak/>
              <w:t>fabricado em lona kp 1000.</w:t>
            </w:r>
          </w:p>
          <w:p w14:paraId="7EB500F7" w14:textId="77777777" w:rsidR="00C409C3" w:rsidRPr="00C07160" w:rsidRDefault="00C409C3" w:rsidP="00290774">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00F2F314" w14:textId="77777777" w:rsidR="00C409C3" w:rsidRPr="00C07160" w:rsidRDefault="00C409C3" w:rsidP="00290774">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390B9FF2" w14:textId="77777777" w:rsidR="00C409C3" w:rsidRPr="00C07160" w:rsidRDefault="00C409C3" w:rsidP="00290774">
            <w:pPr>
              <w:spacing w:after="200"/>
              <w:jc w:val="center"/>
              <w:rPr>
                <w:rFonts w:eastAsia="Calibri"/>
                <w:sz w:val="22"/>
                <w:szCs w:val="22"/>
                <w:lang w:eastAsia="en-US"/>
              </w:rPr>
            </w:pPr>
            <w:r w:rsidRPr="00C07160">
              <w:rPr>
                <w:sz w:val="22"/>
                <w:szCs w:val="22"/>
              </w:rPr>
              <w:lastRenderedPageBreak/>
              <w:t>Unidade</w:t>
            </w:r>
          </w:p>
        </w:tc>
        <w:tc>
          <w:tcPr>
            <w:tcW w:w="1111" w:type="dxa"/>
            <w:tcBorders>
              <w:top w:val="single" w:sz="4" w:space="0" w:color="auto"/>
              <w:left w:val="single" w:sz="4" w:space="0" w:color="auto"/>
              <w:bottom w:val="single" w:sz="4" w:space="0" w:color="auto"/>
              <w:right w:val="single" w:sz="4" w:space="0" w:color="auto"/>
            </w:tcBorders>
            <w:hideMark/>
          </w:tcPr>
          <w:p w14:paraId="0E03CD93" w14:textId="041EA499" w:rsidR="00C409C3" w:rsidRPr="00C07160" w:rsidRDefault="00C409C3" w:rsidP="00290774">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42F23EE5" w14:textId="46C2DE19" w:rsidR="00C409C3" w:rsidRPr="00C07160" w:rsidRDefault="00C409C3" w:rsidP="00290774">
            <w:pPr>
              <w:tabs>
                <w:tab w:val="center" w:pos="4252"/>
                <w:tab w:val="right" w:pos="8504"/>
              </w:tabs>
              <w:spacing w:after="200"/>
              <w:jc w:val="center"/>
              <w:rPr>
                <w:rFonts w:eastAsia="Calibri"/>
                <w:sz w:val="22"/>
                <w:szCs w:val="22"/>
                <w:lang w:eastAsia="en-US"/>
              </w:rPr>
            </w:pPr>
          </w:p>
        </w:tc>
      </w:tr>
      <w:tr w:rsidR="00C409C3" w:rsidRPr="00C07160" w14:paraId="7F093E9C" w14:textId="77777777" w:rsidTr="00B945C9">
        <w:trPr>
          <w:trHeight w:val="20"/>
        </w:trPr>
        <w:tc>
          <w:tcPr>
            <w:tcW w:w="851" w:type="dxa"/>
            <w:tcBorders>
              <w:top w:val="single" w:sz="4" w:space="0" w:color="auto"/>
              <w:left w:val="single" w:sz="4" w:space="0" w:color="auto"/>
              <w:bottom w:val="single" w:sz="4" w:space="0" w:color="auto"/>
              <w:right w:val="single" w:sz="4" w:space="0" w:color="auto"/>
            </w:tcBorders>
            <w:hideMark/>
          </w:tcPr>
          <w:p w14:paraId="229A3377" w14:textId="77777777" w:rsidR="00C409C3" w:rsidRPr="00C07160" w:rsidRDefault="00C409C3" w:rsidP="00290774">
            <w:pPr>
              <w:tabs>
                <w:tab w:val="center" w:pos="4252"/>
                <w:tab w:val="right" w:pos="8504"/>
              </w:tabs>
              <w:spacing w:after="200"/>
              <w:jc w:val="center"/>
              <w:rPr>
                <w:rFonts w:eastAsia="Calibri"/>
                <w:b/>
                <w:sz w:val="22"/>
                <w:szCs w:val="22"/>
                <w:lang w:eastAsia="en-US"/>
              </w:rPr>
            </w:pPr>
            <w:r w:rsidRPr="00C07160">
              <w:rPr>
                <w:b/>
                <w:sz w:val="22"/>
                <w:szCs w:val="22"/>
              </w:rPr>
              <w:lastRenderedPageBreak/>
              <w:t>10</w:t>
            </w:r>
          </w:p>
        </w:tc>
        <w:tc>
          <w:tcPr>
            <w:tcW w:w="5387" w:type="dxa"/>
            <w:tcBorders>
              <w:top w:val="single" w:sz="4" w:space="0" w:color="auto"/>
              <w:left w:val="single" w:sz="4" w:space="0" w:color="auto"/>
              <w:bottom w:val="single" w:sz="4" w:space="0" w:color="auto"/>
              <w:right w:val="single" w:sz="4" w:space="0" w:color="auto"/>
            </w:tcBorders>
            <w:vAlign w:val="center"/>
          </w:tcPr>
          <w:p w14:paraId="10B514CE" w14:textId="77777777" w:rsidR="00C409C3" w:rsidRPr="00C07160" w:rsidRDefault="00C409C3" w:rsidP="00290774">
            <w:pPr>
              <w:tabs>
                <w:tab w:val="center" w:pos="4252"/>
                <w:tab w:val="right" w:pos="8504"/>
              </w:tabs>
              <w:jc w:val="both"/>
              <w:rPr>
                <w:rFonts w:eastAsia="Calibri"/>
                <w:b/>
                <w:sz w:val="22"/>
                <w:szCs w:val="22"/>
              </w:rPr>
            </w:pPr>
            <w:r w:rsidRPr="00C07160">
              <w:rPr>
                <w:b/>
                <w:sz w:val="22"/>
                <w:szCs w:val="22"/>
              </w:rPr>
              <w:t>TOURO MECÂNICO:</w:t>
            </w:r>
          </w:p>
          <w:p w14:paraId="0DEBDBA3" w14:textId="77777777" w:rsidR="00C409C3" w:rsidRPr="00C07160" w:rsidRDefault="00C409C3" w:rsidP="00290774">
            <w:pPr>
              <w:tabs>
                <w:tab w:val="center" w:pos="4252"/>
                <w:tab w:val="right" w:pos="8504"/>
              </w:tabs>
              <w:jc w:val="both"/>
              <w:rPr>
                <w:sz w:val="22"/>
                <w:szCs w:val="22"/>
              </w:rPr>
            </w:pPr>
            <w:r w:rsidRPr="00C07160">
              <w:rPr>
                <w:sz w:val="22"/>
                <w:szCs w:val="22"/>
              </w:rPr>
              <w:t>Dimensão colchão: 4,20 x 4,20 x 1,15Touro mecânico mono/bifásico220v. Acionamento eletrônico, velocidade ajustável. Montaria realista trazendo a sensação de um touro verdadeiro contendo pelagem semelhante, cabeça, chifre, rabo.</w:t>
            </w:r>
          </w:p>
          <w:p w14:paraId="2C55A38E" w14:textId="77777777" w:rsidR="00C409C3" w:rsidRPr="00C07160" w:rsidRDefault="00C409C3" w:rsidP="00290774">
            <w:pPr>
              <w:tabs>
                <w:tab w:val="center" w:pos="4252"/>
                <w:tab w:val="right" w:pos="8504"/>
              </w:tabs>
              <w:jc w:val="both"/>
              <w:rPr>
                <w:sz w:val="22"/>
                <w:szCs w:val="22"/>
              </w:rPr>
            </w:pPr>
            <w:r w:rsidRPr="00C07160">
              <w:rPr>
                <w:sz w:val="22"/>
                <w:szCs w:val="22"/>
              </w:rPr>
              <w:t xml:space="preserve"> Brinquedo instalado e acompanhado de pessoa de monitoria. Para eventos com duração estimada em 6 horas.</w:t>
            </w:r>
          </w:p>
          <w:p w14:paraId="6C703FEC" w14:textId="77777777" w:rsidR="00C409C3" w:rsidRPr="00C07160" w:rsidRDefault="00C409C3" w:rsidP="00290774">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E93AAEA" w14:textId="77777777" w:rsidR="00C409C3" w:rsidRPr="00C07160" w:rsidRDefault="00C409C3" w:rsidP="00290774">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1210B7B7" w14:textId="7A7BF5ED" w:rsidR="00C409C3" w:rsidRPr="00C07160" w:rsidRDefault="00C409C3" w:rsidP="00290774">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2664AB38" w14:textId="3CCF3747" w:rsidR="00C409C3" w:rsidRPr="00C07160" w:rsidRDefault="00C409C3" w:rsidP="00290774">
            <w:pPr>
              <w:tabs>
                <w:tab w:val="center" w:pos="4252"/>
                <w:tab w:val="right" w:pos="8504"/>
              </w:tabs>
              <w:spacing w:after="200"/>
              <w:jc w:val="center"/>
              <w:rPr>
                <w:rFonts w:eastAsia="Calibri"/>
                <w:sz w:val="22"/>
                <w:szCs w:val="22"/>
                <w:lang w:eastAsia="en-US"/>
              </w:rPr>
            </w:pPr>
          </w:p>
        </w:tc>
      </w:tr>
      <w:tr w:rsidR="00C409C3" w:rsidRPr="00C07160" w14:paraId="4224083F" w14:textId="77777777" w:rsidTr="00B945C9">
        <w:trPr>
          <w:trHeight w:val="20"/>
        </w:trPr>
        <w:tc>
          <w:tcPr>
            <w:tcW w:w="851" w:type="dxa"/>
            <w:tcBorders>
              <w:top w:val="single" w:sz="4" w:space="0" w:color="auto"/>
              <w:left w:val="single" w:sz="4" w:space="0" w:color="auto"/>
              <w:bottom w:val="single" w:sz="4" w:space="0" w:color="auto"/>
              <w:right w:val="single" w:sz="4" w:space="0" w:color="auto"/>
            </w:tcBorders>
            <w:hideMark/>
          </w:tcPr>
          <w:p w14:paraId="20B3DA83" w14:textId="77777777" w:rsidR="00C409C3" w:rsidRPr="00C07160" w:rsidRDefault="00C409C3" w:rsidP="00290774">
            <w:pPr>
              <w:tabs>
                <w:tab w:val="center" w:pos="4252"/>
                <w:tab w:val="right" w:pos="8504"/>
              </w:tabs>
              <w:spacing w:after="200"/>
              <w:jc w:val="center"/>
              <w:rPr>
                <w:rFonts w:eastAsia="Calibri"/>
                <w:b/>
                <w:sz w:val="22"/>
                <w:szCs w:val="22"/>
                <w:lang w:eastAsia="en-US"/>
              </w:rPr>
            </w:pPr>
            <w:r w:rsidRPr="00C07160">
              <w:rPr>
                <w:b/>
                <w:sz w:val="22"/>
                <w:szCs w:val="22"/>
              </w:rPr>
              <w:t>11</w:t>
            </w:r>
          </w:p>
        </w:tc>
        <w:tc>
          <w:tcPr>
            <w:tcW w:w="5387" w:type="dxa"/>
            <w:tcBorders>
              <w:top w:val="single" w:sz="4" w:space="0" w:color="auto"/>
              <w:left w:val="single" w:sz="4" w:space="0" w:color="auto"/>
              <w:bottom w:val="single" w:sz="4" w:space="0" w:color="auto"/>
              <w:right w:val="single" w:sz="4" w:space="0" w:color="auto"/>
            </w:tcBorders>
            <w:vAlign w:val="center"/>
          </w:tcPr>
          <w:p w14:paraId="2ED2A663" w14:textId="77777777" w:rsidR="00C409C3" w:rsidRPr="00C07160" w:rsidRDefault="00C409C3" w:rsidP="00290774">
            <w:pPr>
              <w:tabs>
                <w:tab w:val="center" w:pos="4252"/>
                <w:tab w:val="right" w:pos="8504"/>
              </w:tabs>
              <w:jc w:val="both"/>
              <w:rPr>
                <w:rFonts w:eastAsia="Calibri"/>
                <w:b/>
                <w:sz w:val="22"/>
                <w:szCs w:val="22"/>
              </w:rPr>
            </w:pPr>
            <w:r w:rsidRPr="00C07160">
              <w:rPr>
                <w:b/>
                <w:sz w:val="22"/>
                <w:szCs w:val="22"/>
              </w:rPr>
              <w:t>GUERRA DE COTONETES:</w:t>
            </w:r>
          </w:p>
          <w:p w14:paraId="6245F2CA" w14:textId="77777777" w:rsidR="00C409C3" w:rsidRPr="00C07160" w:rsidRDefault="00C409C3" w:rsidP="00290774">
            <w:pPr>
              <w:tabs>
                <w:tab w:val="center" w:pos="4252"/>
                <w:tab w:val="right" w:pos="8504"/>
              </w:tabs>
              <w:jc w:val="both"/>
              <w:rPr>
                <w:sz w:val="22"/>
                <w:szCs w:val="22"/>
              </w:rPr>
            </w:pPr>
            <w:r w:rsidRPr="00C07160">
              <w:rPr>
                <w:sz w:val="22"/>
                <w:szCs w:val="22"/>
              </w:rPr>
              <w:t>Dimensões: 4,90 x 4,90 x 1,00. Brinquedo onde um jogador tenta derrubar o outro no colchão inflável. Acompanham 2 cotonetes.</w:t>
            </w:r>
          </w:p>
          <w:p w14:paraId="30800C85" w14:textId="77777777" w:rsidR="00C409C3" w:rsidRPr="00C07160" w:rsidRDefault="00C409C3" w:rsidP="00290774">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3B6D1BB0" w14:textId="77777777" w:rsidR="00C409C3" w:rsidRPr="00C07160" w:rsidRDefault="00C409C3" w:rsidP="00290774">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79FBDAA8" w14:textId="77777777" w:rsidR="00C409C3" w:rsidRPr="00C07160" w:rsidRDefault="00C409C3" w:rsidP="00290774">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4E00459C" w14:textId="270C492C" w:rsidR="00C409C3" w:rsidRPr="00C07160" w:rsidRDefault="00C409C3" w:rsidP="00290774">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7B7B3EC5" w14:textId="74888298" w:rsidR="00C409C3" w:rsidRPr="00C07160" w:rsidRDefault="00C409C3" w:rsidP="00290774">
            <w:pPr>
              <w:tabs>
                <w:tab w:val="center" w:pos="4252"/>
                <w:tab w:val="right" w:pos="8504"/>
              </w:tabs>
              <w:spacing w:after="200"/>
              <w:jc w:val="center"/>
              <w:rPr>
                <w:rFonts w:eastAsia="Calibri"/>
                <w:sz w:val="22"/>
                <w:szCs w:val="22"/>
                <w:lang w:eastAsia="en-US"/>
              </w:rPr>
            </w:pPr>
          </w:p>
        </w:tc>
      </w:tr>
      <w:tr w:rsidR="00C409C3" w:rsidRPr="00C07160" w14:paraId="424BB615" w14:textId="77777777" w:rsidTr="00B945C9">
        <w:trPr>
          <w:trHeight w:val="20"/>
        </w:trPr>
        <w:tc>
          <w:tcPr>
            <w:tcW w:w="851" w:type="dxa"/>
            <w:tcBorders>
              <w:top w:val="single" w:sz="4" w:space="0" w:color="auto"/>
              <w:left w:val="single" w:sz="4" w:space="0" w:color="auto"/>
              <w:bottom w:val="single" w:sz="4" w:space="0" w:color="auto"/>
              <w:right w:val="single" w:sz="4" w:space="0" w:color="auto"/>
            </w:tcBorders>
            <w:hideMark/>
          </w:tcPr>
          <w:p w14:paraId="7B5D3C50" w14:textId="77777777" w:rsidR="00C409C3" w:rsidRPr="00C07160" w:rsidRDefault="00C409C3" w:rsidP="00290774">
            <w:pPr>
              <w:tabs>
                <w:tab w:val="center" w:pos="4252"/>
                <w:tab w:val="right" w:pos="8504"/>
              </w:tabs>
              <w:spacing w:after="200"/>
              <w:jc w:val="center"/>
              <w:rPr>
                <w:rFonts w:eastAsia="Calibri"/>
                <w:b/>
                <w:sz w:val="22"/>
                <w:szCs w:val="22"/>
                <w:lang w:eastAsia="en-US"/>
              </w:rPr>
            </w:pPr>
            <w:r w:rsidRPr="00C07160">
              <w:rPr>
                <w:b/>
                <w:sz w:val="22"/>
                <w:szCs w:val="22"/>
              </w:rPr>
              <w:t>12</w:t>
            </w:r>
          </w:p>
        </w:tc>
        <w:tc>
          <w:tcPr>
            <w:tcW w:w="5387" w:type="dxa"/>
            <w:tcBorders>
              <w:top w:val="single" w:sz="4" w:space="0" w:color="auto"/>
              <w:left w:val="single" w:sz="4" w:space="0" w:color="auto"/>
              <w:bottom w:val="single" w:sz="4" w:space="0" w:color="auto"/>
              <w:right w:val="single" w:sz="4" w:space="0" w:color="auto"/>
            </w:tcBorders>
            <w:vAlign w:val="center"/>
          </w:tcPr>
          <w:p w14:paraId="42DFCAB0" w14:textId="77777777" w:rsidR="00C409C3" w:rsidRPr="00C07160" w:rsidRDefault="00C409C3" w:rsidP="00290774">
            <w:pPr>
              <w:tabs>
                <w:tab w:val="center" w:pos="4252"/>
                <w:tab w:val="right" w:pos="8504"/>
              </w:tabs>
              <w:jc w:val="both"/>
              <w:rPr>
                <w:rFonts w:eastAsia="Calibri"/>
                <w:b/>
                <w:sz w:val="22"/>
                <w:szCs w:val="22"/>
              </w:rPr>
            </w:pPr>
            <w:r w:rsidRPr="00C07160">
              <w:rPr>
                <w:b/>
                <w:sz w:val="22"/>
                <w:szCs w:val="22"/>
              </w:rPr>
              <w:t xml:space="preserve">KID PLAY: </w:t>
            </w:r>
          </w:p>
          <w:p w14:paraId="1E6FA4EC" w14:textId="77777777" w:rsidR="00C409C3" w:rsidRPr="00C07160" w:rsidRDefault="00C409C3" w:rsidP="00290774">
            <w:pPr>
              <w:tabs>
                <w:tab w:val="center" w:pos="4252"/>
                <w:tab w:val="right" w:pos="8504"/>
              </w:tabs>
              <w:jc w:val="both"/>
              <w:rPr>
                <w:sz w:val="22"/>
                <w:szCs w:val="22"/>
              </w:rPr>
            </w:pPr>
            <w:r w:rsidRPr="00C07160">
              <w:rPr>
                <w:sz w:val="22"/>
                <w:szCs w:val="22"/>
              </w:rPr>
              <w:t xml:space="preserve">Dimensões: 6 x 6m. Brinquedo inflável contendo bonecos João bobo, mini escalada ao acesso a mini escorrega. </w:t>
            </w:r>
          </w:p>
          <w:p w14:paraId="3C16A330" w14:textId="77777777" w:rsidR="00C409C3" w:rsidRPr="00C07160" w:rsidRDefault="00C409C3" w:rsidP="00290774">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4B7F3DC8" w14:textId="77777777" w:rsidR="00C409C3" w:rsidRPr="00C07160" w:rsidRDefault="00C409C3" w:rsidP="00290774">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7D946164" w14:textId="77777777" w:rsidR="00C409C3" w:rsidRPr="00C07160" w:rsidRDefault="00C409C3" w:rsidP="00290774">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4069303D" w14:textId="046A86E4" w:rsidR="00C409C3" w:rsidRPr="00C07160" w:rsidRDefault="00C409C3" w:rsidP="00290774">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1E6C7831" w14:textId="3406FF53" w:rsidR="00C409C3" w:rsidRPr="00C07160" w:rsidRDefault="00C409C3" w:rsidP="00290774">
            <w:pPr>
              <w:tabs>
                <w:tab w:val="center" w:pos="4252"/>
                <w:tab w:val="right" w:pos="8504"/>
              </w:tabs>
              <w:spacing w:after="200"/>
              <w:jc w:val="center"/>
              <w:rPr>
                <w:rFonts w:eastAsia="Calibri"/>
                <w:sz w:val="22"/>
                <w:szCs w:val="22"/>
                <w:lang w:eastAsia="en-US"/>
              </w:rPr>
            </w:pPr>
          </w:p>
        </w:tc>
      </w:tr>
      <w:tr w:rsidR="00C409C3" w:rsidRPr="00C07160" w14:paraId="42B89D52" w14:textId="77777777" w:rsidTr="00B945C9">
        <w:trPr>
          <w:trHeight w:val="20"/>
        </w:trPr>
        <w:tc>
          <w:tcPr>
            <w:tcW w:w="851" w:type="dxa"/>
            <w:tcBorders>
              <w:top w:val="single" w:sz="4" w:space="0" w:color="auto"/>
              <w:left w:val="single" w:sz="4" w:space="0" w:color="auto"/>
              <w:bottom w:val="single" w:sz="4" w:space="0" w:color="auto"/>
              <w:right w:val="single" w:sz="4" w:space="0" w:color="auto"/>
            </w:tcBorders>
            <w:hideMark/>
          </w:tcPr>
          <w:p w14:paraId="6D952C00" w14:textId="77777777" w:rsidR="00C409C3" w:rsidRPr="00C07160" w:rsidRDefault="00C409C3" w:rsidP="00290774">
            <w:pPr>
              <w:tabs>
                <w:tab w:val="center" w:pos="4252"/>
                <w:tab w:val="right" w:pos="8504"/>
              </w:tabs>
              <w:spacing w:after="200"/>
              <w:jc w:val="center"/>
              <w:rPr>
                <w:rFonts w:eastAsia="Calibri"/>
                <w:b/>
                <w:sz w:val="22"/>
                <w:szCs w:val="22"/>
                <w:lang w:eastAsia="en-US"/>
              </w:rPr>
            </w:pPr>
            <w:r w:rsidRPr="00C07160">
              <w:rPr>
                <w:b/>
                <w:sz w:val="22"/>
                <w:szCs w:val="22"/>
              </w:rPr>
              <w:t>13</w:t>
            </w:r>
          </w:p>
        </w:tc>
        <w:tc>
          <w:tcPr>
            <w:tcW w:w="5387" w:type="dxa"/>
            <w:tcBorders>
              <w:top w:val="single" w:sz="4" w:space="0" w:color="auto"/>
              <w:left w:val="single" w:sz="4" w:space="0" w:color="auto"/>
              <w:bottom w:val="single" w:sz="4" w:space="0" w:color="auto"/>
              <w:right w:val="single" w:sz="4" w:space="0" w:color="auto"/>
            </w:tcBorders>
            <w:vAlign w:val="center"/>
          </w:tcPr>
          <w:p w14:paraId="0EC5FD2E" w14:textId="77777777" w:rsidR="00C409C3" w:rsidRPr="00C07160" w:rsidRDefault="00C409C3" w:rsidP="00290774">
            <w:pPr>
              <w:tabs>
                <w:tab w:val="center" w:pos="4252"/>
                <w:tab w:val="right" w:pos="8504"/>
              </w:tabs>
              <w:jc w:val="both"/>
              <w:rPr>
                <w:rFonts w:eastAsia="Calibri"/>
                <w:b/>
                <w:sz w:val="22"/>
                <w:szCs w:val="22"/>
              </w:rPr>
            </w:pPr>
            <w:r w:rsidRPr="00C07160">
              <w:rPr>
                <w:b/>
                <w:sz w:val="22"/>
                <w:szCs w:val="22"/>
              </w:rPr>
              <w:t>TOMBO LEGAL:</w:t>
            </w:r>
          </w:p>
          <w:p w14:paraId="5C8E86E1" w14:textId="77777777" w:rsidR="00C409C3" w:rsidRPr="00C07160" w:rsidRDefault="00C409C3" w:rsidP="00290774">
            <w:pPr>
              <w:tabs>
                <w:tab w:val="center" w:pos="4252"/>
                <w:tab w:val="right" w:pos="8504"/>
              </w:tabs>
              <w:jc w:val="both"/>
              <w:rPr>
                <w:sz w:val="22"/>
                <w:szCs w:val="22"/>
              </w:rPr>
            </w:pPr>
            <w:r w:rsidRPr="00C07160">
              <w:rPr>
                <w:sz w:val="22"/>
                <w:szCs w:val="22"/>
              </w:rPr>
              <w:t>Dimensão; 1,95 x 1,80 x 1,75Brinquedo onde a criança senta na cadeirinha, enquanto as outras crianças tentam acertar o alvo para que a criança caia na piscina de bolinhas. Toda estrutura em metalon, pintura eletrostática, madeiramento em MDF revestido com adesivos de impressão digital.</w:t>
            </w:r>
          </w:p>
          <w:p w14:paraId="62D95647" w14:textId="77777777" w:rsidR="00C409C3" w:rsidRPr="00C07160" w:rsidRDefault="00C409C3" w:rsidP="00290774">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46CFDB40" w14:textId="77777777" w:rsidR="00C409C3" w:rsidRPr="00C07160" w:rsidRDefault="00C409C3" w:rsidP="00290774">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6CDB1AB" w14:textId="77777777" w:rsidR="00C409C3" w:rsidRPr="00C07160" w:rsidRDefault="00C409C3" w:rsidP="00290774">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7C25EC7F" w14:textId="07E7BF76" w:rsidR="00C409C3" w:rsidRPr="00C07160" w:rsidRDefault="00C409C3" w:rsidP="00290774">
            <w:pPr>
              <w:tabs>
                <w:tab w:val="center" w:pos="4252"/>
                <w:tab w:val="right" w:pos="8504"/>
              </w:tabs>
              <w:spacing w:after="200"/>
              <w:jc w:val="center"/>
              <w:rPr>
                <w:rFonts w:eastAsia="Calibri"/>
                <w:sz w:val="22"/>
                <w:szCs w:val="22"/>
                <w:lang w:eastAsia="en-US"/>
              </w:rPr>
            </w:pPr>
            <w:r>
              <w:rPr>
                <w:sz w:val="20"/>
              </w:rPr>
              <w:t>08</w:t>
            </w:r>
          </w:p>
        </w:tc>
        <w:tc>
          <w:tcPr>
            <w:tcW w:w="1298" w:type="dxa"/>
            <w:tcBorders>
              <w:top w:val="single" w:sz="4" w:space="0" w:color="auto"/>
              <w:left w:val="single" w:sz="4" w:space="0" w:color="auto"/>
              <w:bottom w:val="single" w:sz="4" w:space="0" w:color="auto"/>
              <w:right w:val="single" w:sz="4" w:space="0" w:color="auto"/>
            </w:tcBorders>
          </w:tcPr>
          <w:p w14:paraId="55EEBC3F" w14:textId="0B7DE19B" w:rsidR="00C409C3" w:rsidRPr="00C07160" w:rsidRDefault="00C409C3" w:rsidP="00290774">
            <w:pPr>
              <w:tabs>
                <w:tab w:val="center" w:pos="4252"/>
                <w:tab w:val="right" w:pos="8504"/>
              </w:tabs>
              <w:spacing w:after="200"/>
              <w:jc w:val="center"/>
              <w:rPr>
                <w:rFonts w:eastAsia="Calibri"/>
                <w:sz w:val="22"/>
                <w:szCs w:val="22"/>
                <w:lang w:eastAsia="en-US"/>
              </w:rPr>
            </w:pPr>
          </w:p>
        </w:tc>
      </w:tr>
    </w:tbl>
    <w:p w14:paraId="697ABC9F" w14:textId="77777777" w:rsidR="00290774" w:rsidRDefault="00290774" w:rsidP="00290774">
      <w:pPr>
        <w:tabs>
          <w:tab w:val="left" w:pos="2865"/>
        </w:tabs>
        <w:jc w:val="both"/>
        <w:rPr>
          <w:rFonts w:eastAsia="Calibri"/>
          <w:b/>
          <w:sz w:val="22"/>
          <w:szCs w:val="22"/>
          <w:lang w:eastAsia="en-US"/>
        </w:rPr>
      </w:pPr>
    </w:p>
    <w:p w14:paraId="1B4CF087" w14:textId="77777777" w:rsidR="00B945C9" w:rsidRDefault="00B945C9" w:rsidP="00290774">
      <w:pPr>
        <w:tabs>
          <w:tab w:val="left" w:pos="2865"/>
        </w:tabs>
        <w:jc w:val="both"/>
        <w:rPr>
          <w:b/>
          <w:sz w:val="22"/>
          <w:szCs w:val="22"/>
          <w:u w:val="single"/>
        </w:rPr>
      </w:pPr>
    </w:p>
    <w:p w14:paraId="71B42602" w14:textId="77777777" w:rsidR="00B945C9" w:rsidRDefault="00B945C9" w:rsidP="00290774">
      <w:pPr>
        <w:tabs>
          <w:tab w:val="left" w:pos="2865"/>
        </w:tabs>
        <w:jc w:val="both"/>
        <w:rPr>
          <w:b/>
          <w:sz w:val="22"/>
          <w:szCs w:val="22"/>
          <w:u w:val="single"/>
        </w:rPr>
      </w:pPr>
    </w:p>
    <w:p w14:paraId="2723190F" w14:textId="77777777" w:rsidR="00B945C9" w:rsidRDefault="00B945C9" w:rsidP="00290774">
      <w:pPr>
        <w:tabs>
          <w:tab w:val="left" w:pos="2865"/>
        </w:tabs>
        <w:jc w:val="both"/>
        <w:rPr>
          <w:b/>
          <w:sz w:val="22"/>
          <w:szCs w:val="22"/>
          <w:u w:val="single"/>
        </w:rPr>
      </w:pPr>
    </w:p>
    <w:p w14:paraId="0885115F" w14:textId="77777777" w:rsidR="00B945C9" w:rsidRDefault="00B945C9" w:rsidP="00290774">
      <w:pPr>
        <w:tabs>
          <w:tab w:val="left" w:pos="2865"/>
        </w:tabs>
        <w:jc w:val="both"/>
        <w:rPr>
          <w:b/>
          <w:sz w:val="22"/>
          <w:szCs w:val="22"/>
          <w:u w:val="single"/>
        </w:rPr>
      </w:pPr>
    </w:p>
    <w:p w14:paraId="73F81079" w14:textId="77777777" w:rsidR="00B945C9" w:rsidRDefault="00B945C9" w:rsidP="00290774">
      <w:pPr>
        <w:tabs>
          <w:tab w:val="left" w:pos="2865"/>
        </w:tabs>
        <w:jc w:val="both"/>
        <w:rPr>
          <w:b/>
          <w:sz w:val="22"/>
          <w:szCs w:val="22"/>
          <w:u w:val="single"/>
        </w:rPr>
      </w:pPr>
    </w:p>
    <w:p w14:paraId="0E9CDD2F" w14:textId="77777777" w:rsidR="00B945C9" w:rsidRDefault="00B945C9" w:rsidP="00290774">
      <w:pPr>
        <w:tabs>
          <w:tab w:val="left" w:pos="2865"/>
        </w:tabs>
        <w:jc w:val="both"/>
        <w:rPr>
          <w:b/>
          <w:sz w:val="22"/>
          <w:szCs w:val="22"/>
          <w:u w:val="single"/>
        </w:rPr>
      </w:pPr>
    </w:p>
    <w:p w14:paraId="32DE04DB" w14:textId="77777777" w:rsidR="00B945C9" w:rsidRDefault="00B945C9" w:rsidP="00290774">
      <w:pPr>
        <w:tabs>
          <w:tab w:val="left" w:pos="2865"/>
        </w:tabs>
        <w:jc w:val="both"/>
        <w:rPr>
          <w:b/>
          <w:sz w:val="22"/>
          <w:szCs w:val="22"/>
          <w:u w:val="single"/>
        </w:rPr>
      </w:pPr>
    </w:p>
    <w:p w14:paraId="0A6D028E" w14:textId="77777777" w:rsidR="00B945C9" w:rsidRDefault="00B945C9" w:rsidP="00290774">
      <w:pPr>
        <w:tabs>
          <w:tab w:val="left" w:pos="2865"/>
        </w:tabs>
        <w:jc w:val="both"/>
        <w:rPr>
          <w:b/>
          <w:sz w:val="22"/>
          <w:szCs w:val="22"/>
          <w:u w:val="single"/>
        </w:rPr>
      </w:pPr>
    </w:p>
    <w:p w14:paraId="24A31254" w14:textId="77777777" w:rsidR="00290774" w:rsidRPr="00C07160" w:rsidRDefault="00290774" w:rsidP="00290774">
      <w:pPr>
        <w:tabs>
          <w:tab w:val="left" w:pos="2865"/>
        </w:tabs>
        <w:jc w:val="both"/>
        <w:rPr>
          <w:b/>
          <w:sz w:val="22"/>
          <w:szCs w:val="22"/>
          <w:u w:val="single"/>
        </w:rPr>
      </w:pPr>
      <w:r w:rsidRPr="00C07160">
        <w:rPr>
          <w:b/>
          <w:sz w:val="22"/>
          <w:szCs w:val="22"/>
          <w:u w:val="single"/>
        </w:rPr>
        <w:lastRenderedPageBreak/>
        <w:t>LOTE 29 – CABINE DE FOTOS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87"/>
        <w:gridCol w:w="1134"/>
        <w:gridCol w:w="1111"/>
        <w:gridCol w:w="1298"/>
      </w:tblGrid>
      <w:tr w:rsidR="00290774" w:rsidRPr="00C07160" w14:paraId="4F6DE78F" w14:textId="77777777" w:rsidTr="00290774">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1F02EFF1" w14:textId="77777777" w:rsidR="00290774" w:rsidRPr="00C07160" w:rsidRDefault="00290774" w:rsidP="00290774">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5387" w:type="dxa"/>
            <w:tcBorders>
              <w:top w:val="single" w:sz="4" w:space="0" w:color="auto"/>
              <w:left w:val="single" w:sz="4" w:space="0" w:color="auto"/>
              <w:bottom w:val="single" w:sz="4" w:space="0" w:color="auto"/>
              <w:right w:val="single" w:sz="4" w:space="0" w:color="auto"/>
            </w:tcBorders>
            <w:shd w:val="clear" w:color="auto" w:fill="8DB3E2"/>
            <w:hideMark/>
          </w:tcPr>
          <w:p w14:paraId="4EBBB8B5" w14:textId="77777777" w:rsidR="00290774" w:rsidRPr="00C07160" w:rsidRDefault="00290774" w:rsidP="00290774">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0C085FB4" w14:textId="77777777" w:rsidR="00290774" w:rsidRPr="00C07160" w:rsidRDefault="00290774" w:rsidP="00290774">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1" w:type="dxa"/>
            <w:tcBorders>
              <w:top w:val="single" w:sz="4" w:space="0" w:color="auto"/>
              <w:left w:val="single" w:sz="4" w:space="0" w:color="auto"/>
              <w:bottom w:val="single" w:sz="4" w:space="0" w:color="auto"/>
              <w:right w:val="single" w:sz="4" w:space="0" w:color="auto"/>
            </w:tcBorders>
            <w:shd w:val="clear" w:color="auto" w:fill="8DB3E2"/>
            <w:hideMark/>
          </w:tcPr>
          <w:p w14:paraId="384C3B42" w14:textId="77777777" w:rsidR="00290774" w:rsidRPr="00C07160" w:rsidRDefault="00290774" w:rsidP="00290774">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298" w:type="dxa"/>
            <w:tcBorders>
              <w:top w:val="single" w:sz="4" w:space="0" w:color="auto"/>
              <w:left w:val="single" w:sz="4" w:space="0" w:color="auto"/>
              <w:bottom w:val="single" w:sz="4" w:space="0" w:color="auto"/>
              <w:right w:val="single" w:sz="4" w:space="0" w:color="auto"/>
            </w:tcBorders>
            <w:shd w:val="clear" w:color="auto" w:fill="8DB3E2"/>
            <w:hideMark/>
          </w:tcPr>
          <w:p w14:paraId="24EDFA14" w14:textId="77777777" w:rsidR="00290774" w:rsidRPr="00F50263" w:rsidRDefault="00290774" w:rsidP="00290774">
            <w:pPr>
              <w:jc w:val="center"/>
              <w:rPr>
                <w:rFonts w:eastAsia="Calibri"/>
                <w:b/>
                <w:sz w:val="18"/>
                <w:szCs w:val="18"/>
                <w:lang w:eastAsia="en-US"/>
              </w:rPr>
            </w:pPr>
            <w:r w:rsidRPr="00F50263">
              <w:rPr>
                <w:rFonts w:eastAsia="Calibri"/>
                <w:b/>
                <w:sz w:val="18"/>
                <w:szCs w:val="18"/>
                <w:lang w:eastAsia="en-US"/>
              </w:rPr>
              <w:t>VALOR</w:t>
            </w:r>
          </w:p>
          <w:p w14:paraId="589F9A05" w14:textId="77777777" w:rsidR="00290774" w:rsidRPr="00F50263" w:rsidRDefault="00290774" w:rsidP="00290774">
            <w:pPr>
              <w:jc w:val="center"/>
              <w:rPr>
                <w:rFonts w:eastAsia="Calibri"/>
                <w:b/>
                <w:sz w:val="18"/>
                <w:szCs w:val="18"/>
                <w:lang w:eastAsia="en-US"/>
              </w:rPr>
            </w:pPr>
            <w:r w:rsidRPr="00F50263">
              <w:rPr>
                <w:rFonts w:eastAsia="Calibri"/>
                <w:b/>
                <w:sz w:val="18"/>
                <w:szCs w:val="18"/>
                <w:lang w:eastAsia="en-US"/>
              </w:rPr>
              <w:t>UNITÁRIO ESTIMADO</w:t>
            </w:r>
          </w:p>
          <w:p w14:paraId="5F8A15A9" w14:textId="7DE499F7" w:rsidR="00290774" w:rsidRPr="00C07160" w:rsidRDefault="00290774" w:rsidP="00290774">
            <w:pPr>
              <w:tabs>
                <w:tab w:val="center" w:pos="4252"/>
                <w:tab w:val="right" w:pos="8504"/>
              </w:tabs>
              <w:jc w:val="center"/>
              <w:rPr>
                <w:rFonts w:eastAsia="Calibri"/>
                <w:b/>
                <w:sz w:val="22"/>
                <w:szCs w:val="22"/>
                <w:lang w:eastAsia="en-US"/>
              </w:rPr>
            </w:pPr>
            <w:r w:rsidRPr="00F50263">
              <w:rPr>
                <w:rFonts w:eastAsia="Calibri"/>
                <w:b/>
                <w:sz w:val="18"/>
                <w:szCs w:val="18"/>
                <w:lang w:eastAsia="en-US"/>
              </w:rPr>
              <w:t>R$</w:t>
            </w:r>
          </w:p>
        </w:tc>
      </w:tr>
      <w:tr w:rsidR="00290774" w:rsidRPr="00C07160" w14:paraId="3EE9530D" w14:textId="77777777" w:rsidTr="00290774">
        <w:trPr>
          <w:trHeight w:hRule="exact" w:val="2695"/>
        </w:trPr>
        <w:tc>
          <w:tcPr>
            <w:tcW w:w="851" w:type="dxa"/>
            <w:tcBorders>
              <w:top w:val="single" w:sz="4" w:space="0" w:color="auto"/>
              <w:left w:val="single" w:sz="4" w:space="0" w:color="auto"/>
              <w:bottom w:val="single" w:sz="4" w:space="0" w:color="auto"/>
              <w:right w:val="single" w:sz="4" w:space="0" w:color="auto"/>
            </w:tcBorders>
            <w:hideMark/>
          </w:tcPr>
          <w:p w14:paraId="465939C2" w14:textId="77777777" w:rsidR="00290774" w:rsidRPr="00C07160" w:rsidRDefault="00290774" w:rsidP="00290774">
            <w:pPr>
              <w:tabs>
                <w:tab w:val="center" w:pos="4252"/>
                <w:tab w:val="right" w:pos="8504"/>
              </w:tabs>
              <w:spacing w:after="200"/>
              <w:jc w:val="center"/>
              <w:rPr>
                <w:rFonts w:eastAsia="Calibri"/>
                <w:b/>
                <w:sz w:val="22"/>
                <w:szCs w:val="22"/>
                <w:lang w:eastAsia="en-US"/>
              </w:rPr>
            </w:pPr>
            <w:r w:rsidRPr="00C07160">
              <w:rPr>
                <w:b/>
                <w:sz w:val="22"/>
                <w:szCs w:val="22"/>
              </w:rPr>
              <w:t>01</w:t>
            </w:r>
          </w:p>
        </w:tc>
        <w:tc>
          <w:tcPr>
            <w:tcW w:w="5387" w:type="dxa"/>
            <w:tcBorders>
              <w:top w:val="single" w:sz="4" w:space="0" w:color="auto"/>
              <w:left w:val="single" w:sz="4" w:space="0" w:color="auto"/>
              <w:bottom w:val="single" w:sz="4" w:space="0" w:color="auto"/>
              <w:right w:val="single" w:sz="4" w:space="0" w:color="auto"/>
            </w:tcBorders>
            <w:vAlign w:val="center"/>
          </w:tcPr>
          <w:p w14:paraId="68099506" w14:textId="77777777" w:rsidR="00290774" w:rsidRPr="00C07160" w:rsidRDefault="00290774" w:rsidP="00290774">
            <w:pPr>
              <w:tabs>
                <w:tab w:val="center" w:pos="4252"/>
                <w:tab w:val="right" w:pos="8504"/>
              </w:tabs>
              <w:jc w:val="both"/>
              <w:rPr>
                <w:rFonts w:eastAsia="Calibri"/>
                <w:b/>
                <w:sz w:val="22"/>
                <w:szCs w:val="22"/>
              </w:rPr>
            </w:pPr>
            <w:r w:rsidRPr="00C07160">
              <w:rPr>
                <w:b/>
                <w:sz w:val="22"/>
                <w:szCs w:val="22"/>
              </w:rPr>
              <w:t>CABINE DE FOTOS:</w:t>
            </w:r>
          </w:p>
          <w:p w14:paraId="52A7074E" w14:textId="77777777" w:rsidR="00290774" w:rsidRPr="00C07160" w:rsidRDefault="00290774" w:rsidP="00290774">
            <w:pPr>
              <w:tabs>
                <w:tab w:val="center" w:pos="4252"/>
                <w:tab w:val="right" w:pos="8504"/>
              </w:tabs>
              <w:jc w:val="both"/>
              <w:rPr>
                <w:sz w:val="22"/>
                <w:szCs w:val="22"/>
              </w:rPr>
            </w:pPr>
            <w:r w:rsidRPr="00C07160">
              <w:rPr>
                <w:sz w:val="22"/>
                <w:szCs w:val="22"/>
              </w:rPr>
              <w:t xml:space="preserve">Cabine de fotos automatizada, onde a pessoa entra, pressiona a tela e a cabine tira as fotos. Fotos ilimitadas durante um período de quatro horas de festas. </w:t>
            </w:r>
          </w:p>
          <w:p w14:paraId="6CD02C66" w14:textId="77777777" w:rsidR="00290774" w:rsidRPr="00C07160" w:rsidRDefault="00290774" w:rsidP="00290774">
            <w:pPr>
              <w:tabs>
                <w:tab w:val="center" w:pos="4252"/>
                <w:tab w:val="right" w:pos="8504"/>
              </w:tabs>
              <w:jc w:val="both"/>
              <w:rPr>
                <w:sz w:val="22"/>
                <w:szCs w:val="22"/>
              </w:rPr>
            </w:pPr>
            <w:r w:rsidRPr="00C07160">
              <w:rPr>
                <w:sz w:val="22"/>
                <w:szCs w:val="22"/>
              </w:rPr>
              <w:t>Brinquedo instalado e acompanhado de pessoa de monitoria. Para eventos com duração estimada em 6horas.</w:t>
            </w:r>
          </w:p>
          <w:p w14:paraId="094448EF" w14:textId="77777777" w:rsidR="00290774" w:rsidRPr="00C07160" w:rsidRDefault="00290774" w:rsidP="00290774">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6F7A0A9" w14:textId="77777777" w:rsidR="00290774" w:rsidRPr="00C07160" w:rsidRDefault="00290774" w:rsidP="00290774">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44DB5986" w14:textId="215E46ED" w:rsidR="00290774" w:rsidRPr="00C07160" w:rsidRDefault="00290774" w:rsidP="00C409C3">
            <w:pPr>
              <w:tabs>
                <w:tab w:val="center" w:pos="4252"/>
                <w:tab w:val="right" w:pos="8504"/>
              </w:tabs>
              <w:spacing w:after="200"/>
              <w:jc w:val="center"/>
              <w:rPr>
                <w:rFonts w:eastAsia="Calibri"/>
                <w:sz w:val="22"/>
                <w:szCs w:val="22"/>
                <w:lang w:eastAsia="en-US"/>
              </w:rPr>
            </w:pPr>
            <w:r w:rsidRPr="00C07160">
              <w:rPr>
                <w:sz w:val="22"/>
                <w:szCs w:val="22"/>
              </w:rPr>
              <w:t>0</w:t>
            </w:r>
            <w:r w:rsidR="00C409C3">
              <w:rPr>
                <w:sz w:val="22"/>
                <w:szCs w:val="22"/>
              </w:rPr>
              <w:t>8</w:t>
            </w:r>
          </w:p>
        </w:tc>
        <w:tc>
          <w:tcPr>
            <w:tcW w:w="1298" w:type="dxa"/>
            <w:tcBorders>
              <w:top w:val="single" w:sz="4" w:space="0" w:color="auto"/>
              <w:left w:val="single" w:sz="4" w:space="0" w:color="auto"/>
              <w:bottom w:val="single" w:sz="4" w:space="0" w:color="auto"/>
              <w:right w:val="single" w:sz="4" w:space="0" w:color="auto"/>
            </w:tcBorders>
            <w:hideMark/>
          </w:tcPr>
          <w:p w14:paraId="2E063343" w14:textId="5C48DADE" w:rsidR="00290774" w:rsidRPr="00C07160" w:rsidRDefault="00290774" w:rsidP="00290774">
            <w:pPr>
              <w:tabs>
                <w:tab w:val="center" w:pos="4252"/>
                <w:tab w:val="right" w:pos="8504"/>
              </w:tabs>
              <w:spacing w:after="200"/>
              <w:jc w:val="center"/>
              <w:rPr>
                <w:rFonts w:eastAsia="Calibri"/>
                <w:sz w:val="22"/>
                <w:szCs w:val="22"/>
                <w:lang w:eastAsia="en-US"/>
              </w:rPr>
            </w:pPr>
          </w:p>
        </w:tc>
      </w:tr>
    </w:tbl>
    <w:p w14:paraId="1823FF07" w14:textId="77777777" w:rsidR="00290774" w:rsidRPr="00C07160" w:rsidRDefault="00290774" w:rsidP="00290774">
      <w:pPr>
        <w:tabs>
          <w:tab w:val="left" w:pos="2865"/>
        </w:tabs>
        <w:jc w:val="both"/>
        <w:rPr>
          <w:rFonts w:eastAsia="Calibri"/>
          <w:b/>
          <w:sz w:val="22"/>
          <w:szCs w:val="22"/>
          <w:lang w:eastAsia="en-US"/>
        </w:rPr>
      </w:pPr>
    </w:p>
    <w:p w14:paraId="37FB7933" w14:textId="77777777" w:rsidR="00290774" w:rsidRPr="00C07160" w:rsidRDefault="00290774" w:rsidP="00290774">
      <w:pPr>
        <w:tabs>
          <w:tab w:val="left" w:pos="2865"/>
        </w:tabs>
        <w:jc w:val="both"/>
        <w:rPr>
          <w:b/>
          <w:sz w:val="22"/>
          <w:szCs w:val="22"/>
        </w:rPr>
      </w:pPr>
    </w:p>
    <w:p w14:paraId="45656235" w14:textId="77777777" w:rsidR="00290774" w:rsidRPr="00C07160" w:rsidRDefault="00290774" w:rsidP="00290774">
      <w:pPr>
        <w:tabs>
          <w:tab w:val="left" w:pos="2865"/>
        </w:tabs>
        <w:jc w:val="both"/>
        <w:rPr>
          <w:b/>
          <w:sz w:val="22"/>
          <w:szCs w:val="22"/>
        </w:rPr>
      </w:pPr>
      <w:r w:rsidRPr="00C07160">
        <w:rPr>
          <w:b/>
          <w:sz w:val="22"/>
          <w:szCs w:val="22"/>
        </w:rPr>
        <w:t>LOTE 30 – ESSÊNCIAS PARA HIGIENIZAÇÃO DE VIAS PÚBLICAS</w:t>
      </w:r>
    </w:p>
    <w:tbl>
      <w:tblPr>
        <w:tblStyle w:val="Tabelacomgrade"/>
        <w:tblW w:w="9725" w:type="dxa"/>
        <w:tblLook w:val="04A0" w:firstRow="1" w:lastRow="0" w:firstColumn="1" w:lastColumn="0" w:noHBand="0" w:noVBand="1"/>
      </w:tblPr>
      <w:tblGrid>
        <w:gridCol w:w="803"/>
        <w:gridCol w:w="5361"/>
        <w:gridCol w:w="1243"/>
        <w:gridCol w:w="1121"/>
        <w:gridCol w:w="1197"/>
      </w:tblGrid>
      <w:tr w:rsidR="00290774" w:rsidRPr="00C07160" w14:paraId="6369B0D1" w14:textId="77777777" w:rsidTr="00665EFC">
        <w:trPr>
          <w:trHeight w:val="812"/>
        </w:trPr>
        <w:tc>
          <w:tcPr>
            <w:tcW w:w="80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D756C6F" w14:textId="77777777" w:rsidR="00290774" w:rsidRPr="00C07160" w:rsidRDefault="00290774" w:rsidP="00665EFC">
            <w:pPr>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536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CCDCEB7" w14:textId="77777777" w:rsidR="00290774" w:rsidRPr="00C07160" w:rsidRDefault="00290774" w:rsidP="00665EFC">
            <w:pPr>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24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671A905" w14:textId="77777777" w:rsidR="00290774" w:rsidRPr="00C07160" w:rsidRDefault="00290774" w:rsidP="00665EFC">
            <w:pPr>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16DD167" w14:textId="77777777" w:rsidR="00290774" w:rsidRPr="00C07160" w:rsidRDefault="00290774" w:rsidP="00665EFC">
            <w:pPr>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19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609E8E6" w14:textId="77777777" w:rsidR="00290774" w:rsidRPr="00290774" w:rsidRDefault="00290774" w:rsidP="00665EFC">
            <w:pPr>
              <w:jc w:val="center"/>
              <w:rPr>
                <w:rFonts w:ascii="Times New Roman" w:hAnsi="Times New Roman" w:cs="Times New Roman"/>
                <w:b/>
                <w:sz w:val="18"/>
                <w:szCs w:val="18"/>
                <w:lang w:eastAsia="en-US"/>
              </w:rPr>
            </w:pPr>
            <w:r w:rsidRPr="00290774">
              <w:rPr>
                <w:rFonts w:ascii="Times New Roman" w:hAnsi="Times New Roman" w:cs="Times New Roman"/>
                <w:b/>
                <w:sz w:val="18"/>
                <w:szCs w:val="18"/>
                <w:lang w:eastAsia="en-US"/>
              </w:rPr>
              <w:t>VALOR</w:t>
            </w:r>
          </w:p>
          <w:p w14:paraId="7538BB8F" w14:textId="77777777" w:rsidR="00290774" w:rsidRPr="00290774" w:rsidRDefault="00290774" w:rsidP="00665EFC">
            <w:pPr>
              <w:jc w:val="center"/>
              <w:rPr>
                <w:rFonts w:ascii="Times New Roman" w:hAnsi="Times New Roman" w:cs="Times New Roman"/>
                <w:b/>
                <w:sz w:val="18"/>
                <w:szCs w:val="18"/>
                <w:lang w:eastAsia="en-US"/>
              </w:rPr>
            </w:pPr>
            <w:r w:rsidRPr="00290774">
              <w:rPr>
                <w:rFonts w:ascii="Times New Roman" w:hAnsi="Times New Roman" w:cs="Times New Roman"/>
                <w:b/>
                <w:sz w:val="18"/>
                <w:szCs w:val="18"/>
                <w:lang w:eastAsia="en-US"/>
              </w:rPr>
              <w:t>UNITÁRIO ESTIMADO</w:t>
            </w:r>
          </w:p>
          <w:p w14:paraId="0D0712D2" w14:textId="1C804E78" w:rsidR="00290774" w:rsidRPr="00290774" w:rsidRDefault="00290774" w:rsidP="00665EFC">
            <w:pPr>
              <w:jc w:val="center"/>
              <w:rPr>
                <w:rFonts w:ascii="Times New Roman" w:hAnsi="Times New Roman" w:cs="Times New Roman"/>
                <w:b/>
                <w:sz w:val="18"/>
                <w:szCs w:val="18"/>
                <w:lang w:eastAsia="en-US"/>
              </w:rPr>
            </w:pPr>
            <w:r w:rsidRPr="00290774">
              <w:rPr>
                <w:rFonts w:ascii="Times New Roman" w:hAnsi="Times New Roman" w:cs="Times New Roman"/>
                <w:b/>
                <w:sz w:val="18"/>
                <w:szCs w:val="18"/>
                <w:lang w:eastAsia="en-US"/>
              </w:rPr>
              <w:t>R$</w:t>
            </w:r>
          </w:p>
        </w:tc>
      </w:tr>
      <w:tr w:rsidR="00290774" w:rsidRPr="00C07160" w14:paraId="0CA8FD90" w14:textId="77777777" w:rsidTr="00C409C3">
        <w:trPr>
          <w:trHeight w:val="4187"/>
        </w:trPr>
        <w:tc>
          <w:tcPr>
            <w:tcW w:w="803" w:type="dxa"/>
            <w:tcBorders>
              <w:top w:val="single" w:sz="4" w:space="0" w:color="auto"/>
              <w:left w:val="single" w:sz="4" w:space="0" w:color="auto"/>
              <w:bottom w:val="single" w:sz="4" w:space="0" w:color="auto"/>
              <w:right w:val="single" w:sz="4" w:space="0" w:color="auto"/>
            </w:tcBorders>
            <w:hideMark/>
          </w:tcPr>
          <w:p w14:paraId="68B13A69" w14:textId="77777777" w:rsidR="00290774" w:rsidRPr="00C07160" w:rsidRDefault="00290774" w:rsidP="00290774">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5364" w:type="dxa"/>
            <w:tcBorders>
              <w:top w:val="single" w:sz="4" w:space="0" w:color="auto"/>
              <w:left w:val="single" w:sz="4" w:space="0" w:color="auto"/>
              <w:bottom w:val="single" w:sz="4" w:space="0" w:color="auto"/>
              <w:right w:val="single" w:sz="4" w:space="0" w:color="auto"/>
            </w:tcBorders>
            <w:hideMark/>
          </w:tcPr>
          <w:p w14:paraId="721AAAFA" w14:textId="77777777" w:rsidR="00290774" w:rsidRPr="00C07160" w:rsidRDefault="00290774" w:rsidP="00290774">
            <w:pPr>
              <w:autoSpaceDE w:val="0"/>
              <w:autoSpaceDN w:val="0"/>
              <w:adjustRightInd w:val="0"/>
              <w:spacing w:after="120"/>
              <w:jc w:val="both"/>
              <w:rPr>
                <w:rFonts w:ascii="Times New Roman" w:hAnsi="Times New Roman" w:cs="Times New Roman"/>
                <w:sz w:val="22"/>
                <w:szCs w:val="22"/>
                <w:lang w:eastAsia="en-US"/>
              </w:rPr>
            </w:pPr>
            <w:r w:rsidRPr="00C07160">
              <w:rPr>
                <w:rFonts w:ascii="Times New Roman" w:hAnsi="Times New Roman" w:cs="Times New Roman"/>
                <w:b/>
                <w:sz w:val="22"/>
                <w:szCs w:val="22"/>
                <w:u w:val="single"/>
              </w:rPr>
              <w:t>Essência de eucalipto antibactericida</w:t>
            </w:r>
            <w:r w:rsidRPr="00C07160">
              <w:rPr>
                <w:rFonts w:ascii="Times New Roman" w:hAnsi="Times New Roman" w:cs="Times New Roman"/>
                <w:sz w:val="22"/>
                <w:szCs w:val="22"/>
              </w:rPr>
              <w:t xml:space="preserve"> com composição equilibrada de ativo catiônico + PHMB para a limpeza e desinfecção simultânea de superfícies. </w:t>
            </w:r>
            <w:r w:rsidRPr="00C07160">
              <w:rPr>
                <w:rFonts w:ascii="Times New Roman" w:hAnsi="Times New Roman" w:cs="Times New Roman"/>
                <w:b/>
                <w:sz w:val="22"/>
                <w:szCs w:val="22"/>
                <w:u w:val="single"/>
              </w:rPr>
              <w:t>ULTRACONCENTRADO.</w:t>
            </w:r>
            <w:r w:rsidRPr="00C07160">
              <w:rPr>
                <w:rFonts w:ascii="Times New Roman" w:hAnsi="Times New Roman" w:cs="Times New Roman"/>
                <w:sz w:val="22"/>
                <w:szCs w:val="22"/>
              </w:rPr>
              <w:t xml:space="preserve"> Diluição para superfícies – 5ml de produto para 1000ml de água, aproximadamente. Composição equilibrada de PHMB + tensoativo catiônico. Não necessita enxágue na aplicação em superfícies. Biodegradável, pode ser descartado na rede de esgoto sem necessidade de inativação. De acordo com as normas: RDC nº35 de 16 de agosto de 2010 – (Desinfetante de alto nível e nível intermediário). RDC nº14 de 28 de fevereiro de 2007 – (Desinfetante de superfícies). RDC nº15 de 15 de março de 2012 – (Boas práticas para o processamento de produtos para saúde). RDC nº59 de 17 de dezembro de 2010 – (Notificação e o registro de produtos saneantes).</w:t>
            </w:r>
          </w:p>
        </w:tc>
        <w:tc>
          <w:tcPr>
            <w:tcW w:w="1243" w:type="dxa"/>
            <w:tcBorders>
              <w:top w:val="single" w:sz="4" w:space="0" w:color="auto"/>
              <w:left w:val="single" w:sz="4" w:space="0" w:color="auto"/>
              <w:bottom w:val="single" w:sz="4" w:space="0" w:color="auto"/>
              <w:right w:val="single" w:sz="4" w:space="0" w:color="auto"/>
            </w:tcBorders>
            <w:hideMark/>
          </w:tcPr>
          <w:p w14:paraId="16CC095D" w14:textId="77777777" w:rsidR="00290774" w:rsidRPr="00C07160" w:rsidRDefault="00290774" w:rsidP="00290774">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Galão 50 litros</w:t>
            </w:r>
          </w:p>
        </w:tc>
        <w:tc>
          <w:tcPr>
            <w:tcW w:w="1121" w:type="dxa"/>
            <w:tcBorders>
              <w:top w:val="single" w:sz="4" w:space="0" w:color="auto"/>
              <w:left w:val="single" w:sz="4" w:space="0" w:color="auto"/>
              <w:bottom w:val="single" w:sz="4" w:space="0" w:color="auto"/>
              <w:right w:val="single" w:sz="4" w:space="0" w:color="auto"/>
            </w:tcBorders>
            <w:hideMark/>
          </w:tcPr>
          <w:p w14:paraId="2C8FEBA2" w14:textId="2BBFFBDA" w:rsidR="00290774" w:rsidRPr="00C07160" w:rsidRDefault="00C409C3" w:rsidP="00290774">
            <w:pPr>
              <w:spacing w:after="200"/>
              <w:jc w:val="center"/>
              <w:rPr>
                <w:rFonts w:ascii="Times New Roman" w:hAnsi="Times New Roman" w:cs="Times New Roman"/>
                <w:sz w:val="22"/>
                <w:szCs w:val="22"/>
                <w:lang w:eastAsia="en-US"/>
              </w:rPr>
            </w:pPr>
            <w:r>
              <w:rPr>
                <w:rFonts w:ascii="Times New Roman" w:hAnsi="Times New Roman" w:cs="Times New Roman"/>
                <w:sz w:val="22"/>
                <w:szCs w:val="22"/>
              </w:rPr>
              <w:t>25</w:t>
            </w:r>
          </w:p>
        </w:tc>
        <w:tc>
          <w:tcPr>
            <w:tcW w:w="1194" w:type="dxa"/>
            <w:tcBorders>
              <w:top w:val="single" w:sz="4" w:space="0" w:color="auto"/>
              <w:left w:val="single" w:sz="4" w:space="0" w:color="auto"/>
              <w:bottom w:val="single" w:sz="4" w:space="0" w:color="auto"/>
              <w:right w:val="single" w:sz="4" w:space="0" w:color="auto"/>
            </w:tcBorders>
            <w:hideMark/>
          </w:tcPr>
          <w:p w14:paraId="284F7E32" w14:textId="2DE73EF6" w:rsidR="00290774" w:rsidRPr="00C07160" w:rsidRDefault="00290774" w:rsidP="00290774">
            <w:pPr>
              <w:spacing w:after="200"/>
              <w:jc w:val="center"/>
              <w:rPr>
                <w:rFonts w:ascii="Times New Roman" w:hAnsi="Times New Roman" w:cs="Times New Roman"/>
                <w:sz w:val="22"/>
                <w:szCs w:val="22"/>
                <w:lang w:eastAsia="en-US"/>
              </w:rPr>
            </w:pPr>
          </w:p>
        </w:tc>
      </w:tr>
    </w:tbl>
    <w:p w14:paraId="4A143608" w14:textId="77777777" w:rsidR="00290774" w:rsidRPr="00C07160" w:rsidRDefault="00290774" w:rsidP="00290774">
      <w:pPr>
        <w:rPr>
          <w:rFonts w:eastAsia="Calibri"/>
          <w:sz w:val="22"/>
          <w:szCs w:val="22"/>
          <w:lang w:eastAsia="en-US"/>
        </w:rPr>
      </w:pPr>
    </w:p>
    <w:p w14:paraId="0469BE01" w14:textId="77777777" w:rsidR="00290774" w:rsidRPr="00C07160" w:rsidRDefault="00290774" w:rsidP="00290774">
      <w:pPr>
        <w:jc w:val="both"/>
        <w:rPr>
          <w:sz w:val="22"/>
          <w:szCs w:val="22"/>
        </w:rPr>
      </w:pPr>
      <w:r w:rsidRPr="00C07160">
        <w:rPr>
          <w:b/>
          <w:sz w:val="22"/>
          <w:szCs w:val="22"/>
        </w:rPr>
        <w:t xml:space="preserve">LOTE 31 - </w:t>
      </w:r>
      <w:r w:rsidRPr="00C07160">
        <w:rPr>
          <w:sz w:val="22"/>
          <w:szCs w:val="22"/>
        </w:rPr>
        <w:t xml:space="preserve">CONTRATAÇÃO DE SERVIÇOS </w:t>
      </w:r>
      <w:r w:rsidRPr="00C07160">
        <w:rPr>
          <w:b/>
          <w:sz w:val="22"/>
          <w:szCs w:val="22"/>
        </w:rPr>
        <w:t>DE REBOQUE DE VEÍCULOS</w:t>
      </w:r>
      <w:r w:rsidRPr="00C07160">
        <w:rPr>
          <w:sz w:val="22"/>
          <w:szCs w:val="22"/>
        </w:rPr>
        <w:t xml:space="preserve"> COM CAMINHÃO GUINCHO, PARA ATENDER REMOÇÃO DE VEICULOS, AS NECESSIDADES DAS DIVERSAS SECRETARIAS DO MUNICÍPIO.</w:t>
      </w:r>
    </w:p>
    <w:tbl>
      <w:tblPr>
        <w:tblStyle w:val="Tabelacomgrade"/>
        <w:tblW w:w="9727" w:type="dxa"/>
        <w:tblLook w:val="04A0" w:firstRow="1" w:lastRow="0" w:firstColumn="1" w:lastColumn="0" w:noHBand="0" w:noVBand="1"/>
      </w:tblPr>
      <w:tblGrid>
        <w:gridCol w:w="803"/>
        <w:gridCol w:w="5363"/>
        <w:gridCol w:w="1243"/>
        <w:gridCol w:w="1121"/>
        <w:gridCol w:w="1197"/>
      </w:tblGrid>
      <w:tr w:rsidR="00665EFC" w:rsidRPr="00C07160" w14:paraId="2388B950" w14:textId="77777777" w:rsidTr="00665EFC">
        <w:tc>
          <w:tcPr>
            <w:tcW w:w="80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7AAF1D2" w14:textId="77777777" w:rsidR="00665EFC" w:rsidRPr="00C07160" w:rsidRDefault="00665EFC" w:rsidP="00290774">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5366"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40BEDBE" w14:textId="77777777" w:rsidR="00665EFC" w:rsidRPr="00C07160" w:rsidRDefault="00665EFC" w:rsidP="00290774">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24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523C378" w14:textId="77777777" w:rsidR="00665EFC" w:rsidRPr="00C07160" w:rsidRDefault="00665EFC" w:rsidP="00290774">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80E76C9" w14:textId="77777777" w:rsidR="00665EFC" w:rsidRPr="00C07160" w:rsidRDefault="00665EFC" w:rsidP="00290774">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19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B7753CD" w14:textId="77777777" w:rsidR="00665EFC" w:rsidRPr="00290774" w:rsidRDefault="00665EFC" w:rsidP="008961A9">
            <w:pPr>
              <w:jc w:val="center"/>
              <w:rPr>
                <w:rFonts w:ascii="Times New Roman" w:hAnsi="Times New Roman" w:cs="Times New Roman"/>
                <w:b/>
                <w:sz w:val="18"/>
                <w:szCs w:val="18"/>
                <w:lang w:eastAsia="en-US"/>
              </w:rPr>
            </w:pPr>
            <w:r w:rsidRPr="00290774">
              <w:rPr>
                <w:rFonts w:ascii="Times New Roman" w:hAnsi="Times New Roman" w:cs="Times New Roman"/>
                <w:b/>
                <w:sz w:val="18"/>
                <w:szCs w:val="18"/>
                <w:lang w:eastAsia="en-US"/>
              </w:rPr>
              <w:t>VALOR</w:t>
            </w:r>
          </w:p>
          <w:p w14:paraId="0BD6D0D8" w14:textId="77777777" w:rsidR="00665EFC" w:rsidRPr="00290774" w:rsidRDefault="00665EFC" w:rsidP="008961A9">
            <w:pPr>
              <w:jc w:val="center"/>
              <w:rPr>
                <w:rFonts w:ascii="Times New Roman" w:hAnsi="Times New Roman" w:cs="Times New Roman"/>
                <w:b/>
                <w:sz w:val="18"/>
                <w:szCs w:val="18"/>
                <w:lang w:eastAsia="en-US"/>
              </w:rPr>
            </w:pPr>
            <w:r w:rsidRPr="00290774">
              <w:rPr>
                <w:rFonts w:ascii="Times New Roman" w:hAnsi="Times New Roman" w:cs="Times New Roman"/>
                <w:b/>
                <w:sz w:val="18"/>
                <w:szCs w:val="18"/>
                <w:lang w:eastAsia="en-US"/>
              </w:rPr>
              <w:t>UNITÁRIO ESTIMADO</w:t>
            </w:r>
          </w:p>
          <w:p w14:paraId="6DEFCC97" w14:textId="4B169B20" w:rsidR="00665EFC" w:rsidRPr="00C07160" w:rsidRDefault="00665EFC" w:rsidP="00290774">
            <w:pPr>
              <w:spacing w:after="200"/>
              <w:jc w:val="center"/>
              <w:rPr>
                <w:rFonts w:ascii="Times New Roman" w:hAnsi="Times New Roman" w:cs="Times New Roman"/>
                <w:b/>
                <w:sz w:val="22"/>
                <w:szCs w:val="22"/>
                <w:lang w:eastAsia="en-US"/>
              </w:rPr>
            </w:pPr>
            <w:r w:rsidRPr="00290774">
              <w:rPr>
                <w:rFonts w:ascii="Times New Roman" w:hAnsi="Times New Roman" w:cs="Times New Roman"/>
                <w:b/>
                <w:sz w:val="18"/>
                <w:szCs w:val="18"/>
                <w:lang w:eastAsia="en-US"/>
              </w:rPr>
              <w:t>R$</w:t>
            </w:r>
          </w:p>
        </w:tc>
      </w:tr>
      <w:tr w:rsidR="00665EFC" w:rsidRPr="00C07160" w14:paraId="3A509AD7" w14:textId="77777777" w:rsidTr="00665EFC">
        <w:tc>
          <w:tcPr>
            <w:tcW w:w="803" w:type="dxa"/>
            <w:tcBorders>
              <w:top w:val="single" w:sz="4" w:space="0" w:color="auto"/>
              <w:left w:val="single" w:sz="4" w:space="0" w:color="auto"/>
              <w:bottom w:val="single" w:sz="4" w:space="0" w:color="auto"/>
              <w:right w:val="single" w:sz="4" w:space="0" w:color="auto"/>
            </w:tcBorders>
            <w:hideMark/>
          </w:tcPr>
          <w:p w14:paraId="4F3A00A9" w14:textId="77777777" w:rsidR="00665EFC" w:rsidRPr="00C07160" w:rsidRDefault="00665EFC" w:rsidP="00290774">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5366" w:type="dxa"/>
            <w:tcBorders>
              <w:top w:val="single" w:sz="4" w:space="0" w:color="auto"/>
              <w:left w:val="single" w:sz="4" w:space="0" w:color="auto"/>
              <w:bottom w:val="single" w:sz="4" w:space="0" w:color="auto"/>
              <w:right w:val="single" w:sz="4" w:space="0" w:color="auto"/>
            </w:tcBorders>
            <w:hideMark/>
          </w:tcPr>
          <w:p w14:paraId="7F3841FC" w14:textId="77777777" w:rsidR="00665EFC" w:rsidRPr="00C07160" w:rsidRDefault="00665EFC" w:rsidP="00290774">
            <w:pPr>
              <w:spacing w:after="200"/>
              <w:jc w:val="both"/>
              <w:rPr>
                <w:rFonts w:ascii="Times New Roman" w:hAnsi="Times New Roman" w:cs="Times New Roman"/>
                <w:b/>
                <w:sz w:val="22"/>
                <w:szCs w:val="22"/>
                <w:lang w:eastAsia="en-US"/>
              </w:rPr>
            </w:pPr>
            <w:r w:rsidRPr="00C07160">
              <w:rPr>
                <w:rFonts w:ascii="Times New Roman" w:hAnsi="Times New Roman" w:cs="Times New Roman"/>
                <w:sz w:val="22"/>
                <w:szCs w:val="22"/>
              </w:rPr>
              <w:t>SERVIÇO DE REBOQUE DE VEICULOS COM CAMINHÃO GUINCHO LEVE PARA VEICULOS (PEQUENOS DE PASSEIO, VEICULOS UTILITARIOS, CAMINHONETES E VANS) COM DESLOCAMENTO ATÉ 30KM.</w:t>
            </w:r>
          </w:p>
        </w:tc>
        <w:tc>
          <w:tcPr>
            <w:tcW w:w="1243" w:type="dxa"/>
            <w:tcBorders>
              <w:top w:val="single" w:sz="4" w:space="0" w:color="auto"/>
              <w:left w:val="single" w:sz="4" w:space="0" w:color="auto"/>
              <w:bottom w:val="single" w:sz="4" w:space="0" w:color="auto"/>
              <w:right w:val="single" w:sz="4" w:space="0" w:color="auto"/>
            </w:tcBorders>
            <w:hideMark/>
          </w:tcPr>
          <w:p w14:paraId="7049F0C5" w14:textId="77777777" w:rsidR="00665EFC" w:rsidRPr="00C07160" w:rsidRDefault="00665EFC" w:rsidP="00290774">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UNIDADE / VIAGEM</w:t>
            </w:r>
          </w:p>
        </w:tc>
        <w:tc>
          <w:tcPr>
            <w:tcW w:w="1121" w:type="dxa"/>
            <w:tcBorders>
              <w:top w:val="single" w:sz="4" w:space="0" w:color="auto"/>
              <w:left w:val="single" w:sz="4" w:space="0" w:color="auto"/>
              <w:bottom w:val="single" w:sz="4" w:space="0" w:color="auto"/>
              <w:right w:val="single" w:sz="4" w:space="0" w:color="auto"/>
            </w:tcBorders>
            <w:hideMark/>
          </w:tcPr>
          <w:p w14:paraId="5FA6A5CF" w14:textId="129DC5C7" w:rsidR="00665EFC" w:rsidRPr="00C07160" w:rsidRDefault="00C409C3" w:rsidP="00290774">
            <w:pPr>
              <w:spacing w:after="200"/>
              <w:jc w:val="center"/>
              <w:rPr>
                <w:rFonts w:ascii="Times New Roman" w:hAnsi="Times New Roman" w:cs="Times New Roman"/>
                <w:sz w:val="22"/>
                <w:szCs w:val="22"/>
                <w:lang w:eastAsia="en-US"/>
              </w:rPr>
            </w:pPr>
            <w:r>
              <w:rPr>
                <w:rFonts w:ascii="Times New Roman" w:hAnsi="Times New Roman" w:cs="Times New Roman"/>
                <w:sz w:val="22"/>
                <w:szCs w:val="22"/>
              </w:rPr>
              <w:t>50</w:t>
            </w:r>
          </w:p>
        </w:tc>
        <w:tc>
          <w:tcPr>
            <w:tcW w:w="1194" w:type="dxa"/>
            <w:tcBorders>
              <w:top w:val="single" w:sz="4" w:space="0" w:color="auto"/>
              <w:left w:val="single" w:sz="4" w:space="0" w:color="auto"/>
              <w:bottom w:val="single" w:sz="4" w:space="0" w:color="auto"/>
              <w:right w:val="single" w:sz="4" w:space="0" w:color="auto"/>
            </w:tcBorders>
            <w:hideMark/>
          </w:tcPr>
          <w:p w14:paraId="1733D3CA" w14:textId="3D49FE5B" w:rsidR="00665EFC" w:rsidRPr="00C07160" w:rsidRDefault="00665EFC" w:rsidP="00290774">
            <w:pPr>
              <w:spacing w:after="200"/>
              <w:jc w:val="center"/>
              <w:rPr>
                <w:rFonts w:ascii="Times New Roman" w:hAnsi="Times New Roman" w:cs="Times New Roman"/>
                <w:sz w:val="22"/>
                <w:szCs w:val="22"/>
                <w:lang w:eastAsia="en-US"/>
              </w:rPr>
            </w:pPr>
          </w:p>
        </w:tc>
      </w:tr>
    </w:tbl>
    <w:p w14:paraId="4150F542" w14:textId="77777777" w:rsidR="00290774" w:rsidRPr="00C07160" w:rsidRDefault="00290774" w:rsidP="00290774">
      <w:pPr>
        <w:rPr>
          <w:rFonts w:eastAsia="Calibri"/>
          <w:sz w:val="22"/>
          <w:szCs w:val="22"/>
          <w:lang w:eastAsia="en-US"/>
        </w:rPr>
      </w:pPr>
    </w:p>
    <w:p w14:paraId="59DDC5EF" w14:textId="77777777" w:rsidR="00290774" w:rsidRPr="00C07160" w:rsidRDefault="00290774" w:rsidP="00290774">
      <w:pPr>
        <w:jc w:val="both"/>
        <w:rPr>
          <w:b/>
          <w:sz w:val="22"/>
          <w:szCs w:val="22"/>
        </w:rPr>
      </w:pPr>
    </w:p>
    <w:p w14:paraId="2BFF3D50" w14:textId="77777777" w:rsidR="00290774" w:rsidRPr="00C07160" w:rsidRDefault="00290774" w:rsidP="00290774">
      <w:pPr>
        <w:jc w:val="both"/>
        <w:rPr>
          <w:b/>
          <w:sz w:val="22"/>
          <w:szCs w:val="22"/>
        </w:rPr>
      </w:pPr>
    </w:p>
    <w:p w14:paraId="79DFF795" w14:textId="77777777" w:rsidR="00290774" w:rsidRPr="00C07160" w:rsidRDefault="00290774" w:rsidP="00290774">
      <w:pPr>
        <w:jc w:val="both"/>
        <w:rPr>
          <w:b/>
          <w:sz w:val="22"/>
          <w:szCs w:val="22"/>
        </w:rPr>
      </w:pPr>
      <w:r w:rsidRPr="00C07160">
        <w:rPr>
          <w:b/>
          <w:sz w:val="22"/>
          <w:szCs w:val="22"/>
        </w:rPr>
        <w:t xml:space="preserve">LOTE 32 – PRODUTORA DE CONTEUDO IMAGEM, AUDIO E VIDEO </w:t>
      </w:r>
    </w:p>
    <w:tbl>
      <w:tblPr>
        <w:tblStyle w:val="Tabelacomgrade"/>
        <w:tblW w:w="9762" w:type="dxa"/>
        <w:tblLook w:val="04A0" w:firstRow="1" w:lastRow="0" w:firstColumn="1" w:lastColumn="0" w:noHBand="0" w:noVBand="1"/>
      </w:tblPr>
      <w:tblGrid>
        <w:gridCol w:w="803"/>
        <w:gridCol w:w="5361"/>
        <w:gridCol w:w="1280"/>
        <w:gridCol w:w="1121"/>
        <w:gridCol w:w="1197"/>
      </w:tblGrid>
      <w:tr w:rsidR="00C409C3" w:rsidRPr="00C07160" w14:paraId="2862BCCC" w14:textId="77777777" w:rsidTr="00C409C3">
        <w:trPr>
          <w:trHeight w:val="876"/>
        </w:trPr>
        <w:tc>
          <w:tcPr>
            <w:tcW w:w="80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02A00F2" w14:textId="77777777" w:rsidR="00C409C3" w:rsidRPr="00C07160" w:rsidRDefault="00C409C3" w:rsidP="00290774">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536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6731A76" w14:textId="77777777" w:rsidR="00C409C3" w:rsidRPr="00C07160" w:rsidRDefault="00C409C3" w:rsidP="00290774">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28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7133338" w14:textId="77777777" w:rsidR="00C409C3" w:rsidRPr="00C07160" w:rsidRDefault="00C409C3" w:rsidP="00290774">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6A0CF72" w14:textId="6E19D516" w:rsidR="00C409C3" w:rsidRPr="00C07160" w:rsidRDefault="00C409C3" w:rsidP="00290774">
            <w:pPr>
              <w:spacing w:after="200"/>
              <w:jc w:val="center"/>
              <w:rPr>
                <w:rFonts w:ascii="Times New Roman" w:hAnsi="Times New Roman" w:cs="Times New Roman"/>
                <w:b/>
                <w:sz w:val="22"/>
                <w:szCs w:val="22"/>
                <w:lang w:eastAsia="en-US"/>
              </w:rPr>
            </w:pPr>
            <w:r>
              <w:rPr>
                <w:rFonts w:ascii="Times New Roman" w:hAnsi="Times New Roman"/>
                <w:b/>
                <w:sz w:val="20"/>
              </w:rPr>
              <w:t>QUANT. MÁXIMA</w:t>
            </w:r>
          </w:p>
        </w:tc>
        <w:tc>
          <w:tcPr>
            <w:tcW w:w="11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1276975" w14:textId="77777777" w:rsidR="00C409C3" w:rsidRPr="00290774" w:rsidRDefault="00C409C3" w:rsidP="00665EFC">
            <w:pPr>
              <w:jc w:val="center"/>
              <w:rPr>
                <w:rFonts w:ascii="Times New Roman" w:hAnsi="Times New Roman" w:cs="Times New Roman"/>
                <w:b/>
                <w:sz w:val="18"/>
                <w:szCs w:val="18"/>
                <w:lang w:eastAsia="en-US"/>
              </w:rPr>
            </w:pPr>
            <w:r w:rsidRPr="00290774">
              <w:rPr>
                <w:rFonts w:ascii="Times New Roman" w:hAnsi="Times New Roman" w:cs="Times New Roman"/>
                <w:b/>
                <w:sz w:val="18"/>
                <w:szCs w:val="18"/>
                <w:lang w:eastAsia="en-US"/>
              </w:rPr>
              <w:t>VALOR</w:t>
            </w:r>
          </w:p>
          <w:p w14:paraId="00057B6F" w14:textId="77777777" w:rsidR="00C409C3" w:rsidRPr="00290774" w:rsidRDefault="00C409C3" w:rsidP="00665EFC">
            <w:pPr>
              <w:jc w:val="center"/>
              <w:rPr>
                <w:rFonts w:ascii="Times New Roman" w:hAnsi="Times New Roman" w:cs="Times New Roman"/>
                <w:b/>
                <w:sz w:val="18"/>
                <w:szCs w:val="18"/>
                <w:lang w:eastAsia="en-US"/>
              </w:rPr>
            </w:pPr>
            <w:r w:rsidRPr="00290774">
              <w:rPr>
                <w:rFonts w:ascii="Times New Roman" w:hAnsi="Times New Roman" w:cs="Times New Roman"/>
                <w:b/>
                <w:sz w:val="18"/>
                <w:szCs w:val="18"/>
                <w:lang w:eastAsia="en-US"/>
              </w:rPr>
              <w:t>UNITÁRIO ESTIMADO</w:t>
            </w:r>
          </w:p>
          <w:p w14:paraId="42433C07" w14:textId="6D5D0133" w:rsidR="00C409C3" w:rsidRPr="00C07160" w:rsidRDefault="00C409C3" w:rsidP="00665EFC">
            <w:pPr>
              <w:jc w:val="center"/>
              <w:rPr>
                <w:rFonts w:ascii="Times New Roman" w:hAnsi="Times New Roman" w:cs="Times New Roman"/>
                <w:b/>
                <w:sz w:val="22"/>
                <w:szCs w:val="22"/>
                <w:lang w:eastAsia="en-US"/>
              </w:rPr>
            </w:pPr>
            <w:r w:rsidRPr="00290774">
              <w:rPr>
                <w:rFonts w:ascii="Times New Roman" w:hAnsi="Times New Roman" w:cs="Times New Roman"/>
                <w:b/>
                <w:sz w:val="18"/>
                <w:szCs w:val="18"/>
                <w:lang w:eastAsia="en-US"/>
              </w:rPr>
              <w:t>R$</w:t>
            </w:r>
          </w:p>
        </w:tc>
      </w:tr>
      <w:tr w:rsidR="00C409C3" w:rsidRPr="00C07160" w14:paraId="3E47A49C" w14:textId="77777777" w:rsidTr="00C409C3">
        <w:tc>
          <w:tcPr>
            <w:tcW w:w="803" w:type="dxa"/>
            <w:tcBorders>
              <w:top w:val="single" w:sz="4" w:space="0" w:color="auto"/>
              <w:left w:val="single" w:sz="4" w:space="0" w:color="auto"/>
              <w:bottom w:val="single" w:sz="4" w:space="0" w:color="auto"/>
              <w:right w:val="single" w:sz="4" w:space="0" w:color="auto"/>
            </w:tcBorders>
            <w:hideMark/>
          </w:tcPr>
          <w:p w14:paraId="6EF1B94B" w14:textId="77777777" w:rsidR="00C409C3" w:rsidRPr="00C07160" w:rsidRDefault="00C409C3" w:rsidP="00290774">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5361" w:type="dxa"/>
            <w:tcBorders>
              <w:top w:val="single" w:sz="4" w:space="0" w:color="auto"/>
              <w:left w:val="single" w:sz="4" w:space="0" w:color="auto"/>
              <w:bottom w:val="single" w:sz="4" w:space="0" w:color="auto"/>
              <w:right w:val="single" w:sz="4" w:space="0" w:color="auto"/>
            </w:tcBorders>
            <w:hideMark/>
          </w:tcPr>
          <w:p w14:paraId="4A5E749F" w14:textId="77777777" w:rsidR="00C409C3" w:rsidRPr="00C07160" w:rsidRDefault="00C409C3" w:rsidP="00290774">
            <w:pPr>
              <w:spacing w:after="120"/>
              <w:jc w:val="both"/>
              <w:rPr>
                <w:rFonts w:ascii="Times New Roman" w:hAnsi="Times New Roman" w:cs="Times New Roman"/>
                <w:sz w:val="22"/>
                <w:szCs w:val="22"/>
              </w:rPr>
            </w:pPr>
            <w:r w:rsidRPr="00C07160">
              <w:rPr>
                <w:rFonts w:ascii="Times New Roman" w:hAnsi="Times New Roman" w:cs="Times New Roman"/>
                <w:b/>
                <w:sz w:val="22"/>
                <w:szCs w:val="22"/>
              </w:rPr>
              <w:t xml:space="preserve">CONTRATAÇÃO DE PRODUTORA DE COMUNICAÇÃO, PARA REGISTRO, TIPO FILMAGEM (AUDIO E VIDEO), DE EVENTO. </w:t>
            </w:r>
            <w:r w:rsidRPr="00C07160">
              <w:rPr>
                <w:rFonts w:ascii="Times New Roman" w:hAnsi="Times New Roman" w:cs="Times New Roman"/>
                <w:sz w:val="22"/>
                <w:szCs w:val="22"/>
              </w:rPr>
              <w:t xml:space="preserve"> Cobertura com câmeras para evento com duração estimada dos eventos de 7 horas. </w:t>
            </w:r>
          </w:p>
          <w:p w14:paraId="24ACD3B3" w14:textId="77777777" w:rsidR="00C409C3" w:rsidRPr="00C07160" w:rsidRDefault="00C409C3" w:rsidP="00290774">
            <w:pPr>
              <w:spacing w:after="120"/>
              <w:jc w:val="both"/>
              <w:rPr>
                <w:rFonts w:ascii="Times New Roman" w:hAnsi="Times New Roman" w:cs="Times New Roman"/>
                <w:sz w:val="22"/>
                <w:szCs w:val="22"/>
                <w:lang w:eastAsia="en-US"/>
              </w:rPr>
            </w:pPr>
            <w:r w:rsidRPr="00C07160">
              <w:rPr>
                <w:rFonts w:ascii="Times New Roman" w:hAnsi="Times New Roman" w:cs="Times New Roman"/>
                <w:sz w:val="22"/>
                <w:szCs w:val="22"/>
              </w:rPr>
              <w:t>Com obrigação de entrega de material de áudio/vídeo bruto integral e entrega de vídeo sintético dos melhores momentos editado e finalizado com cerca de 5 min</w:t>
            </w:r>
          </w:p>
        </w:tc>
        <w:tc>
          <w:tcPr>
            <w:tcW w:w="1280" w:type="dxa"/>
            <w:tcBorders>
              <w:top w:val="single" w:sz="4" w:space="0" w:color="auto"/>
              <w:left w:val="single" w:sz="4" w:space="0" w:color="auto"/>
              <w:bottom w:val="single" w:sz="4" w:space="0" w:color="auto"/>
              <w:right w:val="single" w:sz="4" w:space="0" w:color="auto"/>
            </w:tcBorders>
            <w:hideMark/>
          </w:tcPr>
          <w:p w14:paraId="2BDD65BA" w14:textId="77777777" w:rsidR="00C409C3" w:rsidRPr="00C07160" w:rsidRDefault="00C409C3" w:rsidP="00290774">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UNIDADE/</w:t>
            </w:r>
          </w:p>
          <w:p w14:paraId="67946949" w14:textId="77777777" w:rsidR="00C409C3" w:rsidRPr="00C07160" w:rsidRDefault="00C409C3" w:rsidP="00290774">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EVENTO</w:t>
            </w:r>
          </w:p>
        </w:tc>
        <w:tc>
          <w:tcPr>
            <w:tcW w:w="1121" w:type="dxa"/>
            <w:tcBorders>
              <w:top w:val="single" w:sz="4" w:space="0" w:color="auto"/>
              <w:left w:val="single" w:sz="4" w:space="0" w:color="auto"/>
              <w:bottom w:val="single" w:sz="4" w:space="0" w:color="auto"/>
              <w:right w:val="single" w:sz="4" w:space="0" w:color="auto"/>
            </w:tcBorders>
            <w:hideMark/>
          </w:tcPr>
          <w:p w14:paraId="4397F1C2" w14:textId="46D796B1" w:rsidR="00C409C3" w:rsidRPr="00C07160" w:rsidRDefault="00C409C3" w:rsidP="00290774">
            <w:pPr>
              <w:tabs>
                <w:tab w:val="center" w:pos="4252"/>
                <w:tab w:val="right" w:pos="8504"/>
              </w:tabs>
              <w:spacing w:after="200"/>
              <w:jc w:val="center"/>
              <w:rPr>
                <w:rFonts w:ascii="Times New Roman" w:hAnsi="Times New Roman" w:cs="Times New Roman"/>
                <w:sz w:val="22"/>
                <w:szCs w:val="22"/>
                <w:lang w:eastAsia="en-US"/>
              </w:rPr>
            </w:pPr>
            <w:r>
              <w:rPr>
                <w:rFonts w:ascii="Times New Roman" w:hAnsi="Times New Roman"/>
                <w:sz w:val="20"/>
              </w:rPr>
              <w:t>30</w:t>
            </w:r>
          </w:p>
        </w:tc>
        <w:tc>
          <w:tcPr>
            <w:tcW w:w="1197" w:type="dxa"/>
            <w:tcBorders>
              <w:top w:val="single" w:sz="4" w:space="0" w:color="auto"/>
              <w:left w:val="single" w:sz="4" w:space="0" w:color="auto"/>
              <w:bottom w:val="single" w:sz="4" w:space="0" w:color="auto"/>
              <w:right w:val="single" w:sz="4" w:space="0" w:color="auto"/>
            </w:tcBorders>
            <w:hideMark/>
          </w:tcPr>
          <w:p w14:paraId="372269F5" w14:textId="2404045B" w:rsidR="00C409C3" w:rsidRPr="00C07160" w:rsidRDefault="00C409C3" w:rsidP="00290774">
            <w:pPr>
              <w:tabs>
                <w:tab w:val="center" w:pos="4252"/>
                <w:tab w:val="right" w:pos="8504"/>
              </w:tabs>
              <w:spacing w:after="200"/>
              <w:jc w:val="center"/>
              <w:rPr>
                <w:rFonts w:ascii="Times New Roman" w:hAnsi="Times New Roman" w:cs="Times New Roman"/>
                <w:sz w:val="22"/>
                <w:szCs w:val="22"/>
                <w:lang w:eastAsia="en-US"/>
              </w:rPr>
            </w:pPr>
          </w:p>
        </w:tc>
      </w:tr>
      <w:tr w:rsidR="00C409C3" w:rsidRPr="00C07160" w14:paraId="3DE8A9CD" w14:textId="77777777" w:rsidTr="00C409C3">
        <w:tc>
          <w:tcPr>
            <w:tcW w:w="803" w:type="dxa"/>
            <w:tcBorders>
              <w:top w:val="single" w:sz="4" w:space="0" w:color="auto"/>
              <w:left w:val="single" w:sz="4" w:space="0" w:color="auto"/>
              <w:bottom w:val="single" w:sz="4" w:space="0" w:color="auto"/>
              <w:right w:val="single" w:sz="4" w:space="0" w:color="auto"/>
            </w:tcBorders>
            <w:hideMark/>
          </w:tcPr>
          <w:p w14:paraId="5D82CEE2" w14:textId="77777777" w:rsidR="00C409C3" w:rsidRPr="00C07160" w:rsidRDefault="00C409C3" w:rsidP="00290774">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02</w:t>
            </w:r>
          </w:p>
        </w:tc>
        <w:tc>
          <w:tcPr>
            <w:tcW w:w="5361" w:type="dxa"/>
            <w:tcBorders>
              <w:top w:val="single" w:sz="4" w:space="0" w:color="auto"/>
              <w:left w:val="single" w:sz="4" w:space="0" w:color="auto"/>
              <w:bottom w:val="single" w:sz="4" w:space="0" w:color="auto"/>
              <w:right w:val="single" w:sz="4" w:space="0" w:color="auto"/>
            </w:tcBorders>
            <w:hideMark/>
          </w:tcPr>
          <w:p w14:paraId="7E47A89D" w14:textId="77777777" w:rsidR="00C409C3" w:rsidRPr="00C07160" w:rsidRDefault="00C409C3" w:rsidP="00290774">
            <w:pPr>
              <w:spacing w:after="120"/>
              <w:jc w:val="both"/>
              <w:rPr>
                <w:rFonts w:ascii="Times New Roman" w:hAnsi="Times New Roman" w:cs="Times New Roman"/>
                <w:sz w:val="22"/>
                <w:szCs w:val="22"/>
              </w:rPr>
            </w:pPr>
            <w:r w:rsidRPr="00C07160">
              <w:rPr>
                <w:rFonts w:ascii="Times New Roman" w:hAnsi="Times New Roman" w:cs="Times New Roman"/>
                <w:b/>
                <w:sz w:val="22"/>
                <w:szCs w:val="22"/>
              </w:rPr>
              <w:t xml:space="preserve">CONTRATAÇÃO DE PRODUTORA DE COMUNICAÇÃO, PARA REGISTRO, TIPO FILMAGEM (AUDIO E VIDEO), DE EVENTO, COM COBERTURA POR DRONE INCLUSA. </w:t>
            </w:r>
            <w:r w:rsidRPr="00C07160">
              <w:rPr>
                <w:rFonts w:ascii="Times New Roman" w:hAnsi="Times New Roman" w:cs="Times New Roman"/>
                <w:sz w:val="22"/>
                <w:szCs w:val="22"/>
              </w:rPr>
              <w:t xml:space="preserve"> Cobertura com câmeras e até uso de drones, para evento com duração estimada dos eventos de 7 horas. </w:t>
            </w:r>
          </w:p>
          <w:p w14:paraId="1E1C7A2F" w14:textId="77777777" w:rsidR="00C409C3" w:rsidRPr="00C07160" w:rsidRDefault="00C409C3" w:rsidP="00290774">
            <w:pPr>
              <w:tabs>
                <w:tab w:val="left" w:pos="3405"/>
              </w:tabs>
              <w:spacing w:after="120"/>
              <w:jc w:val="both"/>
              <w:rPr>
                <w:rFonts w:ascii="Times New Roman" w:hAnsi="Times New Roman" w:cs="Times New Roman"/>
                <w:b/>
                <w:sz w:val="22"/>
                <w:szCs w:val="22"/>
                <w:lang w:eastAsia="en-US"/>
              </w:rPr>
            </w:pPr>
            <w:r w:rsidRPr="00C07160">
              <w:rPr>
                <w:rFonts w:ascii="Times New Roman" w:hAnsi="Times New Roman" w:cs="Times New Roman"/>
                <w:sz w:val="22"/>
                <w:szCs w:val="22"/>
              </w:rPr>
              <w:t>Com obrigação de entrega de material de áudio/vídeo bruto integral e entrega de conteúdo tipo vídeo sintético dos melhores momentos editado e finalizado com cerca de 5 min.</w:t>
            </w:r>
          </w:p>
        </w:tc>
        <w:tc>
          <w:tcPr>
            <w:tcW w:w="1280" w:type="dxa"/>
            <w:tcBorders>
              <w:top w:val="single" w:sz="4" w:space="0" w:color="auto"/>
              <w:left w:val="single" w:sz="4" w:space="0" w:color="auto"/>
              <w:bottom w:val="single" w:sz="4" w:space="0" w:color="auto"/>
              <w:right w:val="single" w:sz="4" w:space="0" w:color="auto"/>
            </w:tcBorders>
            <w:hideMark/>
          </w:tcPr>
          <w:p w14:paraId="1439D17F" w14:textId="77777777" w:rsidR="00C409C3" w:rsidRPr="00C07160" w:rsidRDefault="00C409C3" w:rsidP="00290774">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UNIDADE/</w:t>
            </w:r>
          </w:p>
          <w:p w14:paraId="0926A6D1" w14:textId="77777777" w:rsidR="00C409C3" w:rsidRPr="00C07160" w:rsidRDefault="00C409C3" w:rsidP="00290774">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EVENTO</w:t>
            </w:r>
          </w:p>
        </w:tc>
        <w:tc>
          <w:tcPr>
            <w:tcW w:w="1121" w:type="dxa"/>
            <w:tcBorders>
              <w:top w:val="single" w:sz="4" w:space="0" w:color="auto"/>
              <w:left w:val="single" w:sz="4" w:space="0" w:color="auto"/>
              <w:bottom w:val="single" w:sz="4" w:space="0" w:color="auto"/>
              <w:right w:val="single" w:sz="4" w:space="0" w:color="auto"/>
            </w:tcBorders>
            <w:hideMark/>
          </w:tcPr>
          <w:p w14:paraId="2ADA63D0" w14:textId="04C80F90" w:rsidR="00C409C3" w:rsidRPr="00C07160" w:rsidRDefault="00C409C3" w:rsidP="00290774">
            <w:pPr>
              <w:tabs>
                <w:tab w:val="center" w:pos="4252"/>
                <w:tab w:val="right" w:pos="8504"/>
              </w:tabs>
              <w:spacing w:after="200"/>
              <w:jc w:val="center"/>
              <w:rPr>
                <w:rFonts w:ascii="Times New Roman" w:hAnsi="Times New Roman" w:cs="Times New Roman"/>
                <w:sz w:val="22"/>
                <w:szCs w:val="22"/>
                <w:lang w:eastAsia="en-US"/>
              </w:rPr>
            </w:pPr>
            <w:r>
              <w:rPr>
                <w:rFonts w:ascii="Times New Roman" w:hAnsi="Times New Roman"/>
                <w:sz w:val="20"/>
              </w:rPr>
              <w:t>30</w:t>
            </w:r>
          </w:p>
        </w:tc>
        <w:tc>
          <w:tcPr>
            <w:tcW w:w="1197" w:type="dxa"/>
            <w:tcBorders>
              <w:top w:val="single" w:sz="4" w:space="0" w:color="auto"/>
              <w:left w:val="single" w:sz="4" w:space="0" w:color="auto"/>
              <w:bottom w:val="single" w:sz="4" w:space="0" w:color="auto"/>
              <w:right w:val="single" w:sz="4" w:space="0" w:color="auto"/>
            </w:tcBorders>
            <w:hideMark/>
          </w:tcPr>
          <w:p w14:paraId="1733EBC5" w14:textId="77777777" w:rsidR="00C409C3" w:rsidRPr="00C07160" w:rsidRDefault="00C409C3" w:rsidP="00290774">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30</w:t>
            </w:r>
          </w:p>
        </w:tc>
      </w:tr>
      <w:tr w:rsidR="00C409C3" w:rsidRPr="00C07160" w14:paraId="3C78B6FF" w14:textId="77777777" w:rsidTr="00C409C3">
        <w:tc>
          <w:tcPr>
            <w:tcW w:w="803" w:type="dxa"/>
            <w:tcBorders>
              <w:top w:val="single" w:sz="4" w:space="0" w:color="auto"/>
              <w:left w:val="single" w:sz="4" w:space="0" w:color="auto"/>
              <w:bottom w:val="single" w:sz="4" w:space="0" w:color="auto"/>
              <w:right w:val="single" w:sz="4" w:space="0" w:color="auto"/>
            </w:tcBorders>
            <w:hideMark/>
          </w:tcPr>
          <w:p w14:paraId="21C6F105" w14:textId="77777777" w:rsidR="00C409C3" w:rsidRPr="00C07160" w:rsidRDefault="00C409C3" w:rsidP="00290774">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03</w:t>
            </w:r>
          </w:p>
        </w:tc>
        <w:tc>
          <w:tcPr>
            <w:tcW w:w="5361" w:type="dxa"/>
            <w:tcBorders>
              <w:top w:val="single" w:sz="4" w:space="0" w:color="auto"/>
              <w:left w:val="single" w:sz="4" w:space="0" w:color="auto"/>
              <w:bottom w:val="single" w:sz="4" w:space="0" w:color="auto"/>
              <w:right w:val="single" w:sz="4" w:space="0" w:color="auto"/>
            </w:tcBorders>
            <w:hideMark/>
          </w:tcPr>
          <w:p w14:paraId="49D05D36" w14:textId="77777777" w:rsidR="005053E9" w:rsidRPr="00C07160" w:rsidRDefault="005053E9" w:rsidP="005053E9">
            <w:pPr>
              <w:spacing w:after="120"/>
              <w:jc w:val="both"/>
              <w:rPr>
                <w:rFonts w:ascii="Times New Roman" w:hAnsi="Times New Roman" w:cs="Times New Roman"/>
                <w:sz w:val="22"/>
                <w:szCs w:val="22"/>
              </w:rPr>
            </w:pPr>
            <w:r w:rsidRPr="00C07160">
              <w:rPr>
                <w:rFonts w:ascii="Times New Roman" w:hAnsi="Times New Roman" w:cs="Times New Roman"/>
                <w:b/>
                <w:sz w:val="22"/>
                <w:szCs w:val="22"/>
              </w:rPr>
              <w:t>CONTRATAÇÃO DE PRODUTORA DE COMUNICAÇÃO, PARA REGISTRO DE IMAGENS, TIPO FOTOGRAFAR</w:t>
            </w:r>
            <w:r w:rsidRPr="00C07160">
              <w:rPr>
                <w:rFonts w:ascii="Times New Roman" w:hAnsi="Times New Roman" w:cs="Times New Roman"/>
                <w:sz w:val="22"/>
                <w:szCs w:val="22"/>
              </w:rPr>
              <w:t xml:space="preserve">, cobrir eventos. </w:t>
            </w:r>
            <w:r w:rsidRPr="00C07160">
              <w:rPr>
                <w:rFonts w:ascii="Times New Roman" w:hAnsi="Times New Roman" w:cs="Times New Roman"/>
                <w:b/>
                <w:sz w:val="22"/>
                <w:szCs w:val="22"/>
              </w:rPr>
              <w:t xml:space="preserve"> </w:t>
            </w:r>
            <w:r w:rsidRPr="00C07160">
              <w:rPr>
                <w:rFonts w:ascii="Times New Roman" w:hAnsi="Times New Roman" w:cs="Times New Roman"/>
                <w:sz w:val="22"/>
                <w:szCs w:val="22"/>
              </w:rPr>
              <w:t xml:space="preserve">Duração estimada dos eventos de 7 horas. </w:t>
            </w:r>
          </w:p>
          <w:p w14:paraId="25380BDF" w14:textId="5994AAB8" w:rsidR="00C409C3" w:rsidRPr="00C07160" w:rsidRDefault="005053E9" w:rsidP="005053E9">
            <w:pPr>
              <w:spacing w:after="120"/>
              <w:jc w:val="both"/>
              <w:rPr>
                <w:rFonts w:ascii="Times New Roman" w:hAnsi="Times New Roman" w:cs="Times New Roman"/>
                <w:sz w:val="22"/>
                <w:szCs w:val="22"/>
                <w:lang w:eastAsia="en-US"/>
              </w:rPr>
            </w:pPr>
            <w:r w:rsidRPr="005053E9">
              <w:rPr>
                <w:rFonts w:ascii="Times New Roman" w:hAnsi="Times New Roman" w:cs="Times New Roman"/>
                <w:sz w:val="22"/>
                <w:szCs w:val="22"/>
              </w:rPr>
              <w:t xml:space="preserve">Com obrigação de entrega de material de </w:t>
            </w:r>
            <w:r>
              <w:rPr>
                <w:rFonts w:ascii="Times New Roman" w:hAnsi="Times New Roman" w:cs="Times New Roman"/>
                <w:sz w:val="22"/>
                <w:szCs w:val="22"/>
              </w:rPr>
              <w:t>imagem</w:t>
            </w:r>
            <w:r w:rsidRPr="005053E9">
              <w:rPr>
                <w:rFonts w:ascii="Times New Roman" w:hAnsi="Times New Roman" w:cs="Times New Roman"/>
                <w:sz w:val="22"/>
                <w:szCs w:val="22"/>
              </w:rPr>
              <w:t xml:space="preserve"> bruto integral e entrega de conteúdo tipo vídeo sintético dos melhores momentos editado e finalizado com cerca de 5 min.</w:t>
            </w:r>
          </w:p>
        </w:tc>
        <w:tc>
          <w:tcPr>
            <w:tcW w:w="1280" w:type="dxa"/>
            <w:tcBorders>
              <w:top w:val="single" w:sz="4" w:space="0" w:color="auto"/>
              <w:left w:val="single" w:sz="4" w:space="0" w:color="auto"/>
              <w:bottom w:val="single" w:sz="4" w:space="0" w:color="auto"/>
              <w:right w:val="single" w:sz="4" w:space="0" w:color="auto"/>
            </w:tcBorders>
            <w:hideMark/>
          </w:tcPr>
          <w:p w14:paraId="267EBC04" w14:textId="77777777" w:rsidR="00C409C3" w:rsidRPr="00C07160" w:rsidRDefault="00C409C3" w:rsidP="00290774">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UNIDADE/</w:t>
            </w:r>
          </w:p>
          <w:p w14:paraId="66FFB600" w14:textId="77777777" w:rsidR="00C409C3" w:rsidRPr="00C07160" w:rsidRDefault="00C409C3" w:rsidP="00290774">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EVENTO</w:t>
            </w:r>
          </w:p>
        </w:tc>
        <w:tc>
          <w:tcPr>
            <w:tcW w:w="1121" w:type="dxa"/>
            <w:tcBorders>
              <w:top w:val="single" w:sz="4" w:space="0" w:color="auto"/>
              <w:left w:val="single" w:sz="4" w:space="0" w:color="auto"/>
              <w:bottom w:val="single" w:sz="4" w:space="0" w:color="auto"/>
              <w:right w:val="single" w:sz="4" w:space="0" w:color="auto"/>
            </w:tcBorders>
            <w:hideMark/>
          </w:tcPr>
          <w:p w14:paraId="7AF601F3" w14:textId="327DA6FD" w:rsidR="00C409C3" w:rsidRPr="00C07160" w:rsidRDefault="00C409C3" w:rsidP="00290774">
            <w:pPr>
              <w:tabs>
                <w:tab w:val="center" w:pos="4252"/>
                <w:tab w:val="right" w:pos="8504"/>
              </w:tabs>
              <w:spacing w:after="200"/>
              <w:jc w:val="center"/>
              <w:rPr>
                <w:rFonts w:ascii="Times New Roman" w:hAnsi="Times New Roman" w:cs="Times New Roman"/>
                <w:sz w:val="22"/>
                <w:szCs w:val="22"/>
                <w:lang w:eastAsia="en-US"/>
              </w:rPr>
            </w:pPr>
            <w:r>
              <w:rPr>
                <w:rFonts w:ascii="Times New Roman" w:hAnsi="Times New Roman"/>
                <w:sz w:val="20"/>
              </w:rPr>
              <w:t>30</w:t>
            </w:r>
          </w:p>
        </w:tc>
        <w:tc>
          <w:tcPr>
            <w:tcW w:w="1197" w:type="dxa"/>
            <w:tcBorders>
              <w:top w:val="single" w:sz="4" w:space="0" w:color="auto"/>
              <w:left w:val="single" w:sz="4" w:space="0" w:color="auto"/>
              <w:bottom w:val="single" w:sz="4" w:space="0" w:color="auto"/>
              <w:right w:val="single" w:sz="4" w:space="0" w:color="auto"/>
            </w:tcBorders>
            <w:hideMark/>
          </w:tcPr>
          <w:p w14:paraId="4AB5D351" w14:textId="77777777" w:rsidR="00C409C3" w:rsidRPr="00C07160" w:rsidRDefault="00C409C3" w:rsidP="00290774">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30</w:t>
            </w:r>
          </w:p>
        </w:tc>
      </w:tr>
    </w:tbl>
    <w:p w14:paraId="7E11360A" w14:textId="77777777" w:rsidR="00290774" w:rsidRDefault="00290774" w:rsidP="00290774">
      <w:pPr>
        <w:spacing w:before="120" w:after="120"/>
        <w:jc w:val="both"/>
        <w:rPr>
          <w:b/>
          <w:sz w:val="24"/>
        </w:rPr>
      </w:pPr>
    </w:p>
    <w:p w14:paraId="1AB22B27" w14:textId="0B4DC716" w:rsidR="004A6973" w:rsidRPr="00036052" w:rsidRDefault="004A6973" w:rsidP="00B313BF">
      <w:pPr>
        <w:pStyle w:val="Nivel01"/>
        <w:spacing w:before="120" w:after="120" w:line="276" w:lineRule="auto"/>
        <w:rPr>
          <w:rFonts w:ascii="Times New Roman" w:hAnsi="Times New Roman" w:cs="Times New Roman"/>
          <w:sz w:val="24"/>
          <w:szCs w:val="24"/>
        </w:rPr>
      </w:pPr>
      <w:r w:rsidRPr="00036052">
        <w:rPr>
          <w:rFonts w:ascii="Times New Roman" w:hAnsi="Times New Roman" w:cs="Times New Roman"/>
          <w:sz w:val="24"/>
          <w:szCs w:val="24"/>
        </w:rPr>
        <w:t>1</w:t>
      </w:r>
      <w:r w:rsidR="000E59EE" w:rsidRPr="00036052">
        <w:rPr>
          <w:rFonts w:ascii="Times New Roman" w:hAnsi="Times New Roman" w:cs="Times New Roman"/>
          <w:sz w:val="24"/>
          <w:szCs w:val="24"/>
        </w:rPr>
        <w:t xml:space="preserve"> </w:t>
      </w:r>
      <w:r w:rsidRPr="00036052">
        <w:rPr>
          <w:rFonts w:ascii="Times New Roman" w:hAnsi="Times New Roman" w:cs="Times New Roman"/>
          <w:sz w:val="24"/>
          <w:szCs w:val="24"/>
        </w:rPr>
        <w:t>-</w:t>
      </w:r>
      <w:r w:rsidR="000E59EE" w:rsidRPr="00036052">
        <w:rPr>
          <w:rFonts w:ascii="Times New Roman" w:hAnsi="Times New Roman" w:cs="Times New Roman"/>
          <w:sz w:val="24"/>
          <w:szCs w:val="24"/>
        </w:rPr>
        <w:t xml:space="preserve"> </w:t>
      </w:r>
      <w:r w:rsidRPr="00036052">
        <w:rPr>
          <w:rFonts w:ascii="Times New Roman" w:hAnsi="Times New Roman" w:cs="Times New Roman"/>
          <w:sz w:val="24"/>
          <w:szCs w:val="24"/>
        </w:rPr>
        <w:t xml:space="preserve">DA FORMAÇÃO DO CADASTRO DE RESERVA </w:t>
      </w:r>
    </w:p>
    <w:p w14:paraId="402E3356" w14:textId="1BA51958" w:rsidR="004A6973" w:rsidRPr="00036052" w:rsidRDefault="004A6973" w:rsidP="00B313BF">
      <w:pPr>
        <w:pStyle w:val="Nivel2"/>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Após a homologação da licitação, será incluído na ata, na forma de anexo, o registro:.</w:t>
      </w:r>
    </w:p>
    <w:p w14:paraId="47743E9C" w14:textId="00EB2C65" w:rsidR="004A6973" w:rsidRPr="00036052" w:rsidRDefault="004A6973" w:rsidP="00A63C0C">
      <w:pPr>
        <w:pStyle w:val="Nivel3"/>
        <w:numPr>
          <w:ilvl w:val="3"/>
          <w:numId w:val="28"/>
        </w:numPr>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 xml:space="preserve">dos licitantes que aceitarem cotar o objeto com preço igual ao do adjudicatário, observada a classificação na licitação; e </w:t>
      </w:r>
    </w:p>
    <w:p w14:paraId="5192D4BE" w14:textId="77339A35" w:rsidR="004A6973" w:rsidRPr="00036052" w:rsidRDefault="004A6973" w:rsidP="00A63C0C">
      <w:pPr>
        <w:pStyle w:val="Nivel3"/>
        <w:numPr>
          <w:ilvl w:val="3"/>
          <w:numId w:val="28"/>
        </w:numPr>
        <w:ind w:left="0" w:firstLine="0"/>
        <w:rPr>
          <w:rFonts w:ascii="Times New Roman" w:eastAsia="MS Mincho" w:hAnsi="Times New Roman" w:cs="Times New Roman"/>
          <w:iCs/>
          <w:color w:val="000000" w:themeColor="text1"/>
          <w:sz w:val="24"/>
          <w:szCs w:val="24"/>
        </w:rPr>
      </w:pPr>
      <w:r w:rsidRPr="00036052">
        <w:rPr>
          <w:rFonts w:ascii="Times New Roman" w:hAnsi="Times New Roman" w:cs="Times New Roman"/>
          <w:color w:val="000000" w:themeColor="text1"/>
          <w:sz w:val="24"/>
          <w:szCs w:val="24"/>
        </w:rPr>
        <w:t>dos licitantes que mantiverem sua proposta original</w:t>
      </w:r>
    </w:p>
    <w:p w14:paraId="08F85059" w14:textId="7D2BC20D" w:rsidR="004A6973" w:rsidRPr="00036052" w:rsidRDefault="00507787" w:rsidP="00B313BF">
      <w:pPr>
        <w:pStyle w:val="Nivel3"/>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 xml:space="preserve">1.1 </w:t>
      </w:r>
      <w:r w:rsidR="004A6973" w:rsidRPr="00036052">
        <w:rPr>
          <w:rFonts w:ascii="Times New Roman" w:hAnsi="Times New Roman" w:cs="Times New Roman"/>
          <w:color w:val="000000" w:themeColor="text1"/>
          <w:sz w:val="24"/>
          <w:szCs w:val="24"/>
        </w:rPr>
        <w:t>-</w:t>
      </w:r>
      <w:r w:rsidRPr="00036052">
        <w:rPr>
          <w:rFonts w:ascii="Times New Roman" w:hAnsi="Times New Roman" w:cs="Times New Roman"/>
          <w:color w:val="000000" w:themeColor="text1"/>
          <w:sz w:val="24"/>
          <w:szCs w:val="24"/>
        </w:rPr>
        <w:t xml:space="preserve"> </w:t>
      </w:r>
      <w:r w:rsidR="004A6973" w:rsidRPr="00036052">
        <w:rPr>
          <w:rFonts w:ascii="Times New Roman" w:hAnsi="Times New Roman" w:cs="Times New Roman"/>
          <w:color w:val="000000" w:themeColor="text1"/>
          <w:sz w:val="24"/>
          <w:szCs w:val="24"/>
        </w:rPr>
        <w:t>Será respeitada, nas contratações, a ordem de classificação dos licitantes ou fornecedores registrados na ata.</w:t>
      </w:r>
    </w:p>
    <w:p w14:paraId="392F1936" w14:textId="76E9AA00" w:rsidR="004A6973" w:rsidRPr="00036052" w:rsidRDefault="00507787" w:rsidP="00B313BF">
      <w:pPr>
        <w:pStyle w:val="Nivel3"/>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 xml:space="preserve">1.2 </w:t>
      </w:r>
      <w:r w:rsidR="004A6973" w:rsidRPr="00036052">
        <w:rPr>
          <w:rFonts w:ascii="Times New Roman" w:hAnsi="Times New Roman" w:cs="Times New Roman"/>
          <w:color w:val="000000" w:themeColor="text1"/>
          <w:sz w:val="24"/>
          <w:szCs w:val="24"/>
        </w:rPr>
        <w:t>-</w:t>
      </w:r>
      <w:r w:rsidRPr="00036052">
        <w:rPr>
          <w:rFonts w:ascii="Times New Roman" w:hAnsi="Times New Roman" w:cs="Times New Roman"/>
          <w:color w:val="000000" w:themeColor="text1"/>
          <w:sz w:val="24"/>
          <w:szCs w:val="24"/>
        </w:rPr>
        <w:t xml:space="preserve"> </w:t>
      </w:r>
      <w:r w:rsidR="004A6973" w:rsidRPr="00036052">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5EE6ECE7" w14:textId="4F792E15" w:rsidR="004A6973" w:rsidRPr="00036052" w:rsidRDefault="00507787" w:rsidP="00B313BF">
      <w:pPr>
        <w:pStyle w:val="Nivel3"/>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1.2.1</w:t>
      </w:r>
      <w:r w:rsidR="004A6973" w:rsidRPr="00036052">
        <w:rPr>
          <w:rFonts w:ascii="Times New Roman" w:hAnsi="Times New Roman" w:cs="Times New Roman"/>
          <w:color w:val="000000" w:themeColor="text1"/>
          <w:sz w:val="24"/>
          <w:szCs w:val="24"/>
        </w:rPr>
        <w:t>-Para fins da ordem de classificação, os licitantes ou fornecedores que aceitarem cotar o objeto com preço igual ao do adjudicatário antecederão aqueles que mantiverem sua proposta original.</w:t>
      </w:r>
    </w:p>
    <w:p w14:paraId="5C1B5446" w14:textId="77D277DD" w:rsidR="004A6973" w:rsidRPr="00036052" w:rsidRDefault="004A6973" w:rsidP="00B313BF">
      <w:pPr>
        <w:pStyle w:val="Nivel2"/>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lastRenderedPageBreak/>
        <w:t>1.2.</w:t>
      </w:r>
      <w:r w:rsidR="00507787" w:rsidRPr="00036052">
        <w:rPr>
          <w:rFonts w:ascii="Times New Roman" w:hAnsi="Times New Roman" w:cs="Times New Roman"/>
          <w:color w:val="000000" w:themeColor="text1"/>
          <w:sz w:val="24"/>
          <w:szCs w:val="24"/>
        </w:rPr>
        <w:t>2</w:t>
      </w:r>
      <w:r w:rsidRPr="00036052">
        <w:rPr>
          <w:rFonts w:ascii="Times New Roman" w:hAnsi="Times New Roman" w:cs="Times New Roman"/>
          <w:color w:val="000000" w:themeColor="text1"/>
          <w:sz w:val="24"/>
          <w:szCs w:val="24"/>
        </w:rPr>
        <w:t>- A habilitação dos licitantes que comporão o cadastro de reserva será efetuada quando houver necessidade de contratação dos licitantes remanescentes, nas seguintes hipóteses:</w:t>
      </w:r>
    </w:p>
    <w:p w14:paraId="1F7CF306" w14:textId="77777777" w:rsidR="004A6973" w:rsidRPr="00036052" w:rsidRDefault="004A6973" w:rsidP="00B313BF">
      <w:pPr>
        <w:pStyle w:val="Nivel3"/>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a) quando o licitante vencedor não assinar a ata de registro de preços no prazo e nas condições estabelecidos no edital; ou</w:t>
      </w:r>
    </w:p>
    <w:p w14:paraId="1783EEBF" w14:textId="77777777" w:rsidR="004A6973" w:rsidRPr="00036052" w:rsidRDefault="004A6973" w:rsidP="00B313BF">
      <w:pPr>
        <w:pStyle w:val="Nivel3"/>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3B6AC664" w14:textId="76BC01D5" w:rsidR="004A6973" w:rsidRPr="00036052" w:rsidRDefault="00507787" w:rsidP="00A63C0C">
      <w:pPr>
        <w:pStyle w:val="Nivel2"/>
        <w:numPr>
          <w:ilvl w:val="2"/>
          <w:numId w:val="35"/>
        </w:numPr>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 xml:space="preserve">- </w:t>
      </w:r>
      <w:r w:rsidR="004A6973" w:rsidRPr="00036052">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A49BC3A" w14:textId="4153E838" w:rsidR="004A6973" w:rsidRPr="00036052" w:rsidRDefault="004A6973" w:rsidP="00A63C0C">
      <w:pPr>
        <w:pStyle w:val="Nivel3"/>
        <w:numPr>
          <w:ilvl w:val="0"/>
          <w:numId w:val="36"/>
        </w:numPr>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 xml:space="preserve"> convocar os licitantes que mantiveram sua proposta original para negociação, na ordem de classificação, com vistas à obtenção de preço melhor, mesmo que acima do preço do adjudicatário; ou</w:t>
      </w:r>
    </w:p>
    <w:p w14:paraId="49C6C500" w14:textId="25305A8D" w:rsidR="004A6973" w:rsidRPr="00036052" w:rsidRDefault="004A6973" w:rsidP="00A63C0C">
      <w:pPr>
        <w:pStyle w:val="Nivel3"/>
        <w:numPr>
          <w:ilvl w:val="0"/>
          <w:numId w:val="36"/>
        </w:numPr>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adjudicar e firmar o contrato nas condições ofertadas pelos licitantes remanescentes, observada a ordem de classificação, quando frustrada a negociação de melhor condição.</w:t>
      </w:r>
    </w:p>
    <w:p w14:paraId="54CA77F2" w14:textId="6EAFE49C" w:rsidR="009D3449" w:rsidRPr="00036052" w:rsidRDefault="009D3449" w:rsidP="00B313BF">
      <w:pPr>
        <w:spacing w:before="120" w:after="120" w:line="276" w:lineRule="auto"/>
        <w:ind w:right="46"/>
        <w:jc w:val="both"/>
        <w:rPr>
          <w:b/>
          <w:bCs/>
          <w:color w:val="000000" w:themeColor="text1"/>
          <w:sz w:val="24"/>
          <w:szCs w:val="24"/>
        </w:rPr>
      </w:pPr>
      <w:r w:rsidRPr="00036052">
        <w:rPr>
          <w:b/>
          <w:bCs/>
          <w:color w:val="000000" w:themeColor="text1"/>
          <w:sz w:val="24"/>
          <w:szCs w:val="24"/>
        </w:rPr>
        <w:t>É vedado efetuar acréscimos nos quantitativos fixados na ata de registro de preços.</w:t>
      </w:r>
    </w:p>
    <w:p w14:paraId="53C9A403" w14:textId="77777777" w:rsidR="00793390" w:rsidRDefault="00793390" w:rsidP="00F92625">
      <w:pPr>
        <w:spacing w:before="120" w:after="120"/>
        <w:jc w:val="both"/>
        <w:rPr>
          <w:b/>
          <w:sz w:val="24"/>
        </w:rPr>
      </w:pPr>
    </w:p>
    <w:p w14:paraId="00BDAFE6" w14:textId="397EF743" w:rsidR="00F92625" w:rsidRDefault="00F92625" w:rsidP="00F92625">
      <w:pPr>
        <w:spacing w:before="120" w:after="120"/>
        <w:jc w:val="both"/>
        <w:rPr>
          <w:b/>
          <w:sz w:val="24"/>
        </w:rPr>
      </w:pPr>
      <w:r>
        <w:rPr>
          <w:b/>
          <w:sz w:val="24"/>
        </w:rPr>
        <w:t xml:space="preserve">2 - </w:t>
      </w:r>
      <w:r w:rsidRPr="00B32175">
        <w:rPr>
          <w:b/>
          <w:sz w:val="24"/>
        </w:rPr>
        <w:t>DETALHAMENTO DO OBJETO</w:t>
      </w:r>
    </w:p>
    <w:p w14:paraId="100D96F8" w14:textId="77777777" w:rsidR="00857AB0" w:rsidRPr="00B57345" w:rsidRDefault="00857AB0" w:rsidP="00857AB0">
      <w:pPr>
        <w:spacing w:before="120" w:after="120"/>
        <w:jc w:val="both"/>
        <w:rPr>
          <w:sz w:val="24"/>
        </w:rPr>
      </w:pPr>
      <w:r w:rsidRPr="00B57345">
        <w:rPr>
          <w:sz w:val="24"/>
        </w:rPr>
        <w:t>Serão registrados os lotes definidos a seguir:</w:t>
      </w:r>
    </w:p>
    <w:p w14:paraId="7465726B" w14:textId="77777777" w:rsidR="00857AB0" w:rsidRPr="0019354C" w:rsidRDefault="00857AB0" w:rsidP="00857AB0">
      <w:pPr>
        <w:spacing w:after="120" w:line="276" w:lineRule="auto"/>
        <w:jc w:val="both"/>
        <w:rPr>
          <w:sz w:val="24"/>
        </w:rPr>
      </w:pPr>
      <w:r w:rsidRPr="0019354C">
        <w:rPr>
          <w:b/>
          <w:sz w:val="24"/>
          <w:u w:val="single"/>
        </w:rPr>
        <w:t>LOTE 1</w:t>
      </w:r>
      <w:r w:rsidRPr="0019354C">
        <w:rPr>
          <w:sz w:val="24"/>
        </w:rPr>
        <w:t xml:space="preserve"> - </w:t>
      </w:r>
      <w:r w:rsidRPr="0019354C">
        <w:rPr>
          <w:b/>
          <w:sz w:val="24"/>
        </w:rPr>
        <w:t>INFRAESTRUTURA COMPLETA COM SOM, TORRE DE DELAY, PALCO E LUZ PARA SHOW DE MEGA PORTE:</w:t>
      </w:r>
      <w:r w:rsidRPr="0019354C">
        <w:rPr>
          <w:sz w:val="24"/>
        </w:rPr>
        <w:t xml:space="preserve"> Montagem e disponibilização dos equipamentos de sonorização listados no detalhamento, passagem de som e regulagem de som;</w:t>
      </w:r>
    </w:p>
    <w:p w14:paraId="72E37A44" w14:textId="77777777" w:rsidR="00857AB0" w:rsidRPr="0019354C" w:rsidRDefault="00857AB0" w:rsidP="00857AB0">
      <w:pPr>
        <w:spacing w:after="120" w:line="276" w:lineRule="auto"/>
        <w:jc w:val="both"/>
        <w:rPr>
          <w:sz w:val="24"/>
        </w:rPr>
      </w:pPr>
      <w:r w:rsidRPr="0019354C">
        <w:rPr>
          <w:b/>
          <w:sz w:val="24"/>
          <w:u w:val="single"/>
        </w:rPr>
        <w:t>LOTE 2</w:t>
      </w:r>
      <w:r w:rsidRPr="0019354C">
        <w:rPr>
          <w:sz w:val="24"/>
        </w:rPr>
        <w:t xml:space="preserve"> - </w:t>
      </w:r>
      <w:r w:rsidRPr="0019354C">
        <w:rPr>
          <w:b/>
          <w:sz w:val="24"/>
        </w:rPr>
        <w:t>INFRAESTRUTURA DE SOM PARA SHOW:  GRANDE PORTE - SONORIZAÇÃO TIPO “B”; MÉDIO PORTE - SONORIZAÇÃO TIPO “C”; PEQUENO PORTE - SONORIZAÇÃO TIPO “D”; PORTE MICRO</w:t>
      </w:r>
      <w:r w:rsidRPr="0019354C">
        <w:rPr>
          <w:sz w:val="24"/>
        </w:rPr>
        <w:t xml:space="preserve"> - </w:t>
      </w:r>
      <w:r w:rsidRPr="0019354C">
        <w:rPr>
          <w:b/>
          <w:sz w:val="24"/>
        </w:rPr>
        <w:t>SONORIZAÇÃO TIPO “E”, SISTEMA DE SOM DE LINHA;</w:t>
      </w:r>
      <w:r w:rsidRPr="0019354C">
        <w:rPr>
          <w:sz w:val="24"/>
        </w:rPr>
        <w:t xml:space="preserve"> Montagem e disponibilização dos equipamentos de sonorização listados no detalhamento, passagem de som e regulagem de som;</w:t>
      </w:r>
    </w:p>
    <w:p w14:paraId="1BD6653D" w14:textId="77777777" w:rsidR="00857AB0" w:rsidRPr="0019354C" w:rsidRDefault="00857AB0" w:rsidP="00857AB0">
      <w:pPr>
        <w:spacing w:after="120" w:line="276" w:lineRule="auto"/>
        <w:jc w:val="both"/>
        <w:rPr>
          <w:sz w:val="24"/>
        </w:rPr>
      </w:pPr>
      <w:r w:rsidRPr="0019354C">
        <w:rPr>
          <w:b/>
          <w:sz w:val="24"/>
          <w:u w:val="single"/>
        </w:rPr>
        <w:t>LOTE 3</w:t>
      </w:r>
      <w:r w:rsidRPr="0019354C">
        <w:rPr>
          <w:b/>
          <w:sz w:val="24"/>
        </w:rPr>
        <w:t xml:space="preserve"> – PALCO ESTRUTURA METÁLICA:  PALCO GRANDE PORTE TIPO “B”; PALCO MÉDIO PORTE</w:t>
      </w:r>
      <w:r w:rsidRPr="0019354C">
        <w:rPr>
          <w:sz w:val="24"/>
        </w:rPr>
        <w:t xml:space="preserve"> </w:t>
      </w:r>
      <w:r w:rsidRPr="0019354C">
        <w:rPr>
          <w:b/>
          <w:sz w:val="24"/>
        </w:rPr>
        <w:t xml:space="preserve">TIPO “C”; PALCO PEQUENO PORTE TIPO “D”; PALCO PORTE MICRO TIPO “E”, </w:t>
      </w:r>
      <w:r w:rsidRPr="0019354C">
        <w:rPr>
          <w:sz w:val="24"/>
        </w:rPr>
        <w:t>Montagem e disponibilização do palco, com as especificações listadas no detalhamento;</w:t>
      </w:r>
    </w:p>
    <w:p w14:paraId="0AF6833F" w14:textId="77777777" w:rsidR="00857AB0" w:rsidRPr="0019354C" w:rsidRDefault="00857AB0" w:rsidP="00857AB0">
      <w:pPr>
        <w:spacing w:after="120" w:line="276" w:lineRule="auto"/>
        <w:jc w:val="both"/>
        <w:rPr>
          <w:sz w:val="24"/>
        </w:rPr>
      </w:pPr>
      <w:r w:rsidRPr="0019354C">
        <w:rPr>
          <w:b/>
          <w:sz w:val="24"/>
          <w:u w:val="single"/>
        </w:rPr>
        <w:t>LOTE 4</w:t>
      </w:r>
      <w:r w:rsidRPr="0019354C">
        <w:rPr>
          <w:b/>
          <w:sz w:val="24"/>
        </w:rPr>
        <w:t xml:space="preserve"> – ILUMINAÇÃO CÊNICA: ILUMINAÇÃO CÊNICA GRANDE PORTE TIPO “B”; </w:t>
      </w:r>
      <w:r w:rsidRPr="0019354C">
        <w:rPr>
          <w:sz w:val="24"/>
        </w:rPr>
        <w:t>ILUMINAÇÃO</w:t>
      </w:r>
      <w:r w:rsidRPr="0019354C">
        <w:rPr>
          <w:b/>
          <w:sz w:val="24"/>
        </w:rPr>
        <w:t xml:space="preserve"> CÊNICA MÉDIO PORTE TIPO “C”; </w:t>
      </w:r>
      <w:r w:rsidRPr="0019354C">
        <w:rPr>
          <w:sz w:val="24"/>
        </w:rPr>
        <w:t>ILUMINAÇÃO</w:t>
      </w:r>
      <w:r w:rsidRPr="0019354C">
        <w:rPr>
          <w:b/>
          <w:sz w:val="24"/>
        </w:rPr>
        <w:t xml:space="preserve"> CÊNICA PEQUENO PORTE TIPO “D”; </w:t>
      </w:r>
      <w:r w:rsidRPr="0019354C">
        <w:rPr>
          <w:sz w:val="24"/>
        </w:rPr>
        <w:t>Locação, montagem e disponibilização dos equipamentos de iluminação cênica listadas no detalhamento, regulagem e uso;</w:t>
      </w:r>
    </w:p>
    <w:p w14:paraId="2E15B033" w14:textId="77777777" w:rsidR="00857AB0" w:rsidRPr="0019354C" w:rsidRDefault="00857AB0" w:rsidP="00857AB0">
      <w:pPr>
        <w:spacing w:after="120" w:line="276" w:lineRule="auto"/>
        <w:jc w:val="both"/>
        <w:rPr>
          <w:sz w:val="24"/>
        </w:rPr>
      </w:pPr>
      <w:r w:rsidRPr="0019354C">
        <w:rPr>
          <w:b/>
          <w:sz w:val="24"/>
          <w:u w:val="single"/>
        </w:rPr>
        <w:t>LOTE 5</w:t>
      </w:r>
      <w:r w:rsidRPr="0019354C">
        <w:rPr>
          <w:b/>
          <w:sz w:val="24"/>
        </w:rPr>
        <w:t xml:space="preserve"> – TRIO ELÉTRICO GRANDE PORTE, MEDIO E PEQUENO:</w:t>
      </w:r>
      <w:r w:rsidRPr="0019354C">
        <w:rPr>
          <w:sz w:val="24"/>
        </w:rPr>
        <w:t xml:space="preserve"> Locação, disponibilização e manutenção do Trio Elétrico, com as características mínimas disposta no detalhamento; CAMINHÃO REBOQUE;</w:t>
      </w:r>
    </w:p>
    <w:p w14:paraId="111563BB" w14:textId="77777777" w:rsidR="00857AB0" w:rsidRPr="0019354C" w:rsidRDefault="00857AB0" w:rsidP="00857AB0">
      <w:pPr>
        <w:spacing w:after="120" w:line="276" w:lineRule="auto"/>
        <w:jc w:val="both"/>
        <w:rPr>
          <w:sz w:val="24"/>
        </w:rPr>
      </w:pPr>
      <w:r w:rsidRPr="0019354C">
        <w:rPr>
          <w:b/>
          <w:sz w:val="24"/>
          <w:u w:val="single"/>
        </w:rPr>
        <w:lastRenderedPageBreak/>
        <w:t>LOTE 6</w:t>
      </w:r>
      <w:r w:rsidRPr="0019354C">
        <w:rPr>
          <w:b/>
          <w:sz w:val="24"/>
        </w:rPr>
        <w:t xml:space="preserve"> – TENDA/BARRACA</w:t>
      </w:r>
      <w:r w:rsidRPr="0019354C">
        <w:rPr>
          <w:sz w:val="24"/>
        </w:rPr>
        <w:t xml:space="preserve"> Locação, disponibilização e manutenção de Barraca/Tenda, com as características mínimas disposta no detalhamento;</w:t>
      </w:r>
    </w:p>
    <w:p w14:paraId="7C9FB02E" w14:textId="77777777" w:rsidR="00857AB0" w:rsidRPr="0019354C" w:rsidRDefault="00857AB0" w:rsidP="00857AB0">
      <w:pPr>
        <w:spacing w:after="120" w:line="276" w:lineRule="auto"/>
        <w:jc w:val="both"/>
        <w:rPr>
          <w:sz w:val="24"/>
        </w:rPr>
      </w:pPr>
      <w:r w:rsidRPr="0019354C">
        <w:rPr>
          <w:b/>
          <w:sz w:val="24"/>
          <w:u w:val="single"/>
        </w:rPr>
        <w:t>LOTE 7</w:t>
      </w:r>
      <w:r w:rsidRPr="0019354C">
        <w:rPr>
          <w:b/>
          <w:sz w:val="24"/>
        </w:rPr>
        <w:t xml:space="preserve"> – ARQUIBANCADA / GRADES SEPARADORAS DE PÚBLICO</w:t>
      </w:r>
      <w:r w:rsidRPr="0019354C">
        <w:rPr>
          <w:sz w:val="24"/>
        </w:rPr>
        <w:t>/ FECHAMENTO Locação, disponibilização e manutenção de Arquibancada/Grade Separadora, com as características mínimas disposta no detalhamento;</w:t>
      </w:r>
    </w:p>
    <w:p w14:paraId="1536DE35" w14:textId="77777777" w:rsidR="00857AB0" w:rsidRPr="0019354C" w:rsidRDefault="00857AB0" w:rsidP="00857AB0">
      <w:pPr>
        <w:spacing w:after="120" w:line="276" w:lineRule="auto"/>
        <w:jc w:val="both"/>
        <w:rPr>
          <w:sz w:val="24"/>
        </w:rPr>
      </w:pPr>
      <w:r w:rsidRPr="0019354C">
        <w:rPr>
          <w:b/>
          <w:sz w:val="24"/>
          <w:u w:val="single"/>
        </w:rPr>
        <w:t>LOTE 8</w:t>
      </w:r>
      <w:r w:rsidRPr="0019354C">
        <w:rPr>
          <w:b/>
          <w:sz w:val="24"/>
        </w:rPr>
        <w:t xml:space="preserve"> – BANHEIRO QUÍMICO</w:t>
      </w:r>
      <w:r w:rsidRPr="0019354C">
        <w:rPr>
          <w:sz w:val="24"/>
        </w:rPr>
        <w:t xml:space="preserve"> Locação, disponibilização e manutenção de banheiro químico, com as características mínimas disposta no detalhamento;</w:t>
      </w:r>
    </w:p>
    <w:p w14:paraId="74F756B7" w14:textId="77777777" w:rsidR="00857AB0" w:rsidRPr="0019354C" w:rsidRDefault="00857AB0" w:rsidP="00857AB0">
      <w:pPr>
        <w:spacing w:after="120" w:line="276" w:lineRule="auto"/>
        <w:jc w:val="both"/>
        <w:rPr>
          <w:sz w:val="24"/>
        </w:rPr>
      </w:pPr>
      <w:r w:rsidRPr="0019354C">
        <w:rPr>
          <w:b/>
          <w:sz w:val="24"/>
          <w:u w:val="single"/>
        </w:rPr>
        <w:t>LOTE 09</w:t>
      </w:r>
      <w:r w:rsidRPr="0019354C">
        <w:rPr>
          <w:b/>
          <w:sz w:val="24"/>
        </w:rPr>
        <w:t xml:space="preserve"> – CONTRATAÇÃO DE PESSOAL DE APOIO</w:t>
      </w:r>
      <w:r w:rsidRPr="0019354C">
        <w:rPr>
          <w:sz w:val="24"/>
        </w:rPr>
        <w:t xml:space="preserve"> Serviço de Apoio Pessoal para palco e apoio técnico, com as características mínimas disposta no detalhamento;</w:t>
      </w:r>
    </w:p>
    <w:p w14:paraId="4FC6A4EA" w14:textId="77777777" w:rsidR="00857AB0" w:rsidRPr="0019354C" w:rsidRDefault="00857AB0" w:rsidP="00857AB0">
      <w:pPr>
        <w:spacing w:after="120" w:line="276" w:lineRule="auto"/>
        <w:jc w:val="both"/>
        <w:rPr>
          <w:b/>
          <w:sz w:val="24"/>
        </w:rPr>
      </w:pPr>
      <w:r w:rsidRPr="0019354C">
        <w:rPr>
          <w:b/>
          <w:sz w:val="24"/>
          <w:u w:val="single"/>
        </w:rPr>
        <w:t xml:space="preserve">LOTE 10 </w:t>
      </w:r>
      <w:r w:rsidRPr="0019354C">
        <w:rPr>
          <w:b/>
          <w:sz w:val="24"/>
        </w:rPr>
        <w:t>– TÉCNICO EM ELETROTÉCNICA</w:t>
      </w:r>
    </w:p>
    <w:p w14:paraId="12B17735" w14:textId="77777777" w:rsidR="00857AB0" w:rsidRPr="0019354C" w:rsidRDefault="00857AB0" w:rsidP="00857AB0">
      <w:pPr>
        <w:spacing w:after="120" w:line="276" w:lineRule="auto"/>
        <w:jc w:val="both"/>
        <w:rPr>
          <w:b/>
          <w:sz w:val="24"/>
        </w:rPr>
      </w:pPr>
      <w:r w:rsidRPr="0019354C">
        <w:rPr>
          <w:b/>
          <w:sz w:val="24"/>
          <w:u w:val="single"/>
        </w:rPr>
        <w:t>LOTE 11 –</w:t>
      </w:r>
      <w:r w:rsidRPr="0019354C">
        <w:rPr>
          <w:b/>
          <w:sz w:val="24"/>
        </w:rPr>
        <w:t xml:space="preserve"> TÉCNICO BOMBEIRO CIVIL</w:t>
      </w:r>
    </w:p>
    <w:p w14:paraId="3D36E9B2" w14:textId="77777777" w:rsidR="00857AB0" w:rsidRPr="0019354C" w:rsidRDefault="00857AB0" w:rsidP="00857AB0">
      <w:pPr>
        <w:spacing w:after="120" w:line="276" w:lineRule="auto"/>
        <w:jc w:val="both"/>
        <w:rPr>
          <w:sz w:val="24"/>
        </w:rPr>
      </w:pPr>
      <w:r w:rsidRPr="0019354C">
        <w:rPr>
          <w:b/>
          <w:sz w:val="24"/>
          <w:u w:val="single"/>
        </w:rPr>
        <w:t>LOTE 12</w:t>
      </w:r>
      <w:r w:rsidRPr="0019354C">
        <w:rPr>
          <w:b/>
          <w:sz w:val="24"/>
        </w:rPr>
        <w:t xml:space="preserve"> – SERVIÇO ARTISTICO/SHOW/LOCUTOR/ATRAÇÃO MUSICAL-</w:t>
      </w:r>
      <w:r w:rsidRPr="0019354C">
        <w:rPr>
          <w:sz w:val="24"/>
        </w:rPr>
        <w:t xml:space="preserve"> Serviço de show, atração musical, com as características mínimas disposta no detalhamento; Disponibilização e manutenção de serviço de locução por pessoal profissional de comunicação social, com as características mínimas dispostas no detalhamento;</w:t>
      </w:r>
    </w:p>
    <w:p w14:paraId="7EB02967" w14:textId="77777777" w:rsidR="00857AB0" w:rsidRPr="0019354C" w:rsidRDefault="00857AB0" w:rsidP="00857AB0">
      <w:pPr>
        <w:spacing w:after="120" w:line="276" w:lineRule="auto"/>
        <w:jc w:val="both"/>
        <w:rPr>
          <w:sz w:val="24"/>
        </w:rPr>
      </w:pPr>
      <w:r w:rsidRPr="0019354C">
        <w:rPr>
          <w:b/>
          <w:sz w:val="24"/>
          <w:u w:val="single"/>
        </w:rPr>
        <w:t>LOTE 13</w:t>
      </w:r>
      <w:r w:rsidRPr="0019354C">
        <w:rPr>
          <w:b/>
          <w:sz w:val="24"/>
        </w:rPr>
        <w:t xml:space="preserve"> – PROJETOR/TELÃO LED/ FILMAGEM, TRANSMISSÃO E EXIBIÇÃO - </w:t>
      </w:r>
      <w:r w:rsidRPr="0019354C">
        <w:rPr>
          <w:sz w:val="24"/>
        </w:rPr>
        <w:t>Locação, montagem e manutenção de serviço de exibição por telão/projetor, com as características mínimas dispostas no detalhamento;</w:t>
      </w:r>
    </w:p>
    <w:p w14:paraId="47314928" w14:textId="77777777" w:rsidR="00857AB0" w:rsidRPr="0019354C" w:rsidRDefault="00857AB0" w:rsidP="00857AB0">
      <w:pPr>
        <w:spacing w:after="120" w:line="276" w:lineRule="auto"/>
        <w:jc w:val="both"/>
        <w:rPr>
          <w:sz w:val="24"/>
        </w:rPr>
      </w:pPr>
      <w:r w:rsidRPr="0019354C">
        <w:rPr>
          <w:b/>
          <w:sz w:val="24"/>
          <w:u w:val="single"/>
        </w:rPr>
        <w:t>LOTE 14</w:t>
      </w:r>
      <w:r w:rsidRPr="0019354C">
        <w:rPr>
          <w:b/>
          <w:sz w:val="24"/>
        </w:rPr>
        <w:t xml:space="preserve"> –CAMARIM/STAND/CAMARÓTE -</w:t>
      </w:r>
      <w:r w:rsidRPr="0019354C">
        <w:rPr>
          <w:sz w:val="24"/>
        </w:rPr>
        <w:t xml:space="preserve"> Locação, montagem e manutenção de serviço de camarim modular/stand modular /camarote modular com as características mínimas dispostas no detalhamento;</w:t>
      </w:r>
    </w:p>
    <w:p w14:paraId="48D05D38" w14:textId="77777777" w:rsidR="00857AB0" w:rsidRPr="0019354C" w:rsidRDefault="00857AB0" w:rsidP="00857AB0">
      <w:pPr>
        <w:spacing w:after="120" w:line="276" w:lineRule="auto"/>
        <w:jc w:val="both"/>
        <w:rPr>
          <w:sz w:val="24"/>
        </w:rPr>
      </w:pPr>
      <w:r w:rsidRPr="0019354C">
        <w:rPr>
          <w:b/>
          <w:sz w:val="24"/>
          <w:u w:val="single"/>
        </w:rPr>
        <w:t>LOTE 15</w:t>
      </w:r>
      <w:r w:rsidRPr="0019354C">
        <w:rPr>
          <w:b/>
          <w:sz w:val="24"/>
        </w:rPr>
        <w:t xml:space="preserve">– GERADOR </w:t>
      </w:r>
      <w:r w:rsidRPr="0019354C">
        <w:rPr>
          <w:sz w:val="24"/>
        </w:rPr>
        <w:t>Locação, mobilização, transporte, manutenção e desmobilização de serviço de gerador de energia, com as características mínimas dispostas no detalhamento;</w:t>
      </w:r>
    </w:p>
    <w:p w14:paraId="7C951770" w14:textId="77777777" w:rsidR="00857AB0" w:rsidRPr="0019354C" w:rsidRDefault="00857AB0" w:rsidP="00857AB0">
      <w:pPr>
        <w:spacing w:after="120" w:line="276" w:lineRule="auto"/>
        <w:jc w:val="both"/>
        <w:rPr>
          <w:sz w:val="24"/>
        </w:rPr>
      </w:pPr>
      <w:r w:rsidRPr="0019354C">
        <w:rPr>
          <w:b/>
          <w:sz w:val="24"/>
          <w:u w:val="single"/>
        </w:rPr>
        <w:t>LOTE 16</w:t>
      </w:r>
      <w:r w:rsidRPr="0019354C">
        <w:rPr>
          <w:b/>
          <w:sz w:val="24"/>
        </w:rPr>
        <w:t xml:space="preserve"> –SERVIÇO DE ASSISTÊNCIA PRÉ HOSPITALAR EVENTUAL -  SOCORRO PRÉ HOSPITALAR</w:t>
      </w:r>
      <w:r w:rsidRPr="0019354C">
        <w:rPr>
          <w:sz w:val="24"/>
        </w:rPr>
        <w:t xml:space="preserve"> - Serviço de Apoio Pessoal para Socorro e Assistência pré-hospitalar, com as características mínimas disposta no detalhamento;</w:t>
      </w:r>
    </w:p>
    <w:p w14:paraId="7EB12BAE" w14:textId="77777777" w:rsidR="00857AB0" w:rsidRPr="0019354C" w:rsidRDefault="00857AB0" w:rsidP="00857AB0">
      <w:pPr>
        <w:widowControl w:val="0"/>
        <w:autoSpaceDE w:val="0"/>
        <w:autoSpaceDN w:val="0"/>
        <w:adjustRightInd w:val="0"/>
        <w:spacing w:after="120" w:line="276" w:lineRule="auto"/>
        <w:jc w:val="both"/>
        <w:rPr>
          <w:sz w:val="24"/>
        </w:rPr>
      </w:pPr>
      <w:r w:rsidRPr="0019354C">
        <w:rPr>
          <w:b/>
          <w:sz w:val="24"/>
          <w:u w:val="single"/>
        </w:rPr>
        <w:t>LOTE 17</w:t>
      </w:r>
      <w:r w:rsidRPr="0019354C">
        <w:rPr>
          <w:b/>
          <w:sz w:val="24"/>
        </w:rPr>
        <w:t xml:space="preserve"> – LICENCIAMENTO DE EVENTOS COM ESPECTIVATIVA DE PEQUENA, MEDIA OU GRANDE PLATEIA: -</w:t>
      </w:r>
      <w:r w:rsidRPr="0019354C">
        <w:rPr>
          <w:sz w:val="24"/>
        </w:rPr>
        <w:t xml:space="preserve"> legalização de documentos para eventos; alvarás, autorizações (Nada a opor), declarações, liberações, taxas, ARTs, notas fiscais, croquis, etc. </w:t>
      </w:r>
    </w:p>
    <w:p w14:paraId="6DE5A61F" w14:textId="77777777" w:rsidR="00857AB0" w:rsidRPr="0019354C" w:rsidRDefault="00857AB0" w:rsidP="00857AB0">
      <w:pPr>
        <w:widowControl w:val="0"/>
        <w:autoSpaceDE w:val="0"/>
        <w:autoSpaceDN w:val="0"/>
        <w:adjustRightInd w:val="0"/>
        <w:spacing w:after="120" w:line="276" w:lineRule="auto"/>
        <w:jc w:val="both"/>
        <w:rPr>
          <w:sz w:val="24"/>
        </w:rPr>
      </w:pPr>
      <w:r w:rsidRPr="0019354C">
        <w:rPr>
          <w:b/>
          <w:sz w:val="24"/>
          <w:u w:val="single"/>
        </w:rPr>
        <w:t>LOTE 18</w:t>
      </w:r>
      <w:r w:rsidRPr="0019354C">
        <w:rPr>
          <w:b/>
          <w:sz w:val="24"/>
        </w:rPr>
        <w:t xml:space="preserve"> –SERVIÇO DE ARBITRAGEM</w:t>
      </w:r>
      <w:r w:rsidRPr="0019354C">
        <w:rPr>
          <w:sz w:val="24"/>
        </w:rPr>
        <w:t>- Serviços de árbitros de esportes coletivos;</w:t>
      </w:r>
    </w:p>
    <w:p w14:paraId="1E22F377" w14:textId="77777777" w:rsidR="00857AB0" w:rsidRPr="0019354C" w:rsidRDefault="00857AB0" w:rsidP="00857AB0">
      <w:pPr>
        <w:tabs>
          <w:tab w:val="left" w:pos="2865"/>
        </w:tabs>
        <w:spacing w:after="120" w:line="276" w:lineRule="auto"/>
        <w:jc w:val="both"/>
        <w:rPr>
          <w:b/>
          <w:sz w:val="24"/>
        </w:rPr>
      </w:pPr>
      <w:r w:rsidRPr="0019354C">
        <w:rPr>
          <w:b/>
          <w:sz w:val="24"/>
          <w:u w:val="single"/>
        </w:rPr>
        <w:t>LOTE 19</w:t>
      </w:r>
      <w:r w:rsidRPr="0019354C">
        <w:rPr>
          <w:b/>
          <w:sz w:val="24"/>
        </w:rPr>
        <w:t xml:space="preserve">– HOSPEDAGEM – </w:t>
      </w:r>
      <w:r w:rsidRPr="0019354C">
        <w:rPr>
          <w:sz w:val="24"/>
        </w:rPr>
        <w:t>Serviços de Hospedagem com fornecimento de café da manhã, para personalidades, parceiros e convidados;</w:t>
      </w:r>
    </w:p>
    <w:p w14:paraId="3DE2EDFA" w14:textId="77777777" w:rsidR="00857AB0" w:rsidRPr="0019354C" w:rsidRDefault="00857AB0" w:rsidP="00857AB0">
      <w:pPr>
        <w:tabs>
          <w:tab w:val="left" w:pos="2865"/>
        </w:tabs>
        <w:spacing w:after="120" w:line="276" w:lineRule="auto"/>
        <w:jc w:val="both"/>
        <w:rPr>
          <w:b/>
          <w:sz w:val="24"/>
        </w:rPr>
      </w:pPr>
      <w:r w:rsidRPr="0019354C">
        <w:rPr>
          <w:b/>
          <w:sz w:val="24"/>
          <w:u w:val="single"/>
        </w:rPr>
        <w:t>LOTE 20</w:t>
      </w:r>
      <w:r w:rsidRPr="0019354C">
        <w:rPr>
          <w:b/>
          <w:sz w:val="24"/>
        </w:rPr>
        <w:t xml:space="preserve"> – ALIMENTAÇÃO – </w:t>
      </w:r>
      <w:r w:rsidRPr="0019354C">
        <w:rPr>
          <w:sz w:val="24"/>
        </w:rPr>
        <w:t>Serviços de alimentação para personalidades, parceiros e convidados;</w:t>
      </w:r>
    </w:p>
    <w:p w14:paraId="45D0702E" w14:textId="77777777" w:rsidR="00857AB0" w:rsidRPr="0019354C" w:rsidRDefault="00857AB0" w:rsidP="00857AB0">
      <w:pPr>
        <w:widowControl w:val="0"/>
        <w:autoSpaceDE w:val="0"/>
        <w:autoSpaceDN w:val="0"/>
        <w:adjustRightInd w:val="0"/>
        <w:spacing w:after="120" w:line="276" w:lineRule="auto"/>
        <w:jc w:val="both"/>
        <w:rPr>
          <w:sz w:val="24"/>
        </w:rPr>
      </w:pPr>
      <w:r w:rsidRPr="0019354C">
        <w:rPr>
          <w:b/>
          <w:sz w:val="24"/>
          <w:u w:val="single"/>
        </w:rPr>
        <w:t xml:space="preserve">LOTE 21 </w:t>
      </w:r>
      <w:r w:rsidRPr="0019354C">
        <w:rPr>
          <w:sz w:val="24"/>
        </w:rPr>
        <w:t xml:space="preserve">– </w:t>
      </w:r>
      <w:r w:rsidRPr="0019354C">
        <w:rPr>
          <w:b/>
          <w:sz w:val="24"/>
        </w:rPr>
        <w:t>BLASTER e FOGOS DE ARTIFÍCIO</w:t>
      </w:r>
      <w:r w:rsidRPr="0019354C">
        <w:rPr>
          <w:sz w:val="24"/>
        </w:rPr>
        <w:t xml:space="preserve"> – Prestação de Serviços de Blaster de Pirotécnico com fornecimento de fogos de artifício com ruídos reduzidos; </w:t>
      </w:r>
    </w:p>
    <w:p w14:paraId="686C5ED0" w14:textId="77777777" w:rsidR="00857AB0" w:rsidRPr="0019354C" w:rsidRDefault="00857AB0" w:rsidP="00857AB0">
      <w:pPr>
        <w:tabs>
          <w:tab w:val="left" w:pos="2865"/>
        </w:tabs>
        <w:spacing w:after="120" w:line="276" w:lineRule="auto"/>
        <w:jc w:val="both"/>
        <w:rPr>
          <w:sz w:val="24"/>
        </w:rPr>
      </w:pPr>
      <w:r w:rsidRPr="0019354C">
        <w:rPr>
          <w:b/>
          <w:sz w:val="24"/>
          <w:u w:val="single"/>
        </w:rPr>
        <w:lastRenderedPageBreak/>
        <w:t xml:space="preserve">LOTE 22 </w:t>
      </w:r>
      <w:r w:rsidRPr="0019354C">
        <w:rPr>
          <w:sz w:val="24"/>
        </w:rPr>
        <w:t xml:space="preserve">– </w:t>
      </w:r>
      <w:r w:rsidRPr="0019354C">
        <w:rPr>
          <w:b/>
          <w:sz w:val="24"/>
        </w:rPr>
        <w:t>KIT DE RECREAÇÃO INFANTIL</w:t>
      </w:r>
    </w:p>
    <w:p w14:paraId="207E440E" w14:textId="77777777" w:rsidR="00857AB0" w:rsidRPr="0019354C" w:rsidRDefault="00857AB0" w:rsidP="00857AB0">
      <w:pPr>
        <w:tabs>
          <w:tab w:val="left" w:pos="2865"/>
        </w:tabs>
        <w:spacing w:after="120" w:line="276" w:lineRule="auto"/>
        <w:jc w:val="both"/>
        <w:rPr>
          <w:b/>
          <w:sz w:val="24"/>
        </w:rPr>
      </w:pPr>
      <w:r w:rsidRPr="0019354C">
        <w:rPr>
          <w:b/>
          <w:sz w:val="24"/>
          <w:u w:val="single"/>
        </w:rPr>
        <w:t>LOTE 23</w:t>
      </w:r>
      <w:r w:rsidRPr="0019354C">
        <w:rPr>
          <w:b/>
          <w:sz w:val="24"/>
        </w:rPr>
        <w:t xml:space="preserve"> – CARRINHOS DE ALIMENTAÇÃO</w:t>
      </w:r>
    </w:p>
    <w:p w14:paraId="2705958B" w14:textId="77777777" w:rsidR="00857AB0" w:rsidRPr="0019354C" w:rsidRDefault="00857AB0" w:rsidP="00857AB0">
      <w:pPr>
        <w:tabs>
          <w:tab w:val="left" w:pos="2865"/>
        </w:tabs>
        <w:spacing w:after="120" w:line="276" w:lineRule="auto"/>
        <w:jc w:val="both"/>
        <w:rPr>
          <w:b/>
          <w:sz w:val="24"/>
        </w:rPr>
      </w:pPr>
      <w:r w:rsidRPr="0019354C">
        <w:rPr>
          <w:b/>
          <w:sz w:val="24"/>
          <w:u w:val="single"/>
        </w:rPr>
        <w:t>LOTE 24</w:t>
      </w:r>
      <w:r w:rsidRPr="0019354C">
        <w:rPr>
          <w:b/>
          <w:sz w:val="24"/>
        </w:rPr>
        <w:t xml:space="preserve"> – RECREADORES</w:t>
      </w:r>
    </w:p>
    <w:p w14:paraId="1C46C1C7" w14:textId="77777777" w:rsidR="00857AB0" w:rsidRPr="0019354C" w:rsidRDefault="00857AB0" w:rsidP="00857AB0">
      <w:pPr>
        <w:tabs>
          <w:tab w:val="left" w:pos="2865"/>
        </w:tabs>
        <w:spacing w:after="120" w:line="276" w:lineRule="auto"/>
        <w:jc w:val="both"/>
        <w:rPr>
          <w:b/>
          <w:sz w:val="24"/>
        </w:rPr>
      </w:pPr>
      <w:r w:rsidRPr="0019354C">
        <w:rPr>
          <w:b/>
          <w:sz w:val="24"/>
          <w:u w:val="single"/>
        </w:rPr>
        <w:t>LOTE 25</w:t>
      </w:r>
      <w:r w:rsidRPr="0019354C">
        <w:rPr>
          <w:b/>
          <w:sz w:val="24"/>
        </w:rPr>
        <w:t xml:space="preserve"> – BALÃO (Brinquedo)</w:t>
      </w:r>
    </w:p>
    <w:p w14:paraId="61849F52" w14:textId="77777777" w:rsidR="00857AB0" w:rsidRPr="0019354C" w:rsidRDefault="00857AB0" w:rsidP="00857AB0">
      <w:pPr>
        <w:tabs>
          <w:tab w:val="left" w:pos="2865"/>
        </w:tabs>
        <w:spacing w:after="120" w:line="276" w:lineRule="auto"/>
        <w:jc w:val="both"/>
        <w:rPr>
          <w:b/>
          <w:sz w:val="24"/>
        </w:rPr>
      </w:pPr>
      <w:r w:rsidRPr="0019354C">
        <w:rPr>
          <w:b/>
          <w:sz w:val="24"/>
          <w:u w:val="single"/>
        </w:rPr>
        <w:t>LOTE 26</w:t>
      </w:r>
      <w:r w:rsidRPr="0019354C">
        <w:rPr>
          <w:b/>
          <w:sz w:val="24"/>
        </w:rPr>
        <w:t xml:space="preserve"> – TRENZINHO</w:t>
      </w:r>
    </w:p>
    <w:p w14:paraId="37E0F730" w14:textId="77777777" w:rsidR="00857AB0" w:rsidRPr="0019354C" w:rsidRDefault="00857AB0" w:rsidP="00857AB0">
      <w:pPr>
        <w:tabs>
          <w:tab w:val="left" w:pos="2865"/>
        </w:tabs>
        <w:spacing w:after="120" w:line="276" w:lineRule="auto"/>
        <w:jc w:val="both"/>
        <w:rPr>
          <w:b/>
          <w:sz w:val="24"/>
        </w:rPr>
      </w:pPr>
      <w:r w:rsidRPr="0019354C">
        <w:rPr>
          <w:b/>
          <w:sz w:val="24"/>
          <w:u w:val="single"/>
        </w:rPr>
        <w:t>LOTE 27</w:t>
      </w:r>
      <w:r w:rsidRPr="0019354C">
        <w:rPr>
          <w:b/>
          <w:sz w:val="24"/>
        </w:rPr>
        <w:t xml:space="preserve"> – BANHO DE ESPUMA</w:t>
      </w:r>
    </w:p>
    <w:p w14:paraId="4C77C394" w14:textId="77777777" w:rsidR="00857AB0" w:rsidRPr="0019354C" w:rsidRDefault="00857AB0" w:rsidP="00857AB0">
      <w:pPr>
        <w:tabs>
          <w:tab w:val="left" w:pos="2865"/>
        </w:tabs>
        <w:spacing w:after="120" w:line="276" w:lineRule="auto"/>
        <w:jc w:val="both"/>
        <w:rPr>
          <w:b/>
          <w:sz w:val="24"/>
        </w:rPr>
      </w:pPr>
      <w:r w:rsidRPr="0019354C">
        <w:rPr>
          <w:b/>
          <w:sz w:val="24"/>
          <w:u w:val="single"/>
        </w:rPr>
        <w:t>LOTE 28</w:t>
      </w:r>
      <w:r w:rsidRPr="0019354C">
        <w:rPr>
          <w:b/>
          <w:sz w:val="24"/>
        </w:rPr>
        <w:t xml:space="preserve"> – BRINQUEDOS</w:t>
      </w:r>
    </w:p>
    <w:p w14:paraId="2996E81F" w14:textId="77777777" w:rsidR="00857AB0" w:rsidRPr="0019354C" w:rsidRDefault="00857AB0" w:rsidP="00857AB0">
      <w:pPr>
        <w:tabs>
          <w:tab w:val="left" w:pos="2865"/>
        </w:tabs>
        <w:spacing w:after="120" w:line="276" w:lineRule="auto"/>
        <w:jc w:val="both"/>
        <w:rPr>
          <w:b/>
          <w:sz w:val="24"/>
        </w:rPr>
      </w:pPr>
      <w:r w:rsidRPr="0019354C">
        <w:rPr>
          <w:b/>
          <w:sz w:val="24"/>
          <w:u w:val="single"/>
        </w:rPr>
        <w:t>LOTE 29</w:t>
      </w:r>
      <w:r w:rsidRPr="0019354C">
        <w:rPr>
          <w:b/>
          <w:sz w:val="24"/>
        </w:rPr>
        <w:t xml:space="preserve"> – CABINE DE FOTOS</w:t>
      </w:r>
    </w:p>
    <w:p w14:paraId="1D53C18F" w14:textId="77777777" w:rsidR="00857AB0" w:rsidRPr="0019354C" w:rsidRDefault="00857AB0" w:rsidP="00857AB0">
      <w:pPr>
        <w:widowControl w:val="0"/>
        <w:autoSpaceDE w:val="0"/>
        <w:autoSpaceDN w:val="0"/>
        <w:adjustRightInd w:val="0"/>
        <w:spacing w:after="120" w:line="276" w:lineRule="auto"/>
        <w:jc w:val="both"/>
        <w:rPr>
          <w:sz w:val="24"/>
        </w:rPr>
      </w:pPr>
      <w:r w:rsidRPr="0019354C">
        <w:rPr>
          <w:b/>
          <w:sz w:val="24"/>
          <w:u w:val="single"/>
        </w:rPr>
        <w:t>LOTE 30</w:t>
      </w:r>
      <w:r w:rsidRPr="0019354C">
        <w:rPr>
          <w:sz w:val="24"/>
        </w:rPr>
        <w:t xml:space="preserve"> - Aquisição de </w:t>
      </w:r>
      <w:r w:rsidRPr="0019354C">
        <w:rPr>
          <w:b/>
          <w:sz w:val="24"/>
        </w:rPr>
        <w:t>ESSÊNCIA DE EUCALIPTO CONCENTRADO</w:t>
      </w:r>
      <w:r w:rsidRPr="0019354C">
        <w:rPr>
          <w:sz w:val="24"/>
        </w:rPr>
        <w:t>, com a finalidade de limpeza e assepsia das ruas e próprios públicos, após eventos;</w:t>
      </w:r>
    </w:p>
    <w:p w14:paraId="31354BB0" w14:textId="77777777" w:rsidR="00857AB0" w:rsidRPr="0019354C" w:rsidRDefault="00857AB0" w:rsidP="00857AB0">
      <w:pPr>
        <w:widowControl w:val="0"/>
        <w:autoSpaceDE w:val="0"/>
        <w:autoSpaceDN w:val="0"/>
        <w:adjustRightInd w:val="0"/>
        <w:spacing w:after="120" w:line="276" w:lineRule="auto"/>
        <w:jc w:val="both"/>
        <w:rPr>
          <w:sz w:val="24"/>
        </w:rPr>
      </w:pPr>
      <w:r w:rsidRPr="0019354C">
        <w:rPr>
          <w:b/>
          <w:sz w:val="24"/>
          <w:u w:val="single"/>
        </w:rPr>
        <w:t xml:space="preserve">LOTE 31 </w:t>
      </w:r>
      <w:r w:rsidRPr="0019354C">
        <w:rPr>
          <w:sz w:val="24"/>
        </w:rPr>
        <w:t>– Contratação de serviços de Reboque de veículos com caminhão guincho, para atender as necessidades das diversas secretarias do Município;</w:t>
      </w:r>
    </w:p>
    <w:p w14:paraId="64A57660" w14:textId="77777777" w:rsidR="00857AB0" w:rsidRPr="0019354C" w:rsidRDefault="00857AB0" w:rsidP="00857AB0">
      <w:pPr>
        <w:widowControl w:val="0"/>
        <w:autoSpaceDE w:val="0"/>
        <w:autoSpaceDN w:val="0"/>
        <w:adjustRightInd w:val="0"/>
        <w:spacing w:after="120" w:line="276" w:lineRule="auto"/>
        <w:jc w:val="both"/>
        <w:rPr>
          <w:sz w:val="24"/>
        </w:rPr>
      </w:pPr>
      <w:r w:rsidRPr="0019354C">
        <w:rPr>
          <w:b/>
          <w:sz w:val="24"/>
          <w:u w:val="single"/>
        </w:rPr>
        <w:t xml:space="preserve">LOTE 32 </w:t>
      </w:r>
      <w:r w:rsidRPr="0019354C">
        <w:rPr>
          <w:sz w:val="24"/>
        </w:rPr>
        <w:t>– Serviço de cobertura de evento por equipe de filmagem, câmera ou drone, ou fotografia, com geração de conteúdo bruto e finalizado.</w:t>
      </w:r>
    </w:p>
    <w:p w14:paraId="3ABB401B" w14:textId="77777777" w:rsidR="00857AB0" w:rsidRDefault="00857AB0" w:rsidP="00857AB0">
      <w:pPr>
        <w:widowControl w:val="0"/>
        <w:autoSpaceDE w:val="0"/>
        <w:autoSpaceDN w:val="0"/>
        <w:adjustRightInd w:val="0"/>
        <w:spacing w:after="120" w:line="360" w:lineRule="auto"/>
        <w:ind w:left="-567"/>
        <w:jc w:val="both"/>
        <w:rPr>
          <w:b/>
          <w:sz w:val="20"/>
          <w:u w:val="single"/>
        </w:rPr>
      </w:pPr>
    </w:p>
    <w:p w14:paraId="3C970F9F" w14:textId="77777777" w:rsidR="00857AB0" w:rsidRPr="00C07160" w:rsidRDefault="00857AB0" w:rsidP="00857AB0">
      <w:pPr>
        <w:widowControl w:val="0"/>
        <w:autoSpaceDE w:val="0"/>
        <w:autoSpaceDN w:val="0"/>
        <w:adjustRightInd w:val="0"/>
        <w:spacing w:after="120"/>
        <w:jc w:val="both"/>
        <w:rPr>
          <w:sz w:val="22"/>
          <w:szCs w:val="22"/>
        </w:rPr>
      </w:pPr>
      <w:r w:rsidRPr="00C07160">
        <w:rPr>
          <w:b/>
          <w:sz w:val="22"/>
          <w:szCs w:val="22"/>
          <w:u w:val="single"/>
        </w:rPr>
        <w:t>LOTE 1</w:t>
      </w:r>
      <w:r w:rsidRPr="00C07160">
        <w:rPr>
          <w:sz w:val="22"/>
          <w:szCs w:val="22"/>
        </w:rPr>
        <w:t xml:space="preserve"> - </w:t>
      </w:r>
      <w:r w:rsidRPr="00C07160">
        <w:rPr>
          <w:b/>
          <w:sz w:val="22"/>
          <w:szCs w:val="22"/>
        </w:rPr>
        <w:t>INFRAESTRUTURA COMPLETA PARA SHOW DE MEGA PORTE:</w:t>
      </w:r>
    </w:p>
    <w:tbl>
      <w:tblPr>
        <w:tblStyle w:val="Tabelacomgrade"/>
        <w:tblW w:w="0" w:type="auto"/>
        <w:tblLook w:val="04A0" w:firstRow="1" w:lastRow="0" w:firstColumn="1" w:lastColumn="0" w:noHBand="0" w:noVBand="1"/>
      </w:tblPr>
      <w:tblGrid>
        <w:gridCol w:w="803"/>
        <w:gridCol w:w="3901"/>
        <w:gridCol w:w="1120"/>
        <w:gridCol w:w="1291"/>
        <w:gridCol w:w="1121"/>
        <w:gridCol w:w="1194"/>
      </w:tblGrid>
      <w:tr w:rsidR="00857AB0" w:rsidRPr="00C07160" w14:paraId="2BF3E6A2" w14:textId="77777777" w:rsidTr="00857AB0">
        <w:tc>
          <w:tcPr>
            <w:tcW w:w="75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A3F0900"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13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F490E5B"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1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0B88C3B"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19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2E87EBC"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103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C52E132"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10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295E80B"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857AB0" w:rsidRPr="00C07160" w14:paraId="25E1C112" w14:textId="77777777" w:rsidTr="00857AB0">
        <w:tc>
          <w:tcPr>
            <w:tcW w:w="750" w:type="dxa"/>
            <w:tcBorders>
              <w:top w:val="single" w:sz="4" w:space="0" w:color="auto"/>
              <w:left w:val="single" w:sz="4" w:space="0" w:color="auto"/>
              <w:bottom w:val="single" w:sz="4" w:space="0" w:color="auto"/>
              <w:right w:val="single" w:sz="4" w:space="0" w:color="auto"/>
            </w:tcBorders>
            <w:hideMark/>
          </w:tcPr>
          <w:p w14:paraId="46E39943" w14:textId="77777777" w:rsidR="00857AB0" w:rsidRPr="00C07160" w:rsidRDefault="00857AB0" w:rsidP="00857AB0">
            <w:pPr>
              <w:spacing w:after="200"/>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4139" w:type="dxa"/>
            <w:tcBorders>
              <w:top w:val="single" w:sz="4" w:space="0" w:color="auto"/>
              <w:left w:val="single" w:sz="4" w:space="0" w:color="auto"/>
              <w:bottom w:val="single" w:sz="4" w:space="0" w:color="auto"/>
              <w:right w:val="single" w:sz="4" w:space="0" w:color="auto"/>
            </w:tcBorders>
            <w:hideMark/>
          </w:tcPr>
          <w:p w14:paraId="247B72F6" w14:textId="77777777" w:rsidR="00857AB0" w:rsidRPr="00C07160" w:rsidRDefault="00857AB0" w:rsidP="00857AB0">
            <w:pPr>
              <w:tabs>
                <w:tab w:val="center" w:pos="4252"/>
                <w:tab w:val="right" w:pos="8504"/>
              </w:tabs>
              <w:jc w:val="both"/>
              <w:rPr>
                <w:rFonts w:ascii="Times New Roman" w:hAnsi="Times New Roman" w:cs="Times New Roman"/>
                <w:b/>
                <w:sz w:val="22"/>
                <w:szCs w:val="22"/>
              </w:rPr>
            </w:pPr>
            <w:r w:rsidRPr="00C07160">
              <w:rPr>
                <w:rFonts w:ascii="Times New Roman" w:hAnsi="Times New Roman" w:cs="Times New Roman"/>
                <w:b/>
                <w:sz w:val="22"/>
                <w:szCs w:val="22"/>
              </w:rPr>
              <w:t xml:space="preserve">SONORIZAÇÃO DE MEGA PORTE </w:t>
            </w:r>
          </w:p>
          <w:p w14:paraId="2EF6161E"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SOM DE MEGA PORTE – PARA ATENDER SHOW DE RENOME NACIONAL</w:t>
            </w:r>
          </w:p>
          <w:p w14:paraId="31BB5311"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01-Mesa de Monitor digitais: DIGICO, SD8, ou SD7, SDTEN, OU PM5D RH</w:t>
            </w:r>
          </w:p>
          <w:p w14:paraId="7A6E88AA"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01 Mesa de PA: DIGICO SD8 ou /SD7 /SDTEN PM 5D RH, MIX RACK</w:t>
            </w:r>
          </w:p>
          <w:p w14:paraId="7D7DEB9F"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P.A. tipo Line Array com 16 caixas subgraves 2x18”</w:t>
            </w:r>
          </w:p>
          <w:p w14:paraId="62C53B5B"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20- Caixas de alta com (02) dois médios grave de 10” e</w:t>
            </w:r>
          </w:p>
          <w:p w14:paraId="4382F0FE"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02 (dois) drivers de neodímio</w:t>
            </w:r>
          </w:p>
          <w:p w14:paraId="11641F6F"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14- Amplificadores de potência diversos</w:t>
            </w:r>
          </w:p>
          <w:p w14:paraId="4916B306"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01- Multicabo 56 vias ativo pa/monitor</w:t>
            </w:r>
          </w:p>
          <w:p w14:paraId="06DED4E2"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10- Monitores 2 vias de Chão sm 400 ou 222</w:t>
            </w:r>
          </w:p>
          <w:p w14:paraId="2D99A490"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02- Side feel estéreo/ duplo (com 04 SB 850 e 04 KF 850)</w:t>
            </w:r>
          </w:p>
          <w:p w14:paraId="7A4B0692"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1- CD player</w:t>
            </w:r>
          </w:p>
          <w:p w14:paraId="2B47FC36"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02- Equalizadores 31 bandas</w:t>
            </w:r>
          </w:p>
          <w:p w14:paraId="03A3701F"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2- Processadores digitais</w:t>
            </w:r>
          </w:p>
          <w:p w14:paraId="30111A32"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04- Microfones sem fio</w:t>
            </w:r>
          </w:p>
          <w:p w14:paraId="1B26CE34"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40- Microfones com fio (diversos)</w:t>
            </w:r>
          </w:p>
          <w:p w14:paraId="3AC152CB"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30- Pedestais de microfone</w:t>
            </w:r>
          </w:p>
          <w:p w14:paraId="25920E8A"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lastRenderedPageBreak/>
              <w:t>01- Bateria completa</w:t>
            </w:r>
          </w:p>
          <w:p w14:paraId="6F4480F9"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1- Amplificador para guitarra</w:t>
            </w:r>
          </w:p>
          <w:p w14:paraId="3214BD2E"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12 Microfones com fio Hipercardioide;</w:t>
            </w:r>
          </w:p>
          <w:p w14:paraId="60AA56C4"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01 Kit de microfones específicos para Bateria;</w:t>
            </w:r>
          </w:p>
          <w:p w14:paraId="01CF7ADE"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01 Kit de microfones específicos para Percussão</w:t>
            </w:r>
          </w:p>
          <w:p w14:paraId="0FA94C13"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1- Amplificador para contra baixo</w:t>
            </w:r>
          </w:p>
          <w:p w14:paraId="6CD83BEF"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1- Sistema de fone com 08 vias</w:t>
            </w:r>
          </w:p>
          <w:p w14:paraId="3E803829"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1- Sistema de intercon</w:t>
            </w:r>
          </w:p>
          <w:p w14:paraId="57F74BCB"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1- Sistema de AC com 110v e 220v (main power), devidamente aterrado;</w:t>
            </w:r>
          </w:p>
          <w:p w14:paraId="45238EDA"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20- Extensões de 15m cada com 110v em todo palco</w:t>
            </w:r>
          </w:p>
          <w:p w14:paraId="002C0E73"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12- Praticáveis de 2x1m com 40cm de altura.</w:t>
            </w:r>
          </w:p>
          <w:p w14:paraId="35330FAB"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02- Bamper, 02 talhas para 1tn</w:t>
            </w:r>
          </w:p>
          <w:p w14:paraId="02ECEE50"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04 talhas para 1tn;</w:t>
            </w:r>
          </w:p>
          <w:p w14:paraId="567F3719"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01 Main Power Sistema de AC com 110v e 220v (Aterrado c 3°pino);</w:t>
            </w:r>
          </w:p>
          <w:p w14:paraId="69719139"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 xml:space="preserve">16 Extensões de AC para alimentação de energia com conectores e aterramento com 3° pino; </w:t>
            </w:r>
          </w:p>
          <w:p w14:paraId="44DD3211"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 xml:space="preserve">Sistema de interligação completo com cabos e conectores, e materiais em perfeito estado para atender as exigências das bandas e ou artistas contratadas. </w:t>
            </w:r>
          </w:p>
          <w:p w14:paraId="74D68167"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 xml:space="preserve">Incluso – Transporte, montagem, desmontagem, equipe técnica, e todas as despesas referentes às diárias, acomodações e alimentação dos funcionários A empresa contratada deverá fornecer um técnico para operar o sistema de sonorização durante toda a realização do evento. </w:t>
            </w:r>
          </w:p>
          <w:p w14:paraId="642F3457" w14:textId="77777777" w:rsidR="00857AB0" w:rsidRPr="00C07160" w:rsidRDefault="00857AB0" w:rsidP="00857AB0">
            <w:pPr>
              <w:spacing w:after="200"/>
              <w:rPr>
                <w:rFonts w:ascii="Times New Roman" w:hAnsi="Times New Roman" w:cs="Times New Roman"/>
                <w:sz w:val="22"/>
                <w:szCs w:val="22"/>
                <w:lang w:eastAsia="en-US"/>
              </w:rPr>
            </w:pPr>
            <w:r w:rsidRPr="00C07160">
              <w:rPr>
                <w:rFonts w:ascii="Times New Roman" w:hAnsi="Times New Roman" w:cs="Times New Roman"/>
                <w:sz w:val="22"/>
                <w:szCs w:val="22"/>
              </w:rPr>
              <w:t>Deverá fornecer Responsabilidade Técnica devidamente registrada no órgão competente.</w:t>
            </w:r>
          </w:p>
        </w:tc>
        <w:tc>
          <w:tcPr>
            <w:tcW w:w="1119" w:type="dxa"/>
            <w:tcBorders>
              <w:top w:val="single" w:sz="4" w:space="0" w:color="auto"/>
              <w:left w:val="single" w:sz="4" w:space="0" w:color="auto"/>
              <w:bottom w:val="single" w:sz="4" w:space="0" w:color="auto"/>
              <w:right w:val="single" w:sz="4" w:space="0" w:color="auto"/>
            </w:tcBorders>
          </w:tcPr>
          <w:p w14:paraId="01F7EB6A" w14:textId="77777777" w:rsidR="00857AB0" w:rsidRPr="00C07160" w:rsidRDefault="00857AB0" w:rsidP="00857AB0">
            <w:pPr>
              <w:tabs>
                <w:tab w:val="center" w:pos="4252"/>
                <w:tab w:val="right" w:pos="8504"/>
              </w:tabs>
              <w:jc w:val="center"/>
              <w:rPr>
                <w:rFonts w:ascii="Times New Roman" w:hAnsi="Times New Roman" w:cs="Times New Roman"/>
                <w:b/>
                <w:sz w:val="22"/>
                <w:szCs w:val="22"/>
              </w:rPr>
            </w:pPr>
            <w:r w:rsidRPr="00C07160">
              <w:rPr>
                <w:rFonts w:ascii="Times New Roman" w:hAnsi="Times New Roman" w:cs="Times New Roman"/>
                <w:b/>
                <w:sz w:val="22"/>
                <w:szCs w:val="22"/>
              </w:rPr>
              <w:lastRenderedPageBreak/>
              <w:t>13757</w:t>
            </w:r>
          </w:p>
          <w:p w14:paraId="1F0EF403" w14:textId="77777777" w:rsidR="00857AB0" w:rsidRPr="00C07160" w:rsidRDefault="00857AB0" w:rsidP="00857AB0">
            <w:pPr>
              <w:spacing w:after="200"/>
              <w:jc w:val="both"/>
              <w:rPr>
                <w:rFonts w:ascii="Times New Roman" w:hAnsi="Times New Roman" w:cs="Times New Roman"/>
                <w:sz w:val="22"/>
                <w:szCs w:val="22"/>
                <w:lang w:eastAsia="en-US"/>
              </w:rPr>
            </w:pPr>
          </w:p>
        </w:tc>
        <w:tc>
          <w:tcPr>
            <w:tcW w:w="1194" w:type="dxa"/>
            <w:tcBorders>
              <w:top w:val="single" w:sz="4" w:space="0" w:color="auto"/>
              <w:left w:val="single" w:sz="4" w:space="0" w:color="auto"/>
              <w:bottom w:val="single" w:sz="4" w:space="0" w:color="auto"/>
              <w:right w:val="single" w:sz="4" w:space="0" w:color="auto"/>
            </w:tcBorders>
            <w:hideMark/>
          </w:tcPr>
          <w:p w14:paraId="1BB3DAE8" w14:textId="77777777" w:rsidR="00857AB0" w:rsidRPr="00C07160" w:rsidRDefault="00857AB0" w:rsidP="00857AB0">
            <w:pPr>
              <w:spacing w:after="200"/>
              <w:jc w:val="both"/>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1039" w:type="dxa"/>
            <w:tcBorders>
              <w:top w:val="single" w:sz="4" w:space="0" w:color="auto"/>
              <w:left w:val="single" w:sz="4" w:space="0" w:color="auto"/>
              <w:bottom w:val="single" w:sz="4" w:space="0" w:color="auto"/>
              <w:right w:val="single" w:sz="4" w:space="0" w:color="auto"/>
            </w:tcBorders>
            <w:hideMark/>
          </w:tcPr>
          <w:p w14:paraId="5DE1A928"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105" w:type="dxa"/>
            <w:tcBorders>
              <w:top w:val="single" w:sz="4" w:space="0" w:color="auto"/>
              <w:left w:val="single" w:sz="4" w:space="0" w:color="auto"/>
              <w:bottom w:val="single" w:sz="4" w:space="0" w:color="auto"/>
              <w:right w:val="single" w:sz="4" w:space="0" w:color="auto"/>
            </w:tcBorders>
            <w:hideMark/>
          </w:tcPr>
          <w:p w14:paraId="35234A2F"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08</w:t>
            </w:r>
          </w:p>
        </w:tc>
      </w:tr>
      <w:tr w:rsidR="00857AB0" w:rsidRPr="00C07160" w14:paraId="438BD947" w14:textId="77777777" w:rsidTr="00857AB0">
        <w:tc>
          <w:tcPr>
            <w:tcW w:w="750" w:type="dxa"/>
            <w:tcBorders>
              <w:top w:val="single" w:sz="4" w:space="0" w:color="auto"/>
              <w:left w:val="single" w:sz="4" w:space="0" w:color="auto"/>
              <w:bottom w:val="single" w:sz="4" w:space="0" w:color="auto"/>
              <w:right w:val="single" w:sz="4" w:space="0" w:color="auto"/>
            </w:tcBorders>
            <w:hideMark/>
          </w:tcPr>
          <w:p w14:paraId="60B89AC4" w14:textId="77777777" w:rsidR="00857AB0" w:rsidRPr="00C07160" w:rsidRDefault="00857AB0" w:rsidP="00857AB0">
            <w:pPr>
              <w:spacing w:after="200"/>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02</w:t>
            </w:r>
          </w:p>
        </w:tc>
        <w:tc>
          <w:tcPr>
            <w:tcW w:w="4139" w:type="dxa"/>
            <w:tcBorders>
              <w:top w:val="single" w:sz="4" w:space="0" w:color="auto"/>
              <w:left w:val="single" w:sz="4" w:space="0" w:color="auto"/>
              <w:bottom w:val="single" w:sz="4" w:space="0" w:color="auto"/>
              <w:right w:val="single" w:sz="4" w:space="0" w:color="auto"/>
            </w:tcBorders>
            <w:hideMark/>
          </w:tcPr>
          <w:p w14:paraId="25163921" w14:textId="77777777" w:rsidR="00857AB0" w:rsidRPr="00C07160" w:rsidRDefault="00857AB0" w:rsidP="00857AB0">
            <w:pPr>
              <w:tabs>
                <w:tab w:val="center" w:pos="4252"/>
                <w:tab w:val="right" w:pos="8504"/>
              </w:tabs>
              <w:jc w:val="both"/>
              <w:rPr>
                <w:rFonts w:ascii="Times New Roman" w:hAnsi="Times New Roman" w:cs="Times New Roman"/>
                <w:b/>
                <w:sz w:val="22"/>
                <w:szCs w:val="22"/>
              </w:rPr>
            </w:pPr>
            <w:r w:rsidRPr="00C07160">
              <w:rPr>
                <w:rFonts w:ascii="Times New Roman" w:hAnsi="Times New Roman" w:cs="Times New Roman"/>
                <w:b/>
                <w:sz w:val="22"/>
                <w:szCs w:val="22"/>
              </w:rPr>
              <w:t>SONORIZAÇÃO DE MEGA PORTE, TIPO TORRE DE DELAY COMPLETA:</w:t>
            </w:r>
          </w:p>
          <w:p w14:paraId="609A7E5A"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 xml:space="preserve">UMA TORRE DE DELAY COMPOSTA POR: </w:t>
            </w:r>
          </w:p>
          <w:p w14:paraId="21EE3AF5"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P.A. tipo Line Array com 04 caixas subgraves 2x18”</w:t>
            </w:r>
          </w:p>
          <w:p w14:paraId="4B5890EF"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 xml:space="preserve">06 Caixas de alta com (02) dois médios grave de 10” </w:t>
            </w:r>
          </w:p>
          <w:p w14:paraId="1FBD090D"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02 (dois) drivers de neodímio</w:t>
            </w:r>
          </w:p>
          <w:p w14:paraId="3211049A"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 xml:space="preserve"> 04Amplificadores de potência diversos</w:t>
            </w:r>
          </w:p>
          <w:p w14:paraId="51EA495B"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 xml:space="preserve">01 Bamper, 01 talhas para 1tn </w:t>
            </w:r>
          </w:p>
          <w:p w14:paraId="240D17DB"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 xml:space="preserve">Sistema de AC interligação completo com cabos e conectores, e materiais em perfeito estado para atender as exigências </w:t>
            </w:r>
            <w:r w:rsidRPr="00C07160">
              <w:rPr>
                <w:rFonts w:ascii="Times New Roman" w:hAnsi="Times New Roman" w:cs="Times New Roman"/>
                <w:sz w:val="22"/>
                <w:szCs w:val="22"/>
              </w:rPr>
              <w:lastRenderedPageBreak/>
              <w:t xml:space="preserve">das bandas e ou artistas contratadas. </w:t>
            </w:r>
          </w:p>
          <w:p w14:paraId="2558E056"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 xml:space="preserve">Incluso – Transporte, montagem, desmontagem, equipe técnica, e todas as despesas referentes às diárias, acomodações e alimentação dos funcionários. A empresa contratada deverá fornecer um técnico para operar o sistema de sonorização durante toda a realização do evento. </w:t>
            </w:r>
          </w:p>
          <w:p w14:paraId="5DA30A6C" w14:textId="77777777" w:rsidR="00857AB0" w:rsidRPr="00C07160" w:rsidRDefault="00857AB0" w:rsidP="00857AB0">
            <w:pPr>
              <w:tabs>
                <w:tab w:val="center" w:pos="4252"/>
                <w:tab w:val="right" w:pos="8504"/>
              </w:tabs>
              <w:spacing w:after="200"/>
              <w:jc w:val="both"/>
              <w:rPr>
                <w:rFonts w:ascii="Times New Roman" w:hAnsi="Times New Roman" w:cs="Times New Roman"/>
                <w:b/>
                <w:sz w:val="22"/>
                <w:szCs w:val="22"/>
                <w:lang w:eastAsia="en-US"/>
              </w:rPr>
            </w:pPr>
            <w:r w:rsidRPr="00C07160">
              <w:rPr>
                <w:rFonts w:ascii="Times New Roman" w:hAnsi="Times New Roman" w:cs="Times New Roman"/>
                <w:sz w:val="22"/>
                <w:szCs w:val="22"/>
              </w:rPr>
              <w:t>Deverá fornecer Responsabilidade Técnica devidamente registrada no órgão competente.</w:t>
            </w:r>
          </w:p>
        </w:tc>
        <w:tc>
          <w:tcPr>
            <w:tcW w:w="1119" w:type="dxa"/>
            <w:tcBorders>
              <w:top w:val="single" w:sz="4" w:space="0" w:color="auto"/>
              <w:left w:val="single" w:sz="4" w:space="0" w:color="auto"/>
              <w:bottom w:val="single" w:sz="4" w:space="0" w:color="auto"/>
              <w:right w:val="single" w:sz="4" w:space="0" w:color="auto"/>
            </w:tcBorders>
          </w:tcPr>
          <w:p w14:paraId="52D3C081" w14:textId="77777777" w:rsidR="00857AB0" w:rsidRPr="00C07160" w:rsidRDefault="00857AB0" w:rsidP="00857AB0">
            <w:pPr>
              <w:tabs>
                <w:tab w:val="center" w:pos="4252"/>
                <w:tab w:val="right" w:pos="8504"/>
              </w:tabs>
              <w:jc w:val="center"/>
              <w:rPr>
                <w:rFonts w:ascii="Times New Roman" w:hAnsi="Times New Roman" w:cs="Times New Roman"/>
                <w:b/>
                <w:sz w:val="22"/>
                <w:szCs w:val="22"/>
              </w:rPr>
            </w:pPr>
            <w:r w:rsidRPr="00C07160">
              <w:rPr>
                <w:rFonts w:ascii="Times New Roman" w:hAnsi="Times New Roman" w:cs="Times New Roman"/>
                <w:b/>
                <w:sz w:val="22"/>
                <w:szCs w:val="22"/>
              </w:rPr>
              <w:lastRenderedPageBreak/>
              <w:t>13757</w:t>
            </w:r>
          </w:p>
          <w:p w14:paraId="208CE497" w14:textId="77777777" w:rsidR="00857AB0" w:rsidRPr="00C07160" w:rsidRDefault="00857AB0" w:rsidP="00857AB0">
            <w:pPr>
              <w:spacing w:after="200"/>
              <w:jc w:val="both"/>
              <w:rPr>
                <w:rFonts w:ascii="Times New Roman" w:hAnsi="Times New Roman" w:cs="Times New Roman"/>
                <w:sz w:val="22"/>
                <w:szCs w:val="22"/>
                <w:lang w:eastAsia="en-US"/>
              </w:rPr>
            </w:pPr>
          </w:p>
        </w:tc>
        <w:tc>
          <w:tcPr>
            <w:tcW w:w="1194" w:type="dxa"/>
            <w:tcBorders>
              <w:top w:val="single" w:sz="4" w:space="0" w:color="auto"/>
              <w:left w:val="single" w:sz="4" w:space="0" w:color="auto"/>
              <w:bottom w:val="single" w:sz="4" w:space="0" w:color="auto"/>
              <w:right w:val="single" w:sz="4" w:space="0" w:color="auto"/>
            </w:tcBorders>
            <w:hideMark/>
          </w:tcPr>
          <w:p w14:paraId="582A3285" w14:textId="77777777" w:rsidR="00857AB0" w:rsidRPr="00C07160" w:rsidRDefault="00857AB0" w:rsidP="00857AB0">
            <w:pPr>
              <w:jc w:val="center"/>
              <w:rPr>
                <w:rFonts w:ascii="Times New Roman" w:hAnsi="Times New Roman" w:cs="Times New Roman"/>
                <w:sz w:val="22"/>
                <w:szCs w:val="22"/>
              </w:rPr>
            </w:pPr>
            <w:r w:rsidRPr="00C07160">
              <w:rPr>
                <w:rFonts w:ascii="Times New Roman" w:hAnsi="Times New Roman" w:cs="Times New Roman"/>
                <w:sz w:val="22"/>
                <w:szCs w:val="22"/>
              </w:rPr>
              <w:t>UND</w:t>
            </w:r>
          </w:p>
          <w:p w14:paraId="65E104F6" w14:textId="77777777" w:rsidR="00857AB0" w:rsidRPr="00C07160" w:rsidRDefault="00857AB0" w:rsidP="00857AB0">
            <w:pPr>
              <w:jc w:val="center"/>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1039" w:type="dxa"/>
            <w:tcBorders>
              <w:top w:val="single" w:sz="4" w:space="0" w:color="auto"/>
              <w:left w:val="single" w:sz="4" w:space="0" w:color="auto"/>
              <w:bottom w:val="single" w:sz="4" w:space="0" w:color="auto"/>
              <w:right w:val="single" w:sz="4" w:space="0" w:color="auto"/>
            </w:tcBorders>
            <w:hideMark/>
          </w:tcPr>
          <w:p w14:paraId="048839BF"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105" w:type="dxa"/>
            <w:tcBorders>
              <w:top w:val="single" w:sz="4" w:space="0" w:color="auto"/>
              <w:left w:val="single" w:sz="4" w:space="0" w:color="auto"/>
              <w:bottom w:val="single" w:sz="4" w:space="0" w:color="auto"/>
              <w:right w:val="single" w:sz="4" w:space="0" w:color="auto"/>
            </w:tcBorders>
            <w:hideMark/>
          </w:tcPr>
          <w:p w14:paraId="791C08D5"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08</w:t>
            </w:r>
          </w:p>
        </w:tc>
      </w:tr>
      <w:tr w:rsidR="00857AB0" w:rsidRPr="00C07160" w14:paraId="12384A71" w14:textId="77777777" w:rsidTr="00857AB0">
        <w:tc>
          <w:tcPr>
            <w:tcW w:w="750" w:type="dxa"/>
            <w:tcBorders>
              <w:top w:val="single" w:sz="4" w:space="0" w:color="auto"/>
              <w:left w:val="single" w:sz="4" w:space="0" w:color="auto"/>
              <w:bottom w:val="single" w:sz="4" w:space="0" w:color="auto"/>
              <w:right w:val="single" w:sz="4" w:space="0" w:color="auto"/>
            </w:tcBorders>
            <w:hideMark/>
          </w:tcPr>
          <w:p w14:paraId="671B430B" w14:textId="77777777" w:rsidR="00857AB0" w:rsidRPr="00C07160" w:rsidRDefault="00857AB0" w:rsidP="00857AB0">
            <w:pPr>
              <w:spacing w:after="200"/>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03</w:t>
            </w:r>
          </w:p>
        </w:tc>
        <w:tc>
          <w:tcPr>
            <w:tcW w:w="4139" w:type="dxa"/>
            <w:tcBorders>
              <w:top w:val="single" w:sz="4" w:space="0" w:color="auto"/>
              <w:left w:val="single" w:sz="4" w:space="0" w:color="auto"/>
              <w:bottom w:val="single" w:sz="4" w:space="0" w:color="auto"/>
              <w:right w:val="single" w:sz="4" w:space="0" w:color="auto"/>
            </w:tcBorders>
          </w:tcPr>
          <w:p w14:paraId="1BE7FD6D" w14:textId="77777777" w:rsidR="00857AB0" w:rsidRPr="00C07160" w:rsidRDefault="00857AB0" w:rsidP="00857AB0">
            <w:pPr>
              <w:tabs>
                <w:tab w:val="center" w:pos="4252"/>
                <w:tab w:val="right" w:pos="8504"/>
              </w:tabs>
              <w:jc w:val="both"/>
              <w:rPr>
                <w:rFonts w:ascii="Times New Roman" w:hAnsi="Times New Roman" w:cs="Times New Roman"/>
                <w:b/>
                <w:sz w:val="22"/>
                <w:szCs w:val="22"/>
              </w:rPr>
            </w:pPr>
            <w:r w:rsidRPr="00C07160">
              <w:rPr>
                <w:rFonts w:ascii="Times New Roman" w:hAnsi="Times New Roman" w:cs="Times New Roman"/>
                <w:b/>
                <w:sz w:val="22"/>
                <w:szCs w:val="22"/>
              </w:rPr>
              <w:t>PALCO ESTRUTURA METÁLICA DE MEGA PORTE</w:t>
            </w:r>
          </w:p>
          <w:p w14:paraId="2DF1FED0" w14:textId="77777777" w:rsidR="00857AB0" w:rsidRPr="00C07160" w:rsidRDefault="00857AB0"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PALCO DUAS AGUAS (16X10) COM COBERTURA - Palco medindo</w:t>
            </w:r>
          </w:p>
          <w:p w14:paraId="37C93E97" w14:textId="77777777" w:rsidR="00857AB0" w:rsidRPr="00C07160" w:rsidRDefault="00857AB0"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xml:space="preserve">16,00 x 10,00 m, com altura do piso até 1,5 metros de altura. </w:t>
            </w:r>
          </w:p>
          <w:p w14:paraId="3E72F634" w14:textId="77777777" w:rsidR="00857AB0" w:rsidRPr="00C07160" w:rsidRDefault="00857AB0"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xml:space="preserve">Piso revestido em compensado naval multi laminado, fenólico, de 20mm de espessura, fixado ao palco por parafuso e porca, sem ressalto. Acabamento do palco em saia lona preta e pintura do piso em tinta PVA/similar preta. </w:t>
            </w:r>
          </w:p>
          <w:p w14:paraId="5B5C1071" w14:textId="77777777" w:rsidR="00857AB0" w:rsidRPr="00C07160" w:rsidRDefault="00857AB0"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xml:space="preserve">Toda estrutura de palco recebe guarda corpo de proteção nas laterais e no fundo em grade metálica com altura de 1,10 e espaçamento entre tubos de 0,11cm conforme exigências técnicas do CBM-DF e Defesa Civil, o palco deverá ter escada de acesso em material antiderrapante com largura mínima de 1,20m. </w:t>
            </w:r>
          </w:p>
          <w:p w14:paraId="75EF99F0" w14:textId="77777777" w:rsidR="00857AB0" w:rsidRPr="00C07160" w:rsidRDefault="00857AB0"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xml:space="preserve">Cobertura do tipo duas águas, em estrutura metálica de duro alumínio tipo (vigas) Box Truss Q50 soldado com liga 6351 – T6, sustentado em torres (colunas) de P30 de duro alumínio soldado com liga 6351 – T6 e revestido em lona vinílica do tipo blackout, anti-chama e antifungos comprovado por laudo de flamabilidade. </w:t>
            </w:r>
          </w:p>
          <w:p w14:paraId="03F172B2" w14:textId="77777777" w:rsidR="00857AB0" w:rsidRPr="00C07160" w:rsidRDefault="00857AB0"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Estruturas complementares como House mix de PA medindo 3x4 com cobertura medindo 4x3 modelo uma água montada através de torres do P30 fabricado em alumínio;</w:t>
            </w:r>
          </w:p>
          <w:p w14:paraId="60C9B65B" w14:textId="77777777" w:rsidR="00857AB0" w:rsidRPr="00C07160" w:rsidRDefault="00857AB0"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O Palco recebe torres laterais para P.A/Fly. A estrutura deverá ter ART devidamente registrada junto ao CREA-DF e memorial descritivo.</w:t>
            </w:r>
          </w:p>
          <w:p w14:paraId="3565BAE5" w14:textId="77777777" w:rsidR="00857AB0" w:rsidRPr="00C07160" w:rsidRDefault="00857AB0"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xml:space="preserve">INCLUSO: acessórios complementares para plena montagem do palanque, como </w:t>
            </w:r>
            <w:r w:rsidRPr="00C07160">
              <w:rPr>
                <w:rFonts w:ascii="Times New Roman" w:hAnsi="Times New Roman" w:cs="Times New Roman"/>
                <w:sz w:val="22"/>
                <w:szCs w:val="22"/>
              </w:rPr>
              <w:lastRenderedPageBreak/>
              <w:t>exemplo necessário 08 talhas com capacidade de carga de 01 tonelada cada;</w:t>
            </w:r>
          </w:p>
          <w:p w14:paraId="1ABFA402" w14:textId="77777777" w:rsidR="00857AB0" w:rsidRPr="00C07160" w:rsidRDefault="00857AB0"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Incluso ainda Transporte, montagem, desmontagem, equipe técnica e todas as despesas referentes às diárias, acomodações e alimentação dos funcionários.</w:t>
            </w:r>
          </w:p>
          <w:p w14:paraId="450398C6" w14:textId="77777777" w:rsidR="00857AB0" w:rsidRPr="00C07160" w:rsidRDefault="00857AB0" w:rsidP="00857AB0">
            <w:pPr>
              <w:tabs>
                <w:tab w:val="center" w:pos="4252"/>
                <w:tab w:val="right" w:pos="8504"/>
              </w:tabs>
              <w:spacing w:after="200"/>
              <w:jc w:val="both"/>
              <w:rPr>
                <w:rFonts w:ascii="Times New Roman" w:hAnsi="Times New Roman" w:cs="Times New Roman"/>
                <w:b/>
                <w:sz w:val="22"/>
                <w:szCs w:val="22"/>
                <w:lang w:eastAsia="en-US"/>
              </w:rPr>
            </w:pPr>
          </w:p>
        </w:tc>
        <w:tc>
          <w:tcPr>
            <w:tcW w:w="1119" w:type="dxa"/>
            <w:tcBorders>
              <w:top w:val="single" w:sz="4" w:space="0" w:color="auto"/>
              <w:left w:val="single" w:sz="4" w:space="0" w:color="auto"/>
              <w:bottom w:val="single" w:sz="4" w:space="0" w:color="auto"/>
              <w:right w:val="single" w:sz="4" w:space="0" w:color="auto"/>
            </w:tcBorders>
            <w:hideMark/>
          </w:tcPr>
          <w:p w14:paraId="3608B8AD" w14:textId="77777777" w:rsidR="00857AB0" w:rsidRPr="00C07160" w:rsidRDefault="00857AB0" w:rsidP="00857AB0">
            <w:pPr>
              <w:tabs>
                <w:tab w:val="center" w:pos="4252"/>
                <w:tab w:val="right" w:pos="8504"/>
              </w:tabs>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lastRenderedPageBreak/>
              <w:t>13757</w:t>
            </w:r>
          </w:p>
        </w:tc>
        <w:tc>
          <w:tcPr>
            <w:tcW w:w="1194" w:type="dxa"/>
            <w:tcBorders>
              <w:top w:val="single" w:sz="4" w:space="0" w:color="auto"/>
              <w:left w:val="single" w:sz="4" w:space="0" w:color="auto"/>
              <w:bottom w:val="single" w:sz="4" w:space="0" w:color="auto"/>
              <w:right w:val="single" w:sz="4" w:space="0" w:color="auto"/>
            </w:tcBorders>
            <w:hideMark/>
          </w:tcPr>
          <w:p w14:paraId="07A18909"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1039" w:type="dxa"/>
            <w:tcBorders>
              <w:top w:val="single" w:sz="4" w:space="0" w:color="auto"/>
              <w:left w:val="single" w:sz="4" w:space="0" w:color="auto"/>
              <w:bottom w:val="single" w:sz="4" w:space="0" w:color="auto"/>
              <w:right w:val="single" w:sz="4" w:space="0" w:color="auto"/>
            </w:tcBorders>
            <w:hideMark/>
          </w:tcPr>
          <w:p w14:paraId="5B12DCFC"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105" w:type="dxa"/>
            <w:tcBorders>
              <w:top w:val="single" w:sz="4" w:space="0" w:color="auto"/>
              <w:left w:val="single" w:sz="4" w:space="0" w:color="auto"/>
              <w:bottom w:val="single" w:sz="4" w:space="0" w:color="auto"/>
              <w:right w:val="single" w:sz="4" w:space="0" w:color="auto"/>
            </w:tcBorders>
            <w:hideMark/>
          </w:tcPr>
          <w:p w14:paraId="7DB48AA8"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08</w:t>
            </w:r>
          </w:p>
        </w:tc>
      </w:tr>
      <w:tr w:rsidR="00857AB0" w:rsidRPr="00C07160" w14:paraId="2A8DD18B" w14:textId="77777777" w:rsidTr="00857AB0">
        <w:tc>
          <w:tcPr>
            <w:tcW w:w="750" w:type="dxa"/>
            <w:tcBorders>
              <w:top w:val="single" w:sz="4" w:space="0" w:color="auto"/>
              <w:left w:val="single" w:sz="4" w:space="0" w:color="auto"/>
              <w:bottom w:val="single" w:sz="4" w:space="0" w:color="auto"/>
              <w:right w:val="single" w:sz="4" w:space="0" w:color="auto"/>
            </w:tcBorders>
            <w:hideMark/>
          </w:tcPr>
          <w:p w14:paraId="148C8AD3" w14:textId="77777777" w:rsidR="00857AB0" w:rsidRPr="00C07160" w:rsidRDefault="00857AB0" w:rsidP="00857AB0">
            <w:pPr>
              <w:spacing w:after="200"/>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04</w:t>
            </w:r>
          </w:p>
        </w:tc>
        <w:tc>
          <w:tcPr>
            <w:tcW w:w="4139" w:type="dxa"/>
            <w:tcBorders>
              <w:top w:val="single" w:sz="4" w:space="0" w:color="auto"/>
              <w:left w:val="single" w:sz="4" w:space="0" w:color="auto"/>
              <w:bottom w:val="single" w:sz="4" w:space="0" w:color="auto"/>
              <w:right w:val="single" w:sz="4" w:space="0" w:color="auto"/>
            </w:tcBorders>
          </w:tcPr>
          <w:p w14:paraId="6EB675D9" w14:textId="77777777" w:rsidR="00857AB0" w:rsidRPr="00C07160" w:rsidRDefault="00857AB0" w:rsidP="00857AB0">
            <w:pPr>
              <w:tabs>
                <w:tab w:val="center" w:pos="4252"/>
                <w:tab w:val="right" w:pos="8504"/>
              </w:tabs>
              <w:spacing w:after="120"/>
              <w:jc w:val="both"/>
              <w:rPr>
                <w:rFonts w:ascii="Times New Roman" w:hAnsi="Times New Roman" w:cs="Times New Roman"/>
                <w:b/>
                <w:sz w:val="22"/>
                <w:szCs w:val="22"/>
              </w:rPr>
            </w:pPr>
            <w:r w:rsidRPr="00C07160">
              <w:rPr>
                <w:rFonts w:ascii="Times New Roman" w:hAnsi="Times New Roman" w:cs="Times New Roman"/>
                <w:b/>
                <w:sz w:val="22"/>
                <w:szCs w:val="22"/>
              </w:rPr>
              <w:t>ILUMINAÇÃO CÊNICA DE MEGA PORTE</w:t>
            </w:r>
          </w:p>
          <w:p w14:paraId="68D404AF"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ILUMINAÇÃO CÊNICA – MEGA PORTE</w:t>
            </w:r>
          </w:p>
          <w:p w14:paraId="28C49B59"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01 Console mix digital padrão DMX512 – TIPO GRAND MA2 LIGHT;</w:t>
            </w:r>
          </w:p>
          <w:p w14:paraId="19885CC8"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12 Refletores de alumínio tipo italiano par 64 (foco 5);</w:t>
            </w:r>
          </w:p>
          <w:p w14:paraId="1F5C2805"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14 Projetores elipsoidais com Iris;</w:t>
            </w:r>
          </w:p>
          <w:p w14:paraId="2D78069C"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03 Rack dimer 12 canais 4Kw digitais;</w:t>
            </w:r>
          </w:p>
          <w:p w14:paraId="70A24A63"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lang w:val="en-US"/>
              </w:rPr>
            </w:pPr>
            <w:r w:rsidRPr="00C07160">
              <w:rPr>
                <w:rFonts w:ascii="Times New Roman" w:hAnsi="Times New Roman" w:cs="Times New Roman"/>
                <w:sz w:val="22"/>
                <w:szCs w:val="22"/>
                <w:lang w:val="en-US"/>
              </w:rPr>
              <w:t>26 Moving head spot beam 5R ou 7R;</w:t>
            </w:r>
          </w:p>
          <w:p w14:paraId="1D0CAF41"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lang w:val="en-US"/>
              </w:rPr>
            </w:pPr>
            <w:r w:rsidRPr="00C07160">
              <w:rPr>
                <w:rFonts w:ascii="Times New Roman" w:hAnsi="Times New Roman" w:cs="Times New Roman"/>
                <w:sz w:val="22"/>
                <w:szCs w:val="22"/>
                <w:lang w:val="en-US"/>
              </w:rPr>
              <w:t>16 Movie light spots(robe mmx, robe pointe, mega point viper)</w:t>
            </w:r>
          </w:p>
          <w:p w14:paraId="0AAC0AB0"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46 Par leds 3w;</w:t>
            </w:r>
          </w:p>
          <w:p w14:paraId="0522ACA7"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02 Máquinas de fumaça com DMX 512;</w:t>
            </w:r>
          </w:p>
          <w:p w14:paraId="1E462450"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02 Ventiladores dmx512;</w:t>
            </w:r>
          </w:p>
          <w:p w14:paraId="03EBD9E6"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01 Main Power digital;</w:t>
            </w:r>
          </w:p>
          <w:p w14:paraId="0A12EEF3"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50 Extensões de luz com conectores e aterramento;</w:t>
            </w:r>
          </w:p>
          <w:p w14:paraId="1365A211"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lang w:val="en-US"/>
              </w:rPr>
            </w:pPr>
            <w:r w:rsidRPr="00C07160">
              <w:rPr>
                <w:rFonts w:ascii="Times New Roman" w:hAnsi="Times New Roman" w:cs="Times New Roman"/>
                <w:sz w:val="22"/>
                <w:szCs w:val="22"/>
                <w:lang w:val="en-US"/>
              </w:rPr>
              <w:t>06 Mini brutt;</w:t>
            </w:r>
          </w:p>
          <w:p w14:paraId="3D072C16"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lang w:val="en-US"/>
              </w:rPr>
            </w:pPr>
            <w:r w:rsidRPr="00C07160">
              <w:rPr>
                <w:rFonts w:ascii="Times New Roman" w:hAnsi="Times New Roman" w:cs="Times New Roman"/>
                <w:sz w:val="22"/>
                <w:szCs w:val="22"/>
                <w:lang w:val="en-US"/>
              </w:rPr>
              <w:t>04 Strobo 3.000w;</w:t>
            </w:r>
          </w:p>
          <w:p w14:paraId="57330D86"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lang w:val="en-US"/>
              </w:rPr>
            </w:pPr>
            <w:r w:rsidRPr="00C07160">
              <w:rPr>
                <w:rFonts w:ascii="Times New Roman" w:hAnsi="Times New Roman" w:cs="Times New Roman"/>
                <w:sz w:val="22"/>
                <w:szCs w:val="22"/>
                <w:lang w:val="en-US"/>
              </w:rPr>
              <w:t>12 Strobo de Led;</w:t>
            </w:r>
          </w:p>
          <w:p w14:paraId="5C9ABD19"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lang w:val="en-US"/>
              </w:rPr>
            </w:pPr>
            <w:r w:rsidRPr="00C07160">
              <w:rPr>
                <w:rFonts w:ascii="Times New Roman" w:hAnsi="Times New Roman" w:cs="Times New Roman"/>
                <w:sz w:val="22"/>
                <w:szCs w:val="22"/>
                <w:lang w:val="en-US"/>
              </w:rPr>
              <w:t>12 P-5 strobo LED RGB;</w:t>
            </w:r>
          </w:p>
          <w:p w14:paraId="375545BE"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02 Canhões seguidores DTS ou 17 r com lâmpadas novas;</w:t>
            </w:r>
          </w:p>
          <w:p w14:paraId="5D6165CF"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12 Sistemas de interligação completo com cabos e conectores em perfeito estado;</w:t>
            </w:r>
          </w:p>
          <w:p w14:paraId="7C8BA397"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08 talhas com capacidade de carga de 01 tonelada cada;</w:t>
            </w:r>
          </w:p>
          <w:p w14:paraId="140FDF8E" w14:textId="77777777" w:rsidR="00857AB0" w:rsidRPr="00C07160" w:rsidRDefault="00857AB0"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01 Grid de treliça de alumínio tipo Box Truss Q50 na medida de 12mx08m, para sustentação dos refletores devidamente dimensionada para a carga de peso com mínimo de 6m de altura.</w:t>
            </w:r>
          </w:p>
          <w:p w14:paraId="3FFFFC44" w14:textId="77777777" w:rsidR="00857AB0" w:rsidRPr="00C07160" w:rsidRDefault="00857AB0"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xml:space="preserve">Incluso: Transporte, montagem, </w:t>
            </w:r>
            <w:r w:rsidRPr="00C07160">
              <w:rPr>
                <w:rFonts w:ascii="Times New Roman" w:hAnsi="Times New Roman" w:cs="Times New Roman"/>
                <w:sz w:val="22"/>
                <w:szCs w:val="22"/>
              </w:rPr>
              <w:lastRenderedPageBreak/>
              <w:t>desmontagem, equipe técnica e todas as despesas referentes às diárias, acomodações e alimentação dos funcionários.</w:t>
            </w:r>
          </w:p>
          <w:p w14:paraId="5A7D8096" w14:textId="77777777" w:rsidR="00857AB0" w:rsidRPr="00C07160" w:rsidRDefault="00857AB0"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A empresa contratada deverá fornecer um técnico para operar o sistema de iluminação durante toda a realização do evento. Deverá fornecer ART devidamente registrada no CREA.</w:t>
            </w:r>
          </w:p>
          <w:p w14:paraId="1BBAEA10" w14:textId="77777777" w:rsidR="00857AB0" w:rsidRPr="00C07160" w:rsidRDefault="00857AB0" w:rsidP="00857AB0">
            <w:pPr>
              <w:tabs>
                <w:tab w:val="center" w:pos="4252"/>
                <w:tab w:val="right" w:pos="8504"/>
              </w:tabs>
              <w:spacing w:after="200"/>
              <w:jc w:val="both"/>
              <w:rPr>
                <w:rFonts w:ascii="Times New Roman" w:hAnsi="Times New Roman" w:cs="Times New Roman"/>
                <w:b/>
                <w:sz w:val="22"/>
                <w:szCs w:val="22"/>
                <w:lang w:eastAsia="en-US"/>
              </w:rPr>
            </w:pPr>
          </w:p>
        </w:tc>
        <w:tc>
          <w:tcPr>
            <w:tcW w:w="1119" w:type="dxa"/>
            <w:tcBorders>
              <w:top w:val="single" w:sz="4" w:space="0" w:color="auto"/>
              <w:left w:val="single" w:sz="4" w:space="0" w:color="auto"/>
              <w:bottom w:val="single" w:sz="4" w:space="0" w:color="auto"/>
              <w:right w:val="single" w:sz="4" w:space="0" w:color="auto"/>
            </w:tcBorders>
            <w:hideMark/>
          </w:tcPr>
          <w:p w14:paraId="6CB22D0B"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13757</w:t>
            </w:r>
          </w:p>
        </w:tc>
        <w:tc>
          <w:tcPr>
            <w:tcW w:w="1194" w:type="dxa"/>
            <w:tcBorders>
              <w:top w:val="single" w:sz="4" w:space="0" w:color="auto"/>
              <w:left w:val="single" w:sz="4" w:space="0" w:color="auto"/>
              <w:bottom w:val="single" w:sz="4" w:space="0" w:color="auto"/>
              <w:right w:val="single" w:sz="4" w:space="0" w:color="auto"/>
            </w:tcBorders>
          </w:tcPr>
          <w:p w14:paraId="0A76F8E8" w14:textId="77777777" w:rsidR="00857AB0" w:rsidRPr="00C07160" w:rsidRDefault="00857AB0" w:rsidP="00857AB0">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Locação/dia</w:t>
            </w:r>
          </w:p>
          <w:p w14:paraId="1137A424"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p>
        </w:tc>
        <w:tc>
          <w:tcPr>
            <w:tcW w:w="1039" w:type="dxa"/>
            <w:tcBorders>
              <w:top w:val="single" w:sz="4" w:space="0" w:color="auto"/>
              <w:left w:val="single" w:sz="4" w:space="0" w:color="auto"/>
              <w:bottom w:val="single" w:sz="4" w:space="0" w:color="auto"/>
              <w:right w:val="single" w:sz="4" w:space="0" w:color="auto"/>
            </w:tcBorders>
            <w:hideMark/>
          </w:tcPr>
          <w:p w14:paraId="1EA0B3F9"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105" w:type="dxa"/>
            <w:tcBorders>
              <w:top w:val="single" w:sz="4" w:space="0" w:color="auto"/>
              <w:left w:val="single" w:sz="4" w:space="0" w:color="auto"/>
              <w:bottom w:val="single" w:sz="4" w:space="0" w:color="auto"/>
              <w:right w:val="single" w:sz="4" w:space="0" w:color="auto"/>
            </w:tcBorders>
            <w:hideMark/>
          </w:tcPr>
          <w:p w14:paraId="16252875" w14:textId="77777777" w:rsidR="00857AB0" w:rsidRPr="00C07160" w:rsidRDefault="00857AB0" w:rsidP="00857AB0">
            <w:pPr>
              <w:tabs>
                <w:tab w:val="left" w:pos="195"/>
                <w:tab w:val="center" w:pos="317"/>
                <w:tab w:val="center" w:pos="4252"/>
                <w:tab w:val="right" w:pos="8504"/>
              </w:tabs>
              <w:spacing w:after="200"/>
              <w:rPr>
                <w:rFonts w:ascii="Times New Roman" w:hAnsi="Times New Roman" w:cs="Times New Roman"/>
                <w:sz w:val="22"/>
                <w:szCs w:val="22"/>
                <w:lang w:eastAsia="en-US"/>
              </w:rPr>
            </w:pPr>
            <w:r w:rsidRPr="00C07160">
              <w:rPr>
                <w:rFonts w:ascii="Times New Roman" w:hAnsi="Times New Roman" w:cs="Times New Roman"/>
                <w:sz w:val="22"/>
                <w:szCs w:val="22"/>
              </w:rPr>
              <w:tab/>
            </w:r>
            <w:r w:rsidRPr="00C07160">
              <w:rPr>
                <w:rFonts w:ascii="Times New Roman" w:hAnsi="Times New Roman" w:cs="Times New Roman"/>
                <w:sz w:val="22"/>
                <w:szCs w:val="22"/>
              </w:rPr>
              <w:tab/>
              <w:t>08</w:t>
            </w:r>
          </w:p>
        </w:tc>
      </w:tr>
      <w:tr w:rsidR="00857AB0" w:rsidRPr="00C07160" w14:paraId="6B1BC887" w14:textId="77777777" w:rsidTr="00857AB0">
        <w:tc>
          <w:tcPr>
            <w:tcW w:w="750" w:type="dxa"/>
            <w:tcBorders>
              <w:top w:val="single" w:sz="4" w:space="0" w:color="auto"/>
              <w:left w:val="single" w:sz="4" w:space="0" w:color="auto"/>
              <w:bottom w:val="single" w:sz="4" w:space="0" w:color="auto"/>
              <w:right w:val="single" w:sz="4" w:space="0" w:color="auto"/>
            </w:tcBorders>
            <w:hideMark/>
          </w:tcPr>
          <w:p w14:paraId="1DAC8E73" w14:textId="77777777" w:rsidR="00857AB0" w:rsidRPr="00C07160" w:rsidRDefault="00857AB0" w:rsidP="00857AB0">
            <w:pPr>
              <w:spacing w:after="200"/>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05</w:t>
            </w:r>
          </w:p>
        </w:tc>
        <w:tc>
          <w:tcPr>
            <w:tcW w:w="4139" w:type="dxa"/>
            <w:tcBorders>
              <w:top w:val="single" w:sz="4" w:space="0" w:color="auto"/>
              <w:left w:val="single" w:sz="4" w:space="0" w:color="auto"/>
              <w:bottom w:val="single" w:sz="4" w:space="0" w:color="auto"/>
              <w:right w:val="single" w:sz="4" w:space="0" w:color="auto"/>
            </w:tcBorders>
            <w:hideMark/>
          </w:tcPr>
          <w:p w14:paraId="7FE19A28" w14:textId="77777777" w:rsidR="00857AB0" w:rsidRPr="00C07160" w:rsidRDefault="00857AB0" w:rsidP="00857AB0">
            <w:pPr>
              <w:rPr>
                <w:rFonts w:ascii="Times New Roman" w:hAnsi="Times New Roman" w:cs="Times New Roman"/>
                <w:b/>
                <w:sz w:val="22"/>
                <w:szCs w:val="22"/>
              </w:rPr>
            </w:pPr>
            <w:r w:rsidRPr="00C07160">
              <w:rPr>
                <w:rFonts w:ascii="Times New Roman" w:hAnsi="Times New Roman" w:cs="Times New Roman"/>
                <w:b/>
                <w:sz w:val="22"/>
                <w:szCs w:val="22"/>
              </w:rPr>
              <w:t>TELÃO EM LED OUTDOOR, GRANDE COMPOSIÇÃO COM TAMANHO FIXO 40M2 ( EX: 4M X 10M)</w:t>
            </w:r>
          </w:p>
          <w:p w14:paraId="0CE3DC35"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sz w:val="22"/>
                <w:szCs w:val="22"/>
              </w:rPr>
              <w:t>Painel de Led OUTDOOR de alta resolução P4.81</w:t>
            </w:r>
          </w:p>
          <w:p w14:paraId="1C83917B"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sz w:val="22"/>
                <w:szCs w:val="22"/>
              </w:rPr>
              <w:t>• 4.000 nits de brilho</w:t>
            </w:r>
          </w:p>
          <w:p w14:paraId="7E70E64F"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sz w:val="22"/>
                <w:szCs w:val="22"/>
              </w:rPr>
              <w:t>• Gabinetes 50x100 e gabinetes 50x50 que se acoplam formando assim telas com medidas alternativas</w:t>
            </w:r>
          </w:p>
          <w:p w14:paraId="4C40619B"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sz w:val="22"/>
                <w:szCs w:val="22"/>
              </w:rPr>
              <w:t>• Processamento Novastar com entradas HDMI/Dvi com abertura de pixel superior a</w:t>
            </w:r>
          </w:p>
          <w:p w14:paraId="5CED495B"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sz w:val="22"/>
                <w:szCs w:val="22"/>
              </w:rPr>
              <w:t>3840/1200</w:t>
            </w:r>
          </w:p>
          <w:p w14:paraId="1623FDEE"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sz w:val="22"/>
                <w:szCs w:val="22"/>
              </w:rPr>
              <w:t>• Cabeamento síncrono das telas palco / house mix cat6</w:t>
            </w:r>
          </w:p>
          <w:p w14:paraId="7DD14D14"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sz w:val="22"/>
                <w:szCs w:val="22"/>
              </w:rPr>
              <w:t>• Sistema elétrico com aterramento.</w:t>
            </w:r>
          </w:p>
          <w:p w14:paraId="6186EC41"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sz w:val="22"/>
                <w:szCs w:val="22"/>
              </w:rPr>
              <w:t>• Bumpers/garras para fixação do equipamento.</w:t>
            </w:r>
          </w:p>
          <w:p w14:paraId="10225A59"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sz w:val="22"/>
                <w:szCs w:val="22"/>
              </w:rPr>
              <w:t>• Mesa de distribuição de vídeo 4 imput HDMI 1920/1080.</w:t>
            </w:r>
          </w:p>
          <w:p w14:paraId="10F0CEEB"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sz w:val="22"/>
                <w:szCs w:val="22"/>
              </w:rPr>
              <w:t>• Com frequência acima 1920hz até 3840hz</w:t>
            </w:r>
          </w:p>
          <w:p w14:paraId="013EC4E6"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sz w:val="22"/>
                <w:szCs w:val="22"/>
              </w:rPr>
              <w:t xml:space="preserve">Sistema de gerenciamento de energia independente 100 metros, devidamente aterrado, ART antes do Início da montagem. </w:t>
            </w:r>
          </w:p>
          <w:p w14:paraId="60144F85"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sz w:val="22"/>
                <w:szCs w:val="22"/>
              </w:rPr>
              <w:t>Incluso o fornecimento da energia necessária a ligação do telão</w:t>
            </w:r>
          </w:p>
          <w:p w14:paraId="063B825B"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sz w:val="22"/>
                <w:szCs w:val="22"/>
              </w:rPr>
              <w:t>Incluso profissional e equipamento para filmagem, cobertura para retransmissão ao vivo do evento que o telão for empregado</w:t>
            </w:r>
          </w:p>
          <w:p w14:paraId="34047E41" w14:textId="77777777" w:rsidR="00857AB0" w:rsidRPr="00C07160" w:rsidRDefault="00857AB0"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xml:space="preserve">Segue sistema de filmagem e transmissão a ser empregado para cada 12 metros² de telão utilizado: </w:t>
            </w:r>
          </w:p>
          <w:p w14:paraId="2B6C4900" w14:textId="77777777" w:rsidR="00857AB0" w:rsidRPr="00C07160" w:rsidRDefault="00857AB0"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xml:space="preserve">- transmissão para cada Câmera Full HD com saída HDMI ou SDI Transmissor Full HD ou 4k sem fio 01 Switcher vídeo Full HD ou 4k plataforma para cinegrafista Cabos SDI e HDI 2.0 Spliter de vídeo para conexão com </w:t>
            </w:r>
          </w:p>
          <w:p w14:paraId="7439401E" w14:textId="77777777" w:rsidR="00857AB0" w:rsidRPr="00C07160" w:rsidRDefault="00857AB0"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xml:space="preserve">- processadora do painel de led </w:t>
            </w:r>
          </w:p>
          <w:p w14:paraId="535DA4CD" w14:textId="77777777" w:rsidR="00857AB0" w:rsidRPr="00C07160" w:rsidRDefault="00857AB0"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lastRenderedPageBreak/>
              <w:t xml:space="preserve">- cameraman </w:t>
            </w:r>
          </w:p>
          <w:p w14:paraId="4A882783" w14:textId="77777777" w:rsidR="00857AB0" w:rsidRPr="00C07160" w:rsidRDefault="00857AB0"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técnico de corte</w:t>
            </w:r>
          </w:p>
          <w:p w14:paraId="64609AAA" w14:textId="77777777" w:rsidR="00857AB0" w:rsidRPr="00C07160" w:rsidRDefault="00857AB0" w:rsidP="00857AB0">
            <w:pPr>
              <w:tabs>
                <w:tab w:val="center" w:pos="4252"/>
                <w:tab w:val="right" w:pos="8504"/>
              </w:tabs>
              <w:spacing w:after="120"/>
              <w:jc w:val="both"/>
              <w:rPr>
                <w:rFonts w:ascii="Times New Roman" w:hAnsi="Times New Roman" w:cs="Times New Roman"/>
                <w:b/>
                <w:sz w:val="22"/>
                <w:szCs w:val="22"/>
                <w:lang w:eastAsia="en-US"/>
              </w:rPr>
            </w:pPr>
            <w:r w:rsidRPr="00C07160">
              <w:rPr>
                <w:rFonts w:ascii="Times New Roman" w:hAnsi="Times New Roman" w:cs="Times New Roman"/>
                <w:sz w:val="22"/>
                <w:szCs w:val="22"/>
              </w:rPr>
              <w:t>- tripé hidráulico</w:t>
            </w:r>
          </w:p>
        </w:tc>
        <w:tc>
          <w:tcPr>
            <w:tcW w:w="1119" w:type="dxa"/>
            <w:tcBorders>
              <w:top w:val="single" w:sz="4" w:space="0" w:color="auto"/>
              <w:left w:val="single" w:sz="4" w:space="0" w:color="auto"/>
              <w:bottom w:val="single" w:sz="4" w:space="0" w:color="auto"/>
              <w:right w:val="single" w:sz="4" w:space="0" w:color="auto"/>
            </w:tcBorders>
            <w:hideMark/>
          </w:tcPr>
          <w:p w14:paraId="691A4FEF"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Não localizado</w:t>
            </w:r>
          </w:p>
        </w:tc>
        <w:tc>
          <w:tcPr>
            <w:tcW w:w="1194" w:type="dxa"/>
            <w:tcBorders>
              <w:top w:val="single" w:sz="4" w:space="0" w:color="auto"/>
              <w:left w:val="single" w:sz="4" w:space="0" w:color="auto"/>
              <w:bottom w:val="single" w:sz="4" w:space="0" w:color="auto"/>
              <w:right w:val="single" w:sz="4" w:space="0" w:color="auto"/>
            </w:tcBorders>
            <w:hideMark/>
          </w:tcPr>
          <w:p w14:paraId="31797E68" w14:textId="77777777" w:rsidR="00857AB0" w:rsidRPr="00C07160" w:rsidRDefault="00857AB0" w:rsidP="00857AB0">
            <w:pPr>
              <w:spacing w:after="120"/>
              <w:ind w:left="-108"/>
              <w:jc w:val="center"/>
              <w:rPr>
                <w:rFonts w:ascii="Times New Roman" w:hAnsi="Times New Roman" w:cs="Times New Roman"/>
                <w:sz w:val="22"/>
                <w:szCs w:val="22"/>
                <w:lang w:eastAsia="en-US"/>
              </w:rPr>
            </w:pPr>
            <w:r w:rsidRPr="00C07160">
              <w:rPr>
                <w:rFonts w:ascii="Times New Roman" w:hAnsi="Times New Roman" w:cs="Times New Roman"/>
                <w:sz w:val="22"/>
                <w:szCs w:val="22"/>
              </w:rPr>
              <w:t>Unidade/ locação/dia</w:t>
            </w:r>
          </w:p>
        </w:tc>
        <w:tc>
          <w:tcPr>
            <w:tcW w:w="1039" w:type="dxa"/>
            <w:tcBorders>
              <w:top w:val="single" w:sz="4" w:space="0" w:color="auto"/>
              <w:left w:val="single" w:sz="4" w:space="0" w:color="auto"/>
              <w:bottom w:val="single" w:sz="4" w:space="0" w:color="auto"/>
              <w:right w:val="single" w:sz="4" w:space="0" w:color="auto"/>
            </w:tcBorders>
            <w:hideMark/>
          </w:tcPr>
          <w:p w14:paraId="1CF33BEB"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105" w:type="dxa"/>
            <w:tcBorders>
              <w:top w:val="single" w:sz="4" w:space="0" w:color="auto"/>
              <w:left w:val="single" w:sz="4" w:space="0" w:color="auto"/>
              <w:bottom w:val="single" w:sz="4" w:space="0" w:color="auto"/>
              <w:right w:val="single" w:sz="4" w:space="0" w:color="auto"/>
            </w:tcBorders>
            <w:hideMark/>
          </w:tcPr>
          <w:p w14:paraId="3A4E5B92"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08</w:t>
            </w:r>
          </w:p>
        </w:tc>
      </w:tr>
    </w:tbl>
    <w:p w14:paraId="23E8D0BD" w14:textId="77777777" w:rsidR="00857AB0" w:rsidRPr="00C07160" w:rsidRDefault="00857AB0" w:rsidP="00857AB0">
      <w:pPr>
        <w:rPr>
          <w:rFonts w:eastAsia="Calibri"/>
          <w:sz w:val="22"/>
          <w:szCs w:val="22"/>
          <w:lang w:eastAsia="en-US"/>
        </w:rPr>
      </w:pPr>
    </w:p>
    <w:p w14:paraId="359CB981" w14:textId="77777777" w:rsidR="00857AB0" w:rsidRPr="00C07160" w:rsidRDefault="00857AB0" w:rsidP="00857AB0">
      <w:pPr>
        <w:rPr>
          <w:sz w:val="22"/>
          <w:szCs w:val="22"/>
        </w:rPr>
      </w:pPr>
    </w:p>
    <w:p w14:paraId="58855158" w14:textId="77777777" w:rsidR="00857AB0" w:rsidRPr="00C07160" w:rsidRDefault="00857AB0" w:rsidP="00857AB0">
      <w:pPr>
        <w:rPr>
          <w:sz w:val="22"/>
          <w:szCs w:val="22"/>
        </w:rPr>
      </w:pPr>
    </w:p>
    <w:p w14:paraId="0D8E81C0" w14:textId="77777777" w:rsidR="00857AB0" w:rsidRPr="00C07160" w:rsidRDefault="00857AB0" w:rsidP="00857AB0">
      <w:pPr>
        <w:rPr>
          <w:b/>
          <w:sz w:val="22"/>
          <w:szCs w:val="22"/>
        </w:rPr>
      </w:pPr>
      <w:r w:rsidRPr="00C07160">
        <w:rPr>
          <w:b/>
          <w:sz w:val="22"/>
          <w:szCs w:val="22"/>
        </w:rPr>
        <w:t>LOTE 02</w:t>
      </w:r>
      <w:r w:rsidRPr="00C07160">
        <w:rPr>
          <w:sz w:val="22"/>
          <w:szCs w:val="22"/>
        </w:rPr>
        <w:t xml:space="preserve"> - </w:t>
      </w:r>
      <w:r w:rsidRPr="00C07160">
        <w:rPr>
          <w:b/>
          <w:sz w:val="22"/>
          <w:szCs w:val="22"/>
        </w:rPr>
        <w:t xml:space="preserve">INFRAESTRUTURA DE SOM PARA SHOW </w:t>
      </w:r>
    </w:p>
    <w:tbl>
      <w:tblPr>
        <w:tblStyle w:val="Tabelacomgrade"/>
        <w:tblW w:w="0" w:type="auto"/>
        <w:tblLook w:val="04A0" w:firstRow="1" w:lastRow="0" w:firstColumn="1" w:lastColumn="0" w:noHBand="0" w:noVBand="1"/>
      </w:tblPr>
      <w:tblGrid>
        <w:gridCol w:w="803"/>
        <w:gridCol w:w="3907"/>
        <w:gridCol w:w="1114"/>
        <w:gridCol w:w="1291"/>
        <w:gridCol w:w="1121"/>
        <w:gridCol w:w="1194"/>
      </w:tblGrid>
      <w:tr w:rsidR="00857AB0" w:rsidRPr="00C07160" w14:paraId="4ABA6C29" w14:textId="77777777" w:rsidTr="009E0F44">
        <w:tc>
          <w:tcPr>
            <w:tcW w:w="80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F1461FE"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390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C000C70"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1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8EA033F"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9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48B6A90"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3841EFC"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19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EA56903"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857AB0" w:rsidRPr="00C07160" w14:paraId="661FCAB5" w14:textId="77777777" w:rsidTr="009E0F44">
        <w:tc>
          <w:tcPr>
            <w:tcW w:w="803" w:type="dxa"/>
            <w:tcBorders>
              <w:top w:val="single" w:sz="4" w:space="0" w:color="auto"/>
              <w:left w:val="single" w:sz="4" w:space="0" w:color="auto"/>
              <w:bottom w:val="single" w:sz="4" w:space="0" w:color="auto"/>
              <w:right w:val="single" w:sz="4" w:space="0" w:color="auto"/>
            </w:tcBorders>
            <w:hideMark/>
          </w:tcPr>
          <w:p w14:paraId="6CD43317" w14:textId="77777777" w:rsidR="00857AB0" w:rsidRPr="009E0F44" w:rsidRDefault="00857AB0" w:rsidP="00857AB0">
            <w:pPr>
              <w:spacing w:after="200"/>
              <w:jc w:val="center"/>
              <w:rPr>
                <w:rFonts w:ascii="Times New Roman" w:hAnsi="Times New Roman" w:cs="Times New Roman"/>
                <w:b/>
                <w:color w:val="000000" w:themeColor="text1"/>
                <w:sz w:val="22"/>
                <w:szCs w:val="22"/>
                <w:lang w:eastAsia="en-US"/>
              </w:rPr>
            </w:pPr>
            <w:r w:rsidRPr="009E0F44">
              <w:rPr>
                <w:rFonts w:ascii="Times New Roman" w:hAnsi="Times New Roman" w:cs="Times New Roman"/>
                <w:b/>
                <w:color w:val="000000" w:themeColor="text1"/>
                <w:sz w:val="22"/>
                <w:szCs w:val="22"/>
              </w:rPr>
              <w:t>01</w:t>
            </w:r>
          </w:p>
        </w:tc>
        <w:tc>
          <w:tcPr>
            <w:tcW w:w="3907" w:type="dxa"/>
            <w:tcBorders>
              <w:top w:val="single" w:sz="4" w:space="0" w:color="auto"/>
              <w:left w:val="single" w:sz="4" w:space="0" w:color="auto"/>
              <w:bottom w:val="single" w:sz="4" w:space="0" w:color="auto"/>
              <w:right w:val="single" w:sz="4" w:space="0" w:color="auto"/>
            </w:tcBorders>
          </w:tcPr>
          <w:p w14:paraId="23B8DD29" w14:textId="77777777" w:rsidR="00857AB0" w:rsidRPr="009E0F44" w:rsidRDefault="00857AB0" w:rsidP="00857AB0">
            <w:pPr>
              <w:tabs>
                <w:tab w:val="center" w:pos="4252"/>
                <w:tab w:val="right" w:pos="8504"/>
              </w:tabs>
              <w:spacing w:after="120"/>
              <w:jc w:val="both"/>
              <w:rPr>
                <w:rFonts w:ascii="Times New Roman" w:hAnsi="Times New Roman" w:cs="Times New Roman"/>
                <w:b/>
                <w:color w:val="000000" w:themeColor="text1"/>
                <w:sz w:val="22"/>
                <w:szCs w:val="22"/>
              </w:rPr>
            </w:pPr>
            <w:r w:rsidRPr="009E0F44">
              <w:rPr>
                <w:rFonts w:ascii="Times New Roman" w:hAnsi="Times New Roman" w:cs="Times New Roman"/>
                <w:b/>
                <w:color w:val="000000" w:themeColor="text1"/>
                <w:sz w:val="22"/>
                <w:szCs w:val="22"/>
              </w:rPr>
              <w:t xml:space="preserve">SONORIZAÇÃO TIPO “B”- GRANDE PORTE  </w:t>
            </w:r>
          </w:p>
          <w:p w14:paraId="060945A4" w14:textId="77777777" w:rsidR="00857AB0" w:rsidRPr="009E0F44" w:rsidRDefault="00857AB0" w:rsidP="00857AB0">
            <w:pPr>
              <w:tabs>
                <w:tab w:val="center" w:pos="4252"/>
                <w:tab w:val="right" w:pos="8504"/>
              </w:tabs>
              <w:spacing w:after="120"/>
              <w:jc w:val="both"/>
              <w:rPr>
                <w:rFonts w:ascii="Times New Roman" w:hAnsi="Times New Roman" w:cs="Times New Roman"/>
                <w:color w:val="000000" w:themeColor="text1"/>
                <w:sz w:val="22"/>
                <w:szCs w:val="22"/>
              </w:rPr>
            </w:pPr>
            <w:r w:rsidRPr="009E0F44">
              <w:rPr>
                <w:rFonts w:ascii="Times New Roman" w:hAnsi="Times New Roman" w:cs="Times New Roman"/>
                <w:b/>
                <w:color w:val="000000" w:themeColor="text1"/>
                <w:sz w:val="22"/>
                <w:szCs w:val="22"/>
              </w:rPr>
              <w:t xml:space="preserve">P.A.: “Public Address”  </w:t>
            </w:r>
          </w:p>
          <w:p w14:paraId="2CC14C97" w14:textId="77777777" w:rsidR="00857AB0" w:rsidRPr="009E0F44" w:rsidRDefault="00857AB0" w:rsidP="00857AB0">
            <w:pPr>
              <w:spacing w:after="120"/>
              <w:jc w:val="both"/>
              <w:rPr>
                <w:rFonts w:ascii="Times New Roman" w:hAnsi="Times New Roman" w:cs="Times New Roman"/>
                <w:color w:val="000000" w:themeColor="text1"/>
                <w:sz w:val="22"/>
                <w:szCs w:val="22"/>
              </w:rPr>
            </w:pPr>
            <w:r w:rsidRPr="009E0F44">
              <w:rPr>
                <w:rFonts w:ascii="Times New Roman" w:hAnsi="Times New Roman" w:cs="Times New Roman"/>
                <w:color w:val="000000" w:themeColor="text1"/>
                <w:sz w:val="22"/>
                <w:szCs w:val="22"/>
              </w:rPr>
              <w:t xml:space="preserve">Stéreo com 03 ou 04 vias montado em torres nas extremidades do palco com formato line array. </w:t>
            </w:r>
          </w:p>
          <w:p w14:paraId="0EA4168C" w14:textId="77777777" w:rsidR="00857AB0" w:rsidRPr="009E0F44" w:rsidRDefault="00857AB0" w:rsidP="00857AB0">
            <w:pPr>
              <w:spacing w:after="120"/>
              <w:jc w:val="both"/>
              <w:rPr>
                <w:rFonts w:ascii="Times New Roman" w:hAnsi="Times New Roman" w:cs="Times New Roman"/>
                <w:color w:val="000000" w:themeColor="text1"/>
                <w:sz w:val="22"/>
                <w:szCs w:val="22"/>
              </w:rPr>
            </w:pPr>
            <w:r w:rsidRPr="009E0F44">
              <w:rPr>
                <w:rFonts w:ascii="Times New Roman" w:hAnsi="Times New Roman" w:cs="Times New Roman"/>
                <w:color w:val="000000" w:themeColor="text1"/>
                <w:sz w:val="22"/>
                <w:szCs w:val="22"/>
              </w:rPr>
              <w:t xml:space="preserve">08 caixas acústicas com 02 (ou mais) alto falantes de 10 a12 polegadas e 01 driver TI em cada torre elevadas por talhas que forneça uma resposta plana com qualidade evidente.  </w:t>
            </w:r>
          </w:p>
          <w:p w14:paraId="4801BC98" w14:textId="77777777" w:rsidR="00857AB0" w:rsidRPr="009E0F44" w:rsidRDefault="00857AB0" w:rsidP="00857AB0">
            <w:pPr>
              <w:spacing w:after="120"/>
              <w:jc w:val="both"/>
              <w:rPr>
                <w:rFonts w:ascii="Times New Roman" w:hAnsi="Times New Roman" w:cs="Times New Roman"/>
                <w:color w:val="000000" w:themeColor="text1"/>
                <w:sz w:val="22"/>
                <w:szCs w:val="22"/>
              </w:rPr>
            </w:pPr>
            <w:r w:rsidRPr="009E0F44">
              <w:rPr>
                <w:rFonts w:ascii="Times New Roman" w:hAnsi="Times New Roman" w:cs="Times New Roman"/>
                <w:color w:val="000000" w:themeColor="text1"/>
                <w:sz w:val="22"/>
                <w:szCs w:val="22"/>
              </w:rPr>
              <w:t>08 caixas acústicas de sub grave com 02 alto falantes de 18” em cada caixa Mod. SB850, SB1000, ou similar. (Em cada lado)</w:t>
            </w:r>
          </w:p>
          <w:p w14:paraId="05ACF4DB" w14:textId="77777777" w:rsidR="00857AB0" w:rsidRPr="009E0F44" w:rsidRDefault="00857AB0" w:rsidP="00857AB0">
            <w:pPr>
              <w:spacing w:after="120"/>
              <w:jc w:val="both"/>
              <w:rPr>
                <w:rFonts w:ascii="Times New Roman" w:hAnsi="Times New Roman" w:cs="Times New Roman"/>
                <w:color w:val="000000" w:themeColor="text1"/>
                <w:sz w:val="22"/>
                <w:szCs w:val="22"/>
              </w:rPr>
            </w:pPr>
            <w:r w:rsidRPr="009E0F44">
              <w:rPr>
                <w:rFonts w:ascii="Times New Roman" w:hAnsi="Times New Roman" w:cs="Times New Roman"/>
                <w:color w:val="000000" w:themeColor="text1"/>
                <w:sz w:val="22"/>
                <w:szCs w:val="22"/>
              </w:rPr>
              <w:t>Amplificadores com potência equivalentes as caixas acústicas.</w:t>
            </w:r>
          </w:p>
          <w:p w14:paraId="573A1CAC" w14:textId="77777777" w:rsidR="00857AB0" w:rsidRPr="009E0F44" w:rsidRDefault="00857AB0" w:rsidP="00857AB0">
            <w:pPr>
              <w:spacing w:after="120"/>
              <w:jc w:val="both"/>
              <w:rPr>
                <w:rFonts w:ascii="Times New Roman" w:hAnsi="Times New Roman" w:cs="Times New Roman"/>
                <w:color w:val="000000" w:themeColor="text1"/>
                <w:sz w:val="22"/>
                <w:szCs w:val="22"/>
              </w:rPr>
            </w:pPr>
            <w:r w:rsidRPr="009E0F44">
              <w:rPr>
                <w:rFonts w:ascii="Times New Roman" w:hAnsi="Times New Roman" w:cs="Times New Roman"/>
                <w:color w:val="000000" w:themeColor="text1"/>
                <w:sz w:val="22"/>
                <w:szCs w:val="22"/>
              </w:rPr>
              <w:t>04 amplificadores para a frequência de sub grave</w:t>
            </w:r>
          </w:p>
          <w:p w14:paraId="6B6AC547" w14:textId="77777777" w:rsidR="00857AB0" w:rsidRPr="009E0F44" w:rsidRDefault="00857AB0" w:rsidP="00857AB0">
            <w:pPr>
              <w:spacing w:after="120"/>
              <w:jc w:val="both"/>
              <w:rPr>
                <w:rFonts w:ascii="Times New Roman" w:hAnsi="Times New Roman" w:cs="Times New Roman"/>
                <w:color w:val="000000" w:themeColor="text1"/>
                <w:sz w:val="22"/>
                <w:szCs w:val="22"/>
              </w:rPr>
            </w:pPr>
            <w:r w:rsidRPr="009E0F44">
              <w:rPr>
                <w:rFonts w:ascii="Times New Roman" w:hAnsi="Times New Roman" w:cs="Times New Roman"/>
                <w:color w:val="000000" w:themeColor="text1"/>
                <w:sz w:val="22"/>
                <w:szCs w:val="22"/>
              </w:rPr>
              <w:t>04 amplificadores para a frequência de médio/ grave</w:t>
            </w:r>
          </w:p>
          <w:p w14:paraId="7A1F29FA" w14:textId="77777777" w:rsidR="00857AB0" w:rsidRPr="009E0F44" w:rsidRDefault="00857AB0" w:rsidP="00857AB0">
            <w:pPr>
              <w:spacing w:after="120"/>
              <w:jc w:val="both"/>
              <w:rPr>
                <w:rFonts w:ascii="Times New Roman" w:hAnsi="Times New Roman" w:cs="Times New Roman"/>
                <w:color w:val="000000" w:themeColor="text1"/>
                <w:sz w:val="22"/>
                <w:szCs w:val="22"/>
              </w:rPr>
            </w:pPr>
            <w:r w:rsidRPr="009E0F44">
              <w:rPr>
                <w:rFonts w:ascii="Times New Roman" w:hAnsi="Times New Roman" w:cs="Times New Roman"/>
                <w:color w:val="000000" w:themeColor="text1"/>
                <w:sz w:val="22"/>
                <w:szCs w:val="22"/>
              </w:rPr>
              <w:t>04 amplificadores para a frequência de médio /agudo</w:t>
            </w:r>
          </w:p>
          <w:p w14:paraId="189A5F52" w14:textId="77777777" w:rsidR="00857AB0" w:rsidRPr="009E0F44" w:rsidRDefault="00857AB0" w:rsidP="00857AB0">
            <w:pPr>
              <w:spacing w:after="120"/>
              <w:jc w:val="both"/>
              <w:rPr>
                <w:rFonts w:ascii="Times New Roman" w:hAnsi="Times New Roman" w:cs="Times New Roman"/>
                <w:color w:val="000000" w:themeColor="text1"/>
                <w:sz w:val="22"/>
                <w:szCs w:val="22"/>
              </w:rPr>
            </w:pPr>
            <w:r w:rsidRPr="009E0F44">
              <w:rPr>
                <w:rFonts w:ascii="Times New Roman" w:hAnsi="Times New Roman" w:cs="Times New Roman"/>
                <w:color w:val="000000" w:themeColor="text1"/>
                <w:sz w:val="22"/>
                <w:szCs w:val="22"/>
              </w:rPr>
              <w:t>Processador Estéreo com 03 ou 04 vias por canal 24db/8ª</w:t>
            </w:r>
          </w:p>
          <w:p w14:paraId="75479E3C" w14:textId="77777777" w:rsidR="00857AB0" w:rsidRPr="009E0F44" w:rsidRDefault="00857AB0" w:rsidP="00857AB0">
            <w:pPr>
              <w:spacing w:after="120"/>
              <w:jc w:val="both"/>
              <w:rPr>
                <w:rFonts w:ascii="Times New Roman" w:hAnsi="Times New Roman" w:cs="Times New Roman"/>
                <w:color w:val="000000" w:themeColor="text1"/>
                <w:sz w:val="22"/>
                <w:szCs w:val="22"/>
              </w:rPr>
            </w:pPr>
            <w:r w:rsidRPr="009E0F44">
              <w:rPr>
                <w:rFonts w:ascii="Times New Roman" w:hAnsi="Times New Roman" w:cs="Times New Roman"/>
                <w:color w:val="000000" w:themeColor="text1"/>
                <w:sz w:val="22"/>
                <w:szCs w:val="22"/>
              </w:rPr>
              <w:t>Equalizador Estéreo 31 bandas por canal</w:t>
            </w:r>
          </w:p>
          <w:p w14:paraId="578E4EA5" w14:textId="77777777" w:rsidR="00857AB0" w:rsidRPr="009E0F44" w:rsidRDefault="00857AB0" w:rsidP="00857AB0">
            <w:pPr>
              <w:spacing w:after="120"/>
              <w:jc w:val="both"/>
              <w:rPr>
                <w:rFonts w:ascii="Times New Roman" w:hAnsi="Times New Roman" w:cs="Times New Roman"/>
                <w:color w:val="000000" w:themeColor="text1"/>
                <w:sz w:val="22"/>
                <w:szCs w:val="22"/>
              </w:rPr>
            </w:pPr>
            <w:r w:rsidRPr="009E0F44">
              <w:rPr>
                <w:rFonts w:ascii="Times New Roman" w:hAnsi="Times New Roman" w:cs="Times New Roman"/>
                <w:color w:val="000000" w:themeColor="text1"/>
                <w:sz w:val="22"/>
                <w:szCs w:val="22"/>
              </w:rPr>
              <w:t>01 Mesa digital com mínimo 32 canais físicos e 16 auxiliares.</w:t>
            </w:r>
          </w:p>
          <w:p w14:paraId="096BEA89" w14:textId="77777777" w:rsidR="00857AB0" w:rsidRPr="009E0F44" w:rsidRDefault="00857AB0" w:rsidP="00857AB0">
            <w:pPr>
              <w:tabs>
                <w:tab w:val="center" w:pos="4252"/>
                <w:tab w:val="right" w:pos="8504"/>
              </w:tabs>
              <w:spacing w:after="120"/>
              <w:jc w:val="both"/>
              <w:rPr>
                <w:rFonts w:ascii="Times New Roman" w:hAnsi="Times New Roman" w:cs="Times New Roman"/>
                <w:b/>
                <w:color w:val="000000" w:themeColor="text1"/>
                <w:sz w:val="22"/>
                <w:szCs w:val="22"/>
              </w:rPr>
            </w:pPr>
            <w:r w:rsidRPr="009E0F44">
              <w:rPr>
                <w:rFonts w:ascii="Times New Roman" w:hAnsi="Times New Roman" w:cs="Times New Roman"/>
                <w:b/>
                <w:color w:val="000000" w:themeColor="text1"/>
                <w:sz w:val="22"/>
                <w:szCs w:val="22"/>
              </w:rPr>
              <w:t xml:space="preserve">MONITOR </w:t>
            </w:r>
          </w:p>
          <w:p w14:paraId="0C112E0A" w14:textId="77777777" w:rsidR="00857AB0" w:rsidRPr="009E0F44" w:rsidRDefault="00857AB0" w:rsidP="00857AB0">
            <w:pPr>
              <w:tabs>
                <w:tab w:val="center" w:pos="4252"/>
                <w:tab w:val="right" w:pos="8504"/>
              </w:tabs>
              <w:spacing w:after="120"/>
              <w:jc w:val="both"/>
              <w:rPr>
                <w:rFonts w:ascii="Times New Roman" w:hAnsi="Times New Roman" w:cs="Times New Roman"/>
                <w:b/>
                <w:color w:val="000000" w:themeColor="text1"/>
                <w:sz w:val="22"/>
                <w:szCs w:val="22"/>
              </w:rPr>
            </w:pPr>
            <w:r w:rsidRPr="009E0F44">
              <w:rPr>
                <w:rFonts w:ascii="Times New Roman" w:hAnsi="Times New Roman" w:cs="Times New Roman"/>
                <w:color w:val="000000" w:themeColor="text1"/>
                <w:sz w:val="22"/>
                <w:szCs w:val="22"/>
              </w:rPr>
              <w:t>01 Mesa digital com mínimo 32 canais físicos e 16 auxiliares para monitor</w:t>
            </w:r>
          </w:p>
          <w:p w14:paraId="0A1FE5D1" w14:textId="77777777" w:rsidR="00857AB0" w:rsidRPr="009E0F44" w:rsidRDefault="00857AB0" w:rsidP="00857AB0">
            <w:pPr>
              <w:spacing w:after="120"/>
              <w:jc w:val="both"/>
              <w:rPr>
                <w:rFonts w:ascii="Times New Roman" w:hAnsi="Times New Roman" w:cs="Times New Roman"/>
                <w:b/>
                <w:color w:val="000000" w:themeColor="text1"/>
                <w:sz w:val="22"/>
                <w:szCs w:val="22"/>
              </w:rPr>
            </w:pPr>
            <w:r w:rsidRPr="009E0F44">
              <w:rPr>
                <w:rFonts w:ascii="Times New Roman" w:hAnsi="Times New Roman" w:cs="Times New Roman"/>
                <w:color w:val="000000" w:themeColor="text1"/>
                <w:sz w:val="22"/>
                <w:szCs w:val="22"/>
              </w:rPr>
              <w:t xml:space="preserve">12 fones de ouvido porta pró ou similar para estar disponível </w:t>
            </w:r>
          </w:p>
          <w:p w14:paraId="04C02E8A" w14:textId="77777777" w:rsidR="00857AB0" w:rsidRPr="009E0F44" w:rsidRDefault="00857AB0" w:rsidP="00857AB0">
            <w:pPr>
              <w:spacing w:after="120"/>
              <w:jc w:val="both"/>
              <w:rPr>
                <w:rFonts w:ascii="Times New Roman" w:hAnsi="Times New Roman" w:cs="Times New Roman"/>
                <w:b/>
                <w:color w:val="000000" w:themeColor="text1"/>
                <w:sz w:val="22"/>
                <w:szCs w:val="22"/>
              </w:rPr>
            </w:pPr>
            <w:r w:rsidRPr="009E0F44">
              <w:rPr>
                <w:rFonts w:ascii="Times New Roman" w:hAnsi="Times New Roman" w:cs="Times New Roman"/>
                <w:color w:val="000000" w:themeColor="text1"/>
                <w:sz w:val="22"/>
                <w:szCs w:val="22"/>
              </w:rPr>
              <w:t>04 caixas de retorno sm400 ou similar para estar disponível</w:t>
            </w:r>
          </w:p>
          <w:p w14:paraId="5BC60CAB" w14:textId="4291B1DA" w:rsidR="00857AB0" w:rsidRPr="009E0F44" w:rsidRDefault="00857AB0" w:rsidP="00857AB0">
            <w:pPr>
              <w:spacing w:after="120"/>
              <w:jc w:val="both"/>
              <w:rPr>
                <w:rFonts w:ascii="Times New Roman" w:hAnsi="Times New Roman" w:cs="Times New Roman"/>
                <w:color w:val="000000" w:themeColor="text1"/>
                <w:sz w:val="22"/>
                <w:szCs w:val="22"/>
              </w:rPr>
            </w:pPr>
            <w:r w:rsidRPr="009E0F44">
              <w:rPr>
                <w:rFonts w:ascii="Times New Roman" w:hAnsi="Times New Roman" w:cs="Times New Roman"/>
                <w:color w:val="000000" w:themeColor="text1"/>
                <w:sz w:val="22"/>
                <w:szCs w:val="22"/>
              </w:rPr>
              <w:t>02 monitores com 02 alto falantes de</w:t>
            </w:r>
          </w:p>
          <w:p w14:paraId="57E0E039" w14:textId="77777777" w:rsidR="00857AB0" w:rsidRPr="009E0F44" w:rsidRDefault="00857AB0" w:rsidP="00857AB0">
            <w:pPr>
              <w:spacing w:after="120"/>
              <w:jc w:val="both"/>
              <w:rPr>
                <w:rFonts w:ascii="Times New Roman" w:hAnsi="Times New Roman" w:cs="Times New Roman"/>
                <w:b/>
                <w:color w:val="000000" w:themeColor="text1"/>
                <w:sz w:val="22"/>
                <w:szCs w:val="22"/>
              </w:rPr>
            </w:pPr>
            <w:r w:rsidRPr="009E0F44">
              <w:rPr>
                <w:rFonts w:ascii="Times New Roman" w:hAnsi="Times New Roman" w:cs="Times New Roman"/>
                <w:color w:val="000000" w:themeColor="text1"/>
                <w:sz w:val="22"/>
                <w:szCs w:val="22"/>
              </w:rPr>
              <w:lastRenderedPageBreak/>
              <w:t>15 polegadas e 01 driver TI para estar disponível</w:t>
            </w:r>
          </w:p>
          <w:p w14:paraId="6906DE52" w14:textId="77777777" w:rsidR="00857AB0" w:rsidRPr="009E0F44" w:rsidRDefault="00857AB0" w:rsidP="00857AB0">
            <w:pPr>
              <w:spacing w:after="120"/>
              <w:jc w:val="both"/>
              <w:rPr>
                <w:rFonts w:ascii="Times New Roman" w:hAnsi="Times New Roman" w:cs="Times New Roman"/>
                <w:b/>
                <w:color w:val="000000" w:themeColor="text1"/>
                <w:sz w:val="22"/>
                <w:szCs w:val="22"/>
              </w:rPr>
            </w:pPr>
            <w:r w:rsidRPr="009E0F44">
              <w:rPr>
                <w:rFonts w:ascii="Times New Roman" w:hAnsi="Times New Roman" w:cs="Times New Roman"/>
                <w:color w:val="000000" w:themeColor="text1"/>
                <w:sz w:val="22"/>
                <w:szCs w:val="22"/>
              </w:rPr>
              <w:t>01 Caixa de sub grave com 02 alto falantes de 18 polegadas para monitor da bateria.</w:t>
            </w:r>
          </w:p>
          <w:p w14:paraId="478BD40B" w14:textId="77777777" w:rsidR="00857AB0" w:rsidRPr="009E0F44" w:rsidRDefault="00857AB0" w:rsidP="00857AB0">
            <w:pPr>
              <w:spacing w:after="120"/>
              <w:jc w:val="both"/>
              <w:rPr>
                <w:rFonts w:ascii="Times New Roman" w:hAnsi="Times New Roman" w:cs="Times New Roman"/>
                <w:b/>
                <w:color w:val="000000" w:themeColor="text1"/>
                <w:sz w:val="22"/>
                <w:szCs w:val="22"/>
              </w:rPr>
            </w:pPr>
            <w:r w:rsidRPr="009E0F44">
              <w:rPr>
                <w:rFonts w:ascii="Times New Roman" w:hAnsi="Times New Roman" w:cs="Times New Roman"/>
                <w:color w:val="000000" w:themeColor="text1"/>
                <w:sz w:val="22"/>
                <w:szCs w:val="22"/>
              </w:rPr>
              <w:t>01 sistema de side Field Estéreo de 03 ou 04 vias com 02 caixas acústicas SB 850 ou similar e 02 caixas acústicas KF com 2x12 + TI   ou similar</w:t>
            </w:r>
          </w:p>
          <w:p w14:paraId="5A52852F" w14:textId="77777777" w:rsidR="00857AB0" w:rsidRPr="009E0F44" w:rsidRDefault="00857AB0" w:rsidP="00857AB0">
            <w:pPr>
              <w:spacing w:after="120"/>
              <w:jc w:val="both"/>
              <w:rPr>
                <w:rFonts w:ascii="Times New Roman" w:hAnsi="Times New Roman" w:cs="Times New Roman"/>
                <w:b/>
                <w:color w:val="000000" w:themeColor="text1"/>
                <w:sz w:val="22"/>
                <w:szCs w:val="22"/>
              </w:rPr>
            </w:pPr>
            <w:r w:rsidRPr="009E0F44">
              <w:rPr>
                <w:rFonts w:ascii="Times New Roman" w:hAnsi="Times New Roman" w:cs="Times New Roman"/>
                <w:color w:val="000000" w:themeColor="text1"/>
                <w:sz w:val="22"/>
                <w:szCs w:val="22"/>
              </w:rPr>
              <w:t>Amplificadores com potências equivalentes as caixas acústicas</w:t>
            </w:r>
          </w:p>
          <w:p w14:paraId="2ACC3816" w14:textId="77777777" w:rsidR="00857AB0" w:rsidRPr="009E0F44" w:rsidRDefault="00857AB0" w:rsidP="00857AB0">
            <w:pPr>
              <w:spacing w:after="120"/>
              <w:jc w:val="both"/>
              <w:rPr>
                <w:rFonts w:ascii="Times New Roman" w:hAnsi="Times New Roman" w:cs="Times New Roman"/>
                <w:b/>
                <w:color w:val="000000" w:themeColor="text1"/>
                <w:sz w:val="22"/>
                <w:szCs w:val="22"/>
              </w:rPr>
            </w:pPr>
            <w:r w:rsidRPr="009E0F44">
              <w:rPr>
                <w:rFonts w:ascii="Times New Roman" w:hAnsi="Times New Roman" w:cs="Times New Roman"/>
                <w:color w:val="000000" w:themeColor="text1"/>
                <w:sz w:val="22"/>
                <w:szCs w:val="22"/>
              </w:rPr>
              <w:t xml:space="preserve">01 amplificador para grave </w:t>
            </w:r>
          </w:p>
          <w:p w14:paraId="77907FED" w14:textId="77777777" w:rsidR="00857AB0" w:rsidRPr="009E0F44" w:rsidRDefault="00857AB0" w:rsidP="00857AB0">
            <w:pPr>
              <w:spacing w:after="120"/>
              <w:jc w:val="both"/>
              <w:rPr>
                <w:rFonts w:ascii="Times New Roman" w:hAnsi="Times New Roman" w:cs="Times New Roman"/>
                <w:b/>
                <w:color w:val="000000" w:themeColor="text1"/>
                <w:sz w:val="22"/>
                <w:szCs w:val="22"/>
              </w:rPr>
            </w:pPr>
            <w:r w:rsidRPr="009E0F44">
              <w:rPr>
                <w:rFonts w:ascii="Times New Roman" w:hAnsi="Times New Roman" w:cs="Times New Roman"/>
                <w:color w:val="000000" w:themeColor="text1"/>
                <w:sz w:val="22"/>
                <w:szCs w:val="22"/>
              </w:rPr>
              <w:t>01 amplificador para médio/grave</w:t>
            </w:r>
          </w:p>
          <w:p w14:paraId="7D88A26D" w14:textId="77777777" w:rsidR="00857AB0" w:rsidRPr="009E0F44" w:rsidRDefault="00857AB0" w:rsidP="00857AB0">
            <w:pPr>
              <w:spacing w:after="120"/>
              <w:jc w:val="both"/>
              <w:rPr>
                <w:rFonts w:ascii="Times New Roman" w:hAnsi="Times New Roman" w:cs="Times New Roman"/>
                <w:b/>
                <w:color w:val="000000" w:themeColor="text1"/>
                <w:sz w:val="22"/>
                <w:szCs w:val="22"/>
              </w:rPr>
            </w:pPr>
            <w:r w:rsidRPr="009E0F44">
              <w:rPr>
                <w:rFonts w:ascii="Times New Roman" w:hAnsi="Times New Roman" w:cs="Times New Roman"/>
                <w:color w:val="000000" w:themeColor="text1"/>
                <w:sz w:val="22"/>
                <w:szCs w:val="22"/>
              </w:rPr>
              <w:t>01 amplificador para médio /agudo</w:t>
            </w:r>
          </w:p>
          <w:p w14:paraId="7DCC2F0C" w14:textId="77777777" w:rsidR="00857AB0" w:rsidRPr="009E0F44" w:rsidRDefault="00857AB0" w:rsidP="00857AB0">
            <w:pPr>
              <w:jc w:val="both"/>
              <w:rPr>
                <w:rFonts w:ascii="Times New Roman" w:hAnsi="Times New Roman" w:cs="Times New Roman"/>
                <w:b/>
                <w:color w:val="000000" w:themeColor="text1"/>
                <w:sz w:val="22"/>
                <w:szCs w:val="22"/>
              </w:rPr>
            </w:pPr>
            <w:r w:rsidRPr="009E0F44">
              <w:rPr>
                <w:rFonts w:ascii="Times New Roman" w:hAnsi="Times New Roman" w:cs="Times New Roman"/>
                <w:color w:val="000000" w:themeColor="text1"/>
                <w:sz w:val="22"/>
                <w:szCs w:val="22"/>
              </w:rPr>
              <w:t>02 amplificadores para os monitores sm 400</w:t>
            </w:r>
          </w:p>
          <w:p w14:paraId="1D35DE84" w14:textId="77777777" w:rsidR="00857AB0" w:rsidRPr="009E0F44" w:rsidRDefault="00857AB0" w:rsidP="00857AB0">
            <w:pPr>
              <w:jc w:val="both"/>
              <w:rPr>
                <w:rFonts w:ascii="Times New Roman" w:hAnsi="Times New Roman" w:cs="Times New Roman"/>
                <w:color w:val="000000" w:themeColor="text1"/>
                <w:sz w:val="22"/>
                <w:szCs w:val="22"/>
              </w:rPr>
            </w:pPr>
            <w:r w:rsidRPr="009E0F44">
              <w:rPr>
                <w:rFonts w:ascii="Times New Roman" w:hAnsi="Times New Roman" w:cs="Times New Roman"/>
                <w:color w:val="000000" w:themeColor="text1"/>
                <w:sz w:val="22"/>
                <w:szCs w:val="22"/>
              </w:rPr>
              <w:t>01 amplificador para os demais monitores.</w:t>
            </w:r>
          </w:p>
          <w:p w14:paraId="36A62ADF" w14:textId="77777777" w:rsidR="00857AB0" w:rsidRPr="009E0F44" w:rsidRDefault="00857AB0" w:rsidP="00857AB0">
            <w:pPr>
              <w:jc w:val="both"/>
              <w:rPr>
                <w:rFonts w:ascii="Times New Roman" w:hAnsi="Times New Roman" w:cs="Times New Roman"/>
                <w:b/>
                <w:color w:val="000000" w:themeColor="text1"/>
                <w:sz w:val="22"/>
                <w:szCs w:val="22"/>
              </w:rPr>
            </w:pPr>
            <w:r w:rsidRPr="009E0F44">
              <w:rPr>
                <w:rFonts w:ascii="Times New Roman" w:hAnsi="Times New Roman" w:cs="Times New Roman"/>
                <w:color w:val="000000" w:themeColor="text1"/>
                <w:sz w:val="22"/>
                <w:szCs w:val="22"/>
              </w:rPr>
              <w:t>01 Set para contra baixo com amplificador, 01 caixa com alto falante de 15 polegadas e 01 caixa com 04 alto falantes de 10 polegadas (compatíveis com equipamentos das marcas a seguir: heartke, gallien krueger, meteoro ou equivalente)</w:t>
            </w:r>
          </w:p>
          <w:p w14:paraId="1FC77A57" w14:textId="77777777" w:rsidR="00857AB0" w:rsidRPr="009E0F44" w:rsidRDefault="00857AB0" w:rsidP="00857AB0">
            <w:pPr>
              <w:jc w:val="both"/>
              <w:rPr>
                <w:rFonts w:ascii="Times New Roman" w:hAnsi="Times New Roman" w:cs="Times New Roman"/>
                <w:color w:val="000000" w:themeColor="text1"/>
                <w:sz w:val="22"/>
                <w:szCs w:val="22"/>
              </w:rPr>
            </w:pPr>
            <w:r w:rsidRPr="009E0F44">
              <w:rPr>
                <w:rFonts w:ascii="Times New Roman" w:hAnsi="Times New Roman" w:cs="Times New Roman"/>
                <w:color w:val="000000" w:themeColor="text1"/>
                <w:sz w:val="22"/>
                <w:szCs w:val="22"/>
              </w:rPr>
              <w:t>02 amplificadores para guitarra</w:t>
            </w:r>
          </w:p>
          <w:p w14:paraId="42AD2077" w14:textId="77777777" w:rsidR="00857AB0" w:rsidRPr="009E0F44" w:rsidRDefault="00857AB0" w:rsidP="00857AB0">
            <w:pPr>
              <w:tabs>
                <w:tab w:val="center" w:pos="4252"/>
                <w:tab w:val="right" w:pos="8504"/>
              </w:tabs>
              <w:jc w:val="both"/>
              <w:rPr>
                <w:rFonts w:ascii="Times New Roman" w:hAnsi="Times New Roman" w:cs="Times New Roman"/>
                <w:b/>
                <w:color w:val="000000" w:themeColor="text1"/>
                <w:sz w:val="22"/>
                <w:szCs w:val="22"/>
              </w:rPr>
            </w:pPr>
            <w:r w:rsidRPr="009E0F44">
              <w:rPr>
                <w:rFonts w:ascii="Times New Roman" w:hAnsi="Times New Roman" w:cs="Times New Roman"/>
                <w:b/>
                <w:color w:val="000000" w:themeColor="text1"/>
                <w:sz w:val="22"/>
                <w:szCs w:val="22"/>
              </w:rPr>
              <w:t>ACESSÓRIOS</w:t>
            </w:r>
          </w:p>
          <w:p w14:paraId="06C34C4D" w14:textId="77777777" w:rsidR="00857AB0" w:rsidRPr="009E0F44" w:rsidRDefault="00857AB0" w:rsidP="00857AB0">
            <w:pPr>
              <w:jc w:val="both"/>
              <w:rPr>
                <w:rFonts w:ascii="Times New Roman" w:hAnsi="Times New Roman" w:cs="Times New Roman"/>
                <w:b/>
                <w:color w:val="000000" w:themeColor="text1"/>
                <w:sz w:val="22"/>
                <w:szCs w:val="22"/>
              </w:rPr>
            </w:pPr>
            <w:r w:rsidRPr="009E0F44">
              <w:rPr>
                <w:rFonts w:ascii="Times New Roman" w:hAnsi="Times New Roman" w:cs="Times New Roman"/>
                <w:color w:val="000000" w:themeColor="text1"/>
                <w:sz w:val="22"/>
                <w:szCs w:val="22"/>
              </w:rPr>
              <w:t>30 Pedestais</w:t>
            </w:r>
          </w:p>
          <w:p w14:paraId="0D52DC00" w14:textId="77777777" w:rsidR="00857AB0" w:rsidRPr="009E0F44" w:rsidRDefault="00857AB0" w:rsidP="00857AB0">
            <w:pPr>
              <w:jc w:val="both"/>
              <w:rPr>
                <w:rFonts w:ascii="Times New Roman" w:hAnsi="Times New Roman" w:cs="Times New Roman"/>
                <w:b/>
                <w:color w:val="000000" w:themeColor="text1"/>
                <w:sz w:val="22"/>
                <w:szCs w:val="22"/>
              </w:rPr>
            </w:pPr>
            <w:r w:rsidRPr="009E0F44">
              <w:rPr>
                <w:rFonts w:ascii="Times New Roman" w:hAnsi="Times New Roman" w:cs="Times New Roman"/>
                <w:color w:val="000000" w:themeColor="text1"/>
                <w:sz w:val="22"/>
                <w:szCs w:val="22"/>
              </w:rPr>
              <w:t>10 Clamps</w:t>
            </w:r>
          </w:p>
          <w:p w14:paraId="3ECE9E0D" w14:textId="77777777" w:rsidR="00857AB0" w:rsidRPr="009E0F44" w:rsidRDefault="00857AB0" w:rsidP="00857AB0">
            <w:pPr>
              <w:jc w:val="both"/>
              <w:rPr>
                <w:rFonts w:ascii="Times New Roman" w:hAnsi="Times New Roman" w:cs="Times New Roman"/>
                <w:b/>
                <w:color w:val="000000" w:themeColor="text1"/>
                <w:sz w:val="22"/>
                <w:szCs w:val="22"/>
              </w:rPr>
            </w:pPr>
            <w:r w:rsidRPr="009E0F44">
              <w:rPr>
                <w:rFonts w:ascii="Times New Roman" w:hAnsi="Times New Roman" w:cs="Times New Roman"/>
                <w:color w:val="000000" w:themeColor="text1"/>
                <w:sz w:val="22"/>
                <w:szCs w:val="22"/>
              </w:rPr>
              <w:t>kit de microfones para bateria</w:t>
            </w:r>
          </w:p>
          <w:p w14:paraId="17923F74" w14:textId="77777777" w:rsidR="00857AB0" w:rsidRPr="009E0F44" w:rsidRDefault="00857AB0" w:rsidP="00857AB0">
            <w:pPr>
              <w:jc w:val="both"/>
              <w:rPr>
                <w:rFonts w:ascii="Times New Roman" w:hAnsi="Times New Roman" w:cs="Times New Roman"/>
                <w:b/>
                <w:color w:val="000000" w:themeColor="text1"/>
                <w:sz w:val="22"/>
                <w:szCs w:val="22"/>
              </w:rPr>
            </w:pPr>
            <w:r w:rsidRPr="009E0F44">
              <w:rPr>
                <w:rFonts w:ascii="Times New Roman" w:hAnsi="Times New Roman" w:cs="Times New Roman"/>
                <w:color w:val="000000" w:themeColor="text1"/>
                <w:sz w:val="22"/>
                <w:szCs w:val="22"/>
              </w:rPr>
              <w:t xml:space="preserve">kit com 30 microfones diversos para voz, percussão,  e outras aplicações </w:t>
            </w:r>
          </w:p>
          <w:p w14:paraId="6098F9BD" w14:textId="77777777" w:rsidR="00857AB0" w:rsidRPr="009E0F44" w:rsidRDefault="00857AB0" w:rsidP="00857AB0">
            <w:pPr>
              <w:jc w:val="both"/>
              <w:rPr>
                <w:rFonts w:ascii="Times New Roman" w:hAnsi="Times New Roman" w:cs="Times New Roman"/>
                <w:b/>
                <w:color w:val="000000" w:themeColor="text1"/>
                <w:sz w:val="22"/>
                <w:szCs w:val="22"/>
              </w:rPr>
            </w:pPr>
            <w:r w:rsidRPr="009E0F44">
              <w:rPr>
                <w:rFonts w:ascii="Times New Roman" w:hAnsi="Times New Roman" w:cs="Times New Roman"/>
                <w:color w:val="000000" w:themeColor="text1"/>
                <w:sz w:val="22"/>
                <w:szCs w:val="22"/>
              </w:rPr>
              <w:t>02 microfones sem fio</w:t>
            </w:r>
          </w:p>
          <w:p w14:paraId="67B1B521" w14:textId="77777777" w:rsidR="00857AB0" w:rsidRPr="009E0F44" w:rsidRDefault="00857AB0" w:rsidP="00857AB0">
            <w:pPr>
              <w:jc w:val="both"/>
              <w:rPr>
                <w:rFonts w:ascii="Times New Roman" w:hAnsi="Times New Roman" w:cs="Times New Roman"/>
                <w:b/>
                <w:color w:val="000000" w:themeColor="text1"/>
                <w:sz w:val="22"/>
                <w:szCs w:val="22"/>
              </w:rPr>
            </w:pPr>
            <w:r w:rsidRPr="009E0F44">
              <w:rPr>
                <w:rFonts w:ascii="Times New Roman" w:hAnsi="Times New Roman" w:cs="Times New Roman"/>
                <w:color w:val="000000" w:themeColor="text1"/>
                <w:sz w:val="22"/>
                <w:szCs w:val="22"/>
              </w:rPr>
              <w:t xml:space="preserve">20 direct Box </w:t>
            </w:r>
          </w:p>
          <w:p w14:paraId="277E9B4A" w14:textId="77777777" w:rsidR="00857AB0" w:rsidRPr="009E0F44" w:rsidRDefault="00857AB0" w:rsidP="00857AB0">
            <w:pPr>
              <w:jc w:val="both"/>
              <w:rPr>
                <w:rFonts w:ascii="Times New Roman" w:hAnsi="Times New Roman" w:cs="Times New Roman"/>
                <w:b/>
                <w:color w:val="000000" w:themeColor="text1"/>
                <w:sz w:val="22"/>
                <w:szCs w:val="22"/>
              </w:rPr>
            </w:pPr>
            <w:r w:rsidRPr="009E0F44">
              <w:rPr>
                <w:rFonts w:ascii="Times New Roman" w:hAnsi="Times New Roman" w:cs="Times New Roman"/>
                <w:color w:val="000000" w:themeColor="text1"/>
                <w:sz w:val="22"/>
                <w:szCs w:val="22"/>
              </w:rPr>
              <w:t>01 bateria completa</w:t>
            </w:r>
          </w:p>
          <w:p w14:paraId="3F1839BA" w14:textId="77777777" w:rsidR="00857AB0" w:rsidRPr="009E0F44" w:rsidRDefault="00857AB0" w:rsidP="00857AB0">
            <w:pPr>
              <w:jc w:val="both"/>
              <w:rPr>
                <w:rFonts w:ascii="Times New Roman" w:hAnsi="Times New Roman" w:cs="Times New Roman"/>
                <w:b/>
                <w:color w:val="000000" w:themeColor="text1"/>
                <w:sz w:val="22"/>
                <w:szCs w:val="22"/>
              </w:rPr>
            </w:pPr>
            <w:r w:rsidRPr="009E0F44">
              <w:rPr>
                <w:rFonts w:ascii="Times New Roman" w:hAnsi="Times New Roman" w:cs="Times New Roman"/>
                <w:color w:val="000000" w:themeColor="text1"/>
                <w:sz w:val="22"/>
                <w:szCs w:val="22"/>
              </w:rPr>
              <w:t xml:space="preserve">Multi cabos, Sub snaks </w:t>
            </w:r>
          </w:p>
          <w:p w14:paraId="1F6B783A" w14:textId="77777777" w:rsidR="00857AB0" w:rsidRPr="009E0F44" w:rsidRDefault="00857AB0" w:rsidP="00857AB0">
            <w:pPr>
              <w:jc w:val="both"/>
              <w:rPr>
                <w:rFonts w:ascii="Times New Roman" w:hAnsi="Times New Roman" w:cs="Times New Roman"/>
                <w:b/>
                <w:color w:val="000000" w:themeColor="text1"/>
                <w:sz w:val="22"/>
                <w:szCs w:val="22"/>
              </w:rPr>
            </w:pPr>
            <w:r w:rsidRPr="009E0F44">
              <w:rPr>
                <w:rFonts w:ascii="Times New Roman" w:hAnsi="Times New Roman" w:cs="Times New Roman"/>
                <w:color w:val="000000" w:themeColor="text1"/>
                <w:sz w:val="22"/>
                <w:szCs w:val="22"/>
              </w:rPr>
              <w:t xml:space="preserve">Cabos para ligação das caixas acústicas </w:t>
            </w:r>
          </w:p>
          <w:p w14:paraId="78F012DF" w14:textId="77777777" w:rsidR="00857AB0" w:rsidRPr="009E0F44" w:rsidRDefault="00857AB0" w:rsidP="00857AB0">
            <w:pPr>
              <w:jc w:val="both"/>
              <w:rPr>
                <w:rFonts w:ascii="Times New Roman" w:hAnsi="Times New Roman" w:cs="Times New Roman"/>
                <w:b/>
                <w:color w:val="000000" w:themeColor="text1"/>
                <w:sz w:val="22"/>
                <w:szCs w:val="22"/>
              </w:rPr>
            </w:pPr>
            <w:r w:rsidRPr="009E0F44">
              <w:rPr>
                <w:rFonts w:ascii="Times New Roman" w:hAnsi="Times New Roman" w:cs="Times New Roman"/>
                <w:color w:val="000000" w:themeColor="text1"/>
                <w:sz w:val="22"/>
                <w:szCs w:val="22"/>
              </w:rPr>
              <w:t xml:space="preserve">Cabos para microfones testados previamente </w:t>
            </w:r>
          </w:p>
          <w:p w14:paraId="2D10F1FE" w14:textId="77777777" w:rsidR="00857AB0" w:rsidRPr="009E0F44" w:rsidRDefault="00857AB0" w:rsidP="00857AB0">
            <w:pPr>
              <w:jc w:val="both"/>
              <w:rPr>
                <w:rFonts w:ascii="Times New Roman" w:hAnsi="Times New Roman" w:cs="Times New Roman"/>
                <w:b/>
                <w:color w:val="000000" w:themeColor="text1"/>
                <w:sz w:val="22"/>
                <w:szCs w:val="22"/>
              </w:rPr>
            </w:pPr>
            <w:r w:rsidRPr="009E0F44">
              <w:rPr>
                <w:rFonts w:ascii="Times New Roman" w:hAnsi="Times New Roman" w:cs="Times New Roman"/>
                <w:color w:val="000000" w:themeColor="text1"/>
                <w:sz w:val="22"/>
                <w:szCs w:val="22"/>
              </w:rPr>
              <w:t xml:space="preserve">Extensões de AC </w:t>
            </w:r>
          </w:p>
          <w:p w14:paraId="7E207636" w14:textId="77777777" w:rsidR="00857AB0" w:rsidRPr="009E0F44" w:rsidRDefault="00857AB0" w:rsidP="00857AB0">
            <w:pPr>
              <w:jc w:val="both"/>
              <w:rPr>
                <w:rFonts w:ascii="Times New Roman" w:hAnsi="Times New Roman" w:cs="Times New Roman"/>
                <w:b/>
                <w:color w:val="000000" w:themeColor="text1"/>
                <w:sz w:val="22"/>
                <w:szCs w:val="22"/>
              </w:rPr>
            </w:pPr>
            <w:r w:rsidRPr="009E0F44">
              <w:rPr>
                <w:rFonts w:ascii="Times New Roman" w:hAnsi="Times New Roman" w:cs="Times New Roman"/>
                <w:color w:val="000000" w:themeColor="text1"/>
                <w:sz w:val="22"/>
                <w:szCs w:val="22"/>
              </w:rPr>
              <w:t>Central de energia elétrica com proteções e aterramentos adequados e demais acessórios para perfeito funcionamento do sistema.</w:t>
            </w:r>
          </w:p>
          <w:p w14:paraId="3E63E6C2" w14:textId="77777777" w:rsidR="00857AB0" w:rsidRPr="009E0F44" w:rsidRDefault="00857AB0" w:rsidP="00857AB0">
            <w:pPr>
              <w:spacing w:after="200"/>
              <w:jc w:val="center"/>
              <w:rPr>
                <w:rFonts w:ascii="Times New Roman" w:hAnsi="Times New Roman" w:cs="Times New Roman"/>
                <w:b/>
                <w:color w:val="000000" w:themeColor="text1"/>
                <w:sz w:val="22"/>
                <w:szCs w:val="22"/>
                <w:lang w:eastAsia="en-US"/>
              </w:rPr>
            </w:pPr>
          </w:p>
        </w:tc>
        <w:tc>
          <w:tcPr>
            <w:tcW w:w="1114" w:type="dxa"/>
            <w:tcBorders>
              <w:top w:val="single" w:sz="4" w:space="0" w:color="auto"/>
              <w:left w:val="single" w:sz="4" w:space="0" w:color="auto"/>
              <w:bottom w:val="single" w:sz="4" w:space="0" w:color="auto"/>
              <w:right w:val="single" w:sz="4" w:space="0" w:color="auto"/>
            </w:tcBorders>
          </w:tcPr>
          <w:p w14:paraId="199884F5" w14:textId="77777777" w:rsidR="00857AB0" w:rsidRPr="00C07160" w:rsidRDefault="00857AB0" w:rsidP="00857AB0">
            <w:pPr>
              <w:tabs>
                <w:tab w:val="center" w:pos="4252"/>
                <w:tab w:val="right" w:pos="8504"/>
              </w:tabs>
              <w:jc w:val="center"/>
              <w:rPr>
                <w:rFonts w:ascii="Times New Roman" w:hAnsi="Times New Roman" w:cs="Times New Roman"/>
                <w:b/>
                <w:sz w:val="22"/>
                <w:szCs w:val="22"/>
              </w:rPr>
            </w:pPr>
            <w:r w:rsidRPr="00C07160">
              <w:rPr>
                <w:rFonts w:ascii="Times New Roman" w:hAnsi="Times New Roman" w:cs="Times New Roman"/>
                <w:b/>
                <w:sz w:val="22"/>
                <w:szCs w:val="22"/>
              </w:rPr>
              <w:lastRenderedPageBreak/>
              <w:t>13757</w:t>
            </w:r>
          </w:p>
          <w:p w14:paraId="0B3174BD" w14:textId="77777777" w:rsidR="00857AB0" w:rsidRPr="00C07160" w:rsidRDefault="00857AB0" w:rsidP="00857AB0">
            <w:pPr>
              <w:spacing w:after="200"/>
              <w:jc w:val="both"/>
              <w:rPr>
                <w:rFonts w:ascii="Times New Roman" w:hAnsi="Times New Roman" w:cs="Times New Roman"/>
                <w:sz w:val="22"/>
                <w:szCs w:val="22"/>
                <w:lang w:eastAsia="en-US"/>
              </w:rPr>
            </w:pPr>
          </w:p>
        </w:tc>
        <w:tc>
          <w:tcPr>
            <w:tcW w:w="1291" w:type="dxa"/>
            <w:tcBorders>
              <w:top w:val="single" w:sz="4" w:space="0" w:color="auto"/>
              <w:left w:val="single" w:sz="4" w:space="0" w:color="auto"/>
              <w:bottom w:val="single" w:sz="4" w:space="0" w:color="auto"/>
              <w:right w:val="single" w:sz="4" w:space="0" w:color="auto"/>
            </w:tcBorders>
            <w:hideMark/>
          </w:tcPr>
          <w:p w14:paraId="03581FF3" w14:textId="77777777" w:rsidR="00857AB0" w:rsidRPr="00C07160" w:rsidRDefault="00857AB0" w:rsidP="00857AB0">
            <w:pPr>
              <w:spacing w:after="200"/>
              <w:jc w:val="both"/>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1121" w:type="dxa"/>
            <w:tcBorders>
              <w:top w:val="single" w:sz="4" w:space="0" w:color="auto"/>
              <w:left w:val="single" w:sz="4" w:space="0" w:color="auto"/>
              <w:bottom w:val="single" w:sz="4" w:space="0" w:color="auto"/>
              <w:right w:val="single" w:sz="4" w:space="0" w:color="auto"/>
            </w:tcBorders>
            <w:hideMark/>
          </w:tcPr>
          <w:p w14:paraId="66CE63F9"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194" w:type="dxa"/>
            <w:tcBorders>
              <w:top w:val="single" w:sz="4" w:space="0" w:color="auto"/>
              <w:left w:val="single" w:sz="4" w:space="0" w:color="auto"/>
              <w:bottom w:val="single" w:sz="4" w:space="0" w:color="auto"/>
              <w:right w:val="single" w:sz="4" w:space="0" w:color="auto"/>
            </w:tcBorders>
            <w:hideMark/>
          </w:tcPr>
          <w:p w14:paraId="16DE383A"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50</w:t>
            </w:r>
          </w:p>
        </w:tc>
      </w:tr>
      <w:tr w:rsidR="009E0F44" w:rsidRPr="00C07160" w14:paraId="12D28F6C" w14:textId="77777777" w:rsidTr="009E0F44">
        <w:tc>
          <w:tcPr>
            <w:tcW w:w="803" w:type="dxa"/>
            <w:tcBorders>
              <w:top w:val="single" w:sz="4" w:space="0" w:color="auto"/>
              <w:left w:val="single" w:sz="4" w:space="0" w:color="auto"/>
              <w:bottom w:val="single" w:sz="4" w:space="0" w:color="auto"/>
              <w:right w:val="single" w:sz="4" w:space="0" w:color="auto"/>
            </w:tcBorders>
            <w:hideMark/>
          </w:tcPr>
          <w:p w14:paraId="6CB06016" w14:textId="77777777" w:rsidR="009E0F44" w:rsidRPr="00C07160" w:rsidRDefault="009E0F44"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lastRenderedPageBreak/>
              <w:t>02</w:t>
            </w:r>
          </w:p>
        </w:tc>
        <w:tc>
          <w:tcPr>
            <w:tcW w:w="3907" w:type="dxa"/>
            <w:tcBorders>
              <w:top w:val="single" w:sz="4" w:space="0" w:color="auto"/>
              <w:left w:val="single" w:sz="4" w:space="0" w:color="auto"/>
              <w:bottom w:val="single" w:sz="4" w:space="0" w:color="auto"/>
              <w:right w:val="single" w:sz="4" w:space="0" w:color="auto"/>
            </w:tcBorders>
          </w:tcPr>
          <w:p w14:paraId="5A60C55D" w14:textId="77777777" w:rsidR="009E0F44" w:rsidRPr="009E0F44" w:rsidRDefault="009E0F44" w:rsidP="00067384">
            <w:pPr>
              <w:tabs>
                <w:tab w:val="center" w:pos="4252"/>
                <w:tab w:val="right" w:pos="8504"/>
              </w:tabs>
              <w:spacing w:line="276" w:lineRule="auto"/>
              <w:rPr>
                <w:rFonts w:ascii="Times New Roman" w:hAnsi="Times New Roman"/>
                <w:b/>
                <w:sz w:val="22"/>
              </w:rPr>
            </w:pPr>
            <w:r w:rsidRPr="009E0F44">
              <w:rPr>
                <w:rFonts w:ascii="Times New Roman" w:hAnsi="Times New Roman"/>
                <w:b/>
                <w:sz w:val="22"/>
              </w:rPr>
              <w:t>SONORIZAÇÃO TIPO “C” - MÉDIO PORTE</w:t>
            </w:r>
          </w:p>
          <w:p w14:paraId="4D807227" w14:textId="77777777" w:rsidR="009E0F44" w:rsidRPr="009E0F44" w:rsidRDefault="009E0F44" w:rsidP="00067384">
            <w:pPr>
              <w:tabs>
                <w:tab w:val="center" w:pos="4252"/>
                <w:tab w:val="right" w:pos="8504"/>
              </w:tabs>
              <w:spacing w:line="276" w:lineRule="auto"/>
              <w:rPr>
                <w:rFonts w:ascii="Times New Roman" w:hAnsi="Times New Roman"/>
                <w:sz w:val="22"/>
              </w:rPr>
            </w:pPr>
            <w:r w:rsidRPr="009E0F44">
              <w:rPr>
                <w:rFonts w:ascii="Times New Roman" w:hAnsi="Times New Roman"/>
                <w:b/>
                <w:sz w:val="22"/>
              </w:rPr>
              <w:t xml:space="preserve">P.A.: “Public Address”  </w:t>
            </w:r>
          </w:p>
          <w:p w14:paraId="53A81530" w14:textId="77777777" w:rsidR="009E0F44" w:rsidRPr="009E0F44" w:rsidRDefault="009E0F44" w:rsidP="00067384">
            <w:pPr>
              <w:spacing w:line="276" w:lineRule="auto"/>
              <w:rPr>
                <w:rFonts w:ascii="Times New Roman" w:hAnsi="Times New Roman"/>
                <w:sz w:val="22"/>
              </w:rPr>
            </w:pPr>
            <w:r w:rsidRPr="009E0F44">
              <w:rPr>
                <w:rFonts w:ascii="Times New Roman" w:hAnsi="Times New Roman"/>
                <w:sz w:val="22"/>
              </w:rPr>
              <w:t xml:space="preserve">Estéreo com 03 ou 04 vias montado em </w:t>
            </w:r>
            <w:r w:rsidRPr="009E0F44">
              <w:rPr>
                <w:rFonts w:ascii="Times New Roman" w:hAnsi="Times New Roman"/>
                <w:sz w:val="22"/>
              </w:rPr>
              <w:lastRenderedPageBreak/>
              <w:t xml:space="preserve">torres nas extremidades do palco com formato line array. </w:t>
            </w:r>
          </w:p>
          <w:p w14:paraId="7241B62A" w14:textId="77777777" w:rsidR="009E0F44" w:rsidRPr="009E0F44" w:rsidRDefault="009E0F44" w:rsidP="00067384">
            <w:pPr>
              <w:spacing w:line="276" w:lineRule="auto"/>
              <w:rPr>
                <w:rFonts w:ascii="Times New Roman" w:hAnsi="Times New Roman"/>
                <w:sz w:val="22"/>
              </w:rPr>
            </w:pPr>
            <w:r w:rsidRPr="009E0F44">
              <w:rPr>
                <w:rFonts w:ascii="Times New Roman" w:hAnsi="Times New Roman"/>
                <w:sz w:val="22"/>
              </w:rPr>
              <w:t xml:space="preserve">04 caixas acústicas com 02 (ou mais) alto falantes de 12 polegadas e 01 driver TI em cada torre elevadas por talhas que forneça uma resposta plana com qualidade evidente.  </w:t>
            </w:r>
          </w:p>
          <w:p w14:paraId="5DF66064" w14:textId="77777777" w:rsidR="009E0F44" w:rsidRPr="009E0F44" w:rsidRDefault="009E0F44" w:rsidP="00067384">
            <w:pPr>
              <w:spacing w:line="276" w:lineRule="auto"/>
              <w:rPr>
                <w:rFonts w:ascii="Times New Roman" w:hAnsi="Times New Roman"/>
                <w:sz w:val="22"/>
              </w:rPr>
            </w:pPr>
            <w:r w:rsidRPr="009E0F44">
              <w:rPr>
                <w:rFonts w:ascii="Times New Roman" w:hAnsi="Times New Roman"/>
                <w:sz w:val="22"/>
              </w:rPr>
              <w:t>04 caixas acústicas de sub grave com 02 alto falantes de 18” em cada caixa Mod. SB850, SB1000, ou similar. (em cada lado)</w:t>
            </w:r>
          </w:p>
          <w:p w14:paraId="4FDCD530" w14:textId="77777777" w:rsidR="009E0F44" w:rsidRPr="009E0F44" w:rsidRDefault="009E0F44" w:rsidP="00067384">
            <w:pPr>
              <w:spacing w:line="276" w:lineRule="auto"/>
              <w:rPr>
                <w:rFonts w:ascii="Times New Roman" w:hAnsi="Times New Roman"/>
                <w:sz w:val="22"/>
              </w:rPr>
            </w:pPr>
            <w:r w:rsidRPr="009E0F44">
              <w:rPr>
                <w:rFonts w:ascii="Times New Roman" w:hAnsi="Times New Roman"/>
                <w:sz w:val="22"/>
              </w:rPr>
              <w:t>Amplificadores com potência equivalentes as caixas acústicas.</w:t>
            </w:r>
          </w:p>
          <w:p w14:paraId="65EB6BC0" w14:textId="77777777" w:rsidR="009E0F44" w:rsidRPr="009E0F44" w:rsidRDefault="009E0F44" w:rsidP="00067384">
            <w:pPr>
              <w:spacing w:line="276" w:lineRule="auto"/>
              <w:rPr>
                <w:rFonts w:ascii="Times New Roman" w:hAnsi="Times New Roman"/>
                <w:sz w:val="22"/>
              </w:rPr>
            </w:pPr>
            <w:r w:rsidRPr="009E0F44">
              <w:rPr>
                <w:rFonts w:ascii="Times New Roman" w:hAnsi="Times New Roman"/>
                <w:sz w:val="22"/>
              </w:rPr>
              <w:t>02 amplificadores para a frequência para sub grave.</w:t>
            </w:r>
          </w:p>
          <w:p w14:paraId="13919260" w14:textId="77777777" w:rsidR="009E0F44" w:rsidRPr="009E0F44" w:rsidRDefault="009E0F44" w:rsidP="00067384">
            <w:pPr>
              <w:spacing w:line="276" w:lineRule="auto"/>
              <w:rPr>
                <w:rFonts w:ascii="Times New Roman" w:hAnsi="Times New Roman"/>
                <w:sz w:val="22"/>
              </w:rPr>
            </w:pPr>
            <w:r w:rsidRPr="009E0F44">
              <w:rPr>
                <w:rFonts w:ascii="Times New Roman" w:hAnsi="Times New Roman"/>
                <w:sz w:val="22"/>
              </w:rPr>
              <w:t>02 amplificadores para a frequência para médio/ grave</w:t>
            </w:r>
          </w:p>
          <w:p w14:paraId="52A91662" w14:textId="77777777" w:rsidR="009E0F44" w:rsidRPr="009E0F44" w:rsidRDefault="009E0F44" w:rsidP="00067384">
            <w:pPr>
              <w:spacing w:line="276" w:lineRule="auto"/>
              <w:rPr>
                <w:rFonts w:ascii="Times New Roman" w:hAnsi="Times New Roman"/>
                <w:sz w:val="22"/>
              </w:rPr>
            </w:pPr>
            <w:r w:rsidRPr="009E0F44">
              <w:rPr>
                <w:rFonts w:ascii="Times New Roman" w:hAnsi="Times New Roman"/>
                <w:sz w:val="22"/>
              </w:rPr>
              <w:t>02 amplificadores para a frequência para médio /agudo</w:t>
            </w:r>
          </w:p>
          <w:p w14:paraId="3BCC9F91" w14:textId="77777777" w:rsidR="009E0F44" w:rsidRPr="009E0F44" w:rsidRDefault="009E0F44" w:rsidP="00067384">
            <w:pPr>
              <w:spacing w:line="276" w:lineRule="auto"/>
              <w:rPr>
                <w:rFonts w:ascii="Times New Roman" w:hAnsi="Times New Roman"/>
                <w:sz w:val="22"/>
              </w:rPr>
            </w:pPr>
            <w:r w:rsidRPr="009E0F44">
              <w:rPr>
                <w:rFonts w:ascii="Times New Roman" w:hAnsi="Times New Roman"/>
                <w:sz w:val="22"/>
              </w:rPr>
              <w:t xml:space="preserve">Processador Estéreo com 03 ou 04 vias por canal 24db/8ª </w:t>
            </w:r>
          </w:p>
          <w:p w14:paraId="34126215" w14:textId="77777777" w:rsidR="009E0F44" w:rsidRPr="009E0F44" w:rsidRDefault="009E0F44" w:rsidP="00067384">
            <w:pPr>
              <w:spacing w:line="276" w:lineRule="auto"/>
              <w:rPr>
                <w:rFonts w:ascii="Times New Roman" w:hAnsi="Times New Roman"/>
                <w:sz w:val="22"/>
              </w:rPr>
            </w:pPr>
            <w:r w:rsidRPr="009E0F44">
              <w:rPr>
                <w:rFonts w:ascii="Times New Roman" w:hAnsi="Times New Roman"/>
                <w:sz w:val="22"/>
              </w:rPr>
              <w:t xml:space="preserve">Equalizador Estéreo 31 bandas por canal </w:t>
            </w:r>
          </w:p>
          <w:p w14:paraId="40498264" w14:textId="77777777" w:rsidR="009E0F44" w:rsidRPr="009E0F44" w:rsidRDefault="009E0F44" w:rsidP="00067384">
            <w:pPr>
              <w:tabs>
                <w:tab w:val="center" w:pos="4252"/>
                <w:tab w:val="right" w:pos="8504"/>
              </w:tabs>
              <w:spacing w:line="276" w:lineRule="auto"/>
              <w:rPr>
                <w:rFonts w:ascii="Times New Roman" w:hAnsi="Times New Roman"/>
                <w:sz w:val="22"/>
              </w:rPr>
            </w:pPr>
            <w:r w:rsidRPr="009E0F44">
              <w:rPr>
                <w:rFonts w:ascii="Times New Roman" w:hAnsi="Times New Roman"/>
                <w:sz w:val="22"/>
              </w:rPr>
              <w:t>01 Mesa digital com mínimo 32 canais físicos e 16 auxiliares.</w:t>
            </w:r>
          </w:p>
          <w:p w14:paraId="5F1C0A19" w14:textId="77777777" w:rsidR="009E0F44" w:rsidRPr="009E0F44" w:rsidRDefault="009E0F44" w:rsidP="00067384">
            <w:pPr>
              <w:tabs>
                <w:tab w:val="left" w:pos="3105"/>
              </w:tabs>
              <w:spacing w:line="276" w:lineRule="auto"/>
              <w:rPr>
                <w:rFonts w:ascii="Times New Roman" w:hAnsi="Times New Roman"/>
                <w:b/>
                <w:sz w:val="22"/>
              </w:rPr>
            </w:pPr>
            <w:r w:rsidRPr="009E0F44">
              <w:rPr>
                <w:rFonts w:ascii="Times New Roman" w:hAnsi="Times New Roman"/>
                <w:b/>
                <w:sz w:val="22"/>
              </w:rPr>
              <w:t xml:space="preserve">MONITOR </w:t>
            </w:r>
            <w:r w:rsidRPr="009E0F44">
              <w:rPr>
                <w:rFonts w:ascii="Times New Roman" w:hAnsi="Times New Roman"/>
                <w:b/>
                <w:sz w:val="22"/>
              </w:rPr>
              <w:tab/>
            </w:r>
          </w:p>
          <w:p w14:paraId="51BC3DC4" w14:textId="77777777" w:rsidR="009E0F44" w:rsidRPr="009E0F44" w:rsidRDefault="009E0F44" w:rsidP="00067384">
            <w:pPr>
              <w:spacing w:line="276" w:lineRule="auto"/>
              <w:rPr>
                <w:rFonts w:ascii="Times New Roman" w:hAnsi="Times New Roman"/>
                <w:b/>
                <w:sz w:val="22"/>
              </w:rPr>
            </w:pPr>
            <w:r w:rsidRPr="009E0F44">
              <w:rPr>
                <w:rFonts w:ascii="Times New Roman" w:hAnsi="Times New Roman"/>
                <w:sz w:val="22"/>
              </w:rPr>
              <w:t>08 fones de ouvido porta pró ou similar para estar disponível</w:t>
            </w:r>
          </w:p>
          <w:p w14:paraId="3D9A7C7E" w14:textId="77777777" w:rsidR="009E0F44" w:rsidRPr="009E0F44" w:rsidRDefault="009E0F44" w:rsidP="00067384">
            <w:pPr>
              <w:spacing w:line="276" w:lineRule="auto"/>
              <w:rPr>
                <w:rFonts w:ascii="Times New Roman" w:hAnsi="Times New Roman"/>
                <w:b/>
                <w:sz w:val="22"/>
              </w:rPr>
            </w:pPr>
            <w:r w:rsidRPr="009E0F44">
              <w:rPr>
                <w:rFonts w:ascii="Times New Roman" w:hAnsi="Times New Roman"/>
                <w:sz w:val="22"/>
              </w:rPr>
              <w:t>02 caixas de retorno sm400 ou similar para estar disponível</w:t>
            </w:r>
          </w:p>
          <w:p w14:paraId="6AA6C403" w14:textId="77777777" w:rsidR="009E0F44" w:rsidRPr="009E0F44" w:rsidRDefault="009E0F44" w:rsidP="00067384">
            <w:pPr>
              <w:spacing w:line="276" w:lineRule="auto"/>
              <w:rPr>
                <w:rFonts w:ascii="Times New Roman" w:hAnsi="Times New Roman"/>
                <w:b/>
                <w:sz w:val="22"/>
              </w:rPr>
            </w:pPr>
            <w:r w:rsidRPr="009E0F44">
              <w:rPr>
                <w:rFonts w:ascii="Times New Roman" w:hAnsi="Times New Roman"/>
                <w:sz w:val="22"/>
              </w:rPr>
              <w:t xml:space="preserve">01 Monitor com 02 alto falantes de 15 polegadas e 01 driver TI para estar disponível </w:t>
            </w:r>
          </w:p>
          <w:p w14:paraId="1ABAA9EB" w14:textId="77777777" w:rsidR="009E0F44" w:rsidRPr="009E0F44" w:rsidRDefault="009E0F44" w:rsidP="00067384">
            <w:pPr>
              <w:spacing w:line="276" w:lineRule="auto"/>
              <w:rPr>
                <w:rFonts w:ascii="Times New Roman" w:hAnsi="Times New Roman"/>
                <w:b/>
                <w:sz w:val="22"/>
              </w:rPr>
            </w:pPr>
            <w:r w:rsidRPr="009E0F44">
              <w:rPr>
                <w:rFonts w:ascii="Times New Roman" w:hAnsi="Times New Roman"/>
                <w:sz w:val="22"/>
              </w:rPr>
              <w:t>01 Caixa de sub grave com 02 alto falantes de 18 polegadas para monitor da bateria.</w:t>
            </w:r>
          </w:p>
          <w:p w14:paraId="06155565" w14:textId="77777777" w:rsidR="009E0F44" w:rsidRPr="009E0F44" w:rsidRDefault="009E0F44" w:rsidP="00067384">
            <w:pPr>
              <w:spacing w:line="276" w:lineRule="auto"/>
              <w:rPr>
                <w:rFonts w:ascii="Times New Roman" w:hAnsi="Times New Roman"/>
                <w:b/>
                <w:sz w:val="22"/>
              </w:rPr>
            </w:pPr>
            <w:r w:rsidRPr="009E0F44">
              <w:rPr>
                <w:rFonts w:ascii="Times New Roman" w:hAnsi="Times New Roman"/>
                <w:sz w:val="22"/>
              </w:rPr>
              <w:t>01 sistema de side Field Estéreo de 03 ou 04 vias com 02 caixas acústicas SB 850 ou similar e 02 caixas acústicas KF850 ou com 2x12 + TI   ou similar</w:t>
            </w:r>
          </w:p>
          <w:p w14:paraId="7B79BFEE" w14:textId="77777777" w:rsidR="009E0F44" w:rsidRPr="009E0F44" w:rsidRDefault="009E0F44" w:rsidP="00067384">
            <w:pPr>
              <w:spacing w:line="276" w:lineRule="auto"/>
              <w:rPr>
                <w:rFonts w:ascii="Times New Roman" w:hAnsi="Times New Roman"/>
                <w:sz w:val="22"/>
              </w:rPr>
            </w:pPr>
            <w:r w:rsidRPr="009E0F44">
              <w:rPr>
                <w:rFonts w:ascii="Times New Roman" w:hAnsi="Times New Roman"/>
                <w:sz w:val="22"/>
              </w:rPr>
              <w:t>Amplificadores com potências equivalentes as caixas acústicas</w:t>
            </w:r>
          </w:p>
          <w:p w14:paraId="08C50F2A" w14:textId="77777777" w:rsidR="009E0F44" w:rsidRPr="009E0F44" w:rsidRDefault="009E0F44" w:rsidP="00067384">
            <w:pPr>
              <w:spacing w:line="276" w:lineRule="auto"/>
              <w:rPr>
                <w:rFonts w:ascii="Times New Roman" w:hAnsi="Times New Roman"/>
                <w:sz w:val="22"/>
              </w:rPr>
            </w:pPr>
            <w:r w:rsidRPr="009E0F44">
              <w:rPr>
                <w:rFonts w:ascii="Times New Roman" w:hAnsi="Times New Roman"/>
                <w:sz w:val="22"/>
              </w:rPr>
              <w:t xml:space="preserve">01 amplificador para grave </w:t>
            </w:r>
          </w:p>
          <w:p w14:paraId="0AE381EC" w14:textId="77777777" w:rsidR="009E0F44" w:rsidRPr="009E0F44" w:rsidRDefault="009E0F44" w:rsidP="00067384">
            <w:pPr>
              <w:spacing w:line="276" w:lineRule="auto"/>
              <w:rPr>
                <w:rFonts w:ascii="Times New Roman" w:hAnsi="Times New Roman"/>
                <w:sz w:val="22"/>
              </w:rPr>
            </w:pPr>
            <w:r w:rsidRPr="009E0F44">
              <w:rPr>
                <w:rFonts w:ascii="Times New Roman" w:hAnsi="Times New Roman"/>
                <w:sz w:val="22"/>
              </w:rPr>
              <w:t>01 amplificador para médio/grave</w:t>
            </w:r>
          </w:p>
          <w:p w14:paraId="54FBEF09" w14:textId="77777777" w:rsidR="009E0F44" w:rsidRPr="009E0F44" w:rsidRDefault="009E0F44" w:rsidP="00067384">
            <w:pPr>
              <w:spacing w:line="276" w:lineRule="auto"/>
              <w:rPr>
                <w:rFonts w:ascii="Times New Roman" w:hAnsi="Times New Roman"/>
                <w:sz w:val="22"/>
              </w:rPr>
            </w:pPr>
            <w:r w:rsidRPr="009E0F44">
              <w:rPr>
                <w:rFonts w:ascii="Times New Roman" w:hAnsi="Times New Roman"/>
                <w:sz w:val="22"/>
              </w:rPr>
              <w:t>01 amplificador para médio /agudo</w:t>
            </w:r>
          </w:p>
          <w:p w14:paraId="600DFDDD" w14:textId="77777777" w:rsidR="009E0F44" w:rsidRPr="009E0F44" w:rsidRDefault="009E0F44" w:rsidP="00067384">
            <w:pPr>
              <w:spacing w:line="276" w:lineRule="auto"/>
              <w:rPr>
                <w:rFonts w:ascii="Times New Roman" w:hAnsi="Times New Roman"/>
                <w:sz w:val="22"/>
              </w:rPr>
            </w:pPr>
            <w:r w:rsidRPr="009E0F44">
              <w:rPr>
                <w:rFonts w:ascii="Times New Roman" w:hAnsi="Times New Roman"/>
                <w:sz w:val="22"/>
              </w:rPr>
              <w:t>01 amplificadores para os monitores sm 400</w:t>
            </w:r>
          </w:p>
          <w:p w14:paraId="13D10013" w14:textId="77777777" w:rsidR="009E0F44" w:rsidRPr="009E0F44" w:rsidRDefault="009E0F44" w:rsidP="00067384">
            <w:pPr>
              <w:tabs>
                <w:tab w:val="center" w:pos="4252"/>
                <w:tab w:val="right" w:pos="8504"/>
              </w:tabs>
              <w:spacing w:line="276" w:lineRule="auto"/>
              <w:rPr>
                <w:rFonts w:ascii="Times New Roman" w:hAnsi="Times New Roman"/>
                <w:sz w:val="22"/>
              </w:rPr>
            </w:pPr>
            <w:r w:rsidRPr="009E0F44">
              <w:rPr>
                <w:rFonts w:ascii="Times New Roman" w:hAnsi="Times New Roman"/>
                <w:sz w:val="22"/>
              </w:rPr>
              <w:t xml:space="preserve">01 amplificador para os de mais </w:t>
            </w:r>
            <w:r w:rsidRPr="009E0F44">
              <w:rPr>
                <w:rFonts w:ascii="Times New Roman" w:hAnsi="Times New Roman"/>
                <w:sz w:val="22"/>
              </w:rPr>
              <w:lastRenderedPageBreak/>
              <w:t>monitores.</w:t>
            </w:r>
          </w:p>
          <w:p w14:paraId="53FC84E2" w14:textId="77777777" w:rsidR="009E0F44" w:rsidRPr="009E0F44" w:rsidRDefault="009E0F44" w:rsidP="00067384">
            <w:pPr>
              <w:tabs>
                <w:tab w:val="center" w:pos="4252"/>
                <w:tab w:val="right" w:pos="8504"/>
              </w:tabs>
              <w:spacing w:line="276" w:lineRule="auto"/>
              <w:rPr>
                <w:rFonts w:ascii="Times New Roman" w:hAnsi="Times New Roman"/>
                <w:b/>
                <w:sz w:val="22"/>
              </w:rPr>
            </w:pPr>
            <w:r w:rsidRPr="009E0F44">
              <w:rPr>
                <w:rFonts w:ascii="Times New Roman" w:hAnsi="Times New Roman"/>
                <w:b/>
                <w:sz w:val="22"/>
              </w:rPr>
              <w:t>ACESSÓRIOS</w:t>
            </w:r>
          </w:p>
          <w:p w14:paraId="1982C3D8" w14:textId="77777777" w:rsidR="009E0F44" w:rsidRPr="009E0F44" w:rsidRDefault="009E0F44" w:rsidP="00067384">
            <w:pPr>
              <w:tabs>
                <w:tab w:val="center" w:pos="4252"/>
                <w:tab w:val="right" w:pos="8504"/>
              </w:tabs>
              <w:spacing w:line="276" w:lineRule="auto"/>
              <w:rPr>
                <w:rFonts w:ascii="Times New Roman" w:hAnsi="Times New Roman"/>
                <w:sz w:val="22"/>
              </w:rPr>
            </w:pPr>
            <w:r w:rsidRPr="009E0F44">
              <w:rPr>
                <w:rFonts w:ascii="Times New Roman" w:hAnsi="Times New Roman"/>
                <w:sz w:val="22"/>
              </w:rPr>
              <w:t>10 Pedestais</w:t>
            </w:r>
          </w:p>
          <w:p w14:paraId="48A004F8" w14:textId="77777777" w:rsidR="009E0F44" w:rsidRPr="009E0F44" w:rsidRDefault="009E0F44" w:rsidP="00067384">
            <w:pPr>
              <w:tabs>
                <w:tab w:val="center" w:pos="4252"/>
                <w:tab w:val="right" w:pos="8504"/>
              </w:tabs>
              <w:spacing w:line="276" w:lineRule="auto"/>
              <w:rPr>
                <w:rFonts w:ascii="Times New Roman" w:hAnsi="Times New Roman"/>
                <w:sz w:val="22"/>
              </w:rPr>
            </w:pPr>
            <w:r w:rsidRPr="009E0F44">
              <w:rPr>
                <w:rFonts w:ascii="Times New Roman" w:hAnsi="Times New Roman"/>
                <w:sz w:val="22"/>
              </w:rPr>
              <w:t>05 Clamps</w:t>
            </w:r>
          </w:p>
          <w:p w14:paraId="3DEB6D38" w14:textId="77777777" w:rsidR="009E0F44" w:rsidRPr="009E0F44" w:rsidRDefault="009E0F44" w:rsidP="00067384">
            <w:pPr>
              <w:tabs>
                <w:tab w:val="center" w:pos="4252"/>
                <w:tab w:val="right" w:pos="8504"/>
              </w:tabs>
              <w:spacing w:line="276" w:lineRule="auto"/>
              <w:rPr>
                <w:rFonts w:ascii="Times New Roman" w:hAnsi="Times New Roman"/>
                <w:sz w:val="22"/>
              </w:rPr>
            </w:pPr>
            <w:r w:rsidRPr="009E0F44">
              <w:rPr>
                <w:rFonts w:ascii="Times New Roman" w:hAnsi="Times New Roman"/>
                <w:sz w:val="22"/>
              </w:rPr>
              <w:t>kit de microfones para bateria</w:t>
            </w:r>
          </w:p>
          <w:p w14:paraId="0BC9CFFE" w14:textId="77777777" w:rsidR="009E0F44" w:rsidRPr="009E0F44" w:rsidRDefault="009E0F44" w:rsidP="00067384">
            <w:pPr>
              <w:tabs>
                <w:tab w:val="center" w:pos="4252"/>
                <w:tab w:val="right" w:pos="8504"/>
              </w:tabs>
              <w:spacing w:line="276" w:lineRule="auto"/>
              <w:rPr>
                <w:rFonts w:ascii="Times New Roman" w:hAnsi="Times New Roman"/>
                <w:sz w:val="22"/>
              </w:rPr>
            </w:pPr>
            <w:r w:rsidRPr="009E0F44">
              <w:rPr>
                <w:rFonts w:ascii="Times New Roman" w:hAnsi="Times New Roman"/>
                <w:sz w:val="22"/>
              </w:rPr>
              <w:t xml:space="preserve">kit com 15 microfones diversos para voz, percussão,  e outras aplicações </w:t>
            </w:r>
          </w:p>
          <w:p w14:paraId="21286ADF" w14:textId="583D0429" w:rsidR="009E0F44" w:rsidRPr="009E0F44" w:rsidRDefault="009E0F44" w:rsidP="00857AB0">
            <w:pPr>
              <w:spacing w:after="200"/>
              <w:jc w:val="center"/>
              <w:rPr>
                <w:rFonts w:ascii="Times New Roman" w:hAnsi="Times New Roman" w:cs="Times New Roman"/>
                <w:b/>
                <w:sz w:val="22"/>
                <w:szCs w:val="22"/>
                <w:lang w:eastAsia="en-US"/>
              </w:rPr>
            </w:pPr>
            <w:r w:rsidRPr="009E0F44">
              <w:rPr>
                <w:rFonts w:ascii="Times New Roman" w:hAnsi="Times New Roman"/>
                <w:sz w:val="22"/>
              </w:rPr>
              <w:t>01 microfone sem fio</w:t>
            </w:r>
          </w:p>
        </w:tc>
        <w:tc>
          <w:tcPr>
            <w:tcW w:w="1114" w:type="dxa"/>
            <w:tcBorders>
              <w:top w:val="single" w:sz="4" w:space="0" w:color="auto"/>
              <w:left w:val="single" w:sz="4" w:space="0" w:color="auto"/>
              <w:bottom w:val="single" w:sz="4" w:space="0" w:color="auto"/>
              <w:right w:val="single" w:sz="4" w:space="0" w:color="auto"/>
            </w:tcBorders>
          </w:tcPr>
          <w:p w14:paraId="2698A5CF" w14:textId="77777777" w:rsidR="009E0F44" w:rsidRPr="00C07160" w:rsidRDefault="009E0F44" w:rsidP="00857AB0">
            <w:pPr>
              <w:jc w:val="both"/>
              <w:rPr>
                <w:rFonts w:ascii="Times New Roman" w:hAnsi="Times New Roman" w:cs="Times New Roman"/>
                <w:sz w:val="22"/>
                <w:szCs w:val="22"/>
              </w:rPr>
            </w:pPr>
            <w:r w:rsidRPr="00C07160">
              <w:rPr>
                <w:rFonts w:ascii="Times New Roman" w:hAnsi="Times New Roman" w:cs="Times New Roman"/>
                <w:sz w:val="22"/>
                <w:szCs w:val="22"/>
              </w:rPr>
              <w:lastRenderedPageBreak/>
              <w:t>13757</w:t>
            </w:r>
          </w:p>
          <w:p w14:paraId="491DC3E6" w14:textId="77777777" w:rsidR="009E0F44" w:rsidRPr="00C07160" w:rsidRDefault="009E0F44" w:rsidP="00857AB0">
            <w:pPr>
              <w:tabs>
                <w:tab w:val="center" w:pos="4252"/>
                <w:tab w:val="right" w:pos="8504"/>
              </w:tabs>
              <w:spacing w:after="200"/>
              <w:jc w:val="center"/>
              <w:rPr>
                <w:rFonts w:ascii="Times New Roman" w:hAnsi="Times New Roman" w:cs="Times New Roman"/>
                <w:b/>
                <w:sz w:val="22"/>
                <w:szCs w:val="22"/>
                <w:lang w:eastAsia="en-US"/>
              </w:rPr>
            </w:pPr>
          </w:p>
        </w:tc>
        <w:tc>
          <w:tcPr>
            <w:tcW w:w="1291" w:type="dxa"/>
            <w:tcBorders>
              <w:top w:val="single" w:sz="4" w:space="0" w:color="auto"/>
              <w:left w:val="single" w:sz="4" w:space="0" w:color="auto"/>
              <w:bottom w:val="single" w:sz="4" w:space="0" w:color="auto"/>
              <w:right w:val="single" w:sz="4" w:space="0" w:color="auto"/>
            </w:tcBorders>
          </w:tcPr>
          <w:p w14:paraId="15F13642" w14:textId="77777777" w:rsidR="009E0F44" w:rsidRPr="00C07160" w:rsidRDefault="009E0F44"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Locação/dia</w:t>
            </w:r>
          </w:p>
          <w:p w14:paraId="61BB4470" w14:textId="77777777" w:rsidR="009E0F44" w:rsidRPr="00C07160" w:rsidRDefault="009E0F44" w:rsidP="00857AB0">
            <w:pPr>
              <w:spacing w:after="200"/>
              <w:jc w:val="both"/>
              <w:rPr>
                <w:rFonts w:ascii="Times New Roman" w:hAnsi="Times New Roman" w:cs="Times New Roman"/>
                <w:sz w:val="22"/>
                <w:szCs w:val="22"/>
                <w:lang w:eastAsia="en-US"/>
              </w:rPr>
            </w:pPr>
          </w:p>
        </w:tc>
        <w:tc>
          <w:tcPr>
            <w:tcW w:w="1121" w:type="dxa"/>
            <w:tcBorders>
              <w:top w:val="single" w:sz="4" w:space="0" w:color="auto"/>
              <w:left w:val="single" w:sz="4" w:space="0" w:color="auto"/>
              <w:bottom w:val="single" w:sz="4" w:space="0" w:color="auto"/>
              <w:right w:val="single" w:sz="4" w:space="0" w:color="auto"/>
            </w:tcBorders>
            <w:hideMark/>
          </w:tcPr>
          <w:p w14:paraId="683D5AF2" w14:textId="77777777" w:rsidR="009E0F44" w:rsidRPr="00C07160" w:rsidRDefault="009E0F44"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194" w:type="dxa"/>
            <w:tcBorders>
              <w:top w:val="single" w:sz="4" w:space="0" w:color="auto"/>
              <w:left w:val="single" w:sz="4" w:space="0" w:color="auto"/>
              <w:bottom w:val="single" w:sz="4" w:space="0" w:color="auto"/>
              <w:right w:val="single" w:sz="4" w:space="0" w:color="auto"/>
            </w:tcBorders>
            <w:hideMark/>
          </w:tcPr>
          <w:p w14:paraId="14D6E316" w14:textId="77777777" w:rsidR="009E0F44" w:rsidRPr="00C07160" w:rsidRDefault="009E0F44"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50</w:t>
            </w:r>
          </w:p>
        </w:tc>
      </w:tr>
      <w:tr w:rsidR="00857AB0" w:rsidRPr="00C07160" w14:paraId="28E93B14" w14:textId="77777777" w:rsidTr="009E0F44">
        <w:tc>
          <w:tcPr>
            <w:tcW w:w="803" w:type="dxa"/>
            <w:tcBorders>
              <w:top w:val="single" w:sz="4" w:space="0" w:color="auto"/>
              <w:left w:val="single" w:sz="4" w:space="0" w:color="auto"/>
              <w:bottom w:val="single" w:sz="4" w:space="0" w:color="auto"/>
              <w:right w:val="single" w:sz="4" w:space="0" w:color="auto"/>
            </w:tcBorders>
            <w:hideMark/>
          </w:tcPr>
          <w:p w14:paraId="32D4E034"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lastRenderedPageBreak/>
              <w:t>03</w:t>
            </w:r>
          </w:p>
        </w:tc>
        <w:tc>
          <w:tcPr>
            <w:tcW w:w="3907" w:type="dxa"/>
            <w:tcBorders>
              <w:top w:val="single" w:sz="4" w:space="0" w:color="auto"/>
              <w:left w:val="single" w:sz="4" w:space="0" w:color="auto"/>
              <w:bottom w:val="single" w:sz="4" w:space="0" w:color="auto"/>
              <w:right w:val="single" w:sz="4" w:space="0" w:color="auto"/>
            </w:tcBorders>
            <w:hideMark/>
          </w:tcPr>
          <w:p w14:paraId="2BA9E6AF" w14:textId="77777777" w:rsidR="00857AB0" w:rsidRPr="00C07160" w:rsidRDefault="00857AB0" w:rsidP="00857AB0">
            <w:pPr>
              <w:tabs>
                <w:tab w:val="center" w:pos="4252"/>
                <w:tab w:val="right" w:pos="8504"/>
              </w:tabs>
              <w:spacing w:after="120"/>
              <w:jc w:val="both"/>
              <w:rPr>
                <w:rFonts w:ascii="Times New Roman" w:hAnsi="Times New Roman" w:cs="Times New Roman"/>
                <w:b/>
                <w:sz w:val="22"/>
                <w:szCs w:val="22"/>
              </w:rPr>
            </w:pPr>
            <w:r w:rsidRPr="00C07160">
              <w:rPr>
                <w:rFonts w:ascii="Times New Roman" w:hAnsi="Times New Roman" w:cs="Times New Roman"/>
                <w:b/>
                <w:sz w:val="22"/>
                <w:szCs w:val="22"/>
              </w:rPr>
              <w:tab/>
              <w:t>SONORIZAÇÃO TIPO “D” - PEQUENO PORTE</w:t>
            </w:r>
          </w:p>
          <w:p w14:paraId="30039F77"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b/>
                <w:sz w:val="22"/>
                <w:szCs w:val="22"/>
              </w:rPr>
              <w:t xml:space="preserve">P.A.: “Public Address”  </w:t>
            </w:r>
          </w:p>
          <w:p w14:paraId="1609748C"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Estéreo com 03 ou 04 vias montado em torres nas extremidades do palco com formato line array. </w:t>
            </w:r>
          </w:p>
          <w:p w14:paraId="03C8C9F2"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02 caixas acústicas com 02 (ou mais) alto falantes de 12 polegadas e 01 driver TI em cada torre   </w:t>
            </w:r>
          </w:p>
          <w:p w14:paraId="48F80D66"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02 caixas acústicas de sub grave com</w:t>
            </w:r>
          </w:p>
          <w:p w14:paraId="6F26DCA4"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02 alto falantes de 18” em cada caixa Mod. SB850, SB1000, ou similar. (em cada lado)</w:t>
            </w:r>
          </w:p>
          <w:p w14:paraId="40EB7092"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Amplificadores com potência equivalentes as caixas acústicas.</w:t>
            </w:r>
          </w:p>
          <w:p w14:paraId="234A6795"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01 amplificador para a frequência para sub grave </w:t>
            </w:r>
          </w:p>
          <w:p w14:paraId="78749119"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01 amplificador para a frequência para médio/ grave</w:t>
            </w:r>
          </w:p>
          <w:p w14:paraId="2AEF6159"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01 amplificador para a frequência para médio /agudo</w:t>
            </w:r>
          </w:p>
          <w:p w14:paraId="3C765126"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Processador Estéreo com 03 ou 04 vias por canal  24db/8ª </w:t>
            </w:r>
          </w:p>
          <w:p w14:paraId="2213F307"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Equalizador Estéreo 31 bandas por canal </w:t>
            </w:r>
          </w:p>
          <w:p w14:paraId="725F0D4F"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01 Mesa digital com mínimo 16 canais físicos e 04 auxiliares.</w:t>
            </w:r>
          </w:p>
          <w:p w14:paraId="438E91A0" w14:textId="77777777" w:rsidR="00857AB0" w:rsidRPr="00C07160" w:rsidRDefault="00857AB0" w:rsidP="00857AB0">
            <w:pPr>
              <w:tabs>
                <w:tab w:val="center" w:pos="4252"/>
                <w:tab w:val="right" w:pos="8504"/>
              </w:tabs>
              <w:spacing w:after="120"/>
              <w:jc w:val="both"/>
              <w:rPr>
                <w:rFonts w:ascii="Times New Roman" w:hAnsi="Times New Roman" w:cs="Times New Roman"/>
                <w:b/>
                <w:sz w:val="22"/>
                <w:szCs w:val="22"/>
              </w:rPr>
            </w:pPr>
            <w:r w:rsidRPr="00C07160">
              <w:rPr>
                <w:rFonts w:ascii="Times New Roman" w:hAnsi="Times New Roman" w:cs="Times New Roman"/>
                <w:b/>
                <w:sz w:val="22"/>
                <w:szCs w:val="22"/>
              </w:rPr>
              <w:t xml:space="preserve">MONITOR </w:t>
            </w:r>
          </w:p>
          <w:p w14:paraId="4F757F9D" w14:textId="77777777" w:rsidR="00857AB0" w:rsidRPr="00C07160" w:rsidRDefault="00857AB0" w:rsidP="00857AB0">
            <w:pPr>
              <w:spacing w:after="120"/>
              <w:jc w:val="both"/>
              <w:rPr>
                <w:rFonts w:ascii="Times New Roman" w:hAnsi="Times New Roman" w:cs="Times New Roman"/>
                <w:b/>
                <w:sz w:val="22"/>
                <w:szCs w:val="22"/>
              </w:rPr>
            </w:pPr>
            <w:r w:rsidRPr="00C07160">
              <w:rPr>
                <w:rFonts w:ascii="Times New Roman" w:hAnsi="Times New Roman" w:cs="Times New Roman"/>
                <w:sz w:val="22"/>
                <w:szCs w:val="22"/>
              </w:rPr>
              <w:t>02 caixas de retorno sm400 ou similar para estar disponível</w:t>
            </w:r>
          </w:p>
          <w:p w14:paraId="69AD97BA" w14:textId="77777777" w:rsidR="00857AB0" w:rsidRPr="00C07160" w:rsidRDefault="00857AB0" w:rsidP="00857AB0">
            <w:pPr>
              <w:spacing w:after="120"/>
              <w:jc w:val="both"/>
              <w:rPr>
                <w:rFonts w:ascii="Times New Roman" w:hAnsi="Times New Roman" w:cs="Times New Roman"/>
                <w:b/>
                <w:sz w:val="22"/>
                <w:szCs w:val="22"/>
              </w:rPr>
            </w:pPr>
            <w:r w:rsidRPr="00C07160">
              <w:rPr>
                <w:rFonts w:ascii="Times New Roman" w:hAnsi="Times New Roman" w:cs="Times New Roman"/>
                <w:sz w:val="22"/>
                <w:szCs w:val="22"/>
              </w:rPr>
              <w:t>01 monitor com 02 alto falantes de 15 polegadas e 01 driver TI para estar disponível</w:t>
            </w:r>
          </w:p>
          <w:p w14:paraId="43A2B7C7" w14:textId="77777777" w:rsidR="00857AB0" w:rsidRPr="00C07160" w:rsidRDefault="00857AB0" w:rsidP="00857AB0">
            <w:pPr>
              <w:spacing w:after="120"/>
              <w:jc w:val="both"/>
              <w:rPr>
                <w:rFonts w:ascii="Times New Roman" w:hAnsi="Times New Roman" w:cs="Times New Roman"/>
                <w:b/>
                <w:sz w:val="22"/>
                <w:szCs w:val="22"/>
              </w:rPr>
            </w:pPr>
            <w:r w:rsidRPr="00C07160">
              <w:rPr>
                <w:rFonts w:ascii="Times New Roman" w:hAnsi="Times New Roman" w:cs="Times New Roman"/>
                <w:sz w:val="22"/>
                <w:szCs w:val="22"/>
              </w:rPr>
              <w:t xml:space="preserve">01 amplificador para os monitores </w:t>
            </w:r>
          </w:p>
          <w:p w14:paraId="547114C6" w14:textId="77777777" w:rsidR="00857AB0" w:rsidRPr="00C07160" w:rsidRDefault="00857AB0" w:rsidP="00857AB0">
            <w:pPr>
              <w:spacing w:after="120"/>
              <w:jc w:val="both"/>
              <w:rPr>
                <w:rFonts w:ascii="Times New Roman" w:hAnsi="Times New Roman" w:cs="Times New Roman"/>
                <w:b/>
                <w:sz w:val="22"/>
                <w:szCs w:val="22"/>
              </w:rPr>
            </w:pPr>
            <w:r w:rsidRPr="00C07160">
              <w:rPr>
                <w:rFonts w:ascii="Times New Roman" w:hAnsi="Times New Roman" w:cs="Times New Roman"/>
                <w:sz w:val="22"/>
                <w:szCs w:val="22"/>
              </w:rPr>
              <w:t xml:space="preserve">01 amplificador para contra baixo </w:t>
            </w:r>
          </w:p>
          <w:p w14:paraId="1136D4B6"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01 amplificadores para guitarra (ibanes, marshall , fender ou equivalente).</w:t>
            </w:r>
          </w:p>
          <w:p w14:paraId="7F8B095A" w14:textId="77777777" w:rsidR="00857AB0" w:rsidRPr="00C07160" w:rsidRDefault="00857AB0" w:rsidP="00857AB0">
            <w:pPr>
              <w:tabs>
                <w:tab w:val="center" w:pos="4252"/>
                <w:tab w:val="right" w:pos="8504"/>
              </w:tabs>
              <w:spacing w:after="120"/>
              <w:jc w:val="both"/>
              <w:rPr>
                <w:rFonts w:ascii="Times New Roman" w:hAnsi="Times New Roman" w:cs="Times New Roman"/>
                <w:b/>
                <w:sz w:val="22"/>
                <w:szCs w:val="22"/>
              </w:rPr>
            </w:pPr>
            <w:r w:rsidRPr="00C07160">
              <w:rPr>
                <w:rFonts w:ascii="Times New Roman" w:hAnsi="Times New Roman" w:cs="Times New Roman"/>
                <w:b/>
                <w:sz w:val="22"/>
                <w:szCs w:val="22"/>
              </w:rPr>
              <w:lastRenderedPageBreak/>
              <w:t>ACESSÓRIOS</w:t>
            </w:r>
          </w:p>
          <w:p w14:paraId="13F2CD97" w14:textId="77777777" w:rsidR="00857AB0" w:rsidRPr="00C07160" w:rsidRDefault="00857AB0" w:rsidP="00857AB0">
            <w:pPr>
              <w:spacing w:after="120"/>
              <w:jc w:val="both"/>
              <w:rPr>
                <w:rFonts w:ascii="Times New Roman" w:hAnsi="Times New Roman" w:cs="Times New Roman"/>
                <w:b/>
                <w:sz w:val="22"/>
                <w:szCs w:val="22"/>
              </w:rPr>
            </w:pPr>
            <w:r w:rsidRPr="00C07160">
              <w:rPr>
                <w:rFonts w:ascii="Times New Roman" w:hAnsi="Times New Roman" w:cs="Times New Roman"/>
                <w:sz w:val="22"/>
                <w:szCs w:val="22"/>
              </w:rPr>
              <w:t>05 Pedestais</w:t>
            </w:r>
          </w:p>
          <w:p w14:paraId="64C5D220" w14:textId="77777777" w:rsidR="00857AB0" w:rsidRPr="00C07160" w:rsidRDefault="00857AB0" w:rsidP="00857AB0">
            <w:pPr>
              <w:spacing w:after="120"/>
              <w:jc w:val="both"/>
              <w:rPr>
                <w:rFonts w:ascii="Times New Roman" w:hAnsi="Times New Roman" w:cs="Times New Roman"/>
                <w:b/>
                <w:sz w:val="22"/>
                <w:szCs w:val="22"/>
              </w:rPr>
            </w:pPr>
            <w:r w:rsidRPr="00C07160">
              <w:rPr>
                <w:rFonts w:ascii="Times New Roman" w:hAnsi="Times New Roman" w:cs="Times New Roman"/>
                <w:sz w:val="22"/>
                <w:szCs w:val="22"/>
              </w:rPr>
              <w:t>05 microfones</w:t>
            </w:r>
          </w:p>
          <w:p w14:paraId="141AFF47"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01 microfone sem fio</w:t>
            </w:r>
          </w:p>
          <w:p w14:paraId="6ABFFE9D"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03 direct Box</w:t>
            </w:r>
          </w:p>
          <w:p w14:paraId="6297B33C"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Cabos para ligação das caixas acústicas </w:t>
            </w:r>
          </w:p>
          <w:p w14:paraId="70C3FBB5"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Cabos para microfones testados previamente</w:t>
            </w:r>
          </w:p>
          <w:p w14:paraId="299C32B6"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Extensões de AC </w:t>
            </w:r>
          </w:p>
          <w:p w14:paraId="68522F6E" w14:textId="77777777" w:rsidR="00857AB0" w:rsidRPr="00C07160" w:rsidRDefault="00857AB0" w:rsidP="00857AB0">
            <w:pPr>
              <w:tabs>
                <w:tab w:val="left" w:pos="1290"/>
              </w:tabs>
              <w:spacing w:after="200"/>
              <w:rPr>
                <w:rFonts w:ascii="Times New Roman" w:hAnsi="Times New Roman" w:cs="Times New Roman"/>
                <w:b/>
                <w:sz w:val="22"/>
                <w:szCs w:val="22"/>
                <w:lang w:eastAsia="en-US"/>
              </w:rPr>
            </w:pPr>
            <w:r w:rsidRPr="00C07160">
              <w:rPr>
                <w:rFonts w:ascii="Times New Roman" w:hAnsi="Times New Roman" w:cs="Times New Roman"/>
                <w:sz w:val="22"/>
                <w:szCs w:val="22"/>
              </w:rPr>
              <w:t>Central de energia elétrica com proteções e aterramento adequados e demais acessórias para perfeito funcionamento do sistema.</w:t>
            </w:r>
          </w:p>
        </w:tc>
        <w:tc>
          <w:tcPr>
            <w:tcW w:w="1114" w:type="dxa"/>
            <w:tcBorders>
              <w:top w:val="single" w:sz="4" w:space="0" w:color="auto"/>
              <w:left w:val="single" w:sz="4" w:space="0" w:color="auto"/>
              <w:bottom w:val="single" w:sz="4" w:space="0" w:color="auto"/>
              <w:right w:val="single" w:sz="4" w:space="0" w:color="auto"/>
            </w:tcBorders>
            <w:hideMark/>
          </w:tcPr>
          <w:p w14:paraId="33F27B75"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13757</w:t>
            </w:r>
          </w:p>
        </w:tc>
        <w:tc>
          <w:tcPr>
            <w:tcW w:w="1291" w:type="dxa"/>
            <w:tcBorders>
              <w:top w:val="single" w:sz="4" w:space="0" w:color="auto"/>
              <w:left w:val="single" w:sz="4" w:space="0" w:color="auto"/>
              <w:bottom w:val="single" w:sz="4" w:space="0" w:color="auto"/>
              <w:right w:val="single" w:sz="4" w:space="0" w:color="auto"/>
            </w:tcBorders>
          </w:tcPr>
          <w:p w14:paraId="787711F0" w14:textId="77777777" w:rsidR="00857AB0" w:rsidRPr="00C07160" w:rsidRDefault="00857AB0" w:rsidP="00857AB0">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Locação/dia</w:t>
            </w:r>
          </w:p>
          <w:p w14:paraId="0AF82D9C" w14:textId="77777777" w:rsidR="00857AB0" w:rsidRPr="00C07160" w:rsidRDefault="00857AB0" w:rsidP="00857AB0">
            <w:pPr>
              <w:tabs>
                <w:tab w:val="center" w:pos="4252"/>
                <w:tab w:val="right" w:pos="8504"/>
              </w:tabs>
              <w:jc w:val="center"/>
              <w:rPr>
                <w:rFonts w:ascii="Times New Roman" w:hAnsi="Times New Roman" w:cs="Times New Roman"/>
                <w:sz w:val="22"/>
                <w:szCs w:val="22"/>
              </w:rPr>
            </w:pPr>
          </w:p>
          <w:p w14:paraId="6DFA7217" w14:textId="77777777" w:rsidR="00857AB0" w:rsidRPr="00C07160" w:rsidRDefault="00857AB0" w:rsidP="00857AB0">
            <w:pPr>
              <w:jc w:val="center"/>
              <w:rPr>
                <w:rFonts w:ascii="Times New Roman" w:hAnsi="Times New Roman" w:cs="Times New Roman"/>
                <w:sz w:val="22"/>
                <w:szCs w:val="22"/>
              </w:rPr>
            </w:pPr>
          </w:p>
          <w:p w14:paraId="3BF7D3F1" w14:textId="77777777" w:rsidR="00857AB0" w:rsidRPr="00C07160" w:rsidRDefault="00857AB0" w:rsidP="00857AB0">
            <w:pPr>
              <w:spacing w:after="200"/>
              <w:jc w:val="center"/>
              <w:rPr>
                <w:rFonts w:ascii="Times New Roman" w:hAnsi="Times New Roman" w:cs="Times New Roman"/>
                <w:sz w:val="22"/>
                <w:szCs w:val="22"/>
                <w:lang w:eastAsia="en-US"/>
              </w:rPr>
            </w:pPr>
          </w:p>
        </w:tc>
        <w:tc>
          <w:tcPr>
            <w:tcW w:w="1121" w:type="dxa"/>
            <w:tcBorders>
              <w:top w:val="single" w:sz="4" w:space="0" w:color="auto"/>
              <w:left w:val="single" w:sz="4" w:space="0" w:color="auto"/>
              <w:bottom w:val="single" w:sz="4" w:space="0" w:color="auto"/>
              <w:right w:val="single" w:sz="4" w:space="0" w:color="auto"/>
            </w:tcBorders>
            <w:hideMark/>
          </w:tcPr>
          <w:p w14:paraId="2D8A9A7F"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194" w:type="dxa"/>
            <w:tcBorders>
              <w:top w:val="single" w:sz="4" w:space="0" w:color="auto"/>
              <w:left w:val="single" w:sz="4" w:space="0" w:color="auto"/>
              <w:bottom w:val="single" w:sz="4" w:space="0" w:color="auto"/>
              <w:right w:val="single" w:sz="4" w:space="0" w:color="auto"/>
            </w:tcBorders>
            <w:hideMark/>
          </w:tcPr>
          <w:p w14:paraId="3955BABA" w14:textId="77777777" w:rsidR="00857AB0" w:rsidRPr="00C07160" w:rsidRDefault="00857AB0" w:rsidP="00857AB0">
            <w:pPr>
              <w:tabs>
                <w:tab w:val="left" w:pos="225"/>
                <w:tab w:val="center" w:pos="388"/>
                <w:tab w:val="center" w:pos="4252"/>
                <w:tab w:val="right" w:pos="8504"/>
              </w:tabs>
              <w:spacing w:after="200"/>
              <w:rPr>
                <w:rFonts w:ascii="Times New Roman" w:hAnsi="Times New Roman" w:cs="Times New Roman"/>
                <w:sz w:val="22"/>
                <w:szCs w:val="22"/>
                <w:lang w:eastAsia="en-US"/>
              </w:rPr>
            </w:pPr>
            <w:r w:rsidRPr="00C07160">
              <w:rPr>
                <w:rFonts w:ascii="Times New Roman" w:hAnsi="Times New Roman" w:cs="Times New Roman"/>
                <w:sz w:val="22"/>
                <w:szCs w:val="22"/>
              </w:rPr>
              <w:tab/>
              <w:t>50</w:t>
            </w:r>
          </w:p>
        </w:tc>
      </w:tr>
      <w:tr w:rsidR="00857AB0" w:rsidRPr="00C07160" w14:paraId="788A5D7F" w14:textId="77777777" w:rsidTr="009E0F44">
        <w:tc>
          <w:tcPr>
            <w:tcW w:w="803" w:type="dxa"/>
            <w:tcBorders>
              <w:top w:val="single" w:sz="4" w:space="0" w:color="auto"/>
              <w:left w:val="single" w:sz="4" w:space="0" w:color="auto"/>
              <w:bottom w:val="single" w:sz="4" w:space="0" w:color="auto"/>
              <w:right w:val="single" w:sz="4" w:space="0" w:color="auto"/>
            </w:tcBorders>
            <w:hideMark/>
          </w:tcPr>
          <w:p w14:paraId="168C2903"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lastRenderedPageBreak/>
              <w:t>04</w:t>
            </w:r>
          </w:p>
        </w:tc>
        <w:tc>
          <w:tcPr>
            <w:tcW w:w="3907" w:type="dxa"/>
            <w:tcBorders>
              <w:top w:val="single" w:sz="4" w:space="0" w:color="auto"/>
              <w:left w:val="single" w:sz="4" w:space="0" w:color="auto"/>
              <w:bottom w:val="single" w:sz="4" w:space="0" w:color="auto"/>
              <w:right w:val="single" w:sz="4" w:space="0" w:color="auto"/>
            </w:tcBorders>
            <w:hideMark/>
          </w:tcPr>
          <w:p w14:paraId="1A0E1B27" w14:textId="77777777" w:rsidR="00857AB0" w:rsidRPr="00C07160" w:rsidRDefault="00857AB0" w:rsidP="00857AB0">
            <w:pPr>
              <w:tabs>
                <w:tab w:val="center" w:pos="4252"/>
                <w:tab w:val="right" w:pos="8504"/>
              </w:tabs>
              <w:spacing w:after="120"/>
              <w:jc w:val="both"/>
              <w:rPr>
                <w:rFonts w:ascii="Times New Roman" w:hAnsi="Times New Roman" w:cs="Times New Roman"/>
                <w:b/>
                <w:sz w:val="22"/>
                <w:szCs w:val="22"/>
              </w:rPr>
            </w:pPr>
            <w:r w:rsidRPr="00C07160">
              <w:rPr>
                <w:rFonts w:ascii="Times New Roman" w:hAnsi="Times New Roman" w:cs="Times New Roman"/>
                <w:b/>
                <w:sz w:val="22"/>
                <w:szCs w:val="22"/>
              </w:rPr>
              <w:t>SONORIZAÇÃO TIPO “E” - PORTE MICRO</w:t>
            </w:r>
          </w:p>
          <w:p w14:paraId="2A347073"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b/>
                <w:sz w:val="22"/>
                <w:szCs w:val="22"/>
              </w:rPr>
              <w:t xml:space="preserve">P.A.: “Public Address”  </w:t>
            </w:r>
          </w:p>
          <w:p w14:paraId="38CAB7FB"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Estéreo com 03 ou 04 vias montado em colunas para eventos institucionais ou pequenas apresentações. </w:t>
            </w:r>
          </w:p>
          <w:p w14:paraId="5400E79B"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01 caixa acústica com 02 (ou mais) alto falantes de 12 polegadas e 01 driver TI (em cada lado)   </w:t>
            </w:r>
          </w:p>
          <w:p w14:paraId="41C213D4"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01 caixa acústica de subgrave com 02 alto falantes de 15’’ou 18” em cada caixa (em cada lado)</w:t>
            </w:r>
          </w:p>
          <w:p w14:paraId="4D7F82C8"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Amplificadores com potencias equivalente as caixas acústicas.</w:t>
            </w:r>
          </w:p>
          <w:p w14:paraId="2FC91989"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01 amplificador para a frequência para subgrave </w:t>
            </w:r>
          </w:p>
          <w:p w14:paraId="50E55F4E"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01 amplificador para a frequência para médio/ grave</w:t>
            </w:r>
          </w:p>
          <w:p w14:paraId="0A861891"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01 amplificador para a frequência para médio /agudo</w:t>
            </w:r>
          </w:p>
          <w:p w14:paraId="5569355C"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Processador Estéreo com 03 ou 04 vias por canal 24db/8ª </w:t>
            </w:r>
          </w:p>
          <w:p w14:paraId="4030FD96"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Equalizador Estéreo 31 bandas por canal </w:t>
            </w:r>
          </w:p>
          <w:p w14:paraId="327D444D"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01 Mesa digital com mínimo16canais físicos e 04 auxiliares.</w:t>
            </w:r>
          </w:p>
          <w:p w14:paraId="0AB20B87" w14:textId="77777777" w:rsidR="00857AB0" w:rsidRPr="00C07160" w:rsidRDefault="00857AB0" w:rsidP="00857AB0">
            <w:pPr>
              <w:tabs>
                <w:tab w:val="center" w:pos="4252"/>
                <w:tab w:val="right" w:pos="8504"/>
              </w:tabs>
              <w:spacing w:after="120"/>
              <w:jc w:val="both"/>
              <w:rPr>
                <w:rFonts w:ascii="Times New Roman" w:hAnsi="Times New Roman" w:cs="Times New Roman"/>
                <w:b/>
                <w:sz w:val="22"/>
                <w:szCs w:val="22"/>
              </w:rPr>
            </w:pPr>
            <w:r w:rsidRPr="00C07160">
              <w:rPr>
                <w:rFonts w:ascii="Times New Roman" w:hAnsi="Times New Roman" w:cs="Times New Roman"/>
                <w:b/>
                <w:sz w:val="22"/>
                <w:szCs w:val="22"/>
              </w:rPr>
              <w:t xml:space="preserve">MONITOR </w:t>
            </w:r>
          </w:p>
          <w:p w14:paraId="6B70ED71" w14:textId="77777777" w:rsidR="00857AB0" w:rsidRPr="00C07160" w:rsidRDefault="00857AB0" w:rsidP="00857AB0">
            <w:pPr>
              <w:spacing w:after="120"/>
              <w:jc w:val="both"/>
              <w:rPr>
                <w:rFonts w:ascii="Times New Roman" w:hAnsi="Times New Roman" w:cs="Times New Roman"/>
                <w:b/>
                <w:sz w:val="22"/>
                <w:szCs w:val="22"/>
              </w:rPr>
            </w:pPr>
            <w:r w:rsidRPr="00C07160">
              <w:rPr>
                <w:rFonts w:ascii="Times New Roman" w:hAnsi="Times New Roman" w:cs="Times New Roman"/>
                <w:sz w:val="22"/>
                <w:szCs w:val="22"/>
              </w:rPr>
              <w:t>01 caixa de retorno sm400 ou similar para estar disponível</w:t>
            </w:r>
          </w:p>
          <w:p w14:paraId="6651F91E"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01 amplificador para os monitores</w:t>
            </w:r>
          </w:p>
          <w:p w14:paraId="71CED17B" w14:textId="77777777" w:rsidR="00857AB0" w:rsidRPr="00C07160" w:rsidRDefault="00857AB0" w:rsidP="00857AB0">
            <w:pPr>
              <w:tabs>
                <w:tab w:val="center" w:pos="4252"/>
                <w:tab w:val="right" w:pos="8504"/>
              </w:tabs>
              <w:spacing w:after="120"/>
              <w:jc w:val="both"/>
              <w:rPr>
                <w:rFonts w:ascii="Times New Roman" w:hAnsi="Times New Roman" w:cs="Times New Roman"/>
                <w:b/>
                <w:sz w:val="22"/>
                <w:szCs w:val="22"/>
              </w:rPr>
            </w:pPr>
            <w:r w:rsidRPr="00C07160">
              <w:rPr>
                <w:rFonts w:ascii="Times New Roman" w:hAnsi="Times New Roman" w:cs="Times New Roman"/>
                <w:b/>
                <w:sz w:val="22"/>
                <w:szCs w:val="22"/>
              </w:rPr>
              <w:lastRenderedPageBreak/>
              <w:t>ACESSÓRIOS</w:t>
            </w:r>
          </w:p>
          <w:p w14:paraId="264756DE"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03 Pedestais</w:t>
            </w:r>
          </w:p>
          <w:p w14:paraId="19DC4DCE"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03 microfones</w:t>
            </w:r>
          </w:p>
          <w:p w14:paraId="33A1926E"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01 microfone sem fio</w:t>
            </w:r>
          </w:p>
          <w:p w14:paraId="587B6172"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Cabos para ligação das caixas acústicas </w:t>
            </w:r>
          </w:p>
          <w:p w14:paraId="10564A4D"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Cabos para microfones testados previamente </w:t>
            </w:r>
          </w:p>
          <w:p w14:paraId="596D376D"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Extensões de AC </w:t>
            </w:r>
          </w:p>
          <w:p w14:paraId="4DF42710"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sz w:val="22"/>
                <w:szCs w:val="22"/>
              </w:rPr>
              <w:t>Central de energia elétrica com proteções e aterramento adequados e demais acessórios para perfeito funcionamento do sistema.</w:t>
            </w:r>
          </w:p>
        </w:tc>
        <w:tc>
          <w:tcPr>
            <w:tcW w:w="1114" w:type="dxa"/>
            <w:tcBorders>
              <w:top w:val="single" w:sz="4" w:space="0" w:color="auto"/>
              <w:left w:val="single" w:sz="4" w:space="0" w:color="auto"/>
              <w:bottom w:val="single" w:sz="4" w:space="0" w:color="auto"/>
              <w:right w:val="single" w:sz="4" w:space="0" w:color="auto"/>
            </w:tcBorders>
            <w:hideMark/>
          </w:tcPr>
          <w:p w14:paraId="2A8B822E"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13757</w:t>
            </w:r>
          </w:p>
        </w:tc>
        <w:tc>
          <w:tcPr>
            <w:tcW w:w="1291" w:type="dxa"/>
            <w:tcBorders>
              <w:top w:val="single" w:sz="4" w:space="0" w:color="auto"/>
              <w:left w:val="single" w:sz="4" w:space="0" w:color="auto"/>
              <w:bottom w:val="single" w:sz="4" w:space="0" w:color="auto"/>
              <w:right w:val="single" w:sz="4" w:space="0" w:color="auto"/>
            </w:tcBorders>
          </w:tcPr>
          <w:p w14:paraId="450DF1BB" w14:textId="77777777" w:rsidR="00857AB0" w:rsidRPr="00C07160" w:rsidRDefault="00857AB0" w:rsidP="00857AB0">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Locação/dia</w:t>
            </w:r>
          </w:p>
          <w:p w14:paraId="42FF76AA" w14:textId="77777777" w:rsidR="00857AB0" w:rsidRPr="00C07160" w:rsidRDefault="00857AB0" w:rsidP="00857AB0">
            <w:pPr>
              <w:tabs>
                <w:tab w:val="center" w:pos="4252"/>
                <w:tab w:val="right" w:pos="8504"/>
              </w:tabs>
              <w:jc w:val="center"/>
              <w:rPr>
                <w:rFonts w:ascii="Times New Roman" w:hAnsi="Times New Roman" w:cs="Times New Roman"/>
                <w:sz w:val="22"/>
                <w:szCs w:val="22"/>
              </w:rPr>
            </w:pPr>
          </w:p>
          <w:p w14:paraId="5D782887" w14:textId="77777777" w:rsidR="00857AB0" w:rsidRPr="00C07160" w:rsidRDefault="00857AB0" w:rsidP="00857AB0">
            <w:pPr>
              <w:jc w:val="center"/>
              <w:rPr>
                <w:rFonts w:ascii="Times New Roman" w:hAnsi="Times New Roman" w:cs="Times New Roman"/>
                <w:sz w:val="22"/>
                <w:szCs w:val="22"/>
              </w:rPr>
            </w:pPr>
          </w:p>
          <w:p w14:paraId="65B7BBE6" w14:textId="77777777" w:rsidR="00857AB0" w:rsidRPr="00C07160" w:rsidRDefault="00857AB0" w:rsidP="00857AB0">
            <w:pPr>
              <w:jc w:val="center"/>
              <w:rPr>
                <w:rFonts w:ascii="Times New Roman" w:hAnsi="Times New Roman" w:cs="Times New Roman"/>
                <w:sz w:val="22"/>
                <w:szCs w:val="22"/>
              </w:rPr>
            </w:pPr>
          </w:p>
          <w:p w14:paraId="54B0663B" w14:textId="77777777" w:rsidR="00857AB0" w:rsidRPr="00C07160" w:rsidRDefault="00857AB0" w:rsidP="00857AB0">
            <w:pPr>
              <w:jc w:val="center"/>
              <w:rPr>
                <w:rFonts w:ascii="Times New Roman" w:hAnsi="Times New Roman" w:cs="Times New Roman"/>
                <w:sz w:val="22"/>
                <w:szCs w:val="22"/>
              </w:rPr>
            </w:pPr>
          </w:p>
          <w:p w14:paraId="0E4ED30F" w14:textId="77777777" w:rsidR="00857AB0" w:rsidRPr="00C07160" w:rsidRDefault="00857AB0" w:rsidP="00857AB0">
            <w:pPr>
              <w:spacing w:after="200"/>
              <w:jc w:val="center"/>
              <w:rPr>
                <w:rFonts w:ascii="Times New Roman" w:hAnsi="Times New Roman" w:cs="Times New Roman"/>
                <w:sz w:val="22"/>
                <w:szCs w:val="22"/>
                <w:lang w:eastAsia="en-US"/>
              </w:rPr>
            </w:pPr>
          </w:p>
        </w:tc>
        <w:tc>
          <w:tcPr>
            <w:tcW w:w="1121" w:type="dxa"/>
            <w:tcBorders>
              <w:top w:val="single" w:sz="4" w:space="0" w:color="auto"/>
              <w:left w:val="single" w:sz="4" w:space="0" w:color="auto"/>
              <w:bottom w:val="single" w:sz="4" w:space="0" w:color="auto"/>
              <w:right w:val="single" w:sz="4" w:space="0" w:color="auto"/>
            </w:tcBorders>
            <w:hideMark/>
          </w:tcPr>
          <w:p w14:paraId="01038FF7"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194" w:type="dxa"/>
            <w:tcBorders>
              <w:top w:val="single" w:sz="4" w:space="0" w:color="auto"/>
              <w:left w:val="single" w:sz="4" w:space="0" w:color="auto"/>
              <w:bottom w:val="single" w:sz="4" w:space="0" w:color="auto"/>
              <w:right w:val="single" w:sz="4" w:space="0" w:color="auto"/>
            </w:tcBorders>
            <w:hideMark/>
          </w:tcPr>
          <w:p w14:paraId="00B69BF9"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40</w:t>
            </w:r>
          </w:p>
        </w:tc>
      </w:tr>
      <w:tr w:rsidR="00857AB0" w:rsidRPr="00C07160" w14:paraId="7A6BE196" w14:textId="77777777" w:rsidTr="009E0F44">
        <w:tc>
          <w:tcPr>
            <w:tcW w:w="803" w:type="dxa"/>
            <w:tcBorders>
              <w:top w:val="single" w:sz="4" w:space="0" w:color="auto"/>
              <w:left w:val="single" w:sz="4" w:space="0" w:color="auto"/>
              <w:bottom w:val="single" w:sz="4" w:space="0" w:color="auto"/>
              <w:right w:val="single" w:sz="4" w:space="0" w:color="auto"/>
            </w:tcBorders>
            <w:hideMark/>
          </w:tcPr>
          <w:p w14:paraId="6F31C5C2"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lastRenderedPageBreak/>
              <w:t>05</w:t>
            </w:r>
          </w:p>
        </w:tc>
        <w:tc>
          <w:tcPr>
            <w:tcW w:w="3907" w:type="dxa"/>
            <w:tcBorders>
              <w:top w:val="single" w:sz="4" w:space="0" w:color="auto"/>
              <w:left w:val="single" w:sz="4" w:space="0" w:color="auto"/>
              <w:bottom w:val="single" w:sz="4" w:space="0" w:color="auto"/>
              <w:right w:val="single" w:sz="4" w:space="0" w:color="auto"/>
            </w:tcBorders>
            <w:hideMark/>
          </w:tcPr>
          <w:p w14:paraId="637C954A" w14:textId="77777777" w:rsidR="00857AB0" w:rsidRPr="00C07160" w:rsidRDefault="00857AB0" w:rsidP="00857AB0">
            <w:pPr>
              <w:tabs>
                <w:tab w:val="center" w:pos="4252"/>
                <w:tab w:val="right" w:pos="8504"/>
              </w:tabs>
              <w:spacing w:after="120"/>
              <w:jc w:val="both"/>
              <w:rPr>
                <w:rFonts w:ascii="Times New Roman" w:hAnsi="Times New Roman" w:cs="Times New Roman"/>
                <w:b/>
                <w:sz w:val="22"/>
                <w:szCs w:val="22"/>
              </w:rPr>
            </w:pPr>
            <w:r w:rsidRPr="00C07160">
              <w:rPr>
                <w:rFonts w:ascii="Times New Roman" w:hAnsi="Times New Roman" w:cs="Times New Roman"/>
                <w:b/>
                <w:sz w:val="22"/>
                <w:szCs w:val="22"/>
              </w:rPr>
              <w:t>SISTEMA DE SONORIZAÇÃO COM REPRODUÇÃO ESTENDIDA, POR CAIXAS DE SOM EM LINHA.</w:t>
            </w:r>
          </w:p>
          <w:p w14:paraId="3D7834CA" w14:textId="77777777" w:rsidR="00857AB0" w:rsidRPr="00C07160" w:rsidRDefault="00857AB0" w:rsidP="00857AB0">
            <w:pPr>
              <w:spacing w:after="200"/>
              <w:jc w:val="both"/>
              <w:rPr>
                <w:rFonts w:ascii="Times New Roman" w:hAnsi="Times New Roman" w:cs="Times New Roman"/>
                <w:b/>
                <w:sz w:val="22"/>
                <w:szCs w:val="22"/>
                <w:lang w:eastAsia="en-US"/>
              </w:rPr>
            </w:pPr>
            <w:r w:rsidRPr="00C07160">
              <w:rPr>
                <w:rFonts w:ascii="Times New Roman" w:hAnsi="Times New Roman" w:cs="Times New Roman"/>
                <w:b/>
                <w:sz w:val="22"/>
                <w:szCs w:val="22"/>
              </w:rPr>
              <w:t xml:space="preserve"> </w:t>
            </w:r>
            <w:r w:rsidRPr="00C07160">
              <w:rPr>
                <w:rFonts w:ascii="Times New Roman" w:hAnsi="Times New Roman" w:cs="Times New Roman"/>
                <w:color w:val="222222"/>
                <w:sz w:val="22"/>
                <w:szCs w:val="22"/>
                <w:shd w:val="clear" w:color="auto" w:fill="FFFFFF"/>
              </w:rPr>
              <w:t>Descrição: sistema interligado com 25 CAIXAS ACÚSTICAS a prova d’água de, no mínimo, 350W RMS com suporte de ferro para fixação em postes com cabeamento e central, constituído de 01 alto falante de 10” ou mais polegadas, 01 drive de titânio, 01transformador de linha compatível com sistema de distribuição uniforme do som pelo recinto conforme locais indicados pela secretaria.</w:t>
            </w:r>
          </w:p>
        </w:tc>
        <w:tc>
          <w:tcPr>
            <w:tcW w:w="1114" w:type="dxa"/>
            <w:tcBorders>
              <w:top w:val="single" w:sz="4" w:space="0" w:color="auto"/>
              <w:left w:val="single" w:sz="4" w:space="0" w:color="auto"/>
              <w:bottom w:val="single" w:sz="4" w:space="0" w:color="auto"/>
              <w:right w:val="single" w:sz="4" w:space="0" w:color="auto"/>
            </w:tcBorders>
            <w:hideMark/>
          </w:tcPr>
          <w:p w14:paraId="478DFB5B" w14:textId="77777777" w:rsidR="00857AB0" w:rsidRPr="00C07160" w:rsidRDefault="00857AB0" w:rsidP="00857AB0">
            <w:pPr>
              <w:spacing w:after="120"/>
              <w:jc w:val="center"/>
              <w:rPr>
                <w:rFonts w:ascii="Times New Roman" w:hAnsi="Times New Roman" w:cs="Times New Roman"/>
                <w:sz w:val="22"/>
                <w:szCs w:val="22"/>
                <w:lang w:eastAsia="en-US"/>
              </w:rPr>
            </w:pPr>
            <w:r w:rsidRPr="00C07160">
              <w:rPr>
                <w:rFonts w:ascii="Times New Roman" w:hAnsi="Times New Roman" w:cs="Times New Roman"/>
                <w:sz w:val="22"/>
                <w:szCs w:val="22"/>
              </w:rPr>
              <w:t>13757</w:t>
            </w:r>
          </w:p>
        </w:tc>
        <w:tc>
          <w:tcPr>
            <w:tcW w:w="1291" w:type="dxa"/>
            <w:tcBorders>
              <w:top w:val="single" w:sz="4" w:space="0" w:color="auto"/>
              <w:left w:val="single" w:sz="4" w:space="0" w:color="auto"/>
              <w:bottom w:val="single" w:sz="4" w:space="0" w:color="auto"/>
              <w:right w:val="single" w:sz="4" w:space="0" w:color="auto"/>
            </w:tcBorders>
          </w:tcPr>
          <w:p w14:paraId="2CF0A0F6" w14:textId="77777777" w:rsidR="00857AB0" w:rsidRPr="00C07160" w:rsidRDefault="00857AB0" w:rsidP="00857AB0">
            <w:pPr>
              <w:tabs>
                <w:tab w:val="center" w:pos="4252"/>
                <w:tab w:val="right" w:pos="8504"/>
              </w:tabs>
              <w:spacing w:after="120"/>
              <w:jc w:val="center"/>
              <w:rPr>
                <w:rFonts w:ascii="Times New Roman" w:hAnsi="Times New Roman" w:cs="Times New Roman"/>
                <w:sz w:val="22"/>
                <w:szCs w:val="22"/>
              </w:rPr>
            </w:pPr>
            <w:r w:rsidRPr="00C07160">
              <w:rPr>
                <w:rFonts w:ascii="Times New Roman" w:hAnsi="Times New Roman" w:cs="Times New Roman"/>
                <w:sz w:val="22"/>
                <w:szCs w:val="22"/>
              </w:rPr>
              <w:t>Locação/dia</w:t>
            </w:r>
          </w:p>
          <w:p w14:paraId="265BBB1C" w14:textId="77777777" w:rsidR="00857AB0" w:rsidRPr="00C07160" w:rsidRDefault="00857AB0" w:rsidP="00857AB0">
            <w:pPr>
              <w:tabs>
                <w:tab w:val="center" w:pos="4252"/>
                <w:tab w:val="right" w:pos="8504"/>
              </w:tabs>
              <w:spacing w:after="120"/>
              <w:jc w:val="center"/>
              <w:rPr>
                <w:rFonts w:ascii="Times New Roman" w:hAnsi="Times New Roman" w:cs="Times New Roman"/>
                <w:sz w:val="22"/>
                <w:szCs w:val="22"/>
              </w:rPr>
            </w:pPr>
          </w:p>
          <w:p w14:paraId="2825EE6D" w14:textId="77777777" w:rsidR="00857AB0" w:rsidRPr="00C07160" w:rsidRDefault="00857AB0" w:rsidP="00857AB0">
            <w:pPr>
              <w:spacing w:after="120"/>
              <w:jc w:val="center"/>
              <w:rPr>
                <w:rFonts w:ascii="Times New Roman" w:hAnsi="Times New Roman" w:cs="Times New Roman"/>
                <w:sz w:val="22"/>
                <w:szCs w:val="22"/>
              </w:rPr>
            </w:pPr>
          </w:p>
          <w:p w14:paraId="5238897D" w14:textId="77777777" w:rsidR="00857AB0" w:rsidRPr="00C07160" w:rsidRDefault="00857AB0" w:rsidP="00857AB0">
            <w:pPr>
              <w:spacing w:after="120"/>
              <w:jc w:val="center"/>
              <w:rPr>
                <w:rFonts w:ascii="Times New Roman" w:hAnsi="Times New Roman" w:cs="Times New Roman"/>
                <w:sz w:val="22"/>
                <w:szCs w:val="22"/>
              </w:rPr>
            </w:pPr>
          </w:p>
          <w:p w14:paraId="5DFF5B99" w14:textId="77777777" w:rsidR="00857AB0" w:rsidRPr="00C07160" w:rsidRDefault="00857AB0" w:rsidP="00857AB0">
            <w:pPr>
              <w:spacing w:after="120"/>
              <w:jc w:val="center"/>
              <w:rPr>
                <w:rFonts w:ascii="Times New Roman" w:hAnsi="Times New Roman" w:cs="Times New Roman"/>
                <w:sz w:val="22"/>
                <w:szCs w:val="22"/>
              </w:rPr>
            </w:pPr>
          </w:p>
          <w:p w14:paraId="2869D899" w14:textId="77777777" w:rsidR="00857AB0" w:rsidRPr="00C07160" w:rsidRDefault="00857AB0" w:rsidP="00857AB0">
            <w:pPr>
              <w:spacing w:after="120"/>
              <w:jc w:val="center"/>
              <w:rPr>
                <w:rFonts w:ascii="Times New Roman" w:hAnsi="Times New Roman" w:cs="Times New Roman"/>
                <w:sz w:val="22"/>
                <w:szCs w:val="22"/>
                <w:lang w:eastAsia="en-US"/>
              </w:rPr>
            </w:pPr>
          </w:p>
        </w:tc>
        <w:tc>
          <w:tcPr>
            <w:tcW w:w="1121" w:type="dxa"/>
            <w:tcBorders>
              <w:top w:val="single" w:sz="4" w:space="0" w:color="auto"/>
              <w:left w:val="single" w:sz="4" w:space="0" w:color="auto"/>
              <w:bottom w:val="single" w:sz="4" w:space="0" w:color="auto"/>
              <w:right w:val="single" w:sz="4" w:space="0" w:color="auto"/>
            </w:tcBorders>
            <w:hideMark/>
          </w:tcPr>
          <w:p w14:paraId="7FA71B27" w14:textId="77777777" w:rsidR="00857AB0" w:rsidRPr="00C07160" w:rsidRDefault="00857AB0" w:rsidP="00857AB0">
            <w:pPr>
              <w:tabs>
                <w:tab w:val="center" w:pos="4252"/>
                <w:tab w:val="right" w:pos="8504"/>
              </w:tabs>
              <w:spacing w:after="12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194" w:type="dxa"/>
            <w:tcBorders>
              <w:top w:val="single" w:sz="4" w:space="0" w:color="auto"/>
              <w:left w:val="single" w:sz="4" w:space="0" w:color="auto"/>
              <w:bottom w:val="single" w:sz="4" w:space="0" w:color="auto"/>
              <w:right w:val="single" w:sz="4" w:space="0" w:color="auto"/>
            </w:tcBorders>
            <w:hideMark/>
          </w:tcPr>
          <w:p w14:paraId="48C9A280" w14:textId="77777777" w:rsidR="00857AB0" w:rsidRPr="00C07160" w:rsidRDefault="00857AB0" w:rsidP="00857AB0">
            <w:pPr>
              <w:tabs>
                <w:tab w:val="center" w:pos="4252"/>
                <w:tab w:val="right" w:pos="8504"/>
              </w:tabs>
              <w:spacing w:after="120"/>
              <w:jc w:val="center"/>
              <w:rPr>
                <w:rFonts w:ascii="Times New Roman" w:hAnsi="Times New Roman" w:cs="Times New Roman"/>
                <w:sz w:val="22"/>
                <w:szCs w:val="22"/>
                <w:lang w:eastAsia="en-US"/>
              </w:rPr>
            </w:pPr>
            <w:r w:rsidRPr="00C07160">
              <w:rPr>
                <w:rFonts w:ascii="Times New Roman" w:hAnsi="Times New Roman" w:cs="Times New Roman"/>
                <w:sz w:val="22"/>
                <w:szCs w:val="22"/>
              </w:rPr>
              <w:t>25</w:t>
            </w:r>
          </w:p>
        </w:tc>
      </w:tr>
      <w:tr w:rsidR="00857AB0" w:rsidRPr="00C07160" w14:paraId="42CF1CB5" w14:textId="77777777" w:rsidTr="009E0F44">
        <w:tc>
          <w:tcPr>
            <w:tcW w:w="803" w:type="dxa"/>
            <w:tcBorders>
              <w:top w:val="single" w:sz="4" w:space="0" w:color="auto"/>
              <w:left w:val="single" w:sz="4" w:space="0" w:color="auto"/>
              <w:bottom w:val="single" w:sz="4" w:space="0" w:color="auto"/>
              <w:right w:val="single" w:sz="4" w:space="0" w:color="auto"/>
            </w:tcBorders>
            <w:hideMark/>
          </w:tcPr>
          <w:p w14:paraId="17BA3693"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06</w:t>
            </w:r>
          </w:p>
        </w:tc>
        <w:tc>
          <w:tcPr>
            <w:tcW w:w="3907" w:type="dxa"/>
            <w:tcBorders>
              <w:top w:val="single" w:sz="4" w:space="0" w:color="auto"/>
              <w:left w:val="single" w:sz="4" w:space="0" w:color="auto"/>
              <w:bottom w:val="single" w:sz="4" w:space="0" w:color="auto"/>
              <w:right w:val="single" w:sz="4" w:space="0" w:color="auto"/>
            </w:tcBorders>
            <w:hideMark/>
          </w:tcPr>
          <w:p w14:paraId="5DCC5B46" w14:textId="77777777" w:rsidR="00857AB0" w:rsidRPr="00C07160" w:rsidRDefault="00857AB0" w:rsidP="00857AB0">
            <w:pPr>
              <w:tabs>
                <w:tab w:val="center" w:pos="4252"/>
                <w:tab w:val="right" w:pos="8504"/>
              </w:tabs>
              <w:spacing w:after="120"/>
              <w:jc w:val="both"/>
              <w:rPr>
                <w:rFonts w:ascii="Times New Roman" w:hAnsi="Times New Roman" w:cs="Times New Roman"/>
                <w:b/>
                <w:sz w:val="22"/>
                <w:szCs w:val="22"/>
              </w:rPr>
            </w:pPr>
            <w:r w:rsidRPr="00C07160">
              <w:rPr>
                <w:rFonts w:ascii="Times New Roman" w:hAnsi="Times New Roman" w:cs="Times New Roman"/>
                <w:b/>
                <w:sz w:val="22"/>
                <w:szCs w:val="22"/>
              </w:rPr>
              <w:t>SONORIZAÇÃO TIPO TORRE DE DELAY SIMPLES:</w:t>
            </w:r>
          </w:p>
          <w:p w14:paraId="03D67D47"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TORRE COMPOSTA POR: </w:t>
            </w:r>
          </w:p>
          <w:p w14:paraId="5690AF09"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P.A. tipo Line Array com 02 caixas subgraves 2x18”</w:t>
            </w:r>
          </w:p>
          <w:p w14:paraId="0797C67D"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04 Caixas de alta com (02) dois médios grave de 10” ou mais polegadas</w:t>
            </w:r>
          </w:p>
          <w:p w14:paraId="64A65132"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01 (um) driver de neodímio</w:t>
            </w:r>
          </w:p>
          <w:p w14:paraId="5B85D64F"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Amplificadores de potência diversos</w:t>
            </w:r>
          </w:p>
          <w:p w14:paraId="387B8B29"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01- Bamper, 01 talhas para 1tn</w:t>
            </w:r>
          </w:p>
          <w:p w14:paraId="76968466"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Sistema de interligação completo com cabos e conectores, e materiais em perfeito estado para atender as exigências das bandas e ou artistas contratadas. </w:t>
            </w:r>
          </w:p>
          <w:p w14:paraId="07623B76"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Incluso – Transporte, montagem, desmontagem, equipe técnica, e todas as despesas referentes às diárias, acomodações e alimentação dos funcionários A empresa contratada deverá fornecer um técnico para operar o </w:t>
            </w:r>
            <w:r w:rsidRPr="00C07160">
              <w:rPr>
                <w:rFonts w:ascii="Times New Roman" w:hAnsi="Times New Roman" w:cs="Times New Roman"/>
                <w:sz w:val="22"/>
                <w:szCs w:val="22"/>
              </w:rPr>
              <w:lastRenderedPageBreak/>
              <w:t xml:space="preserve">sistema de sonorização durante toda a realização do evento. </w:t>
            </w:r>
          </w:p>
          <w:p w14:paraId="5E8FE1D3" w14:textId="77777777" w:rsidR="00857AB0" w:rsidRPr="00C07160" w:rsidRDefault="00857AB0" w:rsidP="00857AB0">
            <w:pPr>
              <w:spacing w:after="200"/>
              <w:rPr>
                <w:rFonts w:ascii="Times New Roman" w:hAnsi="Times New Roman" w:cs="Times New Roman"/>
                <w:b/>
                <w:sz w:val="22"/>
                <w:szCs w:val="22"/>
                <w:lang w:eastAsia="en-US"/>
              </w:rPr>
            </w:pPr>
            <w:r w:rsidRPr="00C07160">
              <w:rPr>
                <w:rFonts w:ascii="Times New Roman" w:hAnsi="Times New Roman" w:cs="Times New Roman"/>
                <w:sz w:val="22"/>
                <w:szCs w:val="22"/>
              </w:rPr>
              <w:t>Deverá fornecer Responsabilidade Técnica devidamente registrada no órgão competente.</w:t>
            </w:r>
          </w:p>
        </w:tc>
        <w:tc>
          <w:tcPr>
            <w:tcW w:w="1114" w:type="dxa"/>
            <w:tcBorders>
              <w:top w:val="single" w:sz="4" w:space="0" w:color="auto"/>
              <w:left w:val="single" w:sz="4" w:space="0" w:color="auto"/>
              <w:bottom w:val="single" w:sz="4" w:space="0" w:color="auto"/>
              <w:right w:val="single" w:sz="4" w:space="0" w:color="auto"/>
            </w:tcBorders>
          </w:tcPr>
          <w:p w14:paraId="50D75230" w14:textId="77777777" w:rsidR="00857AB0" w:rsidRPr="00C07160" w:rsidRDefault="00857AB0" w:rsidP="00857AB0">
            <w:pPr>
              <w:tabs>
                <w:tab w:val="center" w:pos="4252"/>
                <w:tab w:val="right" w:pos="8504"/>
              </w:tabs>
              <w:jc w:val="center"/>
              <w:rPr>
                <w:rFonts w:ascii="Times New Roman" w:hAnsi="Times New Roman" w:cs="Times New Roman"/>
                <w:b/>
                <w:sz w:val="22"/>
                <w:szCs w:val="22"/>
              </w:rPr>
            </w:pPr>
            <w:r w:rsidRPr="00C07160">
              <w:rPr>
                <w:rFonts w:ascii="Times New Roman" w:hAnsi="Times New Roman" w:cs="Times New Roman"/>
                <w:b/>
                <w:sz w:val="22"/>
                <w:szCs w:val="22"/>
              </w:rPr>
              <w:lastRenderedPageBreak/>
              <w:t>13757</w:t>
            </w:r>
          </w:p>
          <w:p w14:paraId="6F78E2E9" w14:textId="77777777" w:rsidR="00857AB0" w:rsidRPr="00C07160" w:rsidRDefault="00857AB0" w:rsidP="00857AB0">
            <w:pPr>
              <w:spacing w:after="200"/>
              <w:jc w:val="both"/>
              <w:rPr>
                <w:rFonts w:ascii="Times New Roman" w:hAnsi="Times New Roman" w:cs="Times New Roman"/>
                <w:sz w:val="22"/>
                <w:szCs w:val="22"/>
                <w:lang w:eastAsia="en-US"/>
              </w:rPr>
            </w:pPr>
          </w:p>
        </w:tc>
        <w:tc>
          <w:tcPr>
            <w:tcW w:w="1291" w:type="dxa"/>
            <w:tcBorders>
              <w:top w:val="single" w:sz="4" w:space="0" w:color="auto"/>
              <w:left w:val="single" w:sz="4" w:space="0" w:color="auto"/>
              <w:bottom w:val="single" w:sz="4" w:space="0" w:color="auto"/>
              <w:right w:val="single" w:sz="4" w:space="0" w:color="auto"/>
            </w:tcBorders>
            <w:hideMark/>
          </w:tcPr>
          <w:p w14:paraId="0BA5FEEE" w14:textId="77777777" w:rsidR="00857AB0" w:rsidRPr="00C07160" w:rsidRDefault="00857AB0" w:rsidP="00857AB0">
            <w:pPr>
              <w:spacing w:after="120"/>
              <w:jc w:val="center"/>
              <w:rPr>
                <w:rFonts w:ascii="Times New Roman" w:hAnsi="Times New Roman" w:cs="Times New Roman"/>
                <w:sz w:val="22"/>
                <w:szCs w:val="22"/>
              </w:rPr>
            </w:pPr>
            <w:r w:rsidRPr="00C07160">
              <w:rPr>
                <w:rFonts w:ascii="Times New Roman" w:hAnsi="Times New Roman" w:cs="Times New Roman"/>
                <w:sz w:val="22"/>
                <w:szCs w:val="22"/>
              </w:rPr>
              <w:t>UND/</w:t>
            </w:r>
          </w:p>
          <w:p w14:paraId="7A31B4B8" w14:textId="77777777" w:rsidR="00857AB0" w:rsidRPr="00C07160" w:rsidRDefault="00857AB0" w:rsidP="00857AB0">
            <w:pPr>
              <w:spacing w:after="120"/>
              <w:jc w:val="center"/>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1121" w:type="dxa"/>
            <w:tcBorders>
              <w:top w:val="single" w:sz="4" w:space="0" w:color="auto"/>
              <w:left w:val="single" w:sz="4" w:space="0" w:color="auto"/>
              <w:bottom w:val="single" w:sz="4" w:space="0" w:color="auto"/>
              <w:right w:val="single" w:sz="4" w:space="0" w:color="auto"/>
            </w:tcBorders>
            <w:hideMark/>
          </w:tcPr>
          <w:p w14:paraId="5FEEE2E4"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194" w:type="dxa"/>
            <w:tcBorders>
              <w:top w:val="single" w:sz="4" w:space="0" w:color="auto"/>
              <w:left w:val="single" w:sz="4" w:space="0" w:color="auto"/>
              <w:bottom w:val="single" w:sz="4" w:space="0" w:color="auto"/>
              <w:right w:val="single" w:sz="4" w:space="0" w:color="auto"/>
            </w:tcBorders>
            <w:hideMark/>
          </w:tcPr>
          <w:p w14:paraId="6A831BD1"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10</w:t>
            </w:r>
          </w:p>
        </w:tc>
      </w:tr>
    </w:tbl>
    <w:p w14:paraId="1E8D284B" w14:textId="77777777" w:rsidR="00857AB0" w:rsidRPr="00C07160" w:rsidRDefault="00857AB0" w:rsidP="00857AB0">
      <w:pPr>
        <w:rPr>
          <w:rFonts w:eastAsia="Calibri"/>
          <w:b/>
          <w:sz w:val="22"/>
          <w:szCs w:val="22"/>
          <w:lang w:eastAsia="en-US"/>
        </w:rPr>
      </w:pPr>
    </w:p>
    <w:p w14:paraId="284F853D" w14:textId="77777777" w:rsidR="00857AB0" w:rsidRPr="00C07160" w:rsidRDefault="00857AB0" w:rsidP="00857AB0">
      <w:pPr>
        <w:jc w:val="both"/>
        <w:rPr>
          <w:b/>
          <w:sz w:val="22"/>
          <w:szCs w:val="22"/>
        </w:rPr>
      </w:pPr>
      <w:r w:rsidRPr="00C07160">
        <w:rPr>
          <w:b/>
          <w:sz w:val="22"/>
          <w:szCs w:val="22"/>
        </w:rPr>
        <w:t xml:space="preserve">LOTE 03 – PALCO ESTRUTURA METÁLICA </w:t>
      </w:r>
    </w:p>
    <w:p w14:paraId="0DB72D49" w14:textId="77777777" w:rsidR="00857AB0" w:rsidRPr="00C07160" w:rsidRDefault="00857AB0" w:rsidP="00857AB0">
      <w:pPr>
        <w:rPr>
          <w:sz w:val="22"/>
          <w:szCs w:val="22"/>
        </w:rPr>
      </w:pPr>
      <w:r w:rsidRPr="00C07160">
        <w:rPr>
          <w:b/>
          <w:sz w:val="22"/>
          <w:szCs w:val="22"/>
        </w:rPr>
        <w:tab/>
      </w:r>
    </w:p>
    <w:tbl>
      <w:tblPr>
        <w:tblStyle w:val="Tabelacomgrade"/>
        <w:tblW w:w="0" w:type="auto"/>
        <w:tblLook w:val="04A0" w:firstRow="1" w:lastRow="0" w:firstColumn="1" w:lastColumn="0" w:noHBand="0" w:noVBand="1"/>
      </w:tblPr>
      <w:tblGrid>
        <w:gridCol w:w="803"/>
        <w:gridCol w:w="3899"/>
        <w:gridCol w:w="1122"/>
        <w:gridCol w:w="1291"/>
        <w:gridCol w:w="1121"/>
        <w:gridCol w:w="1194"/>
      </w:tblGrid>
      <w:tr w:rsidR="00857AB0" w:rsidRPr="00C07160" w14:paraId="19CCB103" w14:textId="77777777" w:rsidTr="00857AB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750FEDE"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27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94E7114"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154CB5C"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19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D0A39A6"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C527C1C"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36FF9BE"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857AB0" w:rsidRPr="00C07160" w14:paraId="786074AE"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5CAF8266"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279" w:type="dxa"/>
            <w:tcBorders>
              <w:top w:val="single" w:sz="4" w:space="0" w:color="auto"/>
              <w:left w:val="single" w:sz="4" w:space="0" w:color="auto"/>
              <w:bottom w:val="single" w:sz="4" w:space="0" w:color="auto"/>
              <w:right w:val="single" w:sz="4" w:space="0" w:color="auto"/>
            </w:tcBorders>
            <w:hideMark/>
          </w:tcPr>
          <w:p w14:paraId="542A79BD"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b/>
                <w:sz w:val="22"/>
                <w:szCs w:val="22"/>
              </w:rPr>
              <w:t>PALCO ESTRUTURA METÁLICA TIPO “B” - GRANDE PORTE</w:t>
            </w:r>
          </w:p>
          <w:p w14:paraId="7C8D3D12"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01 palco medindo no mínimo 80m²: </w:t>
            </w:r>
          </w:p>
          <w:p w14:paraId="516CCD94"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10m de frente</w:t>
            </w:r>
          </w:p>
          <w:p w14:paraId="56179223"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08m de profundidade</w:t>
            </w:r>
          </w:p>
          <w:p w14:paraId="614E2DB7"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02m de altura do chão</w:t>
            </w:r>
          </w:p>
          <w:p w14:paraId="0F3CBFFE"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OBS: deverá suportar uma carga estática (comprovada) mínima de 400 Kgf/m2 no piso</w:t>
            </w:r>
          </w:p>
          <w:p w14:paraId="289E2614"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Guarda corpo nas laterais e fundos do palco. </w:t>
            </w:r>
          </w:p>
          <w:p w14:paraId="56278696"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Escada com apoio</w:t>
            </w:r>
          </w:p>
          <w:p w14:paraId="4563009C"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Cobertura em estrutura de alumínio Q30 com 08m de pé direito lona tencionada com velcro com proteção anti UV, blackout e anti chama fechamento em sombrite preto </w:t>
            </w:r>
          </w:p>
          <w:p w14:paraId="021B2B88"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01 housemix para o P A com medidas máximas de 2mx2m</w:t>
            </w:r>
          </w:p>
          <w:p w14:paraId="67619F20" w14:textId="77777777" w:rsidR="00857AB0" w:rsidRPr="00C07160" w:rsidRDefault="00857AB0"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xml:space="preserve">01 praticável para bateria </w:t>
            </w:r>
          </w:p>
          <w:p w14:paraId="27227A9A" w14:textId="77777777" w:rsidR="00857AB0" w:rsidRPr="00C07160" w:rsidRDefault="00857AB0" w:rsidP="00857AB0">
            <w:pPr>
              <w:spacing w:after="200"/>
              <w:jc w:val="both"/>
              <w:rPr>
                <w:rFonts w:ascii="Times New Roman" w:hAnsi="Times New Roman" w:cs="Times New Roman"/>
                <w:b/>
                <w:sz w:val="22"/>
                <w:szCs w:val="22"/>
                <w:lang w:eastAsia="en-US"/>
              </w:rPr>
            </w:pPr>
            <w:r w:rsidRPr="00C07160">
              <w:rPr>
                <w:rFonts w:ascii="Times New Roman" w:hAnsi="Times New Roman" w:cs="Times New Roman"/>
                <w:sz w:val="22"/>
                <w:szCs w:val="22"/>
              </w:rPr>
              <w:t>02 torres de delay, que deverão obedecer as seguintes medidas: 02m de largura para não obstruir as calçadas, 02 metros de altura para permitir a passagem de pedestres 1.50m de profundidade para acomodar as caixas acústicas.</w:t>
            </w:r>
          </w:p>
        </w:tc>
        <w:tc>
          <w:tcPr>
            <w:tcW w:w="1124" w:type="dxa"/>
            <w:tcBorders>
              <w:top w:val="single" w:sz="4" w:space="0" w:color="auto"/>
              <w:left w:val="single" w:sz="4" w:space="0" w:color="auto"/>
              <w:bottom w:val="single" w:sz="4" w:space="0" w:color="auto"/>
              <w:right w:val="single" w:sz="4" w:space="0" w:color="auto"/>
            </w:tcBorders>
            <w:hideMark/>
          </w:tcPr>
          <w:p w14:paraId="70C6269B" w14:textId="77777777" w:rsidR="00857AB0" w:rsidRPr="00C07160" w:rsidRDefault="00857AB0" w:rsidP="00857AB0">
            <w:pPr>
              <w:tabs>
                <w:tab w:val="center" w:pos="4252"/>
                <w:tab w:val="right" w:pos="8504"/>
              </w:tabs>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13757</w:t>
            </w:r>
          </w:p>
        </w:tc>
        <w:tc>
          <w:tcPr>
            <w:tcW w:w="1194" w:type="dxa"/>
            <w:tcBorders>
              <w:top w:val="single" w:sz="4" w:space="0" w:color="auto"/>
              <w:left w:val="single" w:sz="4" w:space="0" w:color="auto"/>
              <w:bottom w:val="single" w:sz="4" w:space="0" w:color="auto"/>
              <w:right w:val="single" w:sz="4" w:space="0" w:color="auto"/>
            </w:tcBorders>
            <w:hideMark/>
          </w:tcPr>
          <w:p w14:paraId="7CC3FF24"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997" w:type="dxa"/>
            <w:tcBorders>
              <w:top w:val="single" w:sz="4" w:space="0" w:color="auto"/>
              <w:left w:val="single" w:sz="4" w:space="0" w:color="auto"/>
              <w:bottom w:val="single" w:sz="4" w:space="0" w:color="auto"/>
              <w:right w:val="single" w:sz="4" w:space="0" w:color="auto"/>
            </w:tcBorders>
            <w:hideMark/>
          </w:tcPr>
          <w:p w14:paraId="06200B6E"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16633E79"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40</w:t>
            </w:r>
          </w:p>
        </w:tc>
      </w:tr>
      <w:tr w:rsidR="00857AB0" w:rsidRPr="00C07160" w14:paraId="2D3BAEB3"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2769376A"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02</w:t>
            </w:r>
          </w:p>
        </w:tc>
        <w:tc>
          <w:tcPr>
            <w:tcW w:w="4279" w:type="dxa"/>
            <w:tcBorders>
              <w:top w:val="single" w:sz="4" w:space="0" w:color="auto"/>
              <w:left w:val="single" w:sz="4" w:space="0" w:color="auto"/>
              <w:bottom w:val="single" w:sz="4" w:space="0" w:color="auto"/>
              <w:right w:val="single" w:sz="4" w:space="0" w:color="auto"/>
            </w:tcBorders>
            <w:hideMark/>
          </w:tcPr>
          <w:p w14:paraId="0A7FAF42" w14:textId="77777777" w:rsidR="00857AB0" w:rsidRPr="00C07160" w:rsidRDefault="00857AB0" w:rsidP="00857AB0">
            <w:pPr>
              <w:tabs>
                <w:tab w:val="center" w:pos="4252"/>
                <w:tab w:val="right" w:pos="8504"/>
              </w:tabs>
              <w:spacing w:after="120"/>
              <w:jc w:val="both"/>
              <w:rPr>
                <w:rFonts w:ascii="Times New Roman" w:hAnsi="Times New Roman" w:cs="Times New Roman"/>
                <w:b/>
                <w:sz w:val="22"/>
                <w:szCs w:val="22"/>
              </w:rPr>
            </w:pPr>
            <w:r w:rsidRPr="00C07160">
              <w:rPr>
                <w:rFonts w:ascii="Times New Roman" w:hAnsi="Times New Roman" w:cs="Times New Roman"/>
                <w:b/>
                <w:sz w:val="22"/>
                <w:szCs w:val="22"/>
              </w:rPr>
              <w:t>PALCO ESTRUTURA METÁLICA TIPO “C” - MÉDIO PORTE</w:t>
            </w:r>
          </w:p>
          <w:p w14:paraId="5F7330F8"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01 palco medindo 50m²: </w:t>
            </w:r>
          </w:p>
          <w:p w14:paraId="612A8A8F"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07m de frente</w:t>
            </w:r>
          </w:p>
          <w:p w14:paraId="38128271"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05m de profundidade</w:t>
            </w:r>
          </w:p>
          <w:p w14:paraId="3922F182"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02m de altura do chão</w:t>
            </w:r>
          </w:p>
          <w:p w14:paraId="0C97D482"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Guarda corpo nas laterais e fundo do </w:t>
            </w:r>
            <w:r w:rsidRPr="00C07160">
              <w:rPr>
                <w:rFonts w:ascii="Times New Roman" w:hAnsi="Times New Roman" w:cs="Times New Roman"/>
                <w:sz w:val="22"/>
                <w:szCs w:val="22"/>
              </w:rPr>
              <w:lastRenderedPageBreak/>
              <w:t xml:space="preserve">palco. </w:t>
            </w:r>
          </w:p>
          <w:p w14:paraId="37C02F42"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Escada com apoio</w:t>
            </w:r>
          </w:p>
          <w:p w14:paraId="62E1BB02"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Cobertura em estrutura de alumínio Q30 ou Q25 com 06m de pé direito</w:t>
            </w:r>
          </w:p>
          <w:p w14:paraId="08D0393C"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Lona tencionada com velcro com proteção anti UV, fechamento em sombrite </w:t>
            </w:r>
          </w:p>
          <w:p w14:paraId="37306FCA"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OBS: deverá suportar uma carga estática (comprovada) mínima de 400 Kgf/m2 no piso</w:t>
            </w:r>
          </w:p>
          <w:p w14:paraId="583D6CAD"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01 house mix para o P A com medidas máximas de 2mx2m</w:t>
            </w:r>
          </w:p>
          <w:p w14:paraId="477F0FF3" w14:textId="77777777" w:rsidR="00857AB0" w:rsidRPr="00C07160" w:rsidRDefault="00857AB0" w:rsidP="00857AB0">
            <w:pPr>
              <w:spacing w:after="200"/>
              <w:rPr>
                <w:rFonts w:ascii="Times New Roman" w:hAnsi="Times New Roman" w:cs="Times New Roman"/>
                <w:b/>
                <w:sz w:val="22"/>
                <w:szCs w:val="22"/>
                <w:lang w:eastAsia="en-US"/>
              </w:rPr>
            </w:pPr>
            <w:r w:rsidRPr="00C07160">
              <w:rPr>
                <w:rFonts w:ascii="Times New Roman" w:hAnsi="Times New Roman" w:cs="Times New Roman"/>
                <w:sz w:val="22"/>
                <w:szCs w:val="22"/>
              </w:rPr>
              <w:t>01 praticável para bateria.</w:t>
            </w:r>
          </w:p>
        </w:tc>
        <w:tc>
          <w:tcPr>
            <w:tcW w:w="1124" w:type="dxa"/>
            <w:tcBorders>
              <w:top w:val="single" w:sz="4" w:space="0" w:color="auto"/>
              <w:left w:val="single" w:sz="4" w:space="0" w:color="auto"/>
              <w:bottom w:val="single" w:sz="4" w:space="0" w:color="auto"/>
              <w:right w:val="single" w:sz="4" w:space="0" w:color="auto"/>
            </w:tcBorders>
            <w:hideMark/>
          </w:tcPr>
          <w:p w14:paraId="7093B4B7"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13757</w:t>
            </w:r>
          </w:p>
        </w:tc>
        <w:tc>
          <w:tcPr>
            <w:tcW w:w="1194" w:type="dxa"/>
            <w:tcBorders>
              <w:top w:val="single" w:sz="4" w:space="0" w:color="auto"/>
              <w:left w:val="single" w:sz="4" w:space="0" w:color="auto"/>
              <w:bottom w:val="single" w:sz="4" w:space="0" w:color="auto"/>
              <w:right w:val="single" w:sz="4" w:space="0" w:color="auto"/>
            </w:tcBorders>
          </w:tcPr>
          <w:p w14:paraId="6D88CFB5" w14:textId="77777777" w:rsidR="00857AB0" w:rsidRPr="00C07160" w:rsidRDefault="00857AB0"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Locação/dia</w:t>
            </w:r>
          </w:p>
          <w:p w14:paraId="34953CEE" w14:textId="77777777" w:rsidR="00857AB0" w:rsidRPr="00C07160" w:rsidRDefault="00857AB0" w:rsidP="00857AB0">
            <w:pPr>
              <w:jc w:val="both"/>
              <w:rPr>
                <w:rFonts w:ascii="Times New Roman" w:hAnsi="Times New Roman" w:cs="Times New Roman"/>
                <w:sz w:val="22"/>
                <w:szCs w:val="22"/>
              </w:rPr>
            </w:pPr>
          </w:p>
          <w:p w14:paraId="5C4F38C5" w14:textId="77777777" w:rsidR="00857AB0" w:rsidRPr="00C07160" w:rsidRDefault="00857AB0" w:rsidP="00857AB0">
            <w:pPr>
              <w:jc w:val="both"/>
              <w:rPr>
                <w:rFonts w:ascii="Times New Roman" w:hAnsi="Times New Roman" w:cs="Times New Roman"/>
                <w:sz w:val="22"/>
                <w:szCs w:val="22"/>
              </w:rPr>
            </w:pPr>
          </w:p>
          <w:p w14:paraId="6641D440" w14:textId="77777777" w:rsidR="00857AB0" w:rsidRPr="00C07160" w:rsidRDefault="00857AB0" w:rsidP="00857AB0">
            <w:pPr>
              <w:spacing w:after="200"/>
              <w:jc w:val="both"/>
              <w:rPr>
                <w:rFonts w:ascii="Times New Roman" w:hAnsi="Times New Roman" w:cs="Times New Roman"/>
                <w:sz w:val="22"/>
                <w:szCs w:val="22"/>
                <w:lang w:eastAsia="en-US"/>
              </w:rPr>
            </w:pPr>
          </w:p>
        </w:tc>
        <w:tc>
          <w:tcPr>
            <w:tcW w:w="997" w:type="dxa"/>
            <w:tcBorders>
              <w:top w:val="single" w:sz="4" w:space="0" w:color="auto"/>
              <w:left w:val="single" w:sz="4" w:space="0" w:color="auto"/>
              <w:bottom w:val="single" w:sz="4" w:space="0" w:color="auto"/>
              <w:right w:val="single" w:sz="4" w:space="0" w:color="auto"/>
            </w:tcBorders>
            <w:hideMark/>
          </w:tcPr>
          <w:p w14:paraId="067890AB"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5A52956F"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40</w:t>
            </w:r>
          </w:p>
        </w:tc>
      </w:tr>
      <w:tr w:rsidR="00857AB0" w:rsidRPr="00C07160" w14:paraId="07BAE02A"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65A9C7AA"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lastRenderedPageBreak/>
              <w:t>03</w:t>
            </w:r>
          </w:p>
        </w:tc>
        <w:tc>
          <w:tcPr>
            <w:tcW w:w="4279" w:type="dxa"/>
            <w:tcBorders>
              <w:top w:val="single" w:sz="4" w:space="0" w:color="auto"/>
              <w:left w:val="single" w:sz="4" w:space="0" w:color="auto"/>
              <w:bottom w:val="single" w:sz="4" w:space="0" w:color="auto"/>
              <w:right w:val="single" w:sz="4" w:space="0" w:color="auto"/>
            </w:tcBorders>
            <w:hideMark/>
          </w:tcPr>
          <w:p w14:paraId="3D5DBF44" w14:textId="77777777" w:rsidR="00857AB0" w:rsidRPr="00C07160" w:rsidRDefault="00857AB0" w:rsidP="00857AB0">
            <w:pPr>
              <w:spacing w:after="120"/>
              <w:jc w:val="both"/>
              <w:rPr>
                <w:rFonts w:ascii="Times New Roman" w:hAnsi="Times New Roman" w:cs="Times New Roman"/>
                <w:b/>
                <w:sz w:val="22"/>
                <w:szCs w:val="22"/>
              </w:rPr>
            </w:pPr>
            <w:r w:rsidRPr="00C07160">
              <w:rPr>
                <w:rFonts w:ascii="Times New Roman" w:hAnsi="Times New Roman" w:cs="Times New Roman"/>
                <w:b/>
                <w:sz w:val="22"/>
                <w:szCs w:val="22"/>
              </w:rPr>
              <w:t>PALCO ESTRUTURA METÁLICA TIPO “D” - PEQUENO PORTE</w:t>
            </w:r>
          </w:p>
          <w:p w14:paraId="507F6CDE"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01 palco medindo36m²</w:t>
            </w:r>
          </w:p>
          <w:p w14:paraId="43806055"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06 m de frente</w:t>
            </w:r>
          </w:p>
          <w:p w14:paraId="2EFC74FF"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06 m de profundidade</w:t>
            </w:r>
          </w:p>
          <w:p w14:paraId="2621257E"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01 m de altura do chão</w:t>
            </w:r>
          </w:p>
          <w:p w14:paraId="60A817DB"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OBS: deverá suportar uma carga estática (comprovada) mínima de 400 Kgf/m2 no piso</w:t>
            </w:r>
          </w:p>
          <w:p w14:paraId="2BA81888"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Escada com apoio</w:t>
            </w:r>
          </w:p>
          <w:p w14:paraId="6AC1E96D" w14:textId="77777777" w:rsidR="00857AB0" w:rsidRPr="00C07160" w:rsidRDefault="00857AB0" w:rsidP="00857AB0">
            <w:pPr>
              <w:tabs>
                <w:tab w:val="left" w:pos="3000"/>
              </w:tabs>
              <w:spacing w:after="200"/>
              <w:rPr>
                <w:rFonts w:ascii="Times New Roman" w:hAnsi="Times New Roman" w:cs="Times New Roman"/>
                <w:b/>
                <w:sz w:val="22"/>
                <w:szCs w:val="22"/>
                <w:lang w:eastAsia="en-US"/>
              </w:rPr>
            </w:pPr>
            <w:r w:rsidRPr="00C07160">
              <w:rPr>
                <w:rFonts w:ascii="Times New Roman" w:hAnsi="Times New Roman" w:cs="Times New Roman"/>
                <w:sz w:val="22"/>
                <w:szCs w:val="22"/>
              </w:rPr>
              <w:t>Coberto com tenda pirâmide branca com lona antichama com proteção e proteção contra raios uv.</w:t>
            </w:r>
          </w:p>
        </w:tc>
        <w:tc>
          <w:tcPr>
            <w:tcW w:w="1124" w:type="dxa"/>
            <w:tcBorders>
              <w:top w:val="single" w:sz="4" w:space="0" w:color="auto"/>
              <w:left w:val="single" w:sz="4" w:space="0" w:color="auto"/>
              <w:bottom w:val="single" w:sz="4" w:space="0" w:color="auto"/>
              <w:right w:val="single" w:sz="4" w:space="0" w:color="auto"/>
            </w:tcBorders>
            <w:hideMark/>
          </w:tcPr>
          <w:p w14:paraId="2C24FA80"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13757</w:t>
            </w:r>
          </w:p>
        </w:tc>
        <w:tc>
          <w:tcPr>
            <w:tcW w:w="1194" w:type="dxa"/>
            <w:tcBorders>
              <w:top w:val="single" w:sz="4" w:space="0" w:color="auto"/>
              <w:left w:val="single" w:sz="4" w:space="0" w:color="auto"/>
              <w:bottom w:val="single" w:sz="4" w:space="0" w:color="auto"/>
              <w:right w:val="single" w:sz="4" w:space="0" w:color="auto"/>
            </w:tcBorders>
          </w:tcPr>
          <w:p w14:paraId="21AADCAA" w14:textId="77777777" w:rsidR="00857AB0" w:rsidRPr="00C07160" w:rsidRDefault="00857AB0"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Locação/dia</w:t>
            </w:r>
          </w:p>
          <w:p w14:paraId="32E02945" w14:textId="77777777" w:rsidR="00857AB0" w:rsidRPr="00C07160" w:rsidRDefault="00857AB0" w:rsidP="00857AB0">
            <w:pPr>
              <w:jc w:val="both"/>
              <w:rPr>
                <w:rFonts w:ascii="Times New Roman" w:hAnsi="Times New Roman" w:cs="Times New Roman"/>
                <w:sz w:val="22"/>
                <w:szCs w:val="22"/>
              </w:rPr>
            </w:pPr>
          </w:p>
          <w:p w14:paraId="5C9C08CB" w14:textId="77777777" w:rsidR="00857AB0" w:rsidRPr="00C07160" w:rsidRDefault="00857AB0" w:rsidP="00857AB0">
            <w:pPr>
              <w:jc w:val="both"/>
              <w:rPr>
                <w:rFonts w:ascii="Times New Roman" w:hAnsi="Times New Roman" w:cs="Times New Roman"/>
                <w:sz w:val="22"/>
                <w:szCs w:val="22"/>
              </w:rPr>
            </w:pPr>
          </w:p>
          <w:p w14:paraId="690A2D95" w14:textId="77777777" w:rsidR="00857AB0" w:rsidRPr="00C07160" w:rsidRDefault="00857AB0" w:rsidP="00857AB0">
            <w:pPr>
              <w:jc w:val="both"/>
              <w:rPr>
                <w:rFonts w:ascii="Times New Roman" w:hAnsi="Times New Roman" w:cs="Times New Roman"/>
                <w:sz w:val="22"/>
                <w:szCs w:val="22"/>
              </w:rPr>
            </w:pPr>
          </w:p>
          <w:p w14:paraId="4683A52A" w14:textId="77777777" w:rsidR="00857AB0" w:rsidRPr="00C07160" w:rsidRDefault="00857AB0" w:rsidP="00857AB0">
            <w:pPr>
              <w:spacing w:after="200"/>
              <w:jc w:val="both"/>
              <w:rPr>
                <w:rFonts w:ascii="Times New Roman" w:hAnsi="Times New Roman" w:cs="Times New Roman"/>
                <w:sz w:val="22"/>
                <w:szCs w:val="22"/>
                <w:lang w:eastAsia="en-US"/>
              </w:rPr>
            </w:pPr>
          </w:p>
        </w:tc>
        <w:tc>
          <w:tcPr>
            <w:tcW w:w="997" w:type="dxa"/>
            <w:tcBorders>
              <w:top w:val="single" w:sz="4" w:space="0" w:color="auto"/>
              <w:left w:val="single" w:sz="4" w:space="0" w:color="auto"/>
              <w:bottom w:val="single" w:sz="4" w:space="0" w:color="auto"/>
              <w:right w:val="single" w:sz="4" w:space="0" w:color="auto"/>
            </w:tcBorders>
            <w:hideMark/>
          </w:tcPr>
          <w:p w14:paraId="436415A6"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719F4F87"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40</w:t>
            </w:r>
          </w:p>
        </w:tc>
      </w:tr>
      <w:tr w:rsidR="00857AB0" w:rsidRPr="00C07160" w14:paraId="76F7B409"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273650F3"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04</w:t>
            </w:r>
          </w:p>
        </w:tc>
        <w:tc>
          <w:tcPr>
            <w:tcW w:w="4279" w:type="dxa"/>
            <w:tcBorders>
              <w:top w:val="single" w:sz="4" w:space="0" w:color="auto"/>
              <w:left w:val="single" w:sz="4" w:space="0" w:color="auto"/>
              <w:bottom w:val="single" w:sz="4" w:space="0" w:color="auto"/>
              <w:right w:val="single" w:sz="4" w:space="0" w:color="auto"/>
            </w:tcBorders>
            <w:hideMark/>
          </w:tcPr>
          <w:p w14:paraId="69CC3BC3" w14:textId="77777777" w:rsidR="00857AB0" w:rsidRPr="00C07160" w:rsidRDefault="00857AB0" w:rsidP="00857AB0">
            <w:pPr>
              <w:jc w:val="both"/>
              <w:rPr>
                <w:rFonts w:ascii="Times New Roman" w:hAnsi="Times New Roman" w:cs="Times New Roman"/>
                <w:b/>
                <w:sz w:val="22"/>
                <w:szCs w:val="22"/>
              </w:rPr>
            </w:pPr>
            <w:r w:rsidRPr="00C07160">
              <w:rPr>
                <w:rFonts w:ascii="Times New Roman" w:hAnsi="Times New Roman" w:cs="Times New Roman"/>
                <w:b/>
                <w:sz w:val="22"/>
                <w:szCs w:val="22"/>
              </w:rPr>
              <w:t>PALCO ESTRUTURA METÁLICA TIPO “E” - PORTE MICRO</w:t>
            </w:r>
          </w:p>
          <w:p w14:paraId="5B1D9E9A"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 xml:space="preserve">01 palco medindo 16m²: </w:t>
            </w:r>
          </w:p>
          <w:p w14:paraId="1A5A4FF7"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04m de frente</w:t>
            </w:r>
          </w:p>
          <w:p w14:paraId="15BA7E4A"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04m de profundidade</w:t>
            </w:r>
          </w:p>
          <w:p w14:paraId="2E8BA245"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01m de altura do chão</w:t>
            </w:r>
          </w:p>
          <w:p w14:paraId="3DDCEC2F"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OBS: deverá suportar uma carga estática (comprovada) mínima de 400 Kgf/m2 no piso</w:t>
            </w:r>
          </w:p>
          <w:p w14:paraId="5F5DACFA"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Escada com apoio</w:t>
            </w:r>
          </w:p>
          <w:p w14:paraId="27C1CDDC" w14:textId="77777777" w:rsidR="00857AB0" w:rsidRPr="00C07160" w:rsidRDefault="00857AB0" w:rsidP="00857AB0">
            <w:pPr>
              <w:spacing w:after="200"/>
              <w:jc w:val="both"/>
              <w:rPr>
                <w:rFonts w:ascii="Times New Roman" w:hAnsi="Times New Roman" w:cs="Times New Roman"/>
                <w:b/>
                <w:sz w:val="22"/>
                <w:szCs w:val="22"/>
                <w:lang w:eastAsia="en-US"/>
              </w:rPr>
            </w:pPr>
            <w:r w:rsidRPr="00C07160">
              <w:rPr>
                <w:rFonts w:ascii="Times New Roman" w:hAnsi="Times New Roman" w:cs="Times New Roman"/>
                <w:sz w:val="22"/>
                <w:szCs w:val="22"/>
              </w:rPr>
              <w:t>Coberto com tenda pirâmide ou chapéu de bruxa branca.</w:t>
            </w:r>
          </w:p>
        </w:tc>
        <w:tc>
          <w:tcPr>
            <w:tcW w:w="1124" w:type="dxa"/>
            <w:tcBorders>
              <w:top w:val="single" w:sz="4" w:space="0" w:color="auto"/>
              <w:left w:val="single" w:sz="4" w:space="0" w:color="auto"/>
              <w:bottom w:val="single" w:sz="4" w:space="0" w:color="auto"/>
              <w:right w:val="single" w:sz="4" w:space="0" w:color="auto"/>
            </w:tcBorders>
            <w:hideMark/>
          </w:tcPr>
          <w:p w14:paraId="51033EFF"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13757</w:t>
            </w:r>
          </w:p>
        </w:tc>
        <w:tc>
          <w:tcPr>
            <w:tcW w:w="1194" w:type="dxa"/>
            <w:tcBorders>
              <w:top w:val="single" w:sz="4" w:space="0" w:color="auto"/>
              <w:left w:val="single" w:sz="4" w:space="0" w:color="auto"/>
              <w:bottom w:val="single" w:sz="4" w:space="0" w:color="auto"/>
              <w:right w:val="single" w:sz="4" w:space="0" w:color="auto"/>
            </w:tcBorders>
          </w:tcPr>
          <w:p w14:paraId="0494A0D2" w14:textId="77777777" w:rsidR="00857AB0" w:rsidRPr="00C07160" w:rsidRDefault="00857AB0" w:rsidP="00857AB0">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Locação/dia</w:t>
            </w:r>
          </w:p>
          <w:p w14:paraId="54EA4625" w14:textId="77777777" w:rsidR="00857AB0" w:rsidRPr="00C07160" w:rsidRDefault="00857AB0" w:rsidP="00857AB0">
            <w:pPr>
              <w:jc w:val="center"/>
              <w:rPr>
                <w:rFonts w:ascii="Times New Roman" w:hAnsi="Times New Roman" w:cs="Times New Roman"/>
                <w:sz w:val="22"/>
                <w:szCs w:val="22"/>
              </w:rPr>
            </w:pPr>
          </w:p>
          <w:p w14:paraId="3A91D993" w14:textId="77777777" w:rsidR="00857AB0" w:rsidRPr="00C07160" w:rsidRDefault="00857AB0" w:rsidP="00857AB0">
            <w:pPr>
              <w:jc w:val="center"/>
              <w:rPr>
                <w:rFonts w:ascii="Times New Roman" w:hAnsi="Times New Roman" w:cs="Times New Roman"/>
                <w:sz w:val="22"/>
                <w:szCs w:val="22"/>
              </w:rPr>
            </w:pPr>
          </w:p>
          <w:p w14:paraId="0854B7F8" w14:textId="77777777" w:rsidR="00857AB0" w:rsidRPr="00C07160" w:rsidRDefault="00857AB0" w:rsidP="00857AB0">
            <w:pPr>
              <w:jc w:val="center"/>
              <w:rPr>
                <w:rFonts w:ascii="Times New Roman" w:hAnsi="Times New Roman" w:cs="Times New Roman"/>
                <w:sz w:val="22"/>
                <w:szCs w:val="22"/>
              </w:rPr>
            </w:pPr>
          </w:p>
          <w:p w14:paraId="35225739" w14:textId="77777777" w:rsidR="00857AB0" w:rsidRPr="00C07160" w:rsidRDefault="00857AB0" w:rsidP="00857AB0">
            <w:pPr>
              <w:jc w:val="center"/>
              <w:rPr>
                <w:rFonts w:ascii="Times New Roman" w:hAnsi="Times New Roman" w:cs="Times New Roman"/>
                <w:sz w:val="22"/>
                <w:szCs w:val="22"/>
              </w:rPr>
            </w:pPr>
          </w:p>
          <w:p w14:paraId="0178ED0B" w14:textId="77777777" w:rsidR="00857AB0" w:rsidRPr="00C07160" w:rsidRDefault="00857AB0" w:rsidP="00857AB0">
            <w:pPr>
              <w:jc w:val="center"/>
              <w:rPr>
                <w:rFonts w:ascii="Times New Roman" w:hAnsi="Times New Roman" w:cs="Times New Roman"/>
                <w:sz w:val="22"/>
                <w:szCs w:val="22"/>
              </w:rPr>
            </w:pPr>
          </w:p>
          <w:p w14:paraId="172A6F7A" w14:textId="77777777" w:rsidR="00857AB0" w:rsidRPr="00C07160" w:rsidRDefault="00857AB0" w:rsidP="00857AB0">
            <w:pPr>
              <w:spacing w:after="200"/>
              <w:jc w:val="center"/>
              <w:rPr>
                <w:rFonts w:ascii="Times New Roman" w:hAnsi="Times New Roman" w:cs="Times New Roman"/>
                <w:sz w:val="22"/>
                <w:szCs w:val="22"/>
                <w:lang w:eastAsia="en-US"/>
              </w:rPr>
            </w:pPr>
          </w:p>
        </w:tc>
        <w:tc>
          <w:tcPr>
            <w:tcW w:w="997" w:type="dxa"/>
            <w:tcBorders>
              <w:top w:val="single" w:sz="4" w:space="0" w:color="auto"/>
              <w:left w:val="single" w:sz="4" w:space="0" w:color="auto"/>
              <w:bottom w:val="single" w:sz="4" w:space="0" w:color="auto"/>
              <w:right w:val="single" w:sz="4" w:space="0" w:color="auto"/>
            </w:tcBorders>
            <w:hideMark/>
          </w:tcPr>
          <w:p w14:paraId="520362CD"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66F242C0"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20</w:t>
            </w:r>
          </w:p>
        </w:tc>
      </w:tr>
    </w:tbl>
    <w:p w14:paraId="17C2B9E1" w14:textId="77777777" w:rsidR="00857AB0" w:rsidRPr="00C07160" w:rsidRDefault="00857AB0" w:rsidP="00857AB0">
      <w:pPr>
        <w:rPr>
          <w:rFonts w:eastAsia="Calibri"/>
          <w:sz w:val="22"/>
          <w:szCs w:val="22"/>
          <w:lang w:eastAsia="en-US"/>
        </w:rPr>
      </w:pPr>
    </w:p>
    <w:p w14:paraId="2461A2EA" w14:textId="77777777" w:rsidR="00857AB0" w:rsidRPr="00C07160" w:rsidRDefault="00857AB0" w:rsidP="00857AB0">
      <w:pPr>
        <w:jc w:val="both"/>
        <w:rPr>
          <w:b/>
          <w:sz w:val="22"/>
          <w:szCs w:val="22"/>
        </w:rPr>
      </w:pPr>
      <w:r w:rsidRPr="00C07160">
        <w:rPr>
          <w:b/>
          <w:sz w:val="22"/>
          <w:szCs w:val="22"/>
        </w:rPr>
        <w:t xml:space="preserve">LOTE 04 – ILUMINAÇÃO CÊNICA </w:t>
      </w:r>
    </w:p>
    <w:tbl>
      <w:tblPr>
        <w:tblStyle w:val="Tabelacomgrade"/>
        <w:tblW w:w="0" w:type="auto"/>
        <w:tblLook w:val="04A0" w:firstRow="1" w:lastRow="0" w:firstColumn="1" w:lastColumn="0" w:noHBand="0" w:noVBand="1"/>
      </w:tblPr>
      <w:tblGrid>
        <w:gridCol w:w="803"/>
        <w:gridCol w:w="3899"/>
        <w:gridCol w:w="1122"/>
        <w:gridCol w:w="1291"/>
        <w:gridCol w:w="1121"/>
        <w:gridCol w:w="1194"/>
      </w:tblGrid>
      <w:tr w:rsidR="00857AB0" w:rsidRPr="00C07160" w14:paraId="6F179C26" w14:textId="77777777" w:rsidTr="00857AB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0B3AAFF"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27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7B3D720"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9509BF9"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19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47C85E2"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829148E"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B06632D"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857AB0" w:rsidRPr="00C07160" w14:paraId="0ABC1EF7"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77CE3FBC"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279" w:type="dxa"/>
            <w:tcBorders>
              <w:top w:val="single" w:sz="4" w:space="0" w:color="auto"/>
              <w:left w:val="single" w:sz="4" w:space="0" w:color="auto"/>
              <w:bottom w:val="single" w:sz="4" w:space="0" w:color="auto"/>
              <w:right w:val="single" w:sz="4" w:space="0" w:color="auto"/>
            </w:tcBorders>
            <w:hideMark/>
          </w:tcPr>
          <w:p w14:paraId="3E6FF8B9" w14:textId="37D57E46" w:rsidR="00857AB0" w:rsidRPr="009E0F44" w:rsidRDefault="00857AB0" w:rsidP="00857AB0">
            <w:pPr>
              <w:tabs>
                <w:tab w:val="center" w:pos="4252"/>
                <w:tab w:val="right" w:pos="8504"/>
              </w:tabs>
              <w:spacing w:after="120"/>
              <w:jc w:val="both"/>
              <w:rPr>
                <w:rFonts w:ascii="Times New Roman" w:hAnsi="Times New Roman" w:cs="Times New Roman"/>
                <w:sz w:val="22"/>
                <w:szCs w:val="22"/>
              </w:rPr>
            </w:pPr>
            <w:r w:rsidRPr="009E0F44">
              <w:rPr>
                <w:rFonts w:ascii="Times New Roman" w:hAnsi="Times New Roman" w:cs="Times New Roman"/>
                <w:b/>
                <w:sz w:val="22"/>
                <w:szCs w:val="22"/>
              </w:rPr>
              <w:t>ILUMINAÇÃO CÊNICA TIPO “B” - GRANDE PORTE</w:t>
            </w:r>
          </w:p>
          <w:p w14:paraId="68A59A8F" w14:textId="77777777" w:rsidR="00857AB0" w:rsidRPr="009E0F44" w:rsidRDefault="00857AB0" w:rsidP="00857AB0">
            <w:pPr>
              <w:tabs>
                <w:tab w:val="center" w:pos="4252"/>
                <w:tab w:val="right" w:pos="8504"/>
              </w:tabs>
              <w:spacing w:after="120"/>
              <w:jc w:val="both"/>
              <w:rPr>
                <w:rFonts w:ascii="Times New Roman" w:hAnsi="Times New Roman" w:cs="Times New Roman"/>
                <w:sz w:val="22"/>
                <w:szCs w:val="22"/>
              </w:rPr>
            </w:pPr>
            <w:r w:rsidRPr="009E0F44">
              <w:rPr>
                <w:rFonts w:ascii="Times New Roman" w:hAnsi="Times New Roman" w:cs="Times New Roman"/>
                <w:sz w:val="22"/>
                <w:szCs w:val="22"/>
              </w:rPr>
              <w:lastRenderedPageBreak/>
              <w:t>12 refletores par 64 focos 2 e 5</w:t>
            </w:r>
          </w:p>
          <w:p w14:paraId="3427597C" w14:textId="5AFE94F3" w:rsidR="00857AB0" w:rsidRPr="009E0F44" w:rsidRDefault="00857AB0" w:rsidP="00857AB0">
            <w:pPr>
              <w:tabs>
                <w:tab w:val="center" w:pos="4252"/>
                <w:tab w:val="right" w:pos="8504"/>
              </w:tabs>
              <w:spacing w:after="120"/>
              <w:jc w:val="both"/>
              <w:rPr>
                <w:rFonts w:ascii="Times New Roman" w:hAnsi="Times New Roman" w:cs="Times New Roman"/>
                <w:color w:val="7030A0"/>
                <w:sz w:val="22"/>
                <w:szCs w:val="22"/>
              </w:rPr>
            </w:pPr>
            <w:r w:rsidRPr="009E0F44">
              <w:rPr>
                <w:rFonts w:ascii="Times New Roman" w:hAnsi="Times New Roman" w:cs="Times New Roman"/>
                <w:sz w:val="22"/>
                <w:szCs w:val="22"/>
              </w:rPr>
              <w:t>30 refletores par led 3w</w:t>
            </w:r>
            <w:r w:rsidR="00FD00A9" w:rsidRPr="009E0F44">
              <w:rPr>
                <w:rFonts w:ascii="Times New Roman" w:hAnsi="Times New Roman" w:cs="Times New Roman"/>
                <w:sz w:val="22"/>
                <w:szCs w:val="22"/>
              </w:rPr>
              <w:t xml:space="preserve"> </w:t>
            </w:r>
            <w:r w:rsidR="00FD00A9" w:rsidRPr="009E0F44">
              <w:rPr>
                <w:rFonts w:ascii="Times New Roman" w:hAnsi="Times New Roman" w:cs="Times New Roman"/>
                <w:color w:val="7030A0"/>
                <w:sz w:val="22"/>
                <w:szCs w:val="22"/>
              </w:rPr>
              <w:t>(arrumar formatação)</w:t>
            </w:r>
          </w:p>
          <w:p w14:paraId="64A0B559" w14:textId="77777777" w:rsidR="00857AB0" w:rsidRPr="009E0F44" w:rsidRDefault="00857AB0" w:rsidP="00857AB0">
            <w:pPr>
              <w:tabs>
                <w:tab w:val="center" w:pos="4252"/>
                <w:tab w:val="right" w:pos="8504"/>
              </w:tabs>
              <w:spacing w:after="120"/>
              <w:jc w:val="both"/>
              <w:rPr>
                <w:rFonts w:ascii="Times New Roman" w:hAnsi="Times New Roman" w:cs="Times New Roman"/>
                <w:sz w:val="22"/>
                <w:szCs w:val="22"/>
              </w:rPr>
            </w:pPr>
            <w:r w:rsidRPr="009E0F44">
              <w:rPr>
                <w:rFonts w:ascii="Times New Roman" w:hAnsi="Times New Roman" w:cs="Times New Roman"/>
                <w:sz w:val="22"/>
                <w:szCs w:val="22"/>
              </w:rPr>
              <w:t xml:space="preserve">20 moving bean 5R ou 7R </w:t>
            </w:r>
          </w:p>
          <w:p w14:paraId="045A063B" w14:textId="77777777" w:rsidR="00857AB0" w:rsidRPr="009E0F44" w:rsidRDefault="00857AB0" w:rsidP="00857AB0">
            <w:pPr>
              <w:tabs>
                <w:tab w:val="center" w:pos="4252"/>
                <w:tab w:val="right" w:pos="8504"/>
              </w:tabs>
              <w:spacing w:after="120"/>
              <w:jc w:val="both"/>
              <w:rPr>
                <w:rFonts w:ascii="Times New Roman" w:hAnsi="Times New Roman" w:cs="Times New Roman"/>
                <w:sz w:val="22"/>
                <w:szCs w:val="22"/>
              </w:rPr>
            </w:pPr>
            <w:r w:rsidRPr="009E0F44">
              <w:rPr>
                <w:rFonts w:ascii="Times New Roman" w:hAnsi="Times New Roman" w:cs="Times New Roman"/>
                <w:sz w:val="22"/>
                <w:szCs w:val="22"/>
              </w:rPr>
              <w:t>02 máquinas de fumaça profissional</w:t>
            </w:r>
          </w:p>
          <w:p w14:paraId="0CADB252" w14:textId="77777777" w:rsidR="00857AB0" w:rsidRPr="009E0F44" w:rsidRDefault="00857AB0" w:rsidP="00857AB0">
            <w:pPr>
              <w:tabs>
                <w:tab w:val="center" w:pos="2258"/>
              </w:tabs>
              <w:spacing w:after="120"/>
              <w:jc w:val="both"/>
              <w:rPr>
                <w:rFonts w:ascii="Times New Roman" w:hAnsi="Times New Roman" w:cs="Times New Roman"/>
                <w:sz w:val="22"/>
                <w:szCs w:val="22"/>
              </w:rPr>
            </w:pPr>
            <w:r w:rsidRPr="009E0F44">
              <w:rPr>
                <w:rFonts w:ascii="Times New Roman" w:hAnsi="Times New Roman" w:cs="Times New Roman"/>
                <w:sz w:val="22"/>
                <w:szCs w:val="22"/>
              </w:rPr>
              <w:t>02 ventiladores</w:t>
            </w:r>
            <w:r w:rsidRPr="009E0F44">
              <w:rPr>
                <w:rFonts w:ascii="Times New Roman" w:hAnsi="Times New Roman" w:cs="Times New Roman"/>
                <w:sz w:val="22"/>
                <w:szCs w:val="22"/>
              </w:rPr>
              <w:tab/>
            </w:r>
          </w:p>
          <w:p w14:paraId="7E9E9FB2" w14:textId="77777777" w:rsidR="00857AB0" w:rsidRPr="009E0F44" w:rsidRDefault="00857AB0" w:rsidP="00857AB0">
            <w:pPr>
              <w:tabs>
                <w:tab w:val="center" w:pos="4252"/>
                <w:tab w:val="right" w:pos="8504"/>
              </w:tabs>
              <w:spacing w:after="120"/>
              <w:jc w:val="both"/>
              <w:rPr>
                <w:rFonts w:ascii="Times New Roman" w:hAnsi="Times New Roman" w:cs="Times New Roman"/>
                <w:sz w:val="22"/>
                <w:szCs w:val="22"/>
              </w:rPr>
            </w:pPr>
            <w:r w:rsidRPr="009E0F44">
              <w:rPr>
                <w:rFonts w:ascii="Times New Roman" w:hAnsi="Times New Roman" w:cs="Times New Roman"/>
                <w:sz w:val="22"/>
                <w:szCs w:val="22"/>
              </w:rPr>
              <w:t>01 módulo dimer DMX</w:t>
            </w:r>
          </w:p>
          <w:p w14:paraId="26615A70" w14:textId="77777777" w:rsidR="00857AB0" w:rsidRPr="009E0F44" w:rsidRDefault="00857AB0" w:rsidP="00857AB0">
            <w:pPr>
              <w:tabs>
                <w:tab w:val="center" w:pos="4252"/>
                <w:tab w:val="right" w:pos="8504"/>
              </w:tabs>
              <w:spacing w:after="120"/>
              <w:jc w:val="both"/>
              <w:rPr>
                <w:rFonts w:ascii="Times New Roman" w:hAnsi="Times New Roman" w:cs="Times New Roman"/>
                <w:sz w:val="22"/>
                <w:szCs w:val="22"/>
              </w:rPr>
            </w:pPr>
            <w:r w:rsidRPr="009E0F44">
              <w:rPr>
                <w:rFonts w:ascii="Times New Roman" w:hAnsi="Times New Roman" w:cs="Times New Roman"/>
                <w:sz w:val="22"/>
                <w:szCs w:val="22"/>
              </w:rPr>
              <w:t>12 gelatinas coloridas</w:t>
            </w:r>
          </w:p>
          <w:p w14:paraId="7FD74E61" w14:textId="77777777" w:rsidR="00857AB0" w:rsidRPr="009E0F44" w:rsidRDefault="00857AB0" w:rsidP="00857AB0">
            <w:pPr>
              <w:tabs>
                <w:tab w:val="center" w:pos="4252"/>
                <w:tab w:val="right" w:pos="8504"/>
              </w:tabs>
              <w:spacing w:after="120"/>
              <w:jc w:val="both"/>
              <w:rPr>
                <w:rFonts w:ascii="Times New Roman" w:hAnsi="Times New Roman" w:cs="Times New Roman"/>
                <w:sz w:val="22"/>
                <w:szCs w:val="22"/>
              </w:rPr>
            </w:pPr>
            <w:r w:rsidRPr="009E0F44">
              <w:rPr>
                <w:rFonts w:ascii="Times New Roman" w:hAnsi="Times New Roman" w:cs="Times New Roman"/>
                <w:sz w:val="22"/>
                <w:szCs w:val="22"/>
              </w:rPr>
              <w:t>04 Strobo 3.000w; A empresa contratada deverá fornecer um técnico para operar o sistema de iluminação durante toda a realização do evento. Deverá fornecer ART devidamente registrada noCREA.</w:t>
            </w:r>
          </w:p>
          <w:p w14:paraId="01E6DB53" w14:textId="77777777" w:rsidR="00857AB0" w:rsidRPr="009E0F44" w:rsidRDefault="00857AB0" w:rsidP="00857AB0">
            <w:pPr>
              <w:tabs>
                <w:tab w:val="center" w:pos="4252"/>
                <w:tab w:val="right" w:pos="8504"/>
              </w:tabs>
              <w:spacing w:after="120"/>
              <w:jc w:val="both"/>
              <w:rPr>
                <w:rFonts w:ascii="Times New Roman" w:hAnsi="Times New Roman" w:cs="Times New Roman"/>
                <w:sz w:val="22"/>
                <w:szCs w:val="22"/>
              </w:rPr>
            </w:pPr>
            <w:r w:rsidRPr="009E0F44">
              <w:rPr>
                <w:rFonts w:ascii="Times New Roman" w:hAnsi="Times New Roman" w:cs="Times New Roman"/>
                <w:sz w:val="22"/>
                <w:szCs w:val="22"/>
              </w:rPr>
              <w:t>10 Strobo de Led;</w:t>
            </w:r>
          </w:p>
          <w:p w14:paraId="1078AAD7" w14:textId="77777777" w:rsidR="00857AB0" w:rsidRPr="009E0F44" w:rsidRDefault="00857AB0" w:rsidP="00857AB0">
            <w:pPr>
              <w:tabs>
                <w:tab w:val="center" w:pos="4252"/>
                <w:tab w:val="right" w:pos="8504"/>
              </w:tabs>
              <w:spacing w:after="120"/>
              <w:jc w:val="both"/>
              <w:rPr>
                <w:rFonts w:ascii="Times New Roman" w:hAnsi="Times New Roman" w:cs="Times New Roman"/>
                <w:sz w:val="22"/>
                <w:szCs w:val="22"/>
              </w:rPr>
            </w:pPr>
            <w:r w:rsidRPr="009E0F44">
              <w:rPr>
                <w:rFonts w:ascii="Times New Roman" w:hAnsi="Times New Roman" w:cs="Times New Roman"/>
                <w:sz w:val="22"/>
                <w:szCs w:val="22"/>
              </w:rPr>
              <w:t>Mesa controladora avolite 1024 dmx ou similares</w:t>
            </w:r>
          </w:p>
          <w:p w14:paraId="003EA99E" w14:textId="77777777" w:rsidR="00857AB0" w:rsidRPr="009E0F44" w:rsidRDefault="00857AB0" w:rsidP="00857AB0">
            <w:pPr>
              <w:tabs>
                <w:tab w:val="center" w:pos="4252"/>
                <w:tab w:val="right" w:pos="8504"/>
              </w:tabs>
              <w:spacing w:after="120"/>
              <w:jc w:val="both"/>
              <w:rPr>
                <w:rFonts w:ascii="Times New Roman" w:hAnsi="Times New Roman" w:cs="Times New Roman"/>
                <w:sz w:val="22"/>
                <w:szCs w:val="22"/>
              </w:rPr>
            </w:pPr>
            <w:r w:rsidRPr="009E0F44">
              <w:rPr>
                <w:rFonts w:ascii="Times New Roman" w:hAnsi="Times New Roman" w:cs="Times New Roman"/>
                <w:sz w:val="22"/>
                <w:szCs w:val="22"/>
              </w:rPr>
              <w:t>01 Grid de treliça de alumínio tipo Box Truss Q30 na medida de 09m x 06m, para sustentação dos refletores devidamente dimensionada para a carga de peso com mínimo de 6m de altura.</w:t>
            </w:r>
          </w:p>
          <w:p w14:paraId="7EFDBCA8" w14:textId="77777777" w:rsidR="00857AB0" w:rsidRPr="009E0F44" w:rsidRDefault="00857AB0" w:rsidP="00857AB0">
            <w:pPr>
              <w:tabs>
                <w:tab w:val="center" w:pos="4252"/>
                <w:tab w:val="right" w:pos="8504"/>
              </w:tabs>
              <w:spacing w:after="120"/>
              <w:jc w:val="both"/>
              <w:rPr>
                <w:rFonts w:ascii="Times New Roman" w:hAnsi="Times New Roman" w:cs="Times New Roman"/>
                <w:sz w:val="22"/>
                <w:szCs w:val="22"/>
              </w:rPr>
            </w:pPr>
            <w:r w:rsidRPr="009E0F44">
              <w:rPr>
                <w:rFonts w:ascii="Times New Roman" w:hAnsi="Times New Roman" w:cs="Times New Roman"/>
                <w:sz w:val="22"/>
                <w:szCs w:val="22"/>
              </w:rPr>
              <w:t xml:space="preserve">Incluso: Transporte, montagem, desmontagem, equipe técnica e todas as despesas referentes às diárias, acomodações e alimentação dos funcionários. </w:t>
            </w:r>
          </w:p>
          <w:p w14:paraId="673B63F4" w14:textId="77777777" w:rsidR="00857AB0" w:rsidRPr="009E0F44" w:rsidRDefault="00857AB0" w:rsidP="00857AB0">
            <w:pPr>
              <w:tabs>
                <w:tab w:val="center" w:pos="4252"/>
                <w:tab w:val="right" w:pos="8504"/>
              </w:tabs>
              <w:spacing w:after="120"/>
              <w:jc w:val="both"/>
              <w:rPr>
                <w:rFonts w:ascii="Times New Roman" w:hAnsi="Times New Roman" w:cs="Times New Roman"/>
                <w:sz w:val="22"/>
                <w:szCs w:val="22"/>
              </w:rPr>
            </w:pPr>
            <w:r w:rsidRPr="009E0F44">
              <w:rPr>
                <w:rFonts w:ascii="Times New Roman" w:hAnsi="Times New Roman" w:cs="Times New Roman"/>
                <w:sz w:val="22"/>
                <w:szCs w:val="22"/>
              </w:rPr>
              <w:t>A empresa contratada deverá fornecer um técnico para operar o sistema de iluminação durante toda a realização do evento. Deverá fornecer ART devidamente registrada no CREA.</w:t>
            </w:r>
          </w:p>
          <w:p w14:paraId="6C767782" w14:textId="77777777" w:rsidR="00857AB0" w:rsidRPr="009E0F44" w:rsidRDefault="00857AB0" w:rsidP="00857AB0">
            <w:pPr>
              <w:tabs>
                <w:tab w:val="center" w:pos="4252"/>
                <w:tab w:val="right" w:pos="8504"/>
              </w:tabs>
              <w:spacing w:after="120"/>
              <w:jc w:val="both"/>
              <w:rPr>
                <w:rFonts w:ascii="Times New Roman" w:hAnsi="Times New Roman" w:cs="Times New Roman"/>
                <w:sz w:val="22"/>
                <w:szCs w:val="22"/>
              </w:rPr>
            </w:pPr>
            <w:r w:rsidRPr="009E0F44">
              <w:rPr>
                <w:rFonts w:ascii="Times New Roman" w:hAnsi="Times New Roman" w:cs="Times New Roman"/>
                <w:sz w:val="22"/>
                <w:szCs w:val="22"/>
              </w:rPr>
              <w:t>Varas para distribuição</w:t>
            </w:r>
          </w:p>
          <w:p w14:paraId="17D39756" w14:textId="77777777" w:rsidR="00857AB0" w:rsidRPr="009E0F44" w:rsidRDefault="00857AB0" w:rsidP="00857AB0">
            <w:pPr>
              <w:tabs>
                <w:tab w:val="center" w:pos="4252"/>
                <w:tab w:val="right" w:pos="8504"/>
              </w:tabs>
              <w:spacing w:after="120"/>
              <w:jc w:val="both"/>
              <w:rPr>
                <w:rFonts w:ascii="Times New Roman" w:hAnsi="Times New Roman" w:cs="Times New Roman"/>
                <w:sz w:val="22"/>
                <w:szCs w:val="22"/>
              </w:rPr>
            </w:pPr>
            <w:r w:rsidRPr="009E0F44">
              <w:rPr>
                <w:rFonts w:ascii="Times New Roman" w:hAnsi="Times New Roman" w:cs="Times New Roman"/>
                <w:sz w:val="22"/>
                <w:szCs w:val="22"/>
              </w:rPr>
              <w:t>Ganchos de fixação</w:t>
            </w:r>
          </w:p>
          <w:p w14:paraId="2B61814E" w14:textId="77777777" w:rsidR="00857AB0" w:rsidRPr="009E0F44" w:rsidRDefault="00857AB0" w:rsidP="00857AB0">
            <w:pPr>
              <w:tabs>
                <w:tab w:val="center" w:pos="4252"/>
                <w:tab w:val="right" w:pos="8504"/>
              </w:tabs>
              <w:spacing w:after="120"/>
              <w:jc w:val="both"/>
              <w:rPr>
                <w:rFonts w:ascii="Times New Roman" w:hAnsi="Times New Roman" w:cs="Times New Roman"/>
                <w:sz w:val="22"/>
                <w:szCs w:val="22"/>
              </w:rPr>
            </w:pPr>
            <w:r w:rsidRPr="009E0F44">
              <w:rPr>
                <w:rFonts w:ascii="Times New Roman" w:hAnsi="Times New Roman" w:cs="Times New Roman"/>
                <w:sz w:val="22"/>
                <w:szCs w:val="22"/>
              </w:rPr>
              <w:t>Cabos de AC</w:t>
            </w:r>
          </w:p>
          <w:p w14:paraId="56AA569D" w14:textId="77777777" w:rsidR="00857AB0" w:rsidRPr="009E0F44" w:rsidRDefault="00857AB0" w:rsidP="00857AB0">
            <w:pPr>
              <w:tabs>
                <w:tab w:val="center" w:pos="4252"/>
                <w:tab w:val="right" w:pos="8504"/>
              </w:tabs>
              <w:spacing w:after="120"/>
              <w:jc w:val="both"/>
              <w:rPr>
                <w:rFonts w:ascii="Times New Roman" w:hAnsi="Times New Roman" w:cs="Times New Roman"/>
                <w:sz w:val="22"/>
                <w:szCs w:val="22"/>
              </w:rPr>
            </w:pPr>
            <w:r w:rsidRPr="009E0F44">
              <w:rPr>
                <w:rFonts w:ascii="Times New Roman" w:hAnsi="Times New Roman" w:cs="Times New Roman"/>
                <w:sz w:val="22"/>
                <w:szCs w:val="22"/>
              </w:rPr>
              <w:t>Cabos de ligação e demais acessórios necessários para o perfeito funcionamento do sistema.</w:t>
            </w:r>
          </w:p>
          <w:p w14:paraId="5FC9B799" w14:textId="77777777" w:rsidR="00857AB0" w:rsidRPr="009E0F44" w:rsidRDefault="00857AB0" w:rsidP="00857AB0">
            <w:pPr>
              <w:tabs>
                <w:tab w:val="left" w:pos="1290"/>
              </w:tabs>
              <w:spacing w:after="200"/>
              <w:rPr>
                <w:rFonts w:ascii="Times New Roman" w:hAnsi="Times New Roman" w:cs="Times New Roman"/>
                <w:b/>
                <w:sz w:val="22"/>
                <w:szCs w:val="22"/>
                <w:lang w:eastAsia="en-US"/>
              </w:rPr>
            </w:pPr>
            <w:r w:rsidRPr="009E0F44">
              <w:rPr>
                <w:rFonts w:ascii="Times New Roman" w:hAnsi="Times New Roman" w:cs="Times New Roman"/>
                <w:sz w:val="22"/>
                <w:szCs w:val="22"/>
              </w:rPr>
              <w:t>(A utilização de grid de iluminação fica a critério do iluminador).</w:t>
            </w:r>
          </w:p>
        </w:tc>
        <w:tc>
          <w:tcPr>
            <w:tcW w:w="1124" w:type="dxa"/>
            <w:tcBorders>
              <w:top w:val="single" w:sz="4" w:space="0" w:color="auto"/>
              <w:left w:val="single" w:sz="4" w:space="0" w:color="auto"/>
              <w:bottom w:val="single" w:sz="4" w:space="0" w:color="auto"/>
              <w:right w:val="single" w:sz="4" w:space="0" w:color="auto"/>
            </w:tcBorders>
            <w:hideMark/>
          </w:tcPr>
          <w:p w14:paraId="58955E5E"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13757</w:t>
            </w:r>
          </w:p>
        </w:tc>
        <w:tc>
          <w:tcPr>
            <w:tcW w:w="1194" w:type="dxa"/>
            <w:tcBorders>
              <w:top w:val="single" w:sz="4" w:space="0" w:color="auto"/>
              <w:left w:val="single" w:sz="4" w:space="0" w:color="auto"/>
              <w:bottom w:val="single" w:sz="4" w:space="0" w:color="auto"/>
              <w:right w:val="single" w:sz="4" w:space="0" w:color="auto"/>
            </w:tcBorders>
          </w:tcPr>
          <w:p w14:paraId="75522AAA" w14:textId="77777777" w:rsidR="00857AB0" w:rsidRPr="00C07160" w:rsidRDefault="00857AB0" w:rsidP="00857AB0">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Locação/dia</w:t>
            </w:r>
          </w:p>
          <w:p w14:paraId="6C3BB8E3"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p>
        </w:tc>
        <w:tc>
          <w:tcPr>
            <w:tcW w:w="997" w:type="dxa"/>
            <w:tcBorders>
              <w:top w:val="single" w:sz="4" w:space="0" w:color="auto"/>
              <w:left w:val="single" w:sz="4" w:space="0" w:color="auto"/>
              <w:bottom w:val="single" w:sz="4" w:space="0" w:color="auto"/>
              <w:right w:val="single" w:sz="4" w:space="0" w:color="auto"/>
            </w:tcBorders>
            <w:hideMark/>
          </w:tcPr>
          <w:p w14:paraId="4A30C357"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4BC2C994"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40</w:t>
            </w:r>
          </w:p>
        </w:tc>
      </w:tr>
      <w:tr w:rsidR="00857AB0" w:rsidRPr="00C07160" w14:paraId="2632F093"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6DFCA84B"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lastRenderedPageBreak/>
              <w:t>02</w:t>
            </w:r>
          </w:p>
        </w:tc>
        <w:tc>
          <w:tcPr>
            <w:tcW w:w="4279" w:type="dxa"/>
            <w:tcBorders>
              <w:top w:val="single" w:sz="4" w:space="0" w:color="auto"/>
              <w:left w:val="single" w:sz="4" w:space="0" w:color="auto"/>
              <w:bottom w:val="single" w:sz="4" w:space="0" w:color="auto"/>
              <w:right w:val="single" w:sz="4" w:space="0" w:color="auto"/>
            </w:tcBorders>
            <w:hideMark/>
          </w:tcPr>
          <w:p w14:paraId="10D138CA" w14:textId="77777777" w:rsidR="00857AB0" w:rsidRPr="00C07160" w:rsidRDefault="00857AB0" w:rsidP="00857AB0">
            <w:pPr>
              <w:tabs>
                <w:tab w:val="center" w:pos="4252"/>
                <w:tab w:val="right" w:pos="8504"/>
              </w:tabs>
              <w:spacing w:after="120"/>
              <w:jc w:val="both"/>
              <w:rPr>
                <w:rFonts w:ascii="Times New Roman" w:hAnsi="Times New Roman" w:cs="Times New Roman"/>
                <w:b/>
                <w:sz w:val="22"/>
                <w:szCs w:val="22"/>
              </w:rPr>
            </w:pPr>
            <w:r w:rsidRPr="00C07160">
              <w:rPr>
                <w:rFonts w:ascii="Times New Roman" w:hAnsi="Times New Roman" w:cs="Times New Roman"/>
                <w:b/>
                <w:sz w:val="22"/>
                <w:szCs w:val="22"/>
              </w:rPr>
              <w:t>ILUMINAÇÃO CÊNICA TIPO “C” - MÉDIO PORTE</w:t>
            </w:r>
          </w:p>
          <w:p w14:paraId="457C544E"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06 refletores par 64 focos 2 e 5</w:t>
            </w:r>
          </w:p>
          <w:p w14:paraId="4DBB13A5"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20 refletores par led </w:t>
            </w:r>
          </w:p>
          <w:p w14:paraId="1CED7C95"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lastRenderedPageBreak/>
              <w:t xml:space="preserve">08 moving bean 5R ou 7R </w:t>
            </w:r>
          </w:p>
          <w:p w14:paraId="5DD11939"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01 máquina de fumaça profissional</w:t>
            </w:r>
          </w:p>
          <w:p w14:paraId="39C18948"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01 módulo dimer DMX</w:t>
            </w:r>
          </w:p>
          <w:p w14:paraId="50BC665F"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01 ventilador</w:t>
            </w:r>
          </w:p>
          <w:p w14:paraId="66B034D5"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06 gelatinas coloridas</w:t>
            </w:r>
          </w:p>
          <w:p w14:paraId="10E7C5EB"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 xml:space="preserve">Mesa controladora </w:t>
            </w:r>
          </w:p>
          <w:p w14:paraId="26A0897C"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01 trave de Q30 com 7M largura e 6M de altura</w:t>
            </w:r>
          </w:p>
          <w:p w14:paraId="77C72DF7"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Ganchos de fixação</w:t>
            </w:r>
          </w:p>
          <w:p w14:paraId="2F3B475B" w14:textId="77777777" w:rsidR="00857AB0" w:rsidRPr="00C07160" w:rsidRDefault="00857AB0"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Cabos de AC</w:t>
            </w:r>
          </w:p>
          <w:p w14:paraId="102D33D2" w14:textId="77777777" w:rsidR="00857AB0" w:rsidRPr="00C07160" w:rsidRDefault="00857AB0" w:rsidP="00857AB0">
            <w:pPr>
              <w:tabs>
                <w:tab w:val="center" w:pos="4252"/>
                <w:tab w:val="right" w:pos="8504"/>
              </w:tabs>
              <w:spacing w:after="120"/>
              <w:jc w:val="both"/>
              <w:rPr>
                <w:rFonts w:ascii="Times New Roman" w:hAnsi="Times New Roman" w:cs="Times New Roman"/>
                <w:b/>
                <w:sz w:val="22"/>
                <w:szCs w:val="22"/>
                <w:lang w:eastAsia="en-US"/>
              </w:rPr>
            </w:pPr>
            <w:r w:rsidRPr="00C07160">
              <w:rPr>
                <w:rFonts w:ascii="Times New Roman" w:hAnsi="Times New Roman" w:cs="Times New Roman"/>
                <w:sz w:val="22"/>
                <w:szCs w:val="22"/>
              </w:rPr>
              <w:t>Cabos de ligação e demais acessórios necessários para o perfeito funcionamento do sistema.</w:t>
            </w:r>
          </w:p>
        </w:tc>
        <w:tc>
          <w:tcPr>
            <w:tcW w:w="1124" w:type="dxa"/>
            <w:tcBorders>
              <w:top w:val="single" w:sz="4" w:space="0" w:color="auto"/>
              <w:left w:val="single" w:sz="4" w:space="0" w:color="auto"/>
              <w:bottom w:val="single" w:sz="4" w:space="0" w:color="auto"/>
              <w:right w:val="single" w:sz="4" w:space="0" w:color="auto"/>
            </w:tcBorders>
            <w:hideMark/>
          </w:tcPr>
          <w:p w14:paraId="3129B6E3"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13757</w:t>
            </w:r>
          </w:p>
        </w:tc>
        <w:tc>
          <w:tcPr>
            <w:tcW w:w="1194" w:type="dxa"/>
            <w:tcBorders>
              <w:top w:val="single" w:sz="4" w:space="0" w:color="auto"/>
              <w:left w:val="single" w:sz="4" w:space="0" w:color="auto"/>
              <w:bottom w:val="single" w:sz="4" w:space="0" w:color="auto"/>
              <w:right w:val="single" w:sz="4" w:space="0" w:color="auto"/>
            </w:tcBorders>
          </w:tcPr>
          <w:p w14:paraId="2859F3C4" w14:textId="77777777" w:rsidR="00857AB0" w:rsidRPr="00C07160" w:rsidRDefault="00857AB0" w:rsidP="00857AB0">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Locação/dia</w:t>
            </w:r>
          </w:p>
          <w:p w14:paraId="1DE95CC1" w14:textId="77777777" w:rsidR="00857AB0" w:rsidRPr="00C07160" w:rsidRDefault="00857AB0" w:rsidP="00857AB0">
            <w:pPr>
              <w:tabs>
                <w:tab w:val="center" w:pos="4252"/>
                <w:tab w:val="right" w:pos="8504"/>
              </w:tabs>
              <w:jc w:val="center"/>
              <w:rPr>
                <w:rFonts w:ascii="Times New Roman" w:hAnsi="Times New Roman" w:cs="Times New Roman"/>
                <w:sz w:val="22"/>
                <w:szCs w:val="22"/>
              </w:rPr>
            </w:pPr>
          </w:p>
          <w:p w14:paraId="1C981495" w14:textId="77777777" w:rsidR="00857AB0" w:rsidRPr="00C07160" w:rsidRDefault="00857AB0" w:rsidP="00857AB0">
            <w:pPr>
              <w:jc w:val="center"/>
              <w:rPr>
                <w:rFonts w:ascii="Times New Roman" w:hAnsi="Times New Roman" w:cs="Times New Roman"/>
                <w:sz w:val="22"/>
                <w:szCs w:val="22"/>
              </w:rPr>
            </w:pPr>
          </w:p>
          <w:p w14:paraId="115A6203" w14:textId="77777777" w:rsidR="00857AB0" w:rsidRPr="00C07160" w:rsidRDefault="00857AB0" w:rsidP="00857AB0">
            <w:pPr>
              <w:jc w:val="center"/>
              <w:rPr>
                <w:rFonts w:ascii="Times New Roman" w:hAnsi="Times New Roman" w:cs="Times New Roman"/>
                <w:sz w:val="22"/>
                <w:szCs w:val="22"/>
              </w:rPr>
            </w:pPr>
          </w:p>
          <w:p w14:paraId="536EC450" w14:textId="77777777" w:rsidR="00857AB0" w:rsidRPr="00C07160" w:rsidRDefault="00857AB0" w:rsidP="00857AB0">
            <w:pPr>
              <w:spacing w:after="200"/>
              <w:jc w:val="center"/>
              <w:rPr>
                <w:rFonts w:ascii="Times New Roman" w:hAnsi="Times New Roman" w:cs="Times New Roman"/>
                <w:sz w:val="22"/>
                <w:szCs w:val="22"/>
                <w:lang w:eastAsia="en-US"/>
              </w:rPr>
            </w:pPr>
          </w:p>
        </w:tc>
        <w:tc>
          <w:tcPr>
            <w:tcW w:w="997" w:type="dxa"/>
            <w:tcBorders>
              <w:top w:val="single" w:sz="4" w:space="0" w:color="auto"/>
              <w:left w:val="single" w:sz="4" w:space="0" w:color="auto"/>
              <w:bottom w:val="single" w:sz="4" w:space="0" w:color="auto"/>
              <w:right w:val="single" w:sz="4" w:space="0" w:color="auto"/>
            </w:tcBorders>
            <w:hideMark/>
          </w:tcPr>
          <w:p w14:paraId="5B6E05E1"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26E47A42"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30</w:t>
            </w:r>
          </w:p>
        </w:tc>
      </w:tr>
      <w:tr w:rsidR="00857AB0" w:rsidRPr="00C07160" w14:paraId="75982EB3"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0B43EC88"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lastRenderedPageBreak/>
              <w:t>03</w:t>
            </w:r>
          </w:p>
        </w:tc>
        <w:tc>
          <w:tcPr>
            <w:tcW w:w="4279" w:type="dxa"/>
            <w:tcBorders>
              <w:top w:val="single" w:sz="4" w:space="0" w:color="auto"/>
              <w:left w:val="single" w:sz="4" w:space="0" w:color="auto"/>
              <w:bottom w:val="single" w:sz="4" w:space="0" w:color="auto"/>
              <w:right w:val="single" w:sz="4" w:space="0" w:color="auto"/>
            </w:tcBorders>
            <w:hideMark/>
          </w:tcPr>
          <w:p w14:paraId="47D5C891" w14:textId="77777777" w:rsidR="00857AB0" w:rsidRPr="00C07160" w:rsidRDefault="00857AB0" w:rsidP="00857AB0">
            <w:pPr>
              <w:spacing w:after="120"/>
              <w:jc w:val="both"/>
              <w:rPr>
                <w:rFonts w:ascii="Times New Roman" w:hAnsi="Times New Roman" w:cs="Times New Roman"/>
                <w:b/>
                <w:sz w:val="22"/>
                <w:szCs w:val="22"/>
              </w:rPr>
            </w:pPr>
            <w:r w:rsidRPr="00C07160">
              <w:rPr>
                <w:rFonts w:ascii="Times New Roman" w:hAnsi="Times New Roman" w:cs="Times New Roman"/>
                <w:b/>
                <w:sz w:val="22"/>
                <w:szCs w:val="22"/>
              </w:rPr>
              <w:t>ILUMINAÇÃO CÊNICA TIPO “D” – PEQUENO</w:t>
            </w:r>
          </w:p>
          <w:p w14:paraId="6F7C2E20"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12 refletores par led 3W</w:t>
            </w:r>
          </w:p>
          <w:p w14:paraId="0A027E76"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04 Moving bean 5R ou 7R</w:t>
            </w:r>
          </w:p>
          <w:p w14:paraId="1CBA1982"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01 trave de Q30 com 5M largura e 6M de altura</w:t>
            </w:r>
          </w:p>
          <w:p w14:paraId="2A716340"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 xml:space="preserve">Mesa controladora dmx </w:t>
            </w:r>
          </w:p>
          <w:p w14:paraId="5AF94B9D"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Varas para distribuição</w:t>
            </w:r>
          </w:p>
          <w:p w14:paraId="28D6BD2C"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Ganchos de fixação</w:t>
            </w:r>
          </w:p>
          <w:p w14:paraId="5124137B"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sz w:val="22"/>
                <w:szCs w:val="22"/>
              </w:rPr>
              <w:t>Cabos de AC</w:t>
            </w:r>
          </w:p>
          <w:p w14:paraId="700C2EFF" w14:textId="77777777" w:rsidR="00857AB0" w:rsidRPr="00C07160" w:rsidRDefault="00857AB0" w:rsidP="00857AB0">
            <w:pPr>
              <w:tabs>
                <w:tab w:val="center" w:pos="4252"/>
                <w:tab w:val="right" w:pos="8504"/>
              </w:tabs>
              <w:spacing w:after="120"/>
              <w:jc w:val="both"/>
              <w:rPr>
                <w:rFonts w:ascii="Times New Roman" w:hAnsi="Times New Roman" w:cs="Times New Roman"/>
                <w:b/>
                <w:sz w:val="22"/>
                <w:szCs w:val="22"/>
                <w:lang w:eastAsia="en-US"/>
              </w:rPr>
            </w:pPr>
            <w:r w:rsidRPr="00C07160">
              <w:rPr>
                <w:rFonts w:ascii="Times New Roman" w:hAnsi="Times New Roman" w:cs="Times New Roman"/>
                <w:sz w:val="22"/>
                <w:szCs w:val="22"/>
              </w:rPr>
              <w:t>Cabos de ligação e demais acessórios necessários para o perfeito funcionamento do sistema.</w:t>
            </w:r>
          </w:p>
        </w:tc>
        <w:tc>
          <w:tcPr>
            <w:tcW w:w="1124" w:type="dxa"/>
            <w:tcBorders>
              <w:top w:val="single" w:sz="4" w:space="0" w:color="auto"/>
              <w:left w:val="single" w:sz="4" w:space="0" w:color="auto"/>
              <w:bottom w:val="single" w:sz="4" w:space="0" w:color="auto"/>
              <w:right w:val="single" w:sz="4" w:space="0" w:color="auto"/>
            </w:tcBorders>
            <w:hideMark/>
          </w:tcPr>
          <w:p w14:paraId="1E73DA42"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13757</w:t>
            </w:r>
          </w:p>
        </w:tc>
        <w:tc>
          <w:tcPr>
            <w:tcW w:w="1194" w:type="dxa"/>
            <w:tcBorders>
              <w:top w:val="single" w:sz="4" w:space="0" w:color="auto"/>
              <w:left w:val="single" w:sz="4" w:space="0" w:color="auto"/>
              <w:bottom w:val="single" w:sz="4" w:space="0" w:color="auto"/>
              <w:right w:val="single" w:sz="4" w:space="0" w:color="auto"/>
            </w:tcBorders>
          </w:tcPr>
          <w:p w14:paraId="5D88E5EC" w14:textId="77777777" w:rsidR="00857AB0" w:rsidRPr="00C07160" w:rsidRDefault="00857AB0"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Locação/dia</w:t>
            </w:r>
          </w:p>
          <w:p w14:paraId="67E987AB" w14:textId="77777777" w:rsidR="00857AB0" w:rsidRPr="00C07160" w:rsidRDefault="00857AB0" w:rsidP="00857AB0">
            <w:pPr>
              <w:tabs>
                <w:tab w:val="center" w:pos="4252"/>
                <w:tab w:val="right" w:pos="8504"/>
              </w:tabs>
              <w:jc w:val="both"/>
              <w:rPr>
                <w:rFonts w:ascii="Times New Roman" w:hAnsi="Times New Roman" w:cs="Times New Roman"/>
                <w:sz w:val="22"/>
                <w:szCs w:val="22"/>
              </w:rPr>
            </w:pPr>
          </w:p>
          <w:p w14:paraId="05068B68" w14:textId="77777777" w:rsidR="00857AB0" w:rsidRPr="00C07160" w:rsidRDefault="00857AB0" w:rsidP="00857AB0">
            <w:pPr>
              <w:jc w:val="both"/>
              <w:rPr>
                <w:rFonts w:ascii="Times New Roman" w:hAnsi="Times New Roman" w:cs="Times New Roman"/>
                <w:sz w:val="22"/>
                <w:szCs w:val="22"/>
              </w:rPr>
            </w:pPr>
          </w:p>
          <w:p w14:paraId="671ED7EA" w14:textId="77777777" w:rsidR="00857AB0" w:rsidRPr="00C07160" w:rsidRDefault="00857AB0" w:rsidP="00857AB0">
            <w:pPr>
              <w:jc w:val="both"/>
              <w:rPr>
                <w:rFonts w:ascii="Times New Roman" w:hAnsi="Times New Roman" w:cs="Times New Roman"/>
                <w:sz w:val="22"/>
                <w:szCs w:val="22"/>
              </w:rPr>
            </w:pPr>
          </w:p>
          <w:p w14:paraId="254E229F" w14:textId="77777777" w:rsidR="00857AB0" w:rsidRPr="00C07160" w:rsidRDefault="00857AB0" w:rsidP="00857AB0">
            <w:pPr>
              <w:spacing w:after="200"/>
              <w:jc w:val="both"/>
              <w:rPr>
                <w:rFonts w:ascii="Times New Roman" w:hAnsi="Times New Roman" w:cs="Times New Roman"/>
                <w:sz w:val="22"/>
                <w:szCs w:val="22"/>
                <w:lang w:eastAsia="en-US"/>
              </w:rPr>
            </w:pPr>
          </w:p>
        </w:tc>
        <w:tc>
          <w:tcPr>
            <w:tcW w:w="997" w:type="dxa"/>
            <w:tcBorders>
              <w:top w:val="single" w:sz="4" w:space="0" w:color="auto"/>
              <w:left w:val="single" w:sz="4" w:space="0" w:color="auto"/>
              <w:bottom w:val="single" w:sz="4" w:space="0" w:color="auto"/>
              <w:right w:val="single" w:sz="4" w:space="0" w:color="auto"/>
            </w:tcBorders>
            <w:hideMark/>
          </w:tcPr>
          <w:p w14:paraId="4192F5D8"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3DEE2F45" w14:textId="77777777" w:rsidR="00857AB0" w:rsidRPr="00C07160" w:rsidRDefault="00857AB0" w:rsidP="00857AB0">
            <w:pPr>
              <w:tabs>
                <w:tab w:val="left" w:pos="225"/>
                <w:tab w:val="center" w:pos="391"/>
                <w:tab w:val="center" w:pos="4252"/>
                <w:tab w:val="right" w:pos="8504"/>
              </w:tabs>
              <w:spacing w:after="200"/>
              <w:rPr>
                <w:rFonts w:ascii="Times New Roman" w:hAnsi="Times New Roman" w:cs="Times New Roman"/>
                <w:sz w:val="22"/>
                <w:szCs w:val="22"/>
                <w:lang w:eastAsia="en-US"/>
              </w:rPr>
            </w:pPr>
            <w:r w:rsidRPr="00C07160">
              <w:rPr>
                <w:rFonts w:ascii="Times New Roman" w:hAnsi="Times New Roman" w:cs="Times New Roman"/>
                <w:sz w:val="22"/>
                <w:szCs w:val="22"/>
              </w:rPr>
              <w:tab/>
            </w:r>
            <w:r w:rsidRPr="00C07160">
              <w:rPr>
                <w:rFonts w:ascii="Times New Roman" w:hAnsi="Times New Roman" w:cs="Times New Roman"/>
                <w:sz w:val="22"/>
                <w:szCs w:val="22"/>
              </w:rPr>
              <w:tab/>
              <w:t>40</w:t>
            </w:r>
          </w:p>
        </w:tc>
      </w:tr>
    </w:tbl>
    <w:p w14:paraId="6A44718D" w14:textId="77777777" w:rsidR="00857AB0" w:rsidRPr="00C07160" w:rsidRDefault="00857AB0" w:rsidP="00857AB0">
      <w:pPr>
        <w:rPr>
          <w:rFonts w:eastAsia="Calibri"/>
          <w:sz w:val="22"/>
          <w:szCs w:val="22"/>
          <w:lang w:eastAsia="en-US"/>
        </w:rPr>
      </w:pPr>
    </w:p>
    <w:p w14:paraId="5EC5170C" w14:textId="77777777" w:rsidR="00857AB0" w:rsidRPr="00C07160" w:rsidRDefault="00857AB0" w:rsidP="00857AB0">
      <w:pPr>
        <w:rPr>
          <w:sz w:val="22"/>
          <w:szCs w:val="22"/>
        </w:rPr>
      </w:pPr>
    </w:p>
    <w:p w14:paraId="7D16958E" w14:textId="77777777" w:rsidR="00857AB0" w:rsidRPr="00C07160" w:rsidRDefault="00857AB0" w:rsidP="00857AB0">
      <w:pPr>
        <w:jc w:val="both"/>
        <w:rPr>
          <w:b/>
          <w:sz w:val="22"/>
          <w:szCs w:val="22"/>
        </w:rPr>
      </w:pPr>
      <w:r w:rsidRPr="00C07160">
        <w:rPr>
          <w:b/>
          <w:sz w:val="22"/>
          <w:szCs w:val="22"/>
        </w:rPr>
        <w:t>LOTE 05 – TRIO ELÉTRICO</w:t>
      </w:r>
    </w:p>
    <w:tbl>
      <w:tblPr>
        <w:tblStyle w:val="Tabelacomgrade"/>
        <w:tblW w:w="9603" w:type="dxa"/>
        <w:tblLook w:val="04A0" w:firstRow="1" w:lastRow="0" w:firstColumn="1" w:lastColumn="0" w:noHBand="0" w:noVBand="1"/>
      </w:tblPr>
      <w:tblGrid>
        <w:gridCol w:w="803"/>
        <w:gridCol w:w="4074"/>
        <w:gridCol w:w="1120"/>
        <w:gridCol w:w="1291"/>
        <w:gridCol w:w="1121"/>
        <w:gridCol w:w="1194"/>
      </w:tblGrid>
      <w:tr w:rsidR="00857AB0" w:rsidRPr="00C07160" w14:paraId="0946B51F" w14:textId="77777777" w:rsidTr="009E0F44">
        <w:tc>
          <w:tcPr>
            <w:tcW w:w="80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674711A"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07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C23F0B4"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9D5DF57"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9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CE5DE0E"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9848391"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19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BB852A1"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9E0F44" w:rsidRPr="00C07160" w14:paraId="07A3012A" w14:textId="77777777" w:rsidTr="009E0F44">
        <w:tc>
          <w:tcPr>
            <w:tcW w:w="803" w:type="dxa"/>
            <w:tcBorders>
              <w:top w:val="single" w:sz="4" w:space="0" w:color="auto"/>
              <w:left w:val="single" w:sz="4" w:space="0" w:color="auto"/>
              <w:bottom w:val="single" w:sz="4" w:space="0" w:color="auto"/>
              <w:right w:val="single" w:sz="4" w:space="0" w:color="auto"/>
            </w:tcBorders>
            <w:hideMark/>
          </w:tcPr>
          <w:p w14:paraId="789F1670" w14:textId="77777777" w:rsidR="009E0F44" w:rsidRPr="00C07160" w:rsidRDefault="009E0F44"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074" w:type="dxa"/>
            <w:tcBorders>
              <w:top w:val="single" w:sz="4" w:space="0" w:color="auto"/>
              <w:left w:val="single" w:sz="4" w:space="0" w:color="auto"/>
              <w:bottom w:val="single" w:sz="4" w:space="0" w:color="auto"/>
              <w:right w:val="single" w:sz="4" w:space="0" w:color="auto"/>
            </w:tcBorders>
            <w:hideMark/>
          </w:tcPr>
          <w:p w14:paraId="1DD575AA" w14:textId="77777777" w:rsidR="009E0F44" w:rsidRPr="009E0F44" w:rsidRDefault="009E0F44" w:rsidP="00067384">
            <w:pPr>
              <w:tabs>
                <w:tab w:val="center" w:pos="4252"/>
                <w:tab w:val="right" w:pos="8504"/>
              </w:tabs>
              <w:spacing w:after="120" w:line="276" w:lineRule="auto"/>
              <w:rPr>
                <w:rFonts w:ascii="Times New Roman" w:hAnsi="Times New Roman"/>
                <w:sz w:val="22"/>
              </w:rPr>
            </w:pPr>
            <w:r w:rsidRPr="009E0F44">
              <w:rPr>
                <w:rFonts w:ascii="Times New Roman" w:hAnsi="Times New Roman"/>
                <w:b/>
                <w:sz w:val="22"/>
              </w:rPr>
              <w:tab/>
            </w:r>
            <w:r w:rsidRPr="009E0F44">
              <w:rPr>
                <w:rFonts w:ascii="Times New Roman" w:hAnsi="Times New Roman"/>
                <w:b/>
                <w:sz w:val="22"/>
                <w:u w:val="single"/>
              </w:rPr>
              <w:t>TRIO ELÉTRICO DE GRANDE PORTE</w:t>
            </w:r>
            <w:r w:rsidRPr="009E0F44">
              <w:rPr>
                <w:rFonts w:ascii="Times New Roman" w:hAnsi="Times New Roman"/>
                <w:sz w:val="22"/>
              </w:rPr>
              <w:t xml:space="preserve">: caminhão </w:t>
            </w:r>
            <w:r w:rsidRPr="009E0F44">
              <w:rPr>
                <w:rFonts w:ascii="Times New Roman" w:hAnsi="Times New Roman"/>
                <w:b/>
                <w:sz w:val="22"/>
              </w:rPr>
              <w:t>trio elétrico</w:t>
            </w:r>
            <w:r w:rsidRPr="009E0F44">
              <w:rPr>
                <w:rFonts w:ascii="Times New Roman" w:hAnsi="Times New Roman"/>
                <w:sz w:val="22"/>
              </w:rPr>
              <w:t xml:space="preserve"> em bom estado de conservação com P A (som) nas laterais, frontal e traseiro, que possa trafegar na avenida onde ocorrerão os desfiles com máximo de 15 pessoas na parte de cima do trio, incluindo locutores, músicos, DJ, oferecendo som de ótima qualidade e potência, que tenham medidas não inferiores a 08 metros de comprimento para que possa abrigar os equipamentos necessários, com medidas laterais padrão dos caminhões, grupo gerador mínimo de 50 KVA, com  documentos em dia, qualificado como trio elétrico pelo DETRAN, com registro na agencia nacional de transportes terrestres, disponibilizando motorista devidamente habilitado e técnico de som.</w:t>
            </w:r>
          </w:p>
          <w:p w14:paraId="210FABEA" w14:textId="77777777" w:rsidR="009E0F44" w:rsidRPr="009E0F44" w:rsidRDefault="009E0F44" w:rsidP="00067384">
            <w:pPr>
              <w:tabs>
                <w:tab w:val="center" w:pos="4252"/>
                <w:tab w:val="right" w:pos="8504"/>
              </w:tabs>
              <w:spacing w:after="120" w:line="276" w:lineRule="auto"/>
              <w:rPr>
                <w:rFonts w:ascii="Times New Roman" w:hAnsi="Times New Roman"/>
                <w:sz w:val="22"/>
              </w:rPr>
            </w:pPr>
            <w:r w:rsidRPr="009E0F44">
              <w:rPr>
                <w:rFonts w:ascii="Times New Roman" w:hAnsi="Times New Roman"/>
                <w:sz w:val="22"/>
              </w:rPr>
              <w:t xml:space="preserve">Deverá estar equipado com mesa de som com mínimo de 24 canais digitais ou </w:t>
            </w:r>
            <w:r w:rsidRPr="009E0F44">
              <w:rPr>
                <w:rFonts w:ascii="Times New Roman" w:hAnsi="Times New Roman"/>
                <w:sz w:val="22"/>
              </w:rPr>
              <w:lastRenderedPageBreak/>
              <w:t xml:space="preserve">analógicos, Periféricos, processadores microfones, caixas de retorno, fones de ouvido para monitoração, pedestais 01 note book, cabos e demais elementos para o funcionamento do sistema com qualidade e eficiência. </w:t>
            </w:r>
          </w:p>
          <w:p w14:paraId="7142E97A" w14:textId="77777777" w:rsidR="009E0F44" w:rsidRPr="009E0F44" w:rsidRDefault="009E0F44" w:rsidP="00067384">
            <w:pPr>
              <w:tabs>
                <w:tab w:val="center" w:pos="4252"/>
                <w:tab w:val="right" w:pos="8504"/>
              </w:tabs>
              <w:spacing w:after="120" w:line="276" w:lineRule="auto"/>
              <w:rPr>
                <w:rFonts w:ascii="Times New Roman" w:hAnsi="Times New Roman"/>
                <w:sz w:val="22"/>
              </w:rPr>
            </w:pPr>
            <w:r w:rsidRPr="009E0F44">
              <w:rPr>
                <w:rFonts w:ascii="Times New Roman" w:hAnsi="Times New Roman"/>
                <w:sz w:val="22"/>
              </w:rPr>
              <w:t>Deverá estar equipado com o mínimo de:</w:t>
            </w:r>
          </w:p>
          <w:p w14:paraId="2F03D360" w14:textId="77777777" w:rsidR="009E0F44" w:rsidRPr="009E0F44" w:rsidRDefault="009E0F44" w:rsidP="00067384">
            <w:pPr>
              <w:tabs>
                <w:tab w:val="center" w:pos="4252"/>
                <w:tab w:val="right" w:pos="8504"/>
              </w:tabs>
              <w:spacing w:after="120" w:line="276" w:lineRule="auto"/>
              <w:rPr>
                <w:rFonts w:ascii="Times New Roman" w:hAnsi="Times New Roman"/>
                <w:sz w:val="22"/>
              </w:rPr>
            </w:pPr>
            <w:r w:rsidRPr="009E0F44">
              <w:rPr>
                <w:rFonts w:ascii="Times New Roman" w:hAnsi="Times New Roman"/>
                <w:sz w:val="22"/>
              </w:rPr>
              <w:t>Em cada lateral 08 alto falantes de grave, 08 alto falantes de médio grave 04 cornetas com driver TI ou equivalente.</w:t>
            </w:r>
          </w:p>
          <w:p w14:paraId="40D0CC7D" w14:textId="77777777" w:rsidR="009E0F44" w:rsidRPr="009E0F44" w:rsidRDefault="009E0F44" w:rsidP="00067384">
            <w:pPr>
              <w:tabs>
                <w:tab w:val="center" w:pos="4252"/>
                <w:tab w:val="right" w:pos="8504"/>
              </w:tabs>
              <w:spacing w:after="120" w:line="276" w:lineRule="auto"/>
              <w:rPr>
                <w:rFonts w:ascii="Times New Roman" w:hAnsi="Times New Roman"/>
                <w:sz w:val="22"/>
              </w:rPr>
            </w:pPr>
            <w:r w:rsidRPr="009E0F44">
              <w:rPr>
                <w:rFonts w:ascii="Times New Roman" w:hAnsi="Times New Roman"/>
                <w:sz w:val="22"/>
              </w:rPr>
              <w:t>Na traseira, 08 alto falantes de grave, 08 alto falantes de médio grave 04 cornetas com driver de TI ou equivalente.</w:t>
            </w:r>
          </w:p>
          <w:p w14:paraId="0BE8F4C8" w14:textId="25419D3F" w:rsidR="009E0F44" w:rsidRPr="009E0F44" w:rsidRDefault="009E0F44" w:rsidP="00857AB0">
            <w:pPr>
              <w:tabs>
                <w:tab w:val="left" w:pos="450"/>
              </w:tabs>
              <w:spacing w:after="200"/>
              <w:rPr>
                <w:rFonts w:ascii="Times New Roman" w:hAnsi="Times New Roman" w:cs="Times New Roman"/>
                <w:b/>
                <w:sz w:val="22"/>
                <w:szCs w:val="22"/>
                <w:lang w:eastAsia="en-US"/>
              </w:rPr>
            </w:pPr>
            <w:r w:rsidRPr="009E0F44">
              <w:rPr>
                <w:rFonts w:ascii="Times New Roman" w:hAnsi="Times New Roman"/>
                <w:sz w:val="22"/>
              </w:rPr>
              <w:t>Na parte frontal o mínimo de 02 auto-falantes de grave, 06 alto falantes de médio /grave e 04 cornetas com driver TI.</w:t>
            </w:r>
          </w:p>
        </w:tc>
        <w:tc>
          <w:tcPr>
            <w:tcW w:w="1120" w:type="dxa"/>
            <w:tcBorders>
              <w:top w:val="single" w:sz="4" w:space="0" w:color="auto"/>
              <w:left w:val="single" w:sz="4" w:space="0" w:color="auto"/>
              <w:bottom w:val="single" w:sz="4" w:space="0" w:color="auto"/>
              <w:right w:val="single" w:sz="4" w:space="0" w:color="auto"/>
            </w:tcBorders>
            <w:hideMark/>
          </w:tcPr>
          <w:p w14:paraId="03034E30" w14:textId="77777777" w:rsidR="009E0F44" w:rsidRPr="00C07160" w:rsidRDefault="009E0F44"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13757</w:t>
            </w:r>
          </w:p>
        </w:tc>
        <w:tc>
          <w:tcPr>
            <w:tcW w:w="1291" w:type="dxa"/>
            <w:tcBorders>
              <w:top w:val="single" w:sz="4" w:space="0" w:color="auto"/>
              <w:left w:val="single" w:sz="4" w:space="0" w:color="auto"/>
              <w:bottom w:val="single" w:sz="4" w:space="0" w:color="auto"/>
              <w:right w:val="single" w:sz="4" w:space="0" w:color="auto"/>
            </w:tcBorders>
            <w:hideMark/>
          </w:tcPr>
          <w:p w14:paraId="30DB3D63" w14:textId="77777777" w:rsidR="009E0F44" w:rsidRPr="00C07160" w:rsidRDefault="009E0F44"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1121" w:type="dxa"/>
            <w:tcBorders>
              <w:top w:val="single" w:sz="4" w:space="0" w:color="auto"/>
              <w:left w:val="single" w:sz="4" w:space="0" w:color="auto"/>
              <w:bottom w:val="single" w:sz="4" w:space="0" w:color="auto"/>
              <w:right w:val="single" w:sz="4" w:space="0" w:color="auto"/>
            </w:tcBorders>
            <w:hideMark/>
          </w:tcPr>
          <w:p w14:paraId="65CED06A" w14:textId="77777777" w:rsidR="009E0F44" w:rsidRPr="00C07160" w:rsidRDefault="009E0F44"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194" w:type="dxa"/>
            <w:tcBorders>
              <w:top w:val="single" w:sz="4" w:space="0" w:color="auto"/>
              <w:left w:val="single" w:sz="4" w:space="0" w:color="auto"/>
              <w:bottom w:val="single" w:sz="4" w:space="0" w:color="auto"/>
              <w:right w:val="single" w:sz="4" w:space="0" w:color="auto"/>
            </w:tcBorders>
            <w:hideMark/>
          </w:tcPr>
          <w:p w14:paraId="4A1E4DFF" w14:textId="77777777" w:rsidR="009E0F44" w:rsidRPr="00C07160" w:rsidRDefault="009E0F44"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30</w:t>
            </w:r>
          </w:p>
        </w:tc>
      </w:tr>
      <w:tr w:rsidR="00857AB0" w:rsidRPr="00C07160" w14:paraId="68B52B30" w14:textId="77777777" w:rsidTr="009E0F44">
        <w:tc>
          <w:tcPr>
            <w:tcW w:w="803" w:type="dxa"/>
            <w:tcBorders>
              <w:top w:val="single" w:sz="4" w:space="0" w:color="auto"/>
              <w:left w:val="single" w:sz="4" w:space="0" w:color="auto"/>
              <w:bottom w:val="single" w:sz="4" w:space="0" w:color="auto"/>
              <w:right w:val="single" w:sz="4" w:space="0" w:color="auto"/>
            </w:tcBorders>
            <w:hideMark/>
          </w:tcPr>
          <w:p w14:paraId="13704D5A"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lastRenderedPageBreak/>
              <w:t>02</w:t>
            </w:r>
          </w:p>
        </w:tc>
        <w:tc>
          <w:tcPr>
            <w:tcW w:w="4074" w:type="dxa"/>
            <w:tcBorders>
              <w:top w:val="single" w:sz="4" w:space="0" w:color="auto"/>
              <w:left w:val="single" w:sz="4" w:space="0" w:color="auto"/>
              <w:bottom w:val="single" w:sz="4" w:space="0" w:color="auto"/>
              <w:right w:val="single" w:sz="4" w:space="0" w:color="auto"/>
            </w:tcBorders>
          </w:tcPr>
          <w:p w14:paraId="565425CC"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b/>
                <w:sz w:val="22"/>
                <w:szCs w:val="22"/>
                <w:u w:val="single"/>
              </w:rPr>
              <w:t>TRIO ELÉTRICO DE MÉDIO PORTE</w:t>
            </w:r>
            <w:r w:rsidRPr="00C07160">
              <w:rPr>
                <w:rFonts w:ascii="Times New Roman" w:hAnsi="Times New Roman" w:cs="Times New Roman"/>
                <w:sz w:val="22"/>
                <w:szCs w:val="22"/>
              </w:rPr>
              <w:t xml:space="preserve"> Veículo com opção de cobertura que abrigue todo o palco e acompanhado por profissional operador de som. Medidas: aproximadamente 05 metros comprimento, 3,65 alturas e 2,55 larguras.</w:t>
            </w:r>
          </w:p>
          <w:p w14:paraId="753AF479"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Documentação: descrição de Trio Elétrico ou Tr. Recreativo de acordo com as normas DENATRAN E CONTRAN </w:t>
            </w:r>
          </w:p>
          <w:p w14:paraId="71C1BF57"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Equipamentos de som:</w:t>
            </w:r>
          </w:p>
          <w:p w14:paraId="30D65056" w14:textId="77777777" w:rsidR="00857AB0" w:rsidRPr="00C07160" w:rsidRDefault="00857AB0" w:rsidP="00857AB0">
            <w:pPr>
              <w:shd w:val="clear" w:color="auto" w:fill="FFFFFF"/>
              <w:spacing w:after="120"/>
              <w:rPr>
                <w:rFonts w:ascii="Times New Roman" w:hAnsi="Times New Roman" w:cs="Times New Roman"/>
                <w:sz w:val="22"/>
                <w:szCs w:val="22"/>
                <w:u w:val="single"/>
              </w:rPr>
            </w:pPr>
            <w:r w:rsidRPr="00C07160">
              <w:rPr>
                <w:rFonts w:ascii="Times New Roman" w:hAnsi="Times New Roman" w:cs="Times New Roman"/>
                <w:sz w:val="22"/>
                <w:szCs w:val="22"/>
                <w:u w:val="single"/>
              </w:rPr>
              <w:t>Frente:</w:t>
            </w:r>
          </w:p>
          <w:p w14:paraId="28D4C417"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03 caixas com 04 AF de 12” ou 10 400 watts,</w:t>
            </w:r>
          </w:p>
          <w:p w14:paraId="05737FD3"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 xml:space="preserve">03 drivers titânio 100 watts. </w:t>
            </w:r>
          </w:p>
          <w:p w14:paraId="3AFB707C" w14:textId="77777777" w:rsidR="00857AB0" w:rsidRPr="00C07160" w:rsidRDefault="00857AB0" w:rsidP="00857AB0">
            <w:pPr>
              <w:shd w:val="clear" w:color="auto" w:fill="FFFFFF"/>
              <w:spacing w:after="120"/>
              <w:rPr>
                <w:rFonts w:ascii="Times New Roman" w:hAnsi="Times New Roman" w:cs="Times New Roman"/>
                <w:sz w:val="22"/>
                <w:szCs w:val="22"/>
                <w:u w:val="single"/>
              </w:rPr>
            </w:pPr>
            <w:r w:rsidRPr="00C07160">
              <w:rPr>
                <w:rFonts w:ascii="Times New Roman" w:hAnsi="Times New Roman" w:cs="Times New Roman"/>
                <w:sz w:val="22"/>
                <w:szCs w:val="22"/>
                <w:u w:val="single"/>
              </w:rPr>
              <w:t>Traseira:</w:t>
            </w:r>
          </w:p>
          <w:p w14:paraId="5B170CAD"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03 caixas com a.f 12” ou 10 400 watts,</w:t>
            </w:r>
          </w:p>
          <w:p w14:paraId="1E4E3B91"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 xml:space="preserve">03 drivers de titânio. 100 watts </w:t>
            </w:r>
          </w:p>
          <w:p w14:paraId="3A4FE0AC" w14:textId="77777777" w:rsidR="00857AB0" w:rsidRPr="00C07160" w:rsidRDefault="00857AB0" w:rsidP="00857AB0">
            <w:pPr>
              <w:shd w:val="clear" w:color="auto" w:fill="FFFFFF"/>
              <w:spacing w:after="120"/>
              <w:rPr>
                <w:rFonts w:ascii="Times New Roman" w:hAnsi="Times New Roman" w:cs="Times New Roman"/>
                <w:sz w:val="22"/>
                <w:szCs w:val="22"/>
                <w:u w:val="single"/>
              </w:rPr>
            </w:pPr>
            <w:r w:rsidRPr="00C07160">
              <w:rPr>
                <w:rFonts w:ascii="Times New Roman" w:hAnsi="Times New Roman" w:cs="Times New Roman"/>
                <w:sz w:val="22"/>
                <w:szCs w:val="22"/>
                <w:u w:val="single"/>
              </w:rPr>
              <w:t>Lateral esquerda:</w:t>
            </w:r>
          </w:p>
          <w:p w14:paraId="256B0CC3"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 xml:space="preserve">04 caixas, com a.f de 12 ou 10 e 4 drivers titânio 100 watts </w:t>
            </w:r>
          </w:p>
          <w:p w14:paraId="16D56C5C"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02 caixas com 04 AF de 18” 600 watts,</w:t>
            </w:r>
          </w:p>
          <w:p w14:paraId="14AABEE5" w14:textId="77777777" w:rsidR="00857AB0" w:rsidRPr="00C07160" w:rsidRDefault="00857AB0" w:rsidP="00857AB0">
            <w:pPr>
              <w:shd w:val="clear" w:color="auto" w:fill="FFFFFF"/>
              <w:spacing w:after="120"/>
              <w:rPr>
                <w:rFonts w:ascii="Times New Roman" w:hAnsi="Times New Roman" w:cs="Times New Roman"/>
                <w:sz w:val="22"/>
                <w:szCs w:val="22"/>
                <w:u w:val="single"/>
              </w:rPr>
            </w:pPr>
            <w:r w:rsidRPr="00C07160">
              <w:rPr>
                <w:rFonts w:ascii="Times New Roman" w:hAnsi="Times New Roman" w:cs="Times New Roman"/>
                <w:sz w:val="22"/>
                <w:szCs w:val="22"/>
                <w:u w:val="single"/>
              </w:rPr>
              <w:t>Lateral direita:</w:t>
            </w:r>
          </w:p>
          <w:p w14:paraId="756A16E1"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 xml:space="preserve">04 caixas com a.f de 12 ou 10 e 4 drivers titânio 100 watts </w:t>
            </w:r>
          </w:p>
          <w:p w14:paraId="01FC9EB8"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02 caixas com 04 a.f de 18” 600 watts</w:t>
            </w:r>
          </w:p>
          <w:p w14:paraId="53619863" w14:textId="77777777" w:rsidR="00857AB0" w:rsidRPr="00C07160" w:rsidRDefault="00857AB0" w:rsidP="00857AB0">
            <w:pPr>
              <w:shd w:val="clear" w:color="auto" w:fill="FFFFFF"/>
              <w:spacing w:after="120"/>
              <w:rPr>
                <w:rFonts w:ascii="Times New Roman" w:hAnsi="Times New Roman" w:cs="Times New Roman"/>
                <w:sz w:val="22"/>
                <w:szCs w:val="22"/>
                <w:u w:val="single"/>
              </w:rPr>
            </w:pPr>
            <w:r w:rsidRPr="00C07160">
              <w:rPr>
                <w:rFonts w:ascii="Times New Roman" w:hAnsi="Times New Roman" w:cs="Times New Roman"/>
                <w:sz w:val="22"/>
                <w:szCs w:val="22"/>
                <w:u w:val="single"/>
              </w:rPr>
              <w:t>Amplificadores:</w:t>
            </w:r>
          </w:p>
          <w:p w14:paraId="621FF9DD"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lastRenderedPageBreak/>
              <w:t>02 amplificadores de 1600 watts,</w:t>
            </w:r>
          </w:p>
          <w:p w14:paraId="7FC17357"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03 amplificadores de 2700 watts,</w:t>
            </w:r>
          </w:p>
          <w:p w14:paraId="3B72CB90"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 xml:space="preserve">01 amplificador 5000 watts                                                             </w:t>
            </w:r>
          </w:p>
          <w:p w14:paraId="3DF83000" w14:textId="77777777" w:rsidR="00857AB0" w:rsidRPr="00C07160" w:rsidRDefault="00857AB0" w:rsidP="00857AB0">
            <w:pPr>
              <w:shd w:val="clear" w:color="auto" w:fill="FFFFFF"/>
              <w:spacing w:after="120"/>
              <w:rPr>
                <w:rFonts w:ascii="Times New Roman" w:hAnsi="Times New Roman" w:cs="Times New Roman"/>
                <w:sz w:val="22"/>
                <w:szCs w:val="22"/>
                <w:u w:val="single"/>
              </w:rPr>
            </w:pPr>
            <w:r w:rsidRPr="00C07160">
              <w:rPr>
                <w:rFonts w:ascii="Times New Roman" w:hAnsi="Times New Roman" w:cs="Times New Roman"/>
                <w:sz w:val="22"/>
                <w:szCs w:val="22"/>
                <w:u w:val="single"/>
              </w:rPr>
              <w:t>Equipamentos de Palco:</w:t>
            </w:r>
          </w:p>
          <w:p w14:paraId="75563DEC"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 xml:space="preserve">01 mesa de som 16 canais analógica ou, digital. </w:t>
            </w:r>
          </w:p>
          <w:p w14:paraId="08928358"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04 microfones com fio,</w:t>
            </w:r>
          </w:p>
          <w:p w14:paraId="77C57D24"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02 microfones sem fio;</w:t>
            </w:r>
          </w:p>
          <w:p w14:paraId="6E5EB46D"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01 notebook;</w:t>
            </w:r>
          </w:p>
          <w:p w14:paraId="423CBE72"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02 direct Box;</w:t>
            </w:r>
          </w:p>
          <w:p w14:paraId="2F62F734"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04 pedestais girafa;</w:t>
            </w:r>
          </w:p>
          <w:p w14:paraId="02B24CED"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 xml:space="preserve">2 caixas de retorno; </w:t>
            </w:r>
          </w:p>
          <w:p w14:paraId="0D3DDB12"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10 cabos XLR 10 metros cada;</w:t>
            </w:r>
          </w:p>
          <w:p w14:paraId="1909F326"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06 cabos P10 10 metros cada;</w:t>
            </w:r>
          </w:p>
          <w:p w14:paraId="2DC1A65A"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Gerador 16 kwa.</w:t>
            </w:r>
          </w:p>
          <w:p w14:paraId="7917A611"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Ter palco e ter opção de cobertura para toda extensão do palco</w:t>
            </w:r>
          </w:p>
          <w:p w14:paraId="1B4ADACB"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Pelo menos 1 (um) operador de som</w:t>
            </w:r>
          </w:p>
          <w:p w14:paraId="21B85C2A" w14:textId="77777777" w:rsidR="00857AB0" w:rsidRPr="00C07160" w:rsidRDefault="00857AB0" w:rsidP="00857AB0">
            <w:pPr>
              <w:shd w:val="clear" w:color="auto" w:fill="FFFFFF"/>
              <w:spacing w:after="120"/>
              <w:rPr>
                <w:rFonts w:ascii="Times New Roman" w:hAnsi="Times New Roman" w:cs="Times New Roman"/>
                <w:b/>
                <w:sz w:val="22"/>
                <w:szCs w:val="22"/>
                <w:lang w:eastAsia="en-US"/>
              </w:rPr>
            </w:pPr>
          </w:p>
        </w:tc>
        <w:tc>
          <w:tcPr>
            <w:tcW w:w="1120" w:type="dxa"/>
            <w:tcBorders>
              <w:top w:val="single" w:sz="4" w:space="0" w:color="auto"/>
              <w:left w:val="single" w:sz="4" w:space="0" w:color="auto"/>
              <w:bottom w:val="single" w:sz="4" w:space="0" w:color="auto"/>
              <w:right w:val="single" w:sz="4" w:space="0" w:color="auto"/>
            </w:tcBorders>
            <w:hideMark/>
          </w:tcPr>
          <w:p w14:paraId="38B47680"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13757</w:t>
            </w:r>
          </w:p>
        </w:tc>
        <w:tc>
          <w:tcPr>
            <w:tcW w:w="1291" w:type="dxa"/>
            <w:tcBorders>
              <w:top w:val="single" w:sz="4" w:space="0" w:color="auto"/>
              <w:left w:val="single" w:sz="4" w:space="0" w:color="auto"/>
              <w:bottom w:val="single" w:sz="4" w:space="0" w:color="auto"/>
              <w:right w:val="single" w:sz="4" w:space="0" w:color="auto"/>
            </w:tcBorders>
            <w:hideMark/>
          </w:tcPr>
          <w:p w14:paraId="7E32CBA9"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1121" w:type="dxa"/>
            <w:tcBorders>
              <w:top w:val="single" w:sz="4" w:space="0" w:color="auto"/>
              <w:left w:val="single" w:sz="4" w:space="0" w:color="auto"/>
              <w:bottom w:val="single" w:sz="4" w:space="0" w:color="auto"/>
              <w:right w:val="single" w:sz="4" w:space="0" w:color="auto"/>
            </w:tcBorders>
            <w:hideMark/>
          </w:tcPr>
          <w:p w14:paraId="7DBC1750"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194" w:type="dxa"/>
            <w:tcBorders>
              <w:top w:val="single" w:sz="4" w:space="0" w:color="auto"/>
              <w:left w:val="single" w:sz="4" w:space="0" w:color="auto"/>
              <w:bottom w:val="single" w:sz="4" w:space="0" w:color="auto"/>
              <w:right w:val="single" w:sz="4" w:space="0" w:color="auto"/>
            </w:tcBorders>
            <w:hideMark/>
          </w:tcPr>
          <w:p w14:paraId="33D7611B"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30</w:t>
            </w:r>
          </w:p>
        </w:tc>
      </w:tr>
      <w:tr w:rsidR="00857AB0" w:rsidRPr="00C07160" w14:paraId="67C39294" w14:textId="77777777" w:rsidTr="009E0F44">
        <w:tc>
          <w:tcPr>
            <w:tcW w:w="803" w:type="dxa"/>
            <w:tcBorders>
              <w:top w:val="single" w:sz="4" w:space="0" w:color="auto"/>
              <w:left w:val="single" w:sz="4" w:space="0" w:color="auto"/>
              <w:bottom w:val="single" w:sz="4" w:space="0" w:color="auto"/>
              <w:right w:val="single" w:sz="4" w:space="0" w:color="auto"/>
            </w:tcBorders>
            <w:hideMark/>
          </w:tcPr>
          <w:p w14:paraId="0946BD3D"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lastRenderedPageBreak/>
              <w:t>03</w:t>
            </w:r>
          </w:p>
        </w:tc>
        <w:tc>
          <w:tcPr>
            <w:tcW w:w="4074" w:type="dxa"/>
            <w:tcBorders>
              <w:top w:val="single" w:sz="4" w:space="0" w:color="auto"/>
              <w:left w:val="single" w:sz="4" w:space="0" w:color="auto"/>
              <w:bottom w:val="single" w:sz="4" w:space="0" w:color="auto"/>
              <w:right w:val="single" w:sz="4" w:space="0" w:color="auto"/>
            </w:tcBorders>
          </w:tcPr>
          <w:p w14:paraId="79D676BE" w14:textId="77777777" w:rsidR="00857AB0" w:rsidRPr="00C07160" w:rsidRDefault="00857AB0" w:rsidP="00857AB0">
            <w:pPr>
              <w:shd w:val="clear" w:color="auto" w:fill="FFFFFF"/>
              <w:spacing w:after="120"/>
              <w:jc w:val="both"/>
              <w:rPr>
                <w:rFonts w:ascii="Times New Roman" w:hAnsi="Times New Roman" w:cs="Times New Roman"/>
                <w:sz w:val="22"/>
                <w:szCs w:val="22"/>
              </w:rPr>
            </w:pPr>
            <w:r w:rsidRPr="00C07160">
              <w:rPr>
                <w:rFonts w:ascii="Times New Roman" w:hAnsi="Times New Roman" w:cs="Times New Roman"/>
                <w:b/>
                <w:sz w:val="22"/>
                <w:szCs w:val="22"/>
                <w:u w:val="single"/>
              </w:rPr>
              <w:t>TRIO ELÉTRICO DE PEQUENO PORTE</w:t>
            </w:r>
            <w:r w:rsidRPr="00C07160">
              <w:rPr>
                <w:rFonts w:ascii="Times New Roman" w:hAnsi="Times New Roman" w:cs="Times New Roman"/>
                <w:sz w:val="22"/>
                <w:szCs w:val="22"/>
              </w:rPr>
              <w:t xml:space="preserve"> Veículo com opção de cobertura que abrigue todo o palco e acompanhado por profissional operador de som. Medidas: aproximadamente 2 metros de comprimento por 1,5 metro de largura.</w:t>
            </w:r>
          </w:p>
          <w:p w14:paraId="33964FF5"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Tendo guarda corpo nos 4 lados.</w:t>
            </w:r>
          </w:p>
          <w:p w14:paraId="28864A4A"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02. Caixas de sub grave com 02 falantes de "18" de 1.000 wrms cada</w:t>
            </w:r>
          </w:p>
          <w:p w14:paraId="42DCBC05"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08  Caixas de médio grave tipo LINE com: 01 falante de "12" 450 wrms e 01 drive ti 150 wrms</w:t>
            </w:r>
          </w:p>
          <w:p w14:paraId="2925DC11"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02 amplificadores de 5.000 wrms cada.</w:t>
            </w:r>
          </w:p>
          <w:p w14:paraId="2C784042"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02 amplificadores de 3.000 wrms cada</w:t>
            </w:r>
          </w:p>
          <w:p w14:paraId="1C45F3C7"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01 amplificadores de 2.000 wrms</w:t>
            </w:r>
          </w:p>
          <w:p w14:paraId="42A5DDED"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01 processador</w:t>
            </w:r>
          </w:p>
          <w:p w14:paraId="703FB59F"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01 mesa de som com 08 canais</w:t>
            </w:r>
          </w:p>
          <w:p w14:paraId="57277D83"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03 baterias de 170 AP cada</w:t>
            </w:r>
          </w:p>
          <w:p w14:paraId="2106E1E2"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01 fonte inversora 5.000 watts</w:t>
            </w:r>
          </w:p>
          <w:p w14:paraId="20146608"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01 inversor de 2.200 watts.</w:t>
            </w:r>
          </w:p>
          <w:p w14:paraId="499B0CF5"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02 microfones sem fio</w:t>
            </w:r>
          </w:p>
          <w:p w14:paraId="5C4CFADA"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lastRenderedPageBreak/>
              <w:t>02 microfones com fio</w:t>
            </w:r>
          </w:p>
          <w:p w14:paraId="104073F6"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03 direxbox </w:t>
            </w:r>
          </w:p>
          <w:p w14:paraId="13AD5406"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05 pedestais</w:t>
            </w:r>
          </w:p>
          <w:p w14:paraId="7B7D31BC" w14:textId="77777777" w:rsidR="00857AB0" w:rsidRPr="00C07160" w:rsidRDefault="00857AB0" w:rsidP="00857AB0">
            <w:pPr>
              <w:shd w:val="clear" w:color="auto" w:fill="FFFFFF"/>
              <w:spacing w:after="120"/>
              <w:rPr>
                <w:rFonts w:ascii="Times New Roman" w:hAnsi="Times New Roman" w:cs="Times New Roman"/>
                <w:sz w:val="22"/>
                <w:szCs w:val="22"/>
              </w:rPr>
            </w:pPr>
            <w:r w:rsidRPr="00C07160">
              <w:rPr>
                <w:rFonts w:ascii="Times New Roman" w:hAnsi="Times New Roman" w:cs="Times New Roman"/>
                <w:sz w:val="22"/>
                <w:szCs w:val="22"/>
              </w:rPr>
              <w:t>01 aparelho com entrada de pendrive.</w:t>
            </w:r>
          </w:p>
          <w:p w14:paraId="0CE9E50C" w14:textId="77777777" w:rsidR="00857AB0" w:rsidRPr="00C07160" w:rsidRDefault="00857AB0" w:rsidP="00857AB0">
            <w:pPr>
              <w:shd w:val="clear" w:color="auto" w:fill="FFFFFF"/>
              <w:spacing w:after="120"/>
              <w:rPr>
                <w:rFonts w:ascii="Times New Roman" w:hAnsi="Times New Roman" w:cs="Times New Roman"/>
                <w:b/>
                <w:sz w:val="22"/>
                <w:szCs w:val="22"/>
                <w:u w:val="single"/>
              </w:rPr>
            </w:pPr>
            <w:r w:rsidRPr="00C07160">
              <w:rPr>
                <w:rFonts w:ascii="Times New Roman" w:hAnsi="Times New Roman" w:cs="Times New Roman"/>
                <w:sz w:val="22"/>
                <w:szCs w:val="22"/>
              </w:rPr>
              <w:t>Obs: o trio pequeno precisa ter palco, mesmo que limitado, precisa comportar no mínimo de uma banda com três componentes (Trio).</w:t>
            </w:r>
          </w:p>
          <w:p w14:paraId="0404B87B" w14:textId="77777777" w:rsidR="00857AB0" w:rsidRPr="00C07160" w:rsidRDefault="00857AB0" w:rsidP="00857AB0">
            <w:pPr>
              <w:shd w:val="clear" w:color="auto" w:fill="FFFFFF"/>
              <w:spacing w:after="120"/>
              <w:rPr>
                <w:rFonts w:ascii="Times New Roman" w:hAnsi="Times New Roman" w:cs="Times New Roman"/>
                <w:b/>
                <w:sz w:val="22"/>
                <w:szCs w:val="22"/>
                <w:u w:val="single"/>
                <w:lang w:eastAsia="en-US"/>
              </w:rPr>
            </w:pPr>
          </w:p>
        </w:tc>
        <w:tc>
          <w:tcPr>
            <w:tcW w:w="1120" w:type="dxa"/>
            <w:tcBorders>
              <w:top w:val="single" w:sz="4" w:space="0" w:color="auto"/>
              <w:left w:val="single" w:sz="4" w:space="0" w:color="auto"/>
              <w:bottom w:val="single" w:sz="4" w:space="0" w:color="auto"/>
              <w:right w:val="single" w:sz="4" w:space="0" w:color="auto"/>
            </w:tcBorders>
            <w:hideMark/>
          </w:tcPr>
          <w:p w14:paraId="44260639"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Não localizado</w:t>
            </w:r>
          </w:p>
        </w:tc>
        <w:tc>
          <w:tcPr>
            <w:tcW w:w="1291" w:type="dxa"/>
            <w:tcBorders>
              <w:top w:val="single" w:sz="4" w:space="0" w:color="auto"/>
              <w:left w:val="single" w:sz="4" w:space="0" w:color="auto"/>
              <w:bottom w:val="single" w:sz="4" w:space="0" w:color="auto"/>
              <w:right w:val="single" w:sz="4" w:space="0" w:color="auto"/>
            </w:tcBorders>
            <w:hideMark/>
          </w:tcPr>
          <w:p w14:paraId="01C993C0"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1121" w:type="dxa"/>
            <w:tcBorders>
              <w:top w:val="single" w:sz="4" w:space="0" w:color="auto"/>
              <w:left w:val="single" w:sz="4" w:space="0" w:color="auto"/>
              <w:bottom w:val="single" w:sz="4" w:space="0" w:color="auto"/>
              <w:right w:val="single" w:sz="4" w:space="0" w:color="auto"/>
            </w:tcBorders>
            <w:hideMark/>
          </w:tcPr>
          <w:p w14:paraId="2D35D477"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05</w:t>
            </w:r>
          </w:p>
        </w:tc>
        <w:tc>
          <w:tcPr>
            <w:tcW w:w="1194" w:type="dxa"/>
            <w:tcBorders>
              <w:top w:val="single" w:sz="4" w:space="0" w:color="auto"/>
              <w:left w:val="single" w:sz="4" w:space="0" w:color="auto"/>
              <w:bottom w:val="single" w:sz="4" w:space="0" w:color="auto"/>
              <w:right w:val="single" w:sz="4" w:space="0" w:color="auto"/>
            </w:tcBorders>
            <w:hideMark/>
          </w:tcPr>
          <w:p w14:paraId="0524970D"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30</w:t>
            </w:r>
          </w:p>
        </w:tc>
      </w:tr>
    </w:tbl>
    <w:p w14:paraId="54DB3532" w14:textId="77777777" w:rsidR="00857AB0" w:rsidRPr="00C07160" w:rsidRDefault="00857AB0" w:rsidP="00857AB0">
      <w:pPr>
        <w:rPr>
          <w:rFonts w:eastAsia="Calibri"/>
          <w:sz w:val="22"/>
          <w:szCs w:val="22"/>
          <w:lang w:eastAsia="en-US"/>
        </w:rPr>
      </w:pPr>
    </w:p>
    <w:p w14:paraId="78949B8C" w14:textId="77777777" w:rsidR="00857AB0" w:rsidRPr="00C07160" w:rsidRDefault="00857AB0" w:rsidP="00857AB0">
      <w:pPr>
        <w:jc w:val="both"/>
        <w:rPr>
          <w:b/>
          <w:sz w:val="22"/>
          <w:szCs w:val="22"/>
        </w:rPr>
      </w:pPr>
      <w:r w:rsidRPr="00C07160">
        <w:rPr>
          <w:b/>
          <w:sz w:val="22"/>
          <w:szCs w:val="22"/>
        </w:rPr>
        <w:t>LOTE 06 – TENDA/BARRACA</w:t>
      </w:r>
    </w:p>
    <w:tbl>
      <w:tblPr>
        <w:tblStyle w:val="Tabelacomgrade"/>
        <w:tblW w:w="9603" w:type="dxa"/>
        <w:tblLook w:val="04A0" w:firstRow="1" w:lastRow="0" w:firstColumn="1" w:lastColumn="0" w:noHBand="0" w:noVBand="1"/>
      </w:tblPr>
      <w:tblGrid>
        <w:gridCol w:w="803"/>
        <w:gridCol w:w="4071"/>
        <w:gridCol w:w="1123"/>
        <w:gridCol w:w="1291"/>
        <w:gridCol w:w="1121"/>
        <w:gridCol w:w="1194"/>
      </w:tblGrid>
      <w:tr w:rsidR="00857AB0" w:rsidRPr="00C07160" w14:paraId="4190B830" w14:textId="77777777" w:rsidTr="00857AB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82048A3"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536"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98F7BF2"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092A796"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19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53419EE"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AD3A3A3"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4399EDF"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857AB0" w:rsidRPr="00C07160" w14:paraId="55B41D7E"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67F6E7D8"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536" w:type="dxa"/>
            <w:tcBorders>
              <w:top w:val="single" w:sz="4" w:space="0" w:color="auto"/>
              <w:left w:val="single" w:sz="4" w:space="0" w:color="auto"/>
              <w:bottom w:val="single" w:sz="4" w:space="0" w:color="auto"/>
              <w:right w:val="single" w:sz="4" w:space="0" w:color="auto"/>
            </w:tcBorders>
            <w:hideMark/>
          </w:tcPr>
          <w:p w14:paraId="06294494" w14:textId="77777777" w:rsidR="00857AB0" w:rsidRPr="00C07160" w:rsidRDefault="00857AB0" w:rsidP="00857AB0">
            <w:pPr>
              <w:spacing w:after="200"/>
              <w:jc w:val="both"/>
              <w:rPr>
                <w:rFonts w:ascii="Times New Roman" w:hAnsi="Times New Roman" w:cs="Times New Roman"/>
                <w:b/>
                <w:sz w:val="22"/>
                <w:szCs w:val="22"/>
                <w:lang w:eastAsia="en-US"/>
              </w:rPr>
            </w:pPr>
            <w:r w:rsidRPr="00C07160">
              <w:rPr>
                <w:rFonts w:ascii="Times New Roman" w:hAnsi="Times New Roman" w:cs="Times New Roman"/>
                <w:b/>
                <w:sz w:val="22"/>
                <w:szCs w:val="22"/>
              </w:rPr>
              <w:t>TENDA PIRÂMIDE</w:t>
            </w:r>
            <w:r w:rsidRPr="00C07160">
              <w:rPr>
                <w:rFonts w:ascii="Times New Roman" w:hAnsi="Times New Roman" w:cs="Times New Roman"/>
                <w:sz w:val="22"/>
                <w:szCs w:val="22"/>
              </w:rPr>
              <w:t xml:space="preserve"> com lona antichama e proteção contra raios UV 10x10, na cor branca</w:t>
            </w:r>
          </w:p>
        </w:tc>
        <w:tc>
          <w:tcPr>
            <w:tcW w:w="1124" w:type="dxa"/>
            <w:tcBorders>
              <w:top w:val="single" w:sz="4" w:space="0" w:color="auto"/>
              <w:left w:val="single" w:sz="4" w:space="0" w:color="auto"/>
              <w:bottom w:val="single" w:sz="4" w:space="0" w:color="auto"/>
              <w:right w:val="single" w:sz="4" w:space="0" w:color="auto"/>
            </w:tcBorders>
            <w:hideMark/>
          </w:tcPr>
          <w:p w14:paraId="7838A5F3"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194" w:type="dxa"/>
            <w:tcBorders>
              <w:top w:val="single" w:sz="4" w:space="0" w:color="auto"/>
              <w:left w:val="single" w:sz="4" w:space="0" w:color="auto"/>
              <w:bottom w:val="single" w:sz="4" w:space="0" w:color="auto"/>
              <w:right w:val="single" w:sz="4" w:space="0" w:color="auto"/>
            </w:tcBorders>
            <w:hideMark/>
          </w:tcPr>
          <w:p w14:paraId="3043405B"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997" w:type="dxa"/>
            <w:tcBorders>
              <w:top w:val="single" w:sz="4" w:space="0" w:color="auto"/>
              <w:left w:val="single" w:sz="4" w:space="0" w:color="auto"/>
              <w:bottom w:val="single" w:sz="4" w:space="0" w:color="auto"/>
              <w:right w:val="single" w:sz="4" w:space="0" w:color="auto"/>
            </w:tcBorders>
            <w:hideMark/>
          </w:tcPr>
          <w:p w14:paraId="1F08BE40"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2D7752E6"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50</w:t>
            </w:r>
          </w:p>
        </w:tc>
      </w:tr>
      <w:tr w:rsidR="00857AB0" w:rsidRPr="00C07160" w14:paraId="120258E9"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79DC3FBD"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02</w:t>
            </w:r>
          </w:p>
        </w:tc>
        <w:tc>
          <w:tcPr>
            <w:tcW w:w="4536" w:type="dxa"/>
            <w:tcBorders>
              <w:top w:val="single" w:sz="4" w:space="0" w:color="auto"/>
              <w:left w:val="single" w:sz="4" w:space="0" w:color="auto"/>
              <w:bottom w:val="single" w:sz="4" w:space="0" w:color="auto"/>
              <w:right w:val="single" w:sz="4" w:space="0" w:color="auto"/>
            </w:tcBorders>
            <w:hideMark/>
          </w:tcPr>
          <w:p w14:paraId="1186351E" w14:textId="77777777" w:rsidR="00857AB0" w:rsidRPr="00C07160" w:rsidRDefault="00857AB0" w:rsidP="00857AB0">
            <w:pPr>
              <w:spacing w:after="200"/>
              <w:jc w:val="both"/>
              <w:rPr>
                <w:rFonts w:ascii="Times New Roman" w:hAnsi="Times New Roman" w:cs="Times New Roman"/>
                <w:b/>
                <w:sz w:val="22"/>
                <w:szCs w:val="22"/>
                <w:lang w:eastAsia="en-US"/>
              </w:rPr>
            </w:pPr>
            <w:r w:rsidRPr="00C07160">
              <w:rPr>
                <w:rFonts w:ascii="Times New Roman" w:hAnsi="Times New Roman" w:cs="Times New Roman"/>
                <w:b/>
                <w:sz w:val="22"/>
                <w:szCs w:val="22"/>
              </w:rPr>
              <w:t>TENDA PIRÂMIDE</w:t>
            </w:r>
            <w:r w:rsidRPr="00C07160">
              <w:rPr>
                <w:rFonts w:ascii="Times New Roman" w:hAnsi="Times New Roman" w:cs="Times New Roman"/>
                <w:sz w:val="22"/>
                <w:szCs w:val="22"/>
              </w:rPr>
              <w:t xml:space="preserve"> com lona antichama e proteção contra raios UV  8x8, na cor branca</w:t>
            </w:r>
          </w:p>
        </w:tc>
        <w:tc>
          <w:tcPr>
            <w:tcW w:w="1124" w:type="dxa"/>
            <w:tcBorders>
              <w:top w:val="single" w:sz="4" w:space="0" w:color="auto"/>
              <w:left w:val="single" w:sz="4" w:space="0" w:color="auto"/>
              <w:bottom w:val="single" w:sz="4" w:space="0" w:color="auto"/>
              <w:right w:val="single" w:sz="4" w:space="0" w:color="auto"/>
            </w:tcBorders>
            <w:hideMark/>
          </w:tcPr>
          <w:p w14:paraId="64B07253"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194" w:type="dxa"/>
            <w:tcBorders>
              <w:top w:val="single" w:sz="4" w:space="0" w:color="auto"/>
              <w:left w:val="single" w:sz="4" w:space="0" w:color="auto"/>
              <w:bottom w:val="single" w:sz="4" w:space="0" w:color="auto"/>
              <w:right w:val="single" w:sz="4" w:space="0" w:color="auto"/>
            </w:tcBorders>
            <w:hideMark/>
          </w:tcPr>
          <w:p w14:paraId="601EBD5B"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997" w:type="dxa"/>
            <w:tcBorders>
              <w:top w:val="single" w:sz="4" w:space="0" w:color="auto"/>
              <w:left w:val="single" w:sz="4" w:space="0" w:color="auto"/>
              <w:bottom w:val="single" w:sz="4" w:space="0" w:color="auto"/>
              <w:right w:val="single" w:sz="4" w:space="0" w:color="auto"/>
            </w:tcBorders>
            <w:hideMark/>
          </w:tcPr>
          <w:p w14:paraId="165338C8"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11B619A4" w14:textId="77777777" w:rsidR="00857AB0" w:rsidRPr="00C07160" w:rsidRDefault="00857AB0" w:rsidP="00857AB0">
            <w:pPr>
              <w:tabs>
                <w:tab w:val="left" w:pos="285"/>
                <w:tab w:val="center" w:pos="458"/>
                <w:tab w:val="center" w:pos="4252"/>
                <w:tab w:val="right" w:pos="8504"/>
              </w:tabs>
              <w:spacing w:after="200"/>
              <w:rPr>
                <w:rFonts w:ascii="Times New Roman" w:hAnsi="Times New Roman" w:cs="Times New Roman"/>
                <w:sz w:val="22"/>
                <w:szCs w:val="22"/>
                <w:lang w:eastAsia="en-US"/>
              </w:rPr>
            </w:pPr>
            <w:r w:rsidRPr="00C07160">
              <w:rPr>
                <w:rFonts w:ascii="Times New Roman" w:hAnsi="Times New Roman" w:cs="Times New Roman"/>
                <w:sz w:val="22"/>
                <w:szCs w:val="22"/>
              </w:rPr>
              <w:tab/>
            </w:r>
            <w:r w:rsidRPr="00C07160">
              <w:rPr>
                <w:rFonts w:ascii="Times New Roman" w:hAnsi="Times New Roman" w:cs="Times New Roman"/>
                <w:sz w:val="22"/>
                <w:szCs w:val="22"/>
              </w:rPr>
              <w:tab/>
              <w:t>50</w:t>
            </w:r>
          </w:p>
        </w:tc>
      </w:tr>
      <w:tr w:rsidR="00857AB0" w:rsidRPr="00C07160" w14:paraId="09988528"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7F199C30"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03</w:t>
            </w:r>
          </w:p>
        </w:tc>
        <w:tc>
          <w:tcPr>
            <w:tcW w:w="4536" w:type="dxa"/>
            <w:tcBorders>
              <w:top w:val="single" w:sz="4" w:space="0" w:color="auto"/>
              <w:left w:val="single" w:sz="4" w:space="0" w:color="auto"/>
              <w:bottom w:val="single" w:sz="4" w:space="0" w:color="auto"/>
              <w:right w:val="single" w:sz="4" w:space="0" w:color="auto"/>
            </w:tcBorders>
            <w:hideMark/>
          </w:tcPr>
          <w:p w14:paraId="1489CA76" w14:textId="77777777" w:rsidR="00857AB0" w:rsidRPr="00C07160" w:rsidRDefault="00857AB0" w:rsidP="00857AB0">
            <w:pPr>
              <w:spacing w:after="200"/>
              <w:jc w:val="both"/>
              <w:rPr>
                <w:rFonts w:ascii="Times New Roman" w:hAnsi="Times New Roman" w:cs="Times New Roman"/>
                <w:b/>
                <w:sz w:val="22"/>
                <w:szCs w:val="22"/>
                <w:lang w:eastAsia="en-US"/>
              </w:rPr>
            </w:pPr>
            <w:r w:rsidRPr="00C07160">
              <w:rPr>
                <w:rFonts w:ascii="Times New Roman" w:hAnsi="Times New Roman" w:cs="Times New Roman"/>
                <w:b/>
                <w:sz w:val="22"/>
                <w:szCs w:val="22"/>
              </w:rPr>
              <w:t>TENDA PIRÂMIDE</w:t>
            </w:r>
            <w:r w:rsidRPr="00C07160">
              <w:rPr>
                <w:rFonts w:ascii="Times New Roman" w:hAnsi="Times New Roman" w:cs="Times New Roman"/>
                <w:sz w:val="22"/>
                <w:szCs w:val="22"/>
              </w:rPr>
              <w:t xml:space="preserve"> com lona antichama e proteção contra raios UV 6x6, na cor branca</w:t>
            </w:r>
          </w:p>
        </w:tc>
        <w:tc>
          <w:tcPr>
            <w:tcW w:w="1124" w:type="dxa"/>
            <w:tcBorders>
              <w:top w:val="single" w:sz="4" w:space="0" w:color="auto"/>
              <w:left w:val="single" w:sz="4" w:space="0" w:color="auto"/>
              <w:bottom w:val="single" w:sz="4" w:space="0" w:color="auto"/>
              <w:right w:val="single" w:sz="4" w:space="0" w:color="auto"/>
            </w:tcBorders>
            <w:hideMark/>
          </w:tcPr>
          <w:p w14:paraId="0528CF70"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194" w:type="dxa"/>
            <w:tcBorders>
              <w:top w:val="single" w:sz="4" w:space="0" w:color="auto"/>
              <w:left w:val="single" w:sz="4" w:space="0" w:color="auto"/>
              <w:bottom w:val="single" w:sz="4" w:space="0" w:color="auto"/>
              <w:right w:val="single" w:sz="4" w:space="0" w:color="auto"/>
            </w:tcBorders>
            <w:hideMark/>
          </w:tcPr>
          <w:p w14:paraId="09AAA281"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997" w:type="dxa"/>
            <w:tcBorders>
              <w:top w:val="single" w:sz="4" w:space="0" w:color="auto"/>
              <w:left w:val="single" w:sz="4" w:space="0" w:color="auto"/>
              <w:bottom w:val="single" w:sz="4" w:space="0" w:color="auto"/>
              <w:right w:val="single" w:sz="4" w:space="0" w:color="auto"/>
            </w:tcBorders>
            <w:hideMark/>
          </w:tcPr>
          <w:p w14:paraId="7228E5C8"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26042F55"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30</w:t>
            </w:r>
          </w:p>
        </w:tc>
      </w:tr>
      <w:tr w:rsidR="00857AB0" w:rsidRPr="00C07160" w14:paraId="7DF43F19"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3B3908A1"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04</w:t>
            </w:r>
          </w:p>
        </w:tc>
        <w:tc>
          <w:tcPr>
            <w:tcW w:w="4536" w:type="dxa"/>
            <w:tcBorders>
              <w:top w:val="single" w:sz="4" w:space="0" w:color="auto"/>
              <w:left w:val="single" w:sz="4" w:space="0" w:color="auto"/>
              <w:bottom w:val="single" w:sz="4" w:space="0" w:color="auto"/>
              <w:right w:val="single" w:sz="4" w:space="0" w:color="auto"/>
            </w:tcBorders>
            <w:hideMark/>
          </w:tcPr>
          <w:p w14:paraId="160CCBB4" w14:textId="77777777" w:rsidR="00857AB0" w:rsidRPr="00C07160" w:rsidRDefault="00857AB0" w:rsidP="00857AB0">
            <w:pPr>
              <w:tabs>
                <w:tab w:val="left" w:pos="255"/>
              </w:tabs>
              <w:spacing w:after="200"/>
              <w:jc w:val="both"/>
              <w:rPr>
                <w:rFonts w:ascii="Times New Roman" w:hAnsi="Times New Roman" w:cs="Times New Roman"/>
                <w:b/>
                <w:sz w:val="22"/>
                <w:szCs w:val="22"/>
                <w:lang w:eastAsia="en-US"/>
              </w:rPr>
            </w:pPr>
            <w:r w:rsidRPr="00C07160">
              <w:rPr>
                <w:rFonts w:ascii="Times New Roman" w:hAnsi="Times New Roman" w:cs="Times New Roman"/>
                <w:b/>
                <w:sz w:val="22"/>
                <w:szCs w:val="22"/>
              </w:rPr>
              <w:t>BARRACA</w:t>
            </w:r>
            <w:r w:rsidRPr="00C07160">
              <w:rPr>
                <w:rFonts w:ascii="Times New Roman" w:hAnsi="Times New Roman" w:cs="Times New Roman"/>
                <w:sz w:val="22"/>
                <w:szCs w:val="22"/>
              </w:rPr>
              <w:t xml:space="preserve"> - Tenda pirâmide com lona antichama e proteção contra raios UV  4x4, na cor branca. Com balcões assessórios e lonas semelhantes a cobertura, para fechamentos das laterais</w:t>
            </w:r>
          </w:p>
        </w:tc>
        <w:tc>
          <w:tcPr>
            <w:tcW w:w="1124" w:type="dxa"/>
            <w:tcBorders>
              <w:top w:val="single" w:sz="4" w:space="0" w:color="auto"/>
              <w:left w:val="single" w:sz="4" w:space="0" w:color="auto"/>
              <w:bottom w:val="single" w:sz="4" w:space="0" w:color="auto"/>
              <w:right w:val="single" w:sz="4" w:space="0" w:color="auto"/>
            </w:tcBorders>
            <w:hideMark/>
          </w:tcPr>
          <w:p w14:paraId="03EF693F"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sz w:val="22"/>
                <w:szCs w:val="22"/>
              </w:rPr>
              <w:t>Não localizado</w:t>
            </w:r>
          </w:p>
        </w:tc>
        <w:tc>
          <w:tcPr>
            <w:tcW w:w="1194" w:type="dxa"/>
            <w:tcBorders>
              <w:top w:val="single" w:sz="4" w:space="0" w:color="auto"/>
              <w:left w:val="single" w:sz="4" w:space="0" w:color="auto"/>
              <w:bottom w:val="single" w:sz="4" w:space="0" w:color="auto"/>
              <w:right w:val="single" w:sz="4" w:space="0" w:color="auto"/>
            </w:tcBorders>
            <w:hideMark/>
          </w:tcPr>
          <w:p w14:paraId="12A559DA"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sz w:val="22"/>
                <w:szCs w:val="22"/>
              </w:rPr>
              <w:t>Locação/dia</w:t>
            </w:r>
          </w:p>
        </w:tc>
        <w:tc>
          <w:tcPr>
            <w:tcW w:w="997" w:type="dxa"/>
            <w:tcBorders>
              <w:top w:val="single" w:sz="4" w:space="0" w:color="auto"/>
              <w:left w:val="single" w:sz="4" w:space="0" w:color="auto"/>
              <w:bottom w:val="single" w:sz="4" w:space="0" w:color="auto"/>
              <w:right w:val="single" w:sz="4" w:space="0" w:color="auto"/>
            </w:tcBorders>
            <w:hideMark/>
          </w:tcPr>
          <w:p w14:paraId="6C74AA01"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52AACFD7"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100</w:t>
            </w:r>
          </w:p>
        </w:tc>
      </w:tr>
    </w:tbl>
    <w:p w14:paraId="1E2593AD" w14:textId="77777777" w:rsidR="00857AB0" w:rsidRPr="00C07160" w:rsidRDefault="00857AB0" w:rsidP="00857AB0">
      <w:pPr>
        <w:rPr>
          <w:rFonts w:eastAsia="Calibri"/>
          <w:sz w:val="22"/>
          <w:szCs w:val="22"/>
          <w:lang w:eastAsia="en-US"/>
        </w:rPr>
      </w:pPr>
    </w:p>
    <w:p w14:paraId="229F1569" w14:textId="77777777" w:rsidR="00857AB0" w:rsidRPr="00C07160" w:rsidRDefault="00857AB0" w:rsidP="00857AB0">
      <w:pPr>
        <w:jc w:val="both"/>
        <w:rPr>
          <w:b/>
          <w:sz w:val="22"/>
          <w:szCs w:val="22"/>
        </w:rPr>
      </w:pPr>
      <w:r w:rsidRPr="00C07160">
        <w:rPr>
          <w:b/>
          <w:sz w:val="22"/>
          <w:szCs w:val="22"/>
        </w:rPr>
        <w:t>LOTE 07 – ARQUIBANCADA / GRADES SEPARADORAS DE PÚBLICO</w:t>
      </w:r>
    </w:p>
    <w:tbl>
      <w:tblPr>
        <w:tblStyle w:val="Tabelacomgrade"/>
        <w:tblW w:w="9603" w:type="dxa"/>
        <w:tblLook w:val="04A0" w:firstRow="1" w:lastRow="0" w:firstColumn="1" w:lastColumn="0" w:noHBand="0" w:noVBand="1"/>
      </w:tblPr>
      <w:tblGrid>
        <w:gridCol w:w="803"/>
        <w:gridCol w:w="4026"/>
        <w:gridCol w:w="1119"/>
        <w:gridCol w:w="1340"/>
        <w:gridCol w:w="1121"/>
        <w:gridCol w:w="1194"/>
      </w:tblGrid>
      <w:tr w:rsidR="00857AB0" w:rsidRPr="00C07160" w14:paraId="584161D5" w14:textId="77777777" w:rsidTr="00857AB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C053483"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49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EBC577C"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A751E58"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A19D7D5"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C79D341"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8AA4C64"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857AB0" w:rsidRPr="00C07160" w14:paraId="3A6A5367"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5F53097C"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495" w:type="dxa"/>
            <w:tcBorders>
              <w:top w:val="single" w:sz="4" w:space="0" w:color="auto"/>
              <w:left w:val="single" w:sz="4" w:space="0" w:color="auto"/>
              <w:bottom w:val="single" w:sz="4" w:space="0" w:color="auto"/>
              <w:right w:val="single" w:sz="4" w:space="0" w:color="auto"/>
            </w:tcBorders>
            <w:hideMark/>
          </w:tcPr>
          <w:p w14:paraId="0F9FC379" w14:textId="77777777" w:rsidR="00857AB0" w:rsidRPr="00C07160" w:rsidRDefault="00857AB0" w:rsidP="00857AB0">
            <w:pPr>
              <w:tabs>
                <w:tab w:val="center" w:pos="4252"/>
                <w:tab w:val="right" w:pos="8504"/>
              </w:tabs>
              <w:jc w:val="both"/>
              <w:rPr>
                <w:rFonts w:ascii="Times New Roman" w:hAnsi="Times New Roman" w:cs="Times New Roman"/>
                <w:b/>
                <w:sz w:val="22"/>
                <w:szCs w:val="22"/>
              </w:rPr>
            </w:pPr>
            <w:r w:rsidRPr="00C07160">
              <w:rPr>
                <w:rFonts w:ascii="Times New Roman" w:hAnsi="Times New Roman" w:cs="Times New Roman"/>
                <w:b/>
                <w:sz w:val="22"/>
                <w:szCs w:val="22"/>
              </w:rPr>
              <w:t>GRADE SEPARADORA</w:t>
            </w:r>
            <w:r w:rsidRPr="00C07160">
              <w:rPr>
                <w:rFonts w:ascii="Times New Roman" w:hAnsi="Times New Roman" w:cs="Times New Roman"/>
                <w:sz w:val="22"/>
                <w:szCs w:val="22"/>
              </w:rPr>
              <w:t xml:space="preserve"> em estrutura metálica tubular VASADA, montável em módulos</w:t>
            </w:r>
            <w:r w:rsidRPr="00C07160">
              <w:rPr>
                <w:rFonts w:ascii="Times New Roman" w:hAnsi="Times New Roman" w:cs="Times New Roman"/>
                <w:b/>
                <w:sz w:val="22"/>
                <w:szCs w:val="22"/>
              </w:rPr>
              <w:t xml:space="preserve"> </w:t>
            </w:r>
          </w:p>
          <w:p w14:paraId="7F1AC23C" w14:textId="77777777" w:rsidR="00857AB0" w:rsidRPr="00C07160" w:rsidRDefault="00857AB0" w:rsidP="00857AB0">
            <w:pPr>
              <w:spacing w:after="200"/>
              <w:jc w:val="both"/>
              <w:rPr>
                <w:rFonts w:ascii="Times New Roman" w:hAnsi="Times New Roman" w:cs="Times New Roman"/>
                <w:b/>
                <w:sz w:val="22"/>
                <w:szCs w:val="22"/>
                <w:lang w:eastAsia="en-US"/>
              </w:rPr>
            </w:pPr>
            <w:r w:rsidRPr="00C07160">
              <w:rPr>
                <w:rFonts w:ascii="Times New Roman" w:hAnsi="Times New Roman" w:cs="Times New Roman"/>
                <w:sz w:val="22"/>
                <w:szCs w:val="22"/>
              </w:rPr>
              <w:t>MODULO COM TAMANHO 2,0M DE COMPRIMENTO, COM CERCA 1,2M DE ALTURA</w:t>
            </w:r>
          </w:p>
        </w:tc>
        <w:tc>
          <w:tcPr>
            <w:tcW w:w="1121" w:type="dxa"/>
            <w:tcBorders>
              <w:top w:val="single" w:sz="4" w:space="0" w:color="auto"/>
              <w:left w:val="single" w:sz="4" w:space="0" w:color="auto"/>
              <w:bottom w:val="single" w:sz="4" w:space="0" w:color="auto"/>
              <w:right w:val="single" w:sz="4" w:space="0" w:color="auto"/>
            </w:tcBorders>
            <w:hideMark/>
          </w:tcPr>
          <w:p w14:paraId="409A6A5D" w14:textId="77777777" w:rsidR="00857AB0" w:rsidRPr="00C07160" w:rsidRDefault="00857AB0" w:rsidP="00857AB0">
            <w:pPr>
              <w:tabs>
                <w:tab w:val="center" w:pos="4252"/>
                <w:tab w:val="right" w:pos="8504"/>
              </w:tabs>
              <w:spacing w:after="200"/>
              <w:jc w:val="center"/>
              <w:rPr>
                <w:rFonts w:ascii="Times New Roman" w:hAnsi="Times New Roman" w:cs="Times New Roman"/>
                <w:b/>
                <w:sz w:val="22"/>
                <w:szCs w:val="22"/>
                <w:lang w:eastAsia="en-US"/>
              </w:rPr>
            </w:pPr>
            <w:r w:rsidRPr="00C07160">
              <w:rPr>
                <w:rFonts w:ascii="Times New Roman" w:hAnsi="Times New Roman" w:cs="Times New Roman"/>
                <w:sz w:val="22"/>
                <w:szCs w:val="22"/>
              </w:rPr>
              <w:t>13757</w:t>
            </w:r>
          </w:p>
        </w:tc>
        <w:tc>
          <w:tcPr>
            <w:tcW w:w="1238" w:type="dxa"/>
            <w:tcBorders>
              <w:top w:val="single" w:sz="4" w:space="0" w:color="auto"/>
              <w:left w:val="single" w:sz="4" w:space="0" w:color="auto"/>
              <w:bottom w:val="single" w:sz="4" w:space="0" w:color="auto"/>
              <w:right w:val="single" w:sz="4" w:space="0" w:color="auto"/>
            </w:tcBorders>
            <w:hideMark/>
          </w:tcPr>
          <w:p w14:paraId="7EEF4148"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MODULO/</w:t>
            </w:r>
          </w:p>
          <w:p w14:paraId="3BA85CA5" w14:textId="77777777" w:rsidR="00857AB0" w:rsidRPr="00C07160" w:rsidRDefault="00857AB0" w:rsidP="00857AB0">
            <w:pPr>
              <w:tabs>
                <w:tab w:val="center" w:pos="4252"/>
                <w:tab w:val="right" w:pos="8504"/>
              </w:tabs>
              <w:spacing w:after="120"/>
              <w:jc w:val="both"/>
              <w:rPr>
                <w:rFonts w:ascii="Times New Roman" w:hAnsi="Times New Roman" w:cs="Times New Roman"/>
                <w:b/>
                <w:sz w:val="22"/>
                <w:szCs w:val="22"/>
                <w:lang w:eastAsia="en-US"/>
              </w:rPr>
            </w:pPr>
            <w:r w:rsidRPr="00C07160">
              <w:rPr>
                <w:rFonts w:ascii="Times New Roman" w:hAnsi="Times New Roman" w:cs="Times New Roman"/>
                <w:sz w:val="22"/>
                <w:szCs w:val="22"/>
              </w:rPr>
              <w:t>Locação/Dia</w:t>
            </w:r>
          </w:p>
        </w:tc>
        <w:tc>
          <w:tcPr>
            <w:tcW w:w="997" w:type="dxa"/>
            <w:tcBorders>
              <w:top w:val="single" w:sz="4" w:space="0" w:color="auto"/>
              <w:left w:val="single" w:sz="4" w:space="0" w:color="auto"/>
              <w:bottom w:val="single" w:sz="4" w:space="0" w:color="auto"/>
              <w:right w:val="single" w:sz="4" w:space="0" w:color="auto"/>
            </w:tcBorders>
            <w:hideMark/>
          </w:tcPr>
          <w:p w14:paraId="44F6F896"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51AB79BE" w14:textId="77777777" w:rsidR="00857AB0" w:rsidRPr="00C07160" w:rsidRDefault="00857AB0" w:rsidP="00857AB0">
            <w:pPr>
              <w:tabs>
                <w:tab w:val="center" w:pos="4252"/>
                <w:tab w:val="right" w:pos="8504"/>
              </w:tabs>
              <w:spacing w:after="200"/>
              <w:jc w:val="center"/>
              <w:rPr>
                <w:rFonts w:ascii="Times New Roman" w:hAnsi="Times New Roman" w:cs="Times New Roman"/>
                <w:b/>
                <w:sz w:val="22"/>
                <w:szCs w:val="22"/>
                <w:lang w:eastAsia="en-US"/>
              </w:rPr>
            </w:pPr>
            <w:r w:rsidRPr="00C07160">
              <w:rPr>
                <w:rFonts w:ascii="Times New Roman" w:hAnsi="Times New Roman" w:cs="Times New Roman"/>
                <w:sz w:val="22"/>
                <w:szCs w:val="22"/>
              </w:rPr>
              <w:t>600</w:t>
            </w:r>
          </w:p>
        </w:tc>
      </w:tr>
      <w:tr w:rsidR="00857AB0" w:rsidRPr="00C07160" w14:paraId="57A25FB2"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1C0E670B"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02</w:t>
            </w:r>
          </w:p>
        </w:tc>
        <w:tc>
          <w:tcPr>
            <w:tcW w:w="4495" w:type="dxa"/>
            <w:tcBorders>
              <w:top w:val="single" w:sz="4" w:space="0" w:color="auto"/>
              <w:left w:val="single" w:sz="4" w:space="0" w:color="auto"/>
              <w:bottom w:val="single" w:sz="4" w:space="0" w:color="auto"/>
              <w:right w:val="single" w:sz="4" w:space="0" w:color="auto"/>
            </w:tcBorders>
          </w:tcPr>
          <w:p w14:paraId="6F93D58E"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b/>
                <w:sz w:val="22"/>
                <w:szCs w:val="22"/>
              </w:rPr>
              <w:t>ARQUIBANCADA</w:t>
            </w:r>
            <w:r w:rsidRPr="00C07160">
              <w:rPr>
                <w:rFonts w:ascii="Times New Roman" w:hAnsi="Times New Roman" w:cs="Times New Roman"/>
                <w:sz w:val="22"/>
                <w:szCs w:val="22"/>
              </w:rPr>
              <w:t xml:space="preserve"> em estrutura metálica tubular montável em módulos com mínimo de 05 degraus (com mínimo de 50cm de largura cada) mínimo de 1.20m de altura do chão, entre o primeiro e o último degrau com guarda corpo em todo perímetro, escadas laterais.</w:t>
            </w:r>
          </w:p>
          <w:p w14:paraId="15748A25" w14:textId="77777777" w:rsidR="00857AB0" w:rsidRPr="00C07160" w:rsidRDefault="00857AB0" w:rsidP="00857AB0">
            <w:pPr>
              <w:spacing w:after="200"/>
              <w:rPr>
                <w:rFonts w:ascii="Times New Roman" w:hAnsi="Times New Roman" w:cs="Times New Roman"/>
                <w:sz w:val="22"/>
                <w:szCs w:val="22"/>
                <w:lang w:eastAsia="en-US"/>
              </w:rPr>
            </w:pPr>
          </w:p>
        </w:tc>
        <w:tc>
          <w:tcPr>
            <w:tcW w:w="1121" w:type="dxa"/>
            <w:tcBorders>
              <w:top w:val="single" w:sz="4" w:space="0" w:color="auto"/>
              <w:left w:val="single" w:sz="4" w:space="0" w:color="auto"/>
              <w:bottom w:val="single" w:sz="4" w:space="0" w:color="auto"/>
              <w:right w:val="single" w:sz="4" w:space="0" w:color="auto"/>
            </w:tcBorders>
            <w:hideMark/>
          </w:tcPr>
          <w:p w14:paraId="32E473F3"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13757</w:t>
            </w:r>
          </w:p>
        </w:tc>
        <w:tc>
          <w:tcPr>
            <w:tcW w:w="1238" w:type="dxa"/>
            <w:tcBorders>
              <w:top w:val="single" w:sz="4" w:space="0" w:color="auto"/>
              <w:left w:val="single" w:sz="4" w:space="0" w:color="auto"/>
              <w:bottom w:val="single" w:sz="4" w:space="0" w:color="auto"/>
              <w:right w:val="single" w:sz="4" w:space="0" w:color="auto"/>
            </w:tcBorders>
            <w:hideMark/>
          </w:tcPr>
          <w:p w14:paraId="01410833"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Metro linear</w:t>
            </w:r>
          </w:p>
          <w:p w14:paraId="36E4349D"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997" w:type="dxa"/>
            <w:tcBorders>
              <w:top w:val="single" w:sz="4" w:space="0" w:color="auto"/>
              <w:left w:val="single" w:sz="4" w:space="0" w:color="auto"/>
              <w:bottom w:val="single" w:sz="4" w:space="0" w:color="auto"/>
              <w:right w:val="single" w:sz="4" w:space="0" w:color="auto"/>
            </w:tcBorders>
            <w:hideMark/>
          </w:tcPr>
          <w:p w14:paraId="6BC34BB1"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tcPr>
          <w:p w14:paraId="3E3BB6BE" w14:textId="77777777" w:rsidR="00857AB0" w:rsidRPr="00C07160" w:rsidRDefault="00857AB0" w:rsidP="00857AB0">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100</w:t>
            </w:r>
          </w:p>
          <w:p w14:paraId="13DE7104"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p>
        </w:tc>
      </w:tr>
      <w:tr w:rsidR="00857AB0" w:rsidRPr="00C07160" w14:paraId="1B3B2FC4"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0B3E272E"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lastRenderedPageBreak/>
              <w:t>03</w:t>
            </w:r>
          </w:p>
        </w:tc>
        <w:tc>
          <w:tcPr>
            <w:tcW w:w="4495" w:type="dxa"/>
            <w:tcBorders>
              <w:top w:val="single" w:sz="4" w:space="0" w:color="auto"/>
              <w:left w:val="single" w:sz="4" w:space="0" w:color="auto"/>
              <w:bottom w:val="single" w:sz="4" w:space="0" w:color="auto"/>
              <w:right w:val="single" w:sz="4" w:space="0" w:color="auto"/>
            </w:tcBorders>
            <w:hideMark/>
          </w:tcPr>
          <w:p w14:paraId="6A71B852" w14:textId="77777777" w:rsidR="00857AB0" w:rsidRPr="00C07160" w:rsidRDefault="00857AB0" w:rsidP="00857AB0">
            <w:pPr>
              <w:rPr>
                <w:rFonts w:ascii="Times New Roman" w:hAnsi="Times New Roman" w:cs="Times New Roman"/>
                <w:b/>
                <w:sz w:val="22"/>
                <w:szCs w:val="22"/>
              </w:rPr>
            </w:pPr>
            <w:r w:rsidRPr="00C07160">
              <w:rPr>
                <w:rFonts w:ascii="Times New Roman" w:hAnsi="Times New Roman" w:cs="Times New Roman"/>
                <w:b/>
                <w:sz w:val="22"/>
                <w:szCs w:val="22"/>
              </w:rPr>
              <w:t>FECHAMENTO</w:t>
            </w:r>
          </w:p>
          <w:p w14:paraId="27B90CDD"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sz w:val="22"/>
                <w:szCs w:val="22"/>
              </w:rPr>
              <w:t>MODULOS DE FECHAMENTO, PERFIL RETANGULAR, EM CHAPA METALICA, MONTAVEL EM MODULOS</w:t>
            </w:r>
          </w:p>
          <w:p w14:paraId="012F436B"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sz w:val="22"/>
                <w:szCs w:val="22"/>
              </w:rPr>
              <w:t>MODULO DIMENÇÃO 2.0 M COMPRIMENTO POR 2,10 M DE ALTURA</w:t>
            </w:r>
          </w:p>
          <w:p w14:paraId="0D3A1E24"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sz w:val="22"/>
                <w:szCs w:val="22"/>
              </w:rPr>
              <w:t xml:space="preserve">MODULO REFORCADO POR ESTRUTURA 30X20MM EM AÇO-CALVONIZADO </w:t>
            </w:r>
          </w:p>
          <w:p w14:paraId="09A2FC63" w14:textId="77777777" w:rsidR="00857AB0" w:rsidRPr="00C07160" w:rsidRDefault="00857AB0" w:rsidP="00857AB0">
            <w:pPr>
              <w:spacing w:after="200"/>
              <w:rPr>
                <w:rFonts w:ascii="Times New Roman" w:hAnsi="Times New Roman" w:cs="Times New Roman"/>
                <w:b/>
                <w:sz w:val="22"/>
                <w:szCs w:val="22"/>
                <w:lang w:eastAsia="en-US"/>
              </w:rPr>
            </w:pPr>
            <w:r w:rsidRPr="00C07160">
              <w:rPr>
                <w:rFonts w:ascii="Times New Roman" w:hAnsi="Times New Roman" w:cs="Times New Roman"/>
                <w:sz w:val="22"/>
                <w:szCs w:val="22"/>
              </w:rPr>
              <w:t>PESO MÉDIO DE 36 QUILOS CADA MODULO</w:t>
            </w:r>
          </w:p>
        </w:tc>
        <w:tc>
          <w:tcPr>
            <w:tcW w:w="1121" w:type="dxa"/>
            <w:tcBorders>
              <w:top w:val="single" w:sz="4" w:space="0" w:color="auto"/>
              <w:left w:val="single" w:sz="4" w:space="0" w:color="auto"/>
              <w:bottom w:val="single" w:sz="4" w:space="0" w:color="auto"/>
              <w:right w:val="single" w:sz="4" w:space="0" w:color="auto"/>
            </w:tcBorders>
            <w:hideMark/>
          </w:tcPr>
          <w:p w14:paraId="4CB90E82"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13757</w:t>
            </w:r>
          </w:p>
        </w:tc>
        <w:tc>
          <w:tcPr>
            <w:tcW w:w="1238" w:type="dxa"/>
            <w:tcBorders>
              <w:top w:val="single" w:sz="4" w:space="0" w:color="auto"/>
              <w:left w:val="single" w:sz="4" w:space="0" w:color="auto"/>
              <w:bottom w:val="single" w:sz="4" w:space="0" w:color="auto"/>
              <w:right w:val="single" w:sz="4" w:space="0" w:color="auto"/>
            </w:tcBorders>
            <w:hideMark/>
          </w:tcPr>
          <w:p w14:paraId="726E7DAF"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rPr>
            </w:pPr>
            <w:r w:rsidRPr="00C07160">
              <w:rPr>
                <w:rFonts w:ascii="Times New Roman" w:hAnsi="Times New Roman" w:cs="Times New Roman"/>
                <w:sz w:val="22"/>
                <w:szCs w:val="22"/>
              </w:rPr>
              <w:t>MODULO/</w:t>
            </w:r>
          </w:p>
          <w:p w14:paraId="13D88CC0" w14:textId="77777777" w:rsidR="00857AB0" w:rsidRPr="00C07160" w:rsidRDefault="00857AB0" w:rsidP="00857AB0">
            <w:pPr>
              <w:tabs>
                <w:tab w:val="center" w:pos="4252"/>
                <w:tab w:val="right" w:pos="8504"/>
              </w:tabs>
              <w:spacing w:after="120"/>
              <w:jc w:val="both"/>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997" w:type="dxa"/>
            <w:tcBorders>
              <w:top w:val="single" w:sz="4" w:space="0" w:color="auto"/>
              <w:left w:val="single" w:sz="4" w:space="0" w:color="auto"/>
              <w:bottom w:val="single" w:sz="4" w:space="0" w:color="auto"/>
              <w:right w:val="single" w:sz="4" w:space="0" w:color="auto"/>
            </w:tcBorders>
            <w:hideMark/>
          </w:tcPr>
          <w:p w14:paraId="759C640F"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0BB78A24"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300</w:t>
            </w:r>
          </w:p>
        </w:tc>
      </w:tr>
    </w:tbl>
    <w:p w14:paraId="48A43DE1" w14:textId="77777777" w:rsidR="00857AB0" w:rsidRPr="00C07160" w:rsidRDefault="00857AB0" w:rsidP="00857AB0">
      <w:pPr>
        <w:rPr>
          <w:rFonts w:eastAsia="Calibri"/>
          <w:sz w:val="22"/>
          <w:szCs w:val="22"/>
          <w:lang w:eastAsia="en-US"/>
        </w:rPr>
      </w:pPr>
    </w:p>
    <w:p w14:paraId="5FE6CC1C" w14:textId="77777777" w:rsidR="00857AB0" w:rsidRPr="00C07160" w:rsidRDefault="00857AB0" w:rsidP="00857AB0">
      <w:pPr>
        <w:jc w:val="both"/>
        <w:rPr>
          <w:b/>
          <w:sz w:val="22"/>
          <w:szCs w:val="22"/>
        </w:rPr>
      </w:pPr>
      <w:r w:rsidRPr="00C07160">
        <w:rPr>
          <w:b/>
          <w:sz w:val="22"/>
          <w:szCs w:val="22"/>
        </w:rPr>
        <w:t>LOTE 08 - BANHEIRO QUÍMICO</w:t>
      </w:r>
    </w:p>
    <w:tbl>
      <w:tblPr>
        <w:tblStyle w:val="Tabelacomgrade"/>
        <w:tblW w:w="9603" w:type="dxa"/>
        <w:tblLook w:val="04A0" w:firstRow="1" w:lastRow="0" w:firstColumn="1" w:lastColumn="0" w:noHBand="0" w:noVBand="1"/>
      </w:tblPr>
      <w:tblGrid>
        <w:gridCol w:w="803"/>
        <w:gridCol w:w="4123"/>
        <w:gridCol w:w="1119"/>
        <w:gridCol w:w="1243"/>
        <w:gridCol w:w="1121"/>
        <w:gridCol w:w="1194"/>
      </w:tblGrid>
      <w:tr w:rsidR="00857AB0" w:rsidRPr="00C07160" w14:paraId="05C5378E" w14:textId="77777777" w:rsidTr="00857AB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431332D"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49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E85197E"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32FCFF0"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C4909DF"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90C8821"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0CF24D7"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857AB0" w:rsidRPr="00C07160" w14:paraId="4374C42F" w14:textId="77777777" w:rsidTr="00857AB0">
        <w:tc>
          <w:tcPr>
            <w:tcW w:w="704" w:type="dxa"/>
            <w:tcBorders>
              <w:top w:val="single" w:sz="4" w:space="0" w:color="auto"/>
              <w:left w:val="single" w:sz="4" w:space="0" w:color="auto"/>
              <w:bottom w:val="single" w:sz="4" w:space="0" w:color="auto"/>
              <w:right w:val="single" w:sz="4" w:space="0" w:color="auto"/>
            </w:tcBorders>
          </w:tcPr>
          <w:p w14:paraId="79F10831" w14:textId="77777777" w:rsidR="00857AB0" w:rsidRPr="00C07160" w:rsidRDefault="00857AB0" w:rsidP="00857AB0">
            <w:pPr>
              <w:tabs>
                <w:tab w:val="center" w:pos="4252"/>
                <w:tab w:val="right" w:pos="8504"/>
              </w:tabs>
              <w:jc w:val="center"/>
              <w:rPr>
                <w:rFonts w:ascii="Times New Roman" w:hAnsi="Times New Roman" w:cs="Times New Roman"/>
                <w:b/>
                <w:sz w:val="22"/>
                <w:szCs w:val="22"/>
              </w:rPr>
            </w:pPr>
            <w:r w:rsidRPr="00C07160">
              <w:rPr>
                <w:rFonts w:ascii="Times New Roman" w:hAnsi="Times New Roman" w:cs="Times New Roman"/>
                <w:b/>
                <w:sz w:val="22"/>
                <w:szCs w:val="22"/>
              </w:rPr>
              <w:t>01</w:t>
            </w:r>
          </w:p>
          <w:p w14:paraId="2ED43630" w14:textId="77777777" w:rsidR="00857AB0" w:rsidRPr="00C07160" w:rsidRDefault="00857AB0" w:rsidP="00857AB0">
            <w:pPr>
              <w:tabs>
                <w:tab w:val="center" w:pos="4252"/>
                <w:tab w:val="right" w:pos="8504"/>
              </w:tabs>
              <w:spacing w:after="200"/>
              <w:jc w:val="both"/>
              <w:rPr>
                <w:rFonts w:ascii="Times New Roman" w:hAnsi="Times New Roman" w:cs="Times New Roman"/>
                <w:sz w:val="22"/>
                <w:szCs w:val="22"/>
                <w:lang w:eastAsia="en-US"/>
              </w:rPr>
            </w:pPr>
          </w:p>
        </w:tc>
        <w:tc>
          <w:tcPr>
            <w:tcW w:w="4495" w:type="dxa"/>
            <w:tcBorders>
              <w:top w:val="single" w:sz="4" w:space="0" w:color="auto"/>
              <w:left w:val="single" w:sz="4" w:space="0" w:color="auto"/>
              <w:bottom w:val="single" w:sz="4" w:space="0" w:color="auto"/>
              <w:right w:val="single" w:sz="4" w:space="0" w:color="auto"/>
            </w:tcBorders>
            <w:hideMark/>
          </w:tcPr>
          <w:p w14:paraId="1E2FA8FB" w14:textId="77777777" w:rsidR="00857AB0" w:rsidRPr="00C07160" w:rsidRDefault="00857AB0" w:rsidP="00857AB0">
            <w:pPr>
              <w:spacing w:after="200"/>
              <w:jc w:val="both"/>
              <w:rPr>
                <w:rFonts w:ascii="Times New Roman" w:hAnsi="Times New Roman" w:cs="Times New Roman"/>
                <w:sz w:val="22"/>
                <w:szCs w:val="22"/>
                <w:lang w:eastAsia="en-US"/>
              </w:rPr>
            </w:pPr>
            <w:r w:rsidRPr="00C07160">
              <w:rPr>
                <w:rFonts w:ascii="Times New Roman" w:hAnsi="Times New Roman" w:cs="Times New Roman"/>
                <w:b/>
                <w:sz w:val="22"/>
                <w:szCs w:val="22"/>
              </w:rPr>
              <w:t>Banheiro químico</w:t>
            </w:r>
            <w:r w:rsidRPr="00C07160">
              <w:rPr>
                <w:rFonts w:ascii="Times New Roman" w:hAnsi="Times New Roman" w:cs="Times New Roman"/>
                <w:sz w:val="22"/>
                <w:szCs w:val="22"/>
              </w:rPr>
              <w:t xml:space="preserve"> individual, portátil, com entrega, manutenção diária e recolhimento. Material: Polietileno ou material similar, com teto translúcido, dimensões mínimas de 1,10m de frente x 1,10m de fundo x 2,10 de altura, composto de caixa de dejeto, porta papel higiênico, fechamento com identificação livre/ocupado, para uso do público, com identificação MASCULINO e FEMININO, e atendendo às normas ambientais.</w:t>
            </w:r>
          </w:p>
        </w:tc>
        <w:tc>
          <w:tcPr>
            <w:tcW w:w="1121" w:type="dxa"/>
            <w:tcBorders>
              <w:top w:val="single" w:sz="4" w:space="0" w:color="auto"/>
              <w:left w:val="single" w:sz="4" w:space="0" w:color="auto"/>
              <w:bottom w:val="single" w:sz="4" w:space="0" w:color="auto"/>
              <w:right w:val="single" w:sz="4" w:space="0" w:color="auto"/>
            </w:tcBorders>
            <w:hideMark/>
          </w:tcPr>
          <w:p w14:paraId="25725AFC"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17612</w:t>
            </w:r>
          </w:p>
        </w:tc>
        <w:tc>
          <w:tcPr>
            <w:tcW w:w="1238" w:type="dxa"/>
            <w:tcBorders>
              <w:top w:val="single" w:sz="4" w:space="0" w:color="auto"/>
              <w:left w:val="single" w:sz="4" w:space="0" w:color="auto"/>
              <w:bottom w:val="single" w:sz="4" w:space="0" w:color="auto"/>
              <w:right w:val="single" w:sz="4" w:space="0" w:color="auto"/>
            </w:tcBorders>
            <w:hideMark/>
          </w:tcPr>
          <w:p w14:paraId="2F19390F" w14:textId="77777777" w:rsidR="00857AB0" w:rsidRPr="00C07160" w:rsidRDefault="00857AB0" w:rsidP="00857AB0">
            <w:pPr>
              <w:spacing w:after="200"/>
              <w:ind w:left="-108"/>
              <w:jc w:val="center"/>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997" w:type="dxa"/>
            <w:tcBorders>
              <w:top w:val="single" w:sz="4" w:space="0" w:color="auto"/>
              <w:left w:val="single" w:sz="4" w:space="0" w:color="auto"/>
              <w:bottom w:val="single" w:sz="4" w:space="0" w:color="auto"/>
              <w:right w:val="single" w:sz="4" w:space="0" w:color="auto"/>
            </w:tcBorders>
            <w:hideMark/>
          </w:tcPr>
          <w:p w14:paraId="75AEC12C"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4C35B530"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1200</w:t>
            </w:r>
          </w:p>
        </w:tc>
      </w:tr>
    </w:tbl>
    <w:p w14:paraId="71971F6E" w14:textId="77777777" w:rsidR="00857AB0" w:rsidRPr="00C07160" w:rsidRDefault="00857AB0" w:rsidP="00857AB0">
      <w:pPr>
        <w:jc w:val="both"/>
        <w:rPr>
          <w:rFonts w:eastAsia="Calibri"/>
          <w:b/>
          <w:sz w:val="22"/>
          <w:szCs w:val="22"/>
          <w:lang w:eastAsia="en-US"/>
        </w:rPr>
      </w:pPr>
      <w:r w:rsidRPr="00C07160">
        <w:rPr>
          <w:b/>
          <w:sz w:val="22"/>
          <w:szCs w:val="22"/>
        </w:rPr>
        <w:t xml:space="preserve">Obs: Quantitativo com aumento significativo, em vista de que no Registro de preço atual faltou banheiros suficiente para atender as demandas até o prazo final de vigência. </w:t>
      </w:r>
    </w:p>
    <w:p w14:paraId="4D9DAF6E" w14:textId="77777777" w:rsidR="00857AB0" w:rsidRPr="00C07160" w:rsidRDefault="00857AB0" w:rsidP="00857AB0">
      <w:pPr>
        <w:jc w:val="both"/>
        <w:rPr>
          <w:b/>
          <w:sz w:val="22"/>
          <w:szCs w:val="22"/>
        </w:rPr>
      </w:pPr>
      <w:r w:rsidRPr="00C07160">
        <w:rPr>
          <w:b/>
          <w:sz w:val="22"/>
          <w:szCs w:val="22"/>
        </w:rPr>
        <w:t>Realizar no mínimo, limpeza diária, ou de acordo com a necessidade, a fim de deixar o mesmo em condições de uso.</w:t>
      </w:r>
    </w:p>
    <w:p w14:paraId="355FDB2A" w14:textId="77777777" w:rsidR="00857AB0" w:rsidRPr="00C07160" w:rsidRDefault="00857AB0" w:rsidP="00857AB0">
      <w:pPr>
        <w:jc w:val="both"/>
        <w:rPr>
          <w:b/>
          <w:sz w:val="22"/>
          <w:szCs w:val="22"/>
        </w:rPr>
      </w:pPr>
      <w:r w:rsidRPr="00C07160">
        <w:rPr>
          <w:b/>
          <w:sz w:val="22"/>
          <w:szCs w:val="22"/>
        </w:rPr>
        <w:t xml:space="preserve">LOTE 09 – PESSOAL DE APOIO DE PALCO </w:t>
      </w:r>
    </w:p>
    <w:tbl>
      <w:tblPr>
        <w:tblStyle w:val="Tabelacomgrade"/>
        <w:tblW w:w="9603" w:type="dxa"/>
        <w:tblLook w:val="04A0" w:firstRow="1" w:lastRow="0" w:firstColumn="1" w:lastColumn="0" w:noHBand="0" w:noVBand="1"/>
      </w:tblPr>
      <w:tblGrid>
        <w:gridCol w:w="803"/>
        <w:gridCol w:w="4123"/>
        <w:gridCol w:w="1119"/>
        <w:gridCol w:w="1243"/>
        <w:gridCol w:w="1121"/>
        <w:gridCol w:w="1194"/>
      </w:tblGrid>
      <w:tr w:rsidR="00857AB0" w:rsidRPr="00C07160" w14:paraId="2047031C" w14:textId="77777777" w:rsidTr="00857AB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967A9AF"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49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8E566BB"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3A2EAB3"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C12BBE7"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5BF75E5"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D1A9807"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857AB0" w:rsidRPr="00C07160" w14:paraId="1EB554B8"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5F4F1659" w14:textId="77777777" w:rsidR="00857AB0" w:rsidRPr="00C07160" w:rsidRDefault="00857AB0" w:rsidP="00857AB0">
            <w:pPr>
              <w:tabs>
                <w:tab w:val="center" w:pos="4252"/>
                <w:tab w:val="right" w:pos="8504"/>
              </w:tabs>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495" w:type="dxa"/>
            <w:tcBorders>
              <w:top w:val="single" w:sz="4" w:space="0" w:color="auto"/>
              <w:left w:val="single" w:sz="4" w:space="0" w:color="auto"/>
              <w:bottom w:val="single" w:sz="4" w:space="0" w:color="auto"/>
              <w:right w:val="single" w:sz="4" w:space="0" w:color="auto"/>
            </w:tcBorders>
            <w:hideMark/>
          </w:tcPr>
          <w:p w14:paraId="7819319D"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b/>
                <w:sz w:val="22"/>
                <w:szCs w:val="22"/>
              </w:rPr>
              <w:t>CONTRATAÇÃO DE PESSOAL DE APOIO</w:t>
            </w:r>
            <w:r w:rsidRPr="00C07160">
              <w:rPr>
                <w:rFonts w:ascii="Times New Roman" w:hAnsi="Times New Roman" w:cs="Times New Roman"/>
                <w:sz w:val="22"/>
                <w:szCs w:val="22"/>
              </w:rPr>
              <w:t xml:space="preserve"> de palco e evento (tipo recepcionista, cerimonialista, garçom, servente, faxineiro, copeiro, agente auxiliar de transito, vigia).  Duração estimada dos eventos de 7 horas. Incluso alimentação, transporte e uniforme dos profissionais.</w:t>
            </w:r>
          </w:p>
          <w:p w14:paraId="799159B4" w14:textId="77777777" w:rsidR="00857AB0" w:rsidRPr="00C07160" w:rsidRDefault="00857AB0" w:rsidP="00857AB0">
            <w:pPr>
              <w:spacing w:after="120"/>
              <w:jc w:val="both"/>
              <w:rPr>
                <w:rFonts w:ascii="Times New Roman" w:hAnsi="Times New Roman" w:cs="Times New Roman"/>
                <w:sz w:val="22"/>
                <w:szCs w:val="22"/>
                <w:lang w:eastAsia="en-US"/>
              </w:rPr>
            </w:pPr>
            <w:r w:rsidRPr="00C07160">
              <w:rPr>
                <w:rFonts w:ascii="Times New Roman" w:hAnsi="Times New Roman" w:cs="Times New Roman"/>
                <w:sz w:val="22"/>
                <w:szCs w:val="22"/>
              </w:rPr>
              <w:t>A distribuição do efetivo se dará conforme as necessidades inerentes ao local da festa.</w:t>
            </w:r>
          </w:p>
        </w:tc>
        <w:tc>
          <w:tcPr>
            <w:tcW w:w="1121" w:type="dxa"/>
            <w:tcBorders>
              <w:top w:val="single" w:sz="4" w:space="0" w:color="auto"/>
              <w:left w:val="single" w:sz="4" w:space="0" w:color="auto"/>
              <w:bottom w:val="single" w:sz="4" w:space="0" w:color="auto"/>
              <w:right w:val="single" w:sz="4" w:space="0" w:color="auto"/>
            </w:tcBorders>
            <w:hideMark/>
          </w:tcPr>
          <w:p w14:paraId="582B5064"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21849</w:t>
            </w:r>
          </w:p>
        </w:tc>
        <w:tc>
          <w:tcPr>
            <w:tcW w:w="1238" w:type="dxa"/>
            <w:tcBorders>
              <w:top w:val="single" w:sz="4" w:space="0" w:color="auto"/>
              <w:left w:val="single" w:sz="4" w:space="0" w:color="auto"/>
              <w:bottom w:val="single" w:sz="4" w:space="0" w:color="auto"/>
              <w:right w:val="single" w:sz="4" w:space="0" w:color="auto"/>
            </w:tcBorders>
            <w:hideMark/>
          </w:tcPr>
          <w:p w14:paraId="10B7EBDD" w14:textId="77777777" w:rsidR="00857AB0" w:rsidRPr="00C07160" w:rsidRDefault="00857AB0" w:rsidP="00857AB0">
            <w:pPr>
              <w:jc w:val="center"/>
              <w:rPr>
                <w:rFonts w:ascii="Times New Roman" w:hAnsi="Times New Roman" w:cs="Times New Roman"/>
                <w:sz w:val="22"/>
                <w:szCs w:val="22"/>
              </w:rPr>
            </w:pPr>
            <w:r w:rsidRPr="00C07160">
              <w:rPr>
                <w:rFonts w:ascii="Times New Roman" w:hAnsi="Times New Roman" w:cs="Times New Roman"/>
                <w:sz w:val="22"/>
                <w:szCs w:val="22"/>
              </w:rPr>
              <w:t>Diária</w:t>
            </w:r>
          </w:p>
          <w:p w14:paraId="7AE04776"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per capta</w:t>
            </w:r>
          </w:p>
        </w:tc>
        <w:tc>
          <w:tcPr>
            <w:tcW w:w="997" w:type="dxa"/>
            <w:tcBorders>
              <w:top w:val="single" w:sz="4" w:space="0" w:color="auto"/>
              <w:left w:val="single" w:sz="4" w:space="0" w:color="auto"/>
              <w:bottom w:val="single" w:sz="4" w:space="0" w:color="auto"/>
              <w:right w:val="single" w:sz="4" w:space="0" w:color="auto"/>
            </w:tcBorders>
            <w:hideMark/>
          </w:tcPr>
          <w:p w14:paraId="09227354"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09AF21EE"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1.200</w:t>
            </w:r>
          </w:p>
        </w:tc>
      </w:tr>
    </w:tbl>
    <w:p w14:paraId="2D7FE598" w14:textId="77777777" w:rsidR="00857AB0" w:rsidRPr="00C07160" w:rsidRDefault="00857AB0" w:rsidP="00857AB0">
      <w:pPr>
        <w:jc w:val="both"/>
        <w:rPr>
          <w:rFonts w:eastAsia="Calibri"/>
          <w:b/>
          <w:sz w:val="22"/>
          <w:szCs w:val="22"/>
          <w:lang w:eastAsia="en-US"/>
        </w:rPr>
      </w:pPr>
    </w:p>
    <w:p w14:paraId="1E97CE63" w14:textId="77777777" w:rsidR="00857AB0" w:rsidRPr="00C07160" w:rsidRDefault="00857AB0" w:rsidP="00857AB0">
      <w:pPr>
        <w:jc w:val="both"/>
        <w:rPr>
          <w:b/>
          <w:sz w:val="22"/>
          <w:szCs w:val="22"/>
        </w:rPr>
      </w:pPr>
      <w:r w:rsidRPr="00C07160">
        <w:rPr>
          <w:b/>
          <w:sz w:val="22"/>
          <w:szCs w:val="22"/>
        </w:rPr>
        <w:t>LOTE 10 – TÉCNICO EM ELETROTÉCNICA CREDENCIADO JUNTO A CONSELHO DE CLASSE</w:t>
      </w:r>
    </w:p>
    <w:tbl>
      <w:tblPr>
        <w:tblStyle w:val="Tabelacomgrade"/>
        <w:tblW w:w="9603" w:type="dxa"/>
        <w:tblLook w:val="04A0" w:firstRow="1" w:lastRow="0" w:firstColumn="1" w:lastColumn="0" w:noHBand="0" w:noVBand="1"/>
      </w:tblPr>
      <w:tblGrid>
        <w:gridCol w:w="803"/>
        <w:gridCol w:w="4123"/>
        <w:gridCol w:w="1119"/>
        <w:gridCol w:w="1243"/>
        <w:gridCol w:w="1121"/>
        <w:gridCol w:w="1194"/>
      </w:tblGrid>
      <w:tr w:rsidR="00857AB0" w:rsidRPr="00C07160" w14:paraId="46B6F067" w14:textId="77777777" w:rsidTr="00857AB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0D58175"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lastRenderedPageBreak/>
              <w:t>ITEM</w:t>
            </w:r>
          </w:p>
        </w:tc>
        <w:tc>
          <w:tcPr>
            <w:tcW w:w="449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9D44902"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001B3F5"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C619CDE"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7CBA279"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A24F425"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857AB0" w:rsidRPr="00C07160" w14:paraId="60CC2004"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73318BC3"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495" w:type="dxa"/>
            <w:tcBorders>
              <w:top w:val="single" w:sz="4" w:space="0" w:color="auto"/>
              <w:left w:val="single" w:sz="4" w:space="0" w:color="auto"/>
              <w:bottom w:val="single" w:sz="4" w:space="0" w:color="auto"/>
              <w:right w:val="single" w:sz="4" w:space="0" w:color="auto"/>
            </w:tcBorders>
            <w:hideMark/>
          </w:tcPr>
          <w:p w14:paraId="4ECBAAB4" w14:textId="77777777" w:rsidR="00857AB0" w:rsidRPr="00C07160" w:rsidRDefault="00857AB0"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xml:space="preserve">TÉCNICO EM ELETROTECNICA para plantão em evento. (com material) </w:t>
            </w:r>
          </w:p>
          <w:p w14:paraId="7660A6C3" w14:textId="77777777" w:rsidR="00857AB0" w:rsidRPr="00C07160" w:rsidRDefault="00857AB0"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2 rolos de cabo quadruplex d35 com 100M</w:t>
            </w:r>
          </w:p>
          <w:p w14:paraId="74EA6BD7" w14:textId="77777777" w:rsidR="00857AB0" w:rsidRPr="00C07160" w:rsidRDefault="00857AB0"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Disjuntores garras perfurantes e etc.</w:t>
            </w:r>
          </w:p>
          <w:p w14:paraId="6038119D" w14:textId="77777777" w:rsidR="00857AB0" w:rsidRPr="00C07160" w:rsidRDefault="00857AB0" w:rsidP="00857AB0">
            <w:pPr>
              <w:tabs>
                <w:tab w:val="center" w:pos="4252"/>
                <w:tab w:val="right" w:pos="8504"/>
              </w:tabs>
              <w:spacing w:after="200"/>
              <w:jc w:val="both"/>
              <w:rPr>
                <w:rFonts w:ascii="Times New Roman" w:hAnsi="Times New Roman" w:cs="Times New Roman"/>
                <w:sz w:val="22"/>
                <w:szCs w:val="22"/>
                <w:lang w:eastAsia="en-US"/>
              </w:rPr>
            </w:pPr>
            <w:r w:rsidRPr="00C07160">
              <w:rPr>
                <w:rFonts w:ascii="Times New Roman" w:hAnsi="Times New Roman" w:cs="Times New Roman"/>
                <w:sz w:val="22"/>
                <w:szCs w:val="22"/>
              </w:rPr>
              <w:t>Para atender a demanda do evento</w:t>
            </w:r>
          </w:p>
        </w:tc>
        <w:tc>
          <w:tcPr>
            <w:tcW w:w="1121" w:type="dxa"/>
            <w:tcBorders>
              <w:top w:val="single" w:sz="4" w:space="0" w:color="auto"/>
              <w:left w:val="single" w:sz="4" w:space="0" w:color="auto"/>
              <w:bottom w:val="single" w:sz="4" w:space="0" w:color="auto"/>
              <w:right w:val="single" w:sz="4" w:space="0" w:color="auto"/>
            </w:tcBorders>
            <w:hideMark/>
          </w:tcPr>
          <w:p w14:paraId="62088D46"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21849</w:t>
            </w:r>
          </w:p>
        </w:tc>
        <w:tc>
          <w:tcPr>
            <w:tcW w:w="1238" w:type="dxa"/>
            <w:tcBorders>
              <w:top w:val="single" w:sz="4" w:space="0" w:color="auto"/>
              <w:left w:val="single" w:sz="4" w:space="0" w:color="auto"/>
              <w:bottom w:val="single" w:sz="4" w:space="0" w:color="auto"/>
              <w:right w:val="single" w:sz="4" w:space="0" w:color="auto"/>
            </w:tcBorders>
            <w:hideMark/>
          </w:tcPr>
          <w:p w14:paraId="7D209D14" w14:textId="77777777" w:rsidR="00857AB0" w:rsidRPr="00C07160" w:rsidRDefault="00857AB0" w:rsidP="00857AB0">
            <w:pPr>
              <w:tabs>
                <w:tab w:val="center" w:pos="4252"/>
                <w:tab w:val="right" w:pos="8504"/>
              </w:tabs>
              <w:spacing w:after="120"/>
              <w:jc w:val="center"/>
              <w:rPr>
                <w:rFonts w:ascii="Times New Roman" w:hAnsi="Times New Roman" w:cs="Times New Roman"/>
                <w:sz w:val="22"/>
                <w:szCs w:val="22"/>
              </w:rPr>
            </w:pPr>
            <w:r w:rsidRPr="00C07160">
              <w:rPr>
                <w:rFonts w:ascii="Times New Roman" w:hAnsi="Times New Roman" w:cs="Times New Roman"/>
                <w:sz w:val="22"/>
                <w:szCs w:val="22"/>
              </w:rPr>
              <w:t xml:space="preserve">Diária </w:t>
            </w:r>
          </w:p>
          <w:p w14:paraId="6737029F" w14:textId="77777777" w:rsidR="00857AB0" w:rsidRPr="00C07160" w:rsidRDefault="00857AB0" w:rsidP="00857AB0">
            <w:pPr>
              <w:tabs>
                <w:tab w:val="center" w:pos="4252"/>
                <w:tab w:val="right" w:pos="8504"/>
              </w:tabs>
              <w:spacing w:after="120"/>
              <w:jc w:val="center"/>
              <w:rPr>
                <w:rFonts w:ascii="Times New Roman" w:hAnsi="Times New Roman" w:cs="Times New Roman"/>
                <w:b/>
                <w:sz w:val="22"/>
                <w:szCs w:val="22"/>
                <w:lang w:eastAsia="en-US"/>
              </w:rPr>
            </w:pPr>
            <w:r w:rsidRPr="00C07160">
              <w:rPr>
                <w:rFonts w:ascii="Times New Roman" w:hAnsi="Times New Roman" w:cs="Times New Roman"/>
                <w:sz w:val="22"/>
                <w:szCs w:val="22"/>
              </w:rPr>
              <w:t>per capta</w:t>
            </w:r>
            <w:r w:rsidRPr="00C07160">
              <w:rPr>
                <w:rFonts w:ascii="Times New Roman" w:hAnsi="Times New Roman" w:cs="Times New Roman"/>
                <w:b/>
                <w:sz w:val="22"/>
                <w:szCs w:val="22"/>
              </w:rPr>
              <w:t xml:space="preserve">  </w:t>
            </w:r>
          </w:p>
        </w:tc>
        <w:tc>
          <w:tcPr>
            <w:tcW w:w="997" w:type="dxa"/>
            <w:tcBorders>
              <w:top w:val="single" w:sz="4" w:space="0" w:color="auto"/>
              <w:left w:val="single" w:sz="4" w:space="0" w:color="auto"/>
              <w:bottom w:val="single" w:sz="4" w:space="0" w:color="auto"/>
              <w:right w:val="single" w:sz="4" w:space="0" w:color="auto"/>
            </w:tcBorders>
            <w:hideMark/>
          </w:tcPr>
          <w:p w14:paraId="446C7F6E" w14:textId="77777777" w:rsidR="00857AB0" w:rsidRPr="00C07160" w:rsidRDefault="00857AB0" w:rsidP="00857AB0">
            <w:pPr>
              <w:tabs>
                <w:tab w:val="center" w:pos="4252"/>
                <w:tab w:val="right" w:pos="8504"/>
              </w:tabs>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1161677F" w14:textId="77777777" w:rsidR="00857AB0" w:rsidRPr="00C07160" w:rsidRDefault="00857AB0" w:rsidP="00857AB0">
            <w:pPr>
              <w:tabs>
                <w:tab w:val="center" w:pos="4252"/>
                <w:tab w:val="right" w:pos="8504"/>
              </w:tabs>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40</w:t>
            </w:r>
          </w:p>
        </w:tc>
      </w:tr>
    </w:tbl>
    <w:p w14:paraId="11F53217" w14:textId="77777777" w:rsidR="00857AB0" w:rsidRPr="00C07160" w:rsidRDefault="00857AB0" w:rsidP="00857AB0">
      <w:pPr>
        <w:jc w:val="both"/>
        <w:rPr>
          <w:rFonts w:eastAsia="Calibri"/>
          <w:b/>
          <w:sz w:val="22"/>
          <w:szCs w:val="22"/>
          <w:lang w:eastAsia="en-US"/>
        </w:rPr>
      </w:pPr>
    </w:p>
    <w:p w14:paraId="068F60C5" w14:textId="77777777" w:rsidR="00857AB0" w:rsidRPr="00C07160" w:rsidRDefault="00857AB0" w:rsidP="00857AB0">
      <w:pPr>
        <w:jc w:val="both"/>
        <w:rPr>
          <w:b/>
          <w:sz w:val="22"/>
          <w:szCs w:val="22"/>
        </w:rPr>
      </w:pPr>
    </w:p>
    <w:p w14:paraId="458012D3" w14:textId="77777777" w:rsidR="00857AB0" w:rsidRPr="00C07160" w:rsidRDefault="00857AB0" w:rsidP="00857AB0">
      <w:pPr>
        <w:jc w:val="both"/>
        <w:rPr>
          <w:b/>
          <w:sz w:val="22"/>
          <w:szCs w:val="22"/>
        </w:rPr>
      </w:pPr>
      <w:r w:rsidRPr="00C07160">
        <w:rPr>
          <w:b/>
          <w:sz w:val="22"/>
          <w:szCs w:val="22"/>
        </w:rPr>
        <w:t>LOTE 11 – TÉCNICO BOMBEIRO CIVIL CREDENCIADO JUNTO AO CBMRJ</w:t>
      </w:r>
    </w:p>
    <w:tbl>
      <w:tblPr>
        <w:tblStyle w:val="Tabelacomgrade"/>
        <w:tblW w:w="9603" w:type="dxa"/>
        <w:tblLook w:val="04A0" w:firstRow="1" w:lastRow="0" w:firstColumn="1" w:lastColumn="0" w:noHBand="0" w:noVBand="1"/>
      </w:tblPr>
      <w:tblGrid>
        <w:gridCol w:w="803"/>
        <w:gridCol w:w="4123"/>
        <w:gridCol w:w="1119"/>
        <w:gridCol w:w="1243"/>
        <w:gridCol w:w="1121"/>
        <w:gridCol w:w="1194"/>
      </w:tblGrid>
      <w:tr w:rsidR="00857AB0" w:rsidRPr="00C07160" w14:paraId="079A6F91" w14:textId="77777777" w:rsidTr="00857AB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D5EF767"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49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F460096"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B914FFC"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0B65A0D"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EA986F5"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8AB1D93"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857AB0" w:rsidRPr="00C07160" w14:paraId="6AA9ACE6"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4AB6B503"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495" w:type="dxa"/>
            <w:tcBorders>
              <w:top w:val="single" w:sz="4" w:space="0" w:color="auto"/>
              <w:left w:val="single" w:sz="4" w:space="0" w:color="auto"/>
              <w:bottom w:val="single" w:sz="4" w:space="0" w:color="auto"/>
              <w:right w:val="single" w:sz="4" w:space="0" w:color="auto"/>
            </w:tcBorders>
            <w:hideMark/>
          </w:tcPr>
          <w:p w14:paraId="5E4B1BCA" w14:textId="77777777" w:rsidR="00857AB0" w:rsidRPr="00C07160" w:rsidRDefault="00857AB0" w:rsidP="00857AB0">
            <w:pPr>
              <w:tabs>
                <w:tab w:val="center" w:pos="4252"/>
                <w:tab w:val="right" w:pos="8504"/>
              </w:tabs>
              <w:spacing w:after="200"/>
              <w:jc w:val="both"/>
              <w:rPr>
                <w:rFonts w:ascii="Times New Roman" w:hAnsi="Times New Roman" w:cs="Times New Roman"/>
                <w:sz w:val="22"/>
                <w:szCs w:val="22"/>
                <w:lang w:eastAsia="en-US"/>
              </w:rPr>
            </w:pPr>
            <w:r w:rsidRPr="00C07160">
              <w:rPr>
                <w:rFonts w:ascii="Times New Roman" w:hAnsi="Times New Roman" w:cs="Times New Roman"/>
                <w:b/>
                <w:sz w:val="22"/>
                <w:szCs w:val="22"/>
              </w:rPr>
              <w:t xml:space="preserve">TÉCNICO BOMBEIRO CIVIL, </w:t>
            </w:r>
            <w:r w:rsidRPr="00C07160">
              <w:rPr>
                <w:rFonts w:ascii="Times New Roman" w:hAnsi="Times New Roman" w:cs="Times New Roman"/>
                <w:sz w:val="22"/>
                <w:szCs w:val="22"/>
              </w:rPr>
              <w:t xml:space="preserve">homologado e habilitado com registro no Corpo de Bombeiros Militar do Estado do Rio de Janeiro (CBMERJ) para plantão em evento. </w:t>
            </w:r>
          </w:p>
        </w:tc>
        <w:tc>
          <w:tcPr>
            <w:tcW w:w="1121" w:type="dxa"/>
            <w:tcBorders>
              <w:top w:val="single" w:sz="4" w:space="0" w:color="auto"/>
              <w:left w:val="single" w:sz="4" w:space="0" w:color="auto"/>
              <w:bottom w:val="single" w:sz="4" w:space="0" w:color="auto"/>
              <w:right w:val="single" w:sz="4" w:space="0" w:color="auto"/>
            </w:tcBorders>
            <w:hideMark/>
          </w:tcPr>
          <w:p w14:paraId="0275FD36"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21849</w:t>
            </w:r>
          </w:p>
        </w:tc>
        <w:tc>
          <w:tcPr>
            <w:tcW w:w="1238" w:type="dxa"/>
            <w:tcBorders>
              <w:top w:val="single" w:sz="4" w:space="0" w:color="auto"/>
              <w:left w:val="single" w:sz="4" w:space="0" w:color="auto"/>
              <w:bottom w:val="single" w:sz="4" w:space="0" w:color="auto"/>
              <w:right w:val="single" w:sz="4" w:space="0" w:color="auto"/>
            </w:tcBorders>
            <w:hideMark/>
          </w:tcPr>
          <w:p w14:paraId="037FB885" w14:textId="77777777" w:rsidR="00857AB0" w:rsidRPr="00C07160" w:rsidRDefault="00857AB0" w:rsidP="00857AB0">
            <w:pPr>
              <w:tabs>
                <w:tab w:val="center" w:pos="4252"/>
                <w:tab w:val="right" w:pos="8504"/>
              </w:tabs>
              <w:spacing w:after="120"/>
              <w:jc w:val="center"/>
              <w:rPr>
                <w:rFonts w:ascii="Times New Roman" w:hAnsi="Times New Roman" w:cs="Times New Roman"/>
                <w:sz w:val="22"/>
                <w:szCs w:val="22"/>
              </w:rPr>
            </w:pPr>
            <w:r w:rsidRPr="00C07160">
              <w:rPr>
                <w:rFonts w:ascii="Times New Roman" w:hAnsi="Times New Roman" w:cs="Times New Roman"/>
                <w:sz w:val="22"/>
                <w:szCs w:val="22"/>
              </w:rPr>
              <w:t xml:space="preserve">Diária </w:t>
            </w:r>
          </w:p>
          <w:p w14:paraId="55D666C3" w14:textId="77777777" w:rsidR="00857AB0" w:rsidRPr="00C07160" w:rsidRDefault="00857AB0" w:rsidP="00857AB0">
            <w:pPr>
              <w:tabs>
                <w:tab w:val="center" w:pos="4252"/>
                <w:tab w:val="right" w:pos="8504"/>
              </w:tabs>
              <w:spacing w:after="120"/>
              <w:jc w:val="center"/>
              <w:rPr>
                <w:rFonts w:ascii="Times New Roman" w:hAnsi="Times New Roman" w:cs="Times New Roman"/>
                <w:b/>
                <w:sz w:val="22"/>
                <w:szCs w:val="22"/>
                <w:lang w:eastAsia="en-US"/>
              </w:rPr>
            </w:pPr>
            <w:r w:rsidRPr="00C07160">
              <w:rPr>
                <w:rFonts w:ascii="Times New Roman" w:hAnsi="Times New Roman" w:cs="Times New Roman"/>
                <w:sz w:val="22"/>
                <w:szCs w:val="22"/>
              </w:rPr>
              <w:t>per capta</w:t>
            </w:r>
            <w:r w:rsidRPr="00C07160">
              <w:rPr>
                <w:rFonts w:ascii="Times New Roman" w:hAnsi="Times New Roman" w:cs="Times New Roman"/>
                <w:b/>
                <w:sz w:val="22"/>
                <w:szCs w:val="22"/>
              </w:rPr>
              <w:t xml:space="preserve">  </w:t>
            </w:r>
          </w:p>
        </w:tc>
        <w:tc>
          <w:tcPr>
            <w:tcW w:w="997" w:type="dxa"/>
            <w:tcBorders>
              <w:top w:val="single" w:sz="4" w:space="0" w:color="auto"/>
              <w:left w:val="single" w:sz="4" w:space="0" w:color="auto"/>
              <w:bottom w:val="single" w:sz="4" w:space="0" w:color="auto"/>
              <w:right w:val="single" w:sz="4" w:space="0" w:color="auto"/>
            </w:tcBorders>
            <w:hideMark/>
          </w:tcPr>
          <w:p w14:paraId="1D312A44" w14:textId="77777777" w:rsidR="00857AB0" w:rsidRPr="00C07160" w:rsidRDefault="00857AB0" w:rsidP="00857AB0">
            <w:pPr>
              <w:tabs>
                <w:tab w:val="center" w:pos="4252"/>
                <w:tab w:val="right" w:pos="8504"/>
              </w:tabs>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022F4654" w14:textId="77777777" w:rsidR="00857AB0" w:rsidRPr="00C07160" w:rsidRDefault="00857AB0" w:rsidP="00857AB0">
            <w:pPr>
              <w:tabs>
                <w:tab w:val="center" w:pos="4252"/>
                <w:tab w:val="right" w:pos="8504"/>
              </w:tabs>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40</w:t>
            </w:r>
          </w:p>
        </w:tc>
      </w:tr>
    </w:tbl>
    <w:p w14:paraId="0A5AF017" w14:textId="77777777" w:rsidR="00857AB0" w:rsidRPr="00C07160" w:rsidRDefault="00857AB0" w:rsidP="00857AB0">
      <w:pPr>
        <w:jc w:val="both"/>
        <w:rPr>
          <w:rFonts w:eastAsia="Calibri"/>
          <w:b/>
          <w:sz w:val="22"/>
          <w:szCs w:val="22"/>
          <w:lang w:eastAsia="en-US"/>
        </w:rPr>
      </w:pPr>
    </w:p>
    <w:p w14:paraId="5DB9687D" w14:textId="77777777" w:rsidR="00857AB0" w:rsidRPr="00C07160" w:rsidRDefault="00857AB0" w:rsidP="00857AB0">
      <w:pPr>
        <w:jc w:val="both"/>
        <w:rPr>
          <w:b/>
          <w:sz w:val="22"/>
          <w:szCs w:val="22"/>
        </w:rPr>
      </w:pPr>
      <w:r w:rsidRPr="00C07160">
        <w:rPr>
          <w:b/>
          <w:sz w:val="22"/>
          <w:szCs w:val="22"/>
        </w:rPr>
        <w:t>LOTE 12 – SERVIÇO ARTISTICO/SHOW - ATRAÇÃO MUSICAL</w:t>
      </w:r>
    </w:p>
    <w:tbl>
      <w:tblPr>
        <w:tblStyle w:val="Tabelacomgrade"/>
        <w:tblW w:w="9603" w:type="dxa"/>
        <w:tblLook w:val="04A0" w:firstRow="1" w:lastRow="0" w:firstColumn="1" w:lastColumn="0" w:noHBand="0" w:noVBand="1"/>
      </w:tblPr>
      <w:tblGrid>
        <w:gridCol w:w="803"/>
        <w:gridCol w:w="4121"/>
        <w:gridCol w:w="1121"/>
        <w:gridCol w:w="1243"/>
        <w:gridCol w:w="1121"/>
        <w:gridCol w:w="1194"/>
      </w:tblGrid>
      <w:tr w:rsidR="00857AB0" w:rsidRPr="00C07160" w14:paraId="456024BB" w14:textId="77777777" w:rsidTr="00857AB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CEA5DDA"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49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61F30E3"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5A3533F"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5BD8F79"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435EAE7"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3816081"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857AB0" w:rsidRPr="00C07160" w14:paraId="0FE2BE05"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146DFB1E"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495" w:type="dxa"/>
            <w:tcBorders>
              <w:top w:val="single" w:sz="4" w:space="0" w:color="auto"/>
              <w:left w:val="single" w:sz="4" w:space="0" w:color="auto"/>
              <w:bottom w:val="single" w:sz="4" w:space="0" w:color="auto"/>
              <w:right w:val="single" w:sz="4" w:space="0" w:color="auto"/>
            </w:tcBorders>
            <w:hideMark/>
          </w:tcPr>
          <w:p w14:paraId="5A4777ED" w14:textId="77777777" w:rsidR="00857AB0" w:rsidRPr="00C07160" w:rsidRDefault="00857AB0" w:rsidP="00857AB0">
            <w:pPr>
              <w:tabs>
                <w:tab w:val="center" w:pos="4252"/>
                <w:tab w:val="right" w:pos="8504"/>
              </w:tabs>
              <w:spacing w:after="200"/>
              <w:jc w:val="both"/>
              <w:rPr>
                <w:rFonts w:ascii="Times New Roman" w:hAnsi="Times New Roman" w:cs="Times New Roman"/>
                <w:sz w:val="22"/>
                <w:szCs w:val="22"/>
                <w:lang w:eastAsia="en-US"/>
              </w:rPr>
            </w:pPr>
            <w:r w:rsidRPr="00C07160">
              <w:rPr>
                <w:rFonts w:ascii="Times New Roman" w:hAnsi="Times New Roman" w:cs="Times New Roman"/>
                <w:sz w:val="22"/>
                <w:szCs w:val="22"/>
              </w:rPr>
              <w:t xml:space="preserve">Contratação de </w:t>
            </w:r>
            <w:r w:rsidRPr="00C07160">
              <w:rPr>
                <w:rFonts w:ascii="Times New Roman" w:hAnsi="Times New Roman" w:cs="Times New Roman"/>
                <w:b/>
                <w:sz w:val="22"/>
                <w:szCs w:val="22"/>
              </w:rPr>
              <w:t>banda show completa</w:t>
            </w:r>
            <w:r w:rsidRPr="00C07160">
              <w:rPr>
                <w:rFonts w:ascii="Times New Roman" w:hAnsi="Times New Roman" w:cs="Times New Roman"/>
                <w:sz w:val="22"/>
                <w:szCs w:val="22"/>
              </w:rPr>
              <w:t>, para atração musical de duração média de 2 horas, com composição mínima de músicos: 02 (dois) Cantores; 01 (um) Baixo; 01 (uma) Percussão; 01 (uma) Bateria; 01 (um) guitarra e 01 (um) Violão, 01 (um) teclado, 01(um) Metal. O perfil da banda, o estilo do repertório deverá ser definido de acordo com a temática do evento.</w:t>
            </w:r>
          </w:p>
        </w:tc>
        <w:tc>
          <w:tcPr>
            <w:tcW w:w="1121" w:type="dxa"/>
            <w:tcBorders>
              <w:top w:val="single" w:sz="4" w:space="0" w:color="auto"/>
              <w:left w:val="single" w:sz="4" w:space="0" w:color="auto"/>
              <w:bottom w:val="single" w:sz="4" w:space="0" w:color="auto"/>
              <w:right w:val="single" w:sz="4" w:space="0" w:color="auto"/>
            </w:tcBorders>
            <w:hideMark/>
          </w:tcPr>
          <w:p w14:paraId="02D0AAA0"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238" w:type="dxa"/>
            <w:tcBorders>
              <w:top w:val="single" w:sz="4" w:space="0" w:color="auto"/>
              <w:left w:val="single" w:sz="4" w:space="0" w:color="auto"/>
              <w:bottom w:val="single" w:sz="4" w:space="0" w:color="auto"/>
              <w:right w:val="single" w:sz="4" w:space="0" w:color="auto"/>
            </w:tcBorders>
            <w:hideMark/>
          </w:tcPr>
          <w:p w14:paraId="1A2E6257" w14:textId="77777777" w:rsidR="00857AB0" w:rsidRPr="00C07160" w:rsidRDefault="00857AB0" w:rsidP="00857AB0">
            <w:pPr>
              <w:spacing w:after="200"/>
              <w:rPr>
                <w:rFonts w:ascii="Times New Roman" w:hAnsi="Times New Roman" w:cs="Times New Roman"/>
                <w:sz w:val="22"/>
                <w:szCs w:val="22"/>
                <w:lang w:eastAsia="en-US"/>
              </w:rPr>
            </w:pPr>
            <w:r w:rsidRPr="00C07160">
              <w:rPr>
                <w:rFonts w:ascii="Times New Roman" w:hAnsi="Times New Roman" w:cs="Times New Roman"/>
                <w:sz w:val="22"/>
                <w:szCs w:val="22"/>
              </w:rPr>
              <w:t xml:space="preserve"> Por Show  </w:t>
            </w:r>
          </w:p>
        </w:tc>
        <w:tc>
          <w:tcPr>
            <w:tcW w:w="997" w:type="dxa"/>
            <w:tcBorders>
              <w:top w:val="single" w:sz="4" w:space="0" w:color="auto"/>
              <w:left w:val="single" w:sz="4" w:space="0" w:color="auto"/>
              <w:bottom w:val="single" w:sz="4" w:space="0" w:color="auto"/>
              <w:right w:val="single" w:sz="4" w:space="0" w:color="auto"/>
            </w:tcBorders>
            <w:hideMark/>
          </w:tcPr>
          <w:p w14:paraId="007F6F84"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33E5BF25"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100</w:t>
            </w:r>
          </w:p>
        </w:tc>
      </w:tr>
      <w:tr w:rsidR="00857AB0" w:rsidRPr="00C07160" w14:paraId="70E5109E"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08A0810D"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02</w:t>
            </w:r>
          </w:p>
        </w:tc>
        <w:tc>
          <w:tcPr>
            <w:tcW w:w="4495" w:type="dxa"/>
            <w:tcBorders>
              <w:top w:val="single" w:sz="4" w:space="0" w:color="auto"/>
              <w:left w:val="single" w:sz="4" w:space="0" w:color="auto"/>
              <w:bottom w:val="single" w:sz="4" w:space="0" w:color="auto"/>
              <w:right w:val="single" w:sz="4" w:space="0" w:color="auto"/>
            </w:tcBorders>
            <w:hideMark/>
          </w:tcPr>
          <w:p w14:paraId="10838689" w14:textId="77777777" w:rsidR="00857AB0" w:rsidRPr="00C07160" w:rsidRDefault="00857AB0" w:rsidP="00857AB0">
            <w:pPr>
              <w:tabs>
                <w:tab w:val="center" w:pos="4252"/>
                <w:tab w:val="right" w:pos="8504"/>
              </w:tabs>
              <w:spacing w:after="200"/>
              <w:jc w:val="both"/>
              <w:rPr>
                <w:rFonts w:ascii="Times New Roman" w:hAnsi="Times New Roman" w:cs="Times New Roman"/>
                <w:b/>
                <w:sz w:val="22"/>
                <w:szCs w:val="22"/>
                <w:lang w:eastAsia="en-US"/>
              </w:rPr>
            </w:pPr>
            <w:r w:rsidRPr="00C07160">
              <w:rPr>
                <w:rFonts w:ascii="Times New Roman" w:hAnsi="Times New Roman" w:cs="Times New Roman"/>
                <w:sz w:val="22"/>
                <w:szCs w:val="22"/>
              </w:rPr>
              <w:t xml:space="preserve">Contratação de </w:t>
            </w:r>
            <w:r w:rsidRPr="00C07160">
              <w:rPr>
                <w:rFonts w:ascii="Times New Roman" w:hAnsi="Times New Roman" w:cs="Times New Roman"/>
                <w:b/>
                <w:sz w:val="22"/>
                <w:szCs w:val="22"/>
              </w:rPr>
              <w:t>banda show acústica básica</w:t>
            </w:r>
            <w:r w:rsidRPr="00C07160">
              <w:rPr>
                <w:rFonts w:ascii="Times New Roman" w:hAnsi="Times New Roman" w:cs="Times New Roman"/>
                <w:sz w:val="22"/>
                <w:szCs w:val="22"/>
              </w:rPr>
              <w:t>, para atração musical de duração média de 2 horas, com composição mínima de músicos: 01 (um) Cantor; 01 (um) Baixo; 01 (uma) Bateria; 01 (um) Violão/guitarra. O perfil da banda, o estilo do repertório deverá ser definido de acordo com a temática do evento.</w:t>
            </w:r>
          </w:p>
        </w:tc>
        <w:tc>
          <w:tcPr>
            <w:tcW w:w="1121" w:type="dxa"/>
            <w:tcBorders>
              <w:top w:val="single" w:sz="4" w:space="0" w:color="auto"/>
              <w:left w:val="single" w:sz="4" w:space="0" w:color="auto"/>
              <w:bottom w:val="single" w:sz="4" w:space="0" w:color="auto"/>
              <w:right w:val="single" w:sz="4" w:space="0" w:color="auto"/>
            </w:tcBorders>
            <w:hideMark/>
          </w:tcPr>
          <w:p w14:paraId="20CCF772"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238" w:type="dxa"/>
            <w:tcBorders>
              <w:top w:val="single" w:sz="4" w:space="0" w:color="auto"/>
              <w:left w:val="single" w:sz="4" w:space="0" w:color="auto"/>
              <w:bottom w:val="single" w:sz="4" w:space="0" w:color="auto"/>
              <w:right w:val="single" w:sz="4" w:space="0" w:color="auto"/>
            </w:tcBorders>
            <w:hideMark/>
          </w:tcPr>
          <w:p w14:paraId="723D9F0C" w14:textId="77777777" w:rsidR="00857AB0" w:rsidRPr="00C07160" w:rsidRDefault="00857AB0" w:rsidP="00857AB0">
            <w:pPr>
              <w:spacing w:after="200"/>
              <w:rPr>
                <w:rFonts w:ascii="Times New Roman" w:hAnsi="Times New Roman" w:cs="Times New Roman"/>
                <w:sz w:val="22"/>
                <w:szCs w:val="22"/>
                <w:lang w:eastAsia="en-US"/>
              </w:rPr>
            </w:pPr>
            <w:r w:rsidRPr="00C07160">
              <w:rPr>
                <w:rFonts w:ascii="Times New Roman" w:hAnsi="Times New Roman" w:cs="Times New Roman"/>
                <w:sz w:val="22"/>
                <w:szCs w:val="22"/>
              </w:rPr>
              <w:t xml:space="preserve">Por Show  </w:t>
            </w:r>
          </w:p>
        </w:tc>
        <w:tc>
          <w:tcPr>
            <w:tcW w:w="997" w:type="dxa"/>
            <w:tcBorders>
              <w:top w:val="single" w:sz="4" w:space="0" w:color="auto"/>
              <w:left w:val="single" w:sz="4" w:space="0" w:color="auto"/>
              <w:bottom w:val="single" w:sz="4" w:space="0" w:color="auto"/>
              <w:right w:val="single" w:sz="4" w:space="0" w:color="auto"/>
            </w:tcBorders>
            <w:hideMark/>
          </w:tcPr>
          <w:p w14:paraId="410B949F"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74516037"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120</w:t>
            </w:r>
          </w:p>
        </w:tc>
      </w:tr>
      <w:tr w:rsidR="00857AB0" w:rsidRPr="00C07160" w14:paraId="25DD2817"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1EBB7A28"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03</w:t>
            </w:r>
          </w:p>
        </w:tc>
        <w:tc>
          <w:tcPr>
            <w:tcW w:w="4495" w:type="dxa"/>
            <w:tcBorders>
              <w:top w:val="single" w:sz="4" w:space="0" w:color="auto"/>
              <w:left w:val="single" w:sz="4" w:space="0" w:color="auto"/>
              <w:bottom w:val="single" w:sz="4" w:space="0" w:color="auto"/>
              <w:right w:val="single" w:sz="4" w:space="0" w:color="auto"/>
            </w:tcBorders>
            <w:hideMark/>
          </w:tcPr>
          <w:p w14:paraId="194A14A5" w14:textId="77777777" w:rsidR="00857AB0" w:rsidRPr="00C07160" w:rsidRDefault="00857AB0" w:rsidP="00857AB0">
            <w:pPr>
              <w:tabs>
                <w:tab w:val="center" w:pos="4252"/>
                <w:tab w:val="right" w:pos="8504"/>
              </w:tabs>
              <w:spacing w:after="200"/>
              <w:jc w:val="both"/>
              <w:rPr>
                <w:rFonts w:ascii="Times New Roman" w:hAnsi="Times New Roman" w:cs="Times New Roman"/>
                <w:sz w:val="22"/>
                <w:szCs w:val="22"/>
                <w:lang w:eastAsia="en-US"/>
              </w:rPr>
            </w:pPr>
            <w:r w:rsidRPr="00C07160">
              <w:rPr>
                <w:rFonts w:ascii="Times New Roman" w:hAnsi="Times New Roman" w:cs="Times New Roman"/>
                <w:sz w:val="22"/>
                <w:szCs w:val="22"/>
              </w:rPr>
              <w:t xml:space="preserve">Contratação de apresentação musical de </w:t>
            </w:r>
            <w:r w:rsidRPr="00C07160">
              <w:rPr>
                <w:rFonts w:ascii="Times New Roman" w:hAnsi="Times New Roman" w:cs="Times New Roman"/>
                <w:b/>
                <w:sz w:val="22"/>
                <w:szCs w:val="22"/>
              </w:rPr>
              <w:t>DJ com</w:t>
            </w:r>
            <w:r w:rsidRPr="00C07160">
              <w:rPr>
                <w:rFonts w:ascii="Times New Roman" w:hAnsi="Times New Roman" w:cs="Times New Roman"/>
                <w:sz w:val="22"/>
                <w:szCs w:val="22"/>
              </w:rPr>
              <w:t xml:space="preserve"> duração média de 2 horas.</w:t>
            </w:r>
          </w:p>
        </w:tc>
        <w:tc>
          <w:tcPr>
            <w:tcW w:w="1121" w:type="dxa"/>
            <w:tcBorders>
              <w:top w:val="single" w:sz="4" w:space="0" w:color="auto"/>
              <w:left w:val="single" w:sz="4" w:space="0" w:color="auto"/>
              <w:bottom w:val="single" w:sz="4" w:space="0" w:color="auto"/>
              <w:right w:val="single" w:sz="4" w:space="0" w:color="auto"/>
            </w:tcBorders>
            <w:hideMark/>
          </w:tcPr>
          <w:p w14:paraId="4A06B5B0"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238" w:type="dxa"/>
            <w:tcBorders>
              <w:top w:val="single" w:sz="4" w:space="0" w:color="auto"/>
              <w:left w:val="single" w:sz="4" w:space="0" w:color="auto"/>
              <w:bottom w:val="single" w:sz="4" w:space="0" w:color="auto"/>
              <w:right w:val="single" w:sz="4" w:space="0" w:color="auto"/>
            </w:tcBorders>
            <w:hideMark/>
          </w:tcPr>
          <w:p w14:paraId="7E75002B" w14:textId="77777777" w:rsidR="00857AB0" w:rsidRPr="00C07160" w:rsidRDefault="00857AB0" w:rsidP="00857AB0">
            <w:pPr>
              <w:spacing w:after="200"/>
              <w:rPr>
                <w:rFonts w:ascii="Times New Roman" w:hAnsi="Times New Roman" w:cs="Times New Roman"/>
                <w:sz w:val="22"/>
                <w:szCs w:val="22"/>
                <w:lang w:eastAsia="en-US"/>
              </w:rPr>
            </w:pPr>
            <w:r w:rsidRPr="00C07160">
              <w:rPr>
                <w:rFonts w:ascii="Times New Roman" w:hAnsi="Times New Roman" w:cs="Times New Roman"/>
                <w:sz w:val="22"/>
                <w:szCs w:val="22"/>
              </w:rPr>
              <w:t xml:space="preserve">Por show  </w:t>
            </w:r>
          </w:p>
        </w:tc>
        <w:tc>
          <w:tcPr>
            <w:tcW w:w="997" w:type="dxa"/>
            <w:tcBorders>
              <w:top w:val="single" w:sz="4" w:space="0" w:color="auto"/>
              <w:left w:val="single" w:sz="4" w:space="0" w:color="auto"/>
              <w:bottom w:val="single" w:sz="4" w:space="0" w:color="auto"/>
              <w:right w:val="single" w:sz="4" w:space="0" w:color="auto"/>
            </w:tcBorders>
            <w:hideMark/>
          </w:tcPr>
          <w:p w14:paraId="69946CA7"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7E19263F"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40</w:t>
            </w:r>
          </w:p>
        </w:tc>
      </w:tr>
      <w:tr w:rsidR="00857AB0" w:rsidRPr="00C07160" w14:paraId="724213E6"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3057AEBB"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04</w:t>
            </w:r>
          </w:p>
        </w:tc>
        <w:tc>
          <w:tcPr>
            <w:tcW w:w="4495" w:type="dxa"/>
            <w:tcBorders>
              <w:top w:val="single" w:sz="4" w:space="0" w:color="auto"/>
              <w:left w:val="single" w:sz="4" w:space="0" w:color="auto"/>
              <w:bottom w:val="single" w:sz="4" w:space="0" w:color="auto"/>
              <w:right w:val="single" w:sz="4" w:space="0" w:color="auto"/>
            </w:tcBorders>
            <w:hideMark/>
          </w:tcPr>
          <w:p w14:paraId="2ED71480" w14:textId="77777777" w:rsidR="00857AB0" w:rsidRPr="00C07160" w:rsidRDefault="00857AB0" w:rsidP="00857AB0">
            <w:pPr>
              <w:spacing w:after="200"/>
              <w:jc w:val="both"/>
              <w:rPr>
                <w:rFonts w:ascii="Times New Roman" w:hAnsi="Times New Roman" w:cs="Times New Roman"/>
                <w:sz w:val="22"/>
                <w:szCs w:val="22"/>
                <w:lang w:eastAsia="en-US"/>
              </w:rPr>
            </w:pPr>
            <w:r w:rsidRPr="00C07160">
              <w:rPr>
                <w:rFonts w:ascii="Times New Roman" w:hAnsi="Times New Roman" w:cs="Times New Roman"/>
                <w:sz w:val="22"/>
                <w:szCs w:val="22"/>
              </w:rPr>
              <w:t xml:space="preserve">Contratação de apresentação musical de </w:t>
            </w:r>
            <w:r w:rsidRPr="00C07160">
              <w:rPr>
                <w:rFonts w:ascii="Times New Roman" w:hAnsi="Times New Roman" w:cs="Times New Roman"/>
                <w:b/>
                <w:sz w:val="22"/>
                <w:szCs w:val="22"/>
              </w:rPr>
              <w:t>banda de metais,</w:t>
            </w:r>
            <w:r w:rsidRPr="00C07160">
              <w:rPr>
                <w:rFonts w:ascii="Times New Roman" w:hAnsi="Times New Roman" w:cs="Times New Roman"/>
                <w:sz w:val="22"/>
                <w:szCs w:val="22"/>
              </w:rPr>
              <w:t xml:space="preserve"> para atração musical de duração média de 2 horas, com composição mínima de músicos: 02 (dois) Pistons; 02 (dois) Trombones de Vara; 02 (dois) Sax Alto; 01 (um) Sax Tenor; 01 (uma) Caixa de Guerra; 01 (um) Bumbo; 01 (um) </w:t>
            </w:r>
            <w:r w:rsidRPr="00C07160">
              <w:rPr>
                <w:rFonts w:ascii="Times New Roman" w:hAnsi="Times New Roman" w:cs="Times New Roman"/>
                <w:sz w:val="22"/>
                <w:szCs w:val="22"/>
              </w:rPr>
              <w:lastRenderedPageBreak/>
              <w:t>Tambor; 01 (um) Vocalista. O perfil da banda, o estilo do repertório deverá ser definido de acordo com a temática do evento</w:t>
            </w:r>
          </w:p>
        </w:tc>
        <w:tc>
          <w:tcPr>
            <w:tcW w:w="1121" w:type="dxa"/>
            <w:tcBorders>
              <w:top w:val="single" w:sz="4" w:space="0" w:color="auto"/>
              <w:left w:val="single" w:sz="4" w:space="0" w:color="auto"/>
              <w:bottom w:val="single" w:sz="4" w:space="0" w:color="auto"/>
              <w:right w:val="single" w:sz="4" w:space="0" w:color="auto"/>
            </w:tcBorders>
            <w:hideMark/>
          </w:tcPr>
          <w:p w14:paraId="0C3A40CE"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Não localizado</w:t>
            </w:r>
          </w:p>
        </w:tc>
        <w:tc>
          <w:tcPr>
            <w:tcW w:w="1238" w:type="dxa"/>
            <w:tcBorders>
              <w:top w:val="single" w:sz="4" w:space="0" w:color="auto"/>
              <w:left w:val="single" w:sz="4" w:space="0" w:color="auto"/>
              <w:bottom w:val="single" w:sz="4" w:space="0" w:color="auto"/>
              <w:right w:val="single" w:sz="4" w:space="0" w:color="auto"/>
            </w:tcBorders>
            <w:hideMark/>
          </w:tcPr>
          <w:p w14:paraId="31D4CB32" w14:textId="77777777" w:rsidR="00857AB0" w:rsidRPr="00C07160" w:rsidRDefault="00857AB0" w:rsidP="00857AB0">
            <w:pPr>
              <w:spacing w:after="200"/>
              <w:rPr>
                <w:rFonts w:ascii="Times New Roman" w:hAnsi="Times New Roman" w:cs="Times New Roman"/>
                <w:sz w:val="22"/>
                <w:szCs w:val="22"/>
                <w:lang w:eastAsia="en-US"/>
              </w:rPr>
            </w:pPr>
            <w:r w:rsidRPr="00C07160">
              <w:rPr>
                <w:rFonts w:ascii="Times New Roman" w:hAnsi="Times New Roman" w:cs="Times New Roman"/>
                <w:sz w:val="22"/>
                <w:szCs w:val="22"/>
              </w:rPr>
              <w:t xml:space="preserve">Por show  </w:t>
            </w:r>
          </w:p>
        </w:tc>
        <w:tc>
          <w:tcPr>
            <w:tcW w:w="997" w:type="dxa"/>
            <w:tcBorders>
              <w:top w:val="single" w:sz="4" w:space="0" w:color="auto"/>
              <w:left w:val="single" w:sz="4" w:space="0" w:color="auto"/>
              <w:bottom w:val="single" w:sz="4" w:space="0" w:color="auto"/>
              <w:right w:val="single" w:sz="4" w:space="0" w:color="auto"/>
            </w:tcBorders>
            <w:hideMark/>
          </w:tcPr>
          <w:p w14:paraId="4B840505"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22C17213"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60</w:t>
            </w:r>
          </w:p>
        </w:tc>
      </w:tr>
      <w:tr w:rsidR="00857AB0" w:rsidRPr="00C07160" w14:paraId="5AA24D6F"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6C0245F4"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lastRenderedPageBreak/>
              <w:t>05</w:t>
            </w:r>
          </w:p>
        </w:tc>
        <w:tc>
          <w:tcPr>
            <w:tcW w:w="4495" w:type="dxa"/>
            <w:tcBorders>
              <w:top w:val="single" w:sz="4" w:space="0" w:color="auto"/>
              <w:left w:val="single" w:sz="4" w:space="0" w:color="auto"/>
              <w:bottom w:val="single" w:sz="4" w:space="0" w:color="auto"/>
              <w:right w:val="single" w:sz="4" w:space="0" w:color="auto"/>
            </w:tcBorders>
            <w:hideMark/>
          </w:tcPr>
          <w:p w14:paraId="2E4294F5" w14:textId="77777777" w:rsidR="00857AB0" w:rsidRPr="00C07160" w:rsidRDefault="00857AB0" w:rsidP="00857AB0">
            <w:pPr>
              <w:spacing w:after="200"/>
              <w:jc w:val="both"/>
              <w:rPr>
                <w:rFonts w:ascii="Times New Roman" w:hAnsi="Times New Roman" w:cs="Times New Roman"/>
                <w:sz w:val="22"/>
                <w:szCs w:val="22"/>
                <w:lang w:eastAsia="en-US"/>
              </w:rPr>
            </w:pPr>
            <w:r w:rsidRPr="00C07160">
              <w:rPr>
                <w:rFonts w:ascii="Times New Roman" w:hAnsi="Times New Roman" w:cs="Times New Roman"/>
                <w:sz w:val="22"/>
                <w:szCs w:val="22"/>
              </w:rPr>
              <w:t xml:space="preserve">Contratação de </w:t>
            </w:r>
            <w:r w:rsidRPr="00C07160">
              <w:rPr>
                <w:rFonts w:ascii="Times New Roman" w:hAnsi="Times New Roman" w:cs="Times New Roman"/>
                <w:b/>
                <w:sz w:val="22"/>
                <w:szCs w:val="22"/>
              </w:rPr>
              <w:t>banda “Trio” ou “regional”</w:t>
            </w:r>
            <w:r w:rsidRPr="00C07160">
              <w:rPr>
                <w:rFonts w:ascii="Times New Roman" w:hAnsi="Times New Roman" w:cs="Times New Roman"/>
                <w:sz w:val="22"/>
                <w:szCs w:val="22"/>
              </w:rPr>
              <w:t>, para atração musical de duração média de 2 horas, com composição mínima de músicos: 02 (dois) Cantores; 02 (dois) percussão; 01 (um) teclado ou acordeom ou sanfona. O perfil da banda, o estilo do repertório deverá ser definido de acordo com a temática do evento</w:t>
            </w:r>
          </w:p>
        </w:tc>
        <w:tc>
          <w:tcPr>
            <w:tcW w:w="1121" w:type="dxa"/>
            <w:tcBorders>
              <w:top w:val="single" w:sz="4" w:space="0" w:color="auto"/>
              <w:left w:val="single" w:sz="4" w:space="0" w:color="auto"/>
              <w:bottom w:val="single" w:sz="4" w:space="0" w:color="auto"/>
              <w:right w:val="single" w:sz="4" w:space="0" w:color="auto"/>
            </w:tcBorders>
            <w:hideMark/>
          </w:tcPr>
          <w:p w14:paraId="4B594376"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238" w:type="dxa"/>
            <w:tcBorders>
              <w:top w:val="single" w:sz="4" w:space="0" w:color="auto"/>
              <w:left w:val="single" w:sz="4" w:space="0" w:color="auto"/>
              <w:bottom w:val="single" w:sz="4" w:space="0" w:color="auto"/>
              <w:right w:val="single" w:sz="4" w:space="0" w:color="auto"/>
            </w:tcBorders>
            <w:hideMark/>
          </w:tcPr>
          <w:p w14:paraId="3A7DD225" w14:textId="77777777" w:rsidR="00857AB0" w:rsidRPr="00C07160" w:rsidRDefault="00857AB0" w:rsidP="00857AB0">
            <w:pPr>
              <w:spacing w:after="200"/>
              <w:rPr>
                <w:rFonts w:ascii="Times New Roman" w:hAnsi="Times New Roman" w:cs="Times New Roman"/>
                <w:sz w:val="22"/>
                <w:szCs w:val="22"/>
                <w:lang w:eastAsia="en-US"/>
              </w:rPr>
            </w:pPr>
            <w:r w:rsidRPr="00C07160">
              <w:rPr>
                <w:rFonts w:ascii="Times New Roman" w:hAnsi="Times New Roman" w:cs="Times New Roman"/>
                <w:sz w:val="22"/>
                <w:szCs w:val="22"/>
              </w:rPr>
              <w:t>Por show</w:t>
            </w:r>
          </w:p>
        </w:tc>
        <w:tc>
          <w:tcPr>
            <w:tcW w:w="997" w:type="dxa"/>
            <w:tcBorders>
              <w:top w:val="single" w:sz="4" w:space="0" w:color="auto"/>
              <w:left w:val="single" w:sz="4" w:space="0" w:color="auto"/>
              <w:bottom w:val="single" w:sz="4" w:space="0" w:color="auto"/>
              <w:right w:val="single" w:sz="4" w:space="0" w:color="auto"/>
            </w:tcBorders>
            <w:hideMark/>
          </w:tcPr>
          <w:p w14:paraId="07F3ABD6"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2A13F4C7"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100</w:t>
            </w:r>
          </w:p>
        </w:tc>
      </w:tr>
      <w:tr w:rsidR="00857AB0" w:rsidRPr="00C07160" w14:paraId="54C6ECF6"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1F817EAE"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06</w:t>
            </w:r>
          </w:p>
        </w:tc>
        <w:tc>
          <w:tcPr>
            <w:tcW w:w="4495" w:type="dxa"/>
            <w:tcBorders>
              <w:top w:val="single" w:sz="4" w:space="0" w:color="auto"/>
              <w:left w:val="single" w:sz="4" w:space="0" w:color="auto"/>
              <w:bottom w:val="single" w:sz="4" w:space="0" w:color="auto"/>
              <w:right w:val="single" w:sz="4" w:space="0" w:color="auto"/>
            </w:tcBorders>
            <w:hideMark/>
          </w:tcPr>
          <w:p w14:paraId="45E5AD81" w14:textId="77777777" w:rsidR="00857AB0" w:rsidRPr="00C07160" w:rsidRDefault="00857AB0" w:rsidP="00857AB0">
            <w:pPr>
              <w:spacing w:after="200"/>
              <w:jc w:val="both"/>
              <w:rPr>
                <w:rFonts w:ascii="Times New Roman" w:hAnsi="Times New Roman" w:cs="Times New Roman"/>
                <w:sz w:val="22"/>
                <w:szCs w:val="22"/>
                <w:lang w:eastAsia="en-US"/>
              </w:rPr>
            </w:pPr>
            <w:r w:rsidRPr="00C07160">
              <w:rPr>
                <w:rFonts w:ascii="Times New Roman" w:hAnsi="Times New Roman" w:cs="Times New Roman"/>
                <w:sz w:val="22"/>
                <w:szCs w:val="22"/>
              </w:rPr>
              <w:t xml:space="preserve">Contratação de serviço de </w:t>
            </w:r>
            <w:r w:rsidRPr="00C07160">
              <w:rPr>
                <w:rFonts w:ascii="Times New Roman" w:hAnsi="Times New Roman" w:cs="Times New Roman"/>
                <w:b/>
                <w:sz w:val="22"/>
                <w:szCs w:val="22"/>
              </w:rPr>
              <w:t>LOCUTOR</w:t>
            </w:r>
            <w:r w:rsidRPr="00C07160">
              <w:rPr>
                <w:rFonts w:ascii="Times New Roman" w:hAnsi="Times New Roman" w:cs="Times New Roman"/>
                <w:sz w:val="22"/>
                <w:szCs w:val="22"/>
              </w:rPr>
              <w:t>, para apresentação de eventos, por duração média de 3 horas.</w:t>
            </w:r>
          </w:p>
        </w:tc>
        <w:tc>
          <w:tcPr>
            <w:tcW w:w="1121" w:type="dxa"/>
            <w:tcBorders>
              <w:top w:val="single" w:sz="4" w:space="0" w:color="auto"/>
              <w:left w:val="single" w:sz="4" w:space="0" w:color="auto"/>
              <w:bottom w:val="single" w:sz="4" w:space="0" w:color="auto"/>
              <w:right w:val="single" w:sz="4" w:space="0" w:color="auto"/>
            </w:tcBorders>
            <w:hideMark/>
          </w:tcPr>
          <w:p w14:paraId="173E14F8"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12955</w:t>
            </w:r>
          </w:p>
        </w:tc>
        <w:tc>
          <w:tcPr>
            <w:tcW w:w="1238" w:type="dxa"/>
            <w:tcBorders>
              <w:top w:val="single" w:sz="4" w:space="0" w:color="auto"/>
              <w:left w:val="single" w:sz="4" w:space="0" w:color="auto"/>
              <w:bottom w:val="single" w:sz="4" w:space="0" w:color="auto"/>
              <w:right w:val="single" w:sz="4" w:space="0" w:color="auto"/>
            </w:tcBorders>
            <w:hideMark/>
          </w:tcPr>
          <w:p w14:paraId="43B71F2C" w14:textId="77777777" w:rsidR="00857AB0" w:rsidRPr="00C07160" w:rsidRDefault="00857AB0" w:rsidP="00857AB0">
            <w:pPr>
              <w:spacing w:after="200"/>
              <w:rPr>
                <w:rFonts w:ascii="Times New Roman" w:hAnsi="Times New Roman" w:cs="Times New Roman"/>
                <w:sz w:val="22"/>
                <w:szCs w:val="22"/>
                <w:lang w:eastAsia="en-US"/>
              </w:rPr>
            </w:pPr>
            <w:r w:rsidRPr="00C07160">
              <w:rPr>
                <w:rFonts w:ascii="Times New Roman" w:hAnsi="Times New Roman" w:cs="Times New Roman"/>
                <w:sz w:val="22"/>
                <w:szCs w:val="22"/>
              </w:rPr>
              <w:t>Por evento</w:t>
            </w:r>
          </w:p>
        </w:tc>
        <w:tc>
          <w:tcPr>
            <w:tcW w:w="997" w:type="dxa"/>
            <w:tcBorders>
              <w:top w:val="single" w:sz="4" w:space="0" w:color="auto"/>
              <w:left w:val="single" w:sz="4" w:space="0" w:color="auto"/>
              <w:bottom w:val="single" w:sz="4" w:space="0" w:color="auto"/>
              <w:right w:val="single" w:sz="4" w:space="0" w:color="auto"/>
            </w:tcBorders>
            <w:hideMark/>
          </w:tcPr>
          <w:p w14:paraId="6333B3D9"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51877601"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60</w:t>
            </w:r>
          </w:p>
        </w:tc>
      </w:tr>
      <w:tr w:rsidR="00857AB0" w:rsidRPr="00C07160" w14:paraId="5DE28585"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6E7D8915"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07</w:t>
            </w:r>
          </w:p>
        </w:tc>
        <w:tc>
          <w:tcPr>
            <w:tcW w:w="4495" w:type="dxa"/>
            <w:tcBorders>
              <w:top w:val="single" w:sz="4" w:space="0" w:color="auto"/>
              <w:left w:val="single" w:sz="4" w:space="0" w:color="auto"/>
              <w:bottom w:val="single" w:sz="4" w:space="0" w:color="auto"/>
              <w:right w:val="single" w:sz="4" w:space="0" w:color="auto"/>
            </w:tcBorders>
            <w:hideMark/>
          </w:tcPr>
          <w:p w14:paraId="6100E429" w14:textId="77777777" w:rsidR="00857AB0" w:rsidRPr="00C07160" w:rsidRDefault="00857AB0" w:rsidP="00857AB0">
            <w:pPr>
              <w:spacing w:after="120"/>
              <w:jc w:val="both"/>
              <w:rPr>
                <w:rFonts w:ascii="Times New Roman" w:hAnsi="Times New Roman" w:cs="Times New Roman"/>
                <w:sz w:val="22"/>
                <w:szCs w:val="22"/>
                <w:lang w:eastAsia="en-US"/>
              </w:rPr>
            </w:pPr>
            <w:r w:rsidRPr="00C07160">
              <w:rPr>
                <w:rFonts w:ascii="Times New Roman" w:hAnsi="Times New Roman" w:cs="Times New Roman"/>
                <w:sz w:val="22"/>
                <w:szCs w:val="22"/>
              </w:rPr>
              <w:t xml:space="preserve">Contratação de atração tipo </w:t>
            </w:r>
            <w:r w:rsidRPr="00C07160">
              <w:rPr>
                <w:rFonts w:ascii="Times New Roman" w:hAnsi="Times New Roman" w:cs="Times New Roman"/>
                <w:b/>
                <w:sz w:val="22"/>
                <w:szCs w:val="22"/>
              </w:rPr>
              <w:t>DUPLA,</w:t>
            </w:r>
            <w:r w:rsidRPr="00C07160">
              <w:rPr>
                <w:rFonts w:ascii="Times New Roman" w:hAnsi="Times New Roman" w:cs="Times New Roman"/>
                <w:sz w:val="22"/>
                <w:szCs w:val="22"/>
              </w:rPr>
              <w:t xml:space="preserve"> para atração musical de duração média de 2 horas, atração composta por dois músicos (voz com acompanhamento musical por instrumentos como violão e bateria, teclado, gajon, sanfona etc.) </w:t>
            </w:r>
          </w:p>
        </w:tc>
        <w:tc>
          <w:tcPr>
            <w:tcW w:w="1121" w:type="dxa"/>
            <w:tcBorders>
              <w:top w:val="single" w:sz="4" w:space="0" w:color="auto"/>
              <w:left w:val="single" w:sz="4" w:space="0" w:color="auto"/>
              <w:bottom w:val="single" w:sz="4" w:space="0" w:color="auto"/>
              <w:right w:val="single" w:sz="4" w:space="0" w:color="auto"/>
            </w:tcBorders>
            <w:hideMark/>
          </w:tcPr>
          <w:p w14:paraId="7A3DEA8F"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238" w:type="dxa"/>
            <w:tcBorders>
              <w:top w:val="single" w:sz="4" w:space="0" w:color="auto"/>
              <w:left w:val="single" w:sz="4" w:space="0" w:color="auto"/>
              <w:bottom w:val="single" w:sz="4" w:space="0" w:color="auto"/>
              <w:right w:val="single" w:sz="4" w:space="0" w:color="auto"/>
            </w:tcBorders>
            <w:hideMark/>
          </w:tcPr>
          <w:p w14:paraId="345C5ED8" w14:textId="77777777" w:rsidR="00857AB0" w:rsidRPr="00C07160" w:rsidRDefault="00857AB0" w:rsidP="00857AB0">
            <w:pPr>
              <w:spacing w:after="200"/>
              <w:rPr>
                <w:rFonts w:ascii="Times New Roman" w:hAnsi="Times New Roman" w:cs="Times New Roman"/>
                <w:sz w:val="22"/>
                <w:szCs w:val="22"/>
                <w:lang w:eastAsia="en-US"/>
              </w:rPr>
            </w:pPr>
            <w:r w:rsidRPr="00C07160">
              <w:rPr>
                <w:rFonts w:ascii="Times New Roman" w:hAnsi="Times New Roman" w:cs="Times New Roman"/>
                <w:sz w:val="22"/>
                <w:szCs w:val="22"/>
              </w:rPr>
              <w:t>Por evento</w:t>
            </w:r>
          </w:p>
        </w:tc>
        <w:tc>
          <w:tcPr>
            <w:tcW w:w="997" w:type="dxa"/>
            <w:tcBorders>
              <w:top w:val="single" w:sz="4" w:space="0" w:color="auto"/>
              <w:left w:val="single" w:sz="4" w:space="0" w:color="auto"/>
              <w:bottom w:val="single" w:sz="4" w:space="0" w:color="auto"/>
              <w:right w:val="single" w:sz="4" w:space="0" w:color="auto"/>
            </w:tcBorders>
            <w:hideMark/>
          </w:tcPr>
          <w:p w14:paraId="56AF57B7"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1FC4D9C1"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100</w:t>
            </w:r>
          </w:p>
        </w:tc>
      </w:tr>
      <w:tr w:rsidR="00857AB0" w:rsidRPr="00C07160" w14:paraId="2DD4FF6A"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5629394C"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08</w:t>
            </w:r>
          </w:p>
        </w:tc>
        <w:tc>
          <w:tcPr>
            <w:tcW w:w="4495" w:type="dxa"/>
            <w:tcBorders>
              <w:top w:val="single" w:sz="4" w:space="0" w:color="auto"/>
              <w:left w:val="single" w:sz="4" w:space="0" w:color="auto"/>
              <w:bottom w:val="single" w:sz="4" w:space="0" w:color="auto"/>
              <w:right w:val="single" w:sz="4" w:space="0" w:color="auto"/>
            </w:tcBorders>
            <w:hideMark/>
          </w:tcPr>
          <w:p w14:paraId="06880DBA" w14:textId="77777777" w:rsidR="00857AB0" w:rsidRPr="00C07160" w:rsidRDefault="00857AB0" w:rsidP="00857AB0">
            <w:pPr>
              <w:spacing w:after="120"/>
              <w:jc w:val="both"/>
              <w:rPr>
                <w:rFonts w:ascii="Times New Roman" w:hAnsi="Times New Roman" w:cs="Times New Roman"/>
                <w:b/>
                <w:sz w:val="22"/>
                <w:szCs w:val="22"/>
                <w:lang w:eastAsia="en-US"/>
              </w:rPr>
            </w:pPr>
            <w:r w:rsidRPr="00C07160">
              <w:rPr>
                <w:rFonts w:ascii="Times New Roman" w:hAnsi="Times New Roman" w:cs="Times New Roman"/>
                <w:sz w:val="22"/>
                <w:szCs w:val="22"/>
              </w:rPr>
              <w:t xml:space="preserve">Contratação de atração tipo </w:t>
            </w:r>
            <w:r w:rsidRPr="00C07160">
              <w:rPr>
                <w:rFonts w:ascii="Times New Roman" w:hAnsi="Times New Roman" w:cs="Times New Roman"/>
                <w:b/>
                <w:sz w:val="22"/>
                <w:szCs w:val="22"/>
              </w:rPr>
              <w:t>CANTOR SOLO,</w:t>
            </w:r>
            <w:r w:rsidRPr="00C07160">
              <w:rPr>
                <w:rFonts w:ascii="Times New Roman" w:hAnsi="Times New Roman" w:cs="Times New Roman"/>
                <w:sz w:val="22"/>
                <w:szCs w:val="22"/>
              </w:rPr>
              <w:t xml:space="preserve"> para atração musical de duração média de 2 horas</w:t>
            </w:r>
            <w:r w:rsidRPr="00C07160">
              <w:rPr>
                <w:rFonts w:ascii="Times New Roman" w:hAnsi="Times New Roman" w:cs="Times New Roman"/>
                <w:b/>
                <w:sz w:val="22"/>
                <w:szCs w:val="22"/>
              </w:rPr>
              <w:t xml:space="preserve">, </w:t>
            </w:r>
            <w:r w:rsidRPr="00C07160">
              <w:rPr>
                <w:rFonts w:ascii="Times New Roman" w:hAnsi="Times New Roman" w:cs="Times New Roman"/>
                <w:sz w:val="22"/>
                <w:szCs w:val="22"/>
              </w:rPr>
              <w:t>composto por artista cantor e instrumentista, capaz de realizar conjugação voz e violão, ou voz e teclado ou outros instrumentos de base.</w:t>
            </w:r>
          </w:p>
        </w:tc>
        <w:tc>
          <w:tcPr>
            <w:tcW w:w="1121" w:type="dxa"/>
            <w:tcBorders>
              <w:top w:val="single" w:sz="4" w:space="0" w:color="auto"/>
              <w:left w:val="single" w:sz="4" w:space="0" w:color="auto"/>
              <w:bottom w:val="single" w:sz="4" w:space="0" w:color="auto"/>
              <w:right w:val="single" w:sz="4" w:space="0" w:color="auto"/>
            </w:tcBorders>
            <w:hideMark/>
          </w:tcPr>
          <w:p w14:paraId="2C834860"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238" w:type="dxa"/>
            <w:tcBorders>
              <w:top w:val="single" w:sz="4" w:space="0" w:color="auto"/>
              <w:left w:val="single" w:sz="4" w:space="0" w:color="auto"/>
              <w:bottom w:val="single" w:sz="4" w:space="0" w:color="auto"/>
              <w:right w:val="single" w:sz="4" w:space="0" w:color="auto"/>
            </w:tcBorders>
            <w:hideMark/>
          </w:tcPr>
          <w:p w14:paraId="437C605E" w14:textId="77777777" w:rsidR="00857AB0" w:rsidRPr="00C07160" w:rsidRDefault="00857AB0" w:rsidP="00857AB0">
            <w:pPr>
              <w:spacing w:after="200"/>
              <w:rPr>
                <w:rFonts w:ascii="Times New Roman" w:hAnsi="Times New Roman" w:cs="Times New Roman"/>
                <w:sz w:val="22"/>
                <w:szCs w:val="22"/>
                <w:lang w:eastAsia="en-US"/>
              </w:rPr>
            </w:pPr>
            <w:r w:rsidRPr="00C07160">
              <w:rPr>
                <w:rFonts w:ascii="Times New Roman" w:hAnsi="Times New Roman" w:cs="Times New Roman"/>
                <w:sz w:val="22"/>
                <w:szCs w:val="22"/>
              </w:rPr>
              <w:t>Por evento</w:t>
            </w:r>
          </w:p>
        </w:tc>
        <w:tc>
          <w:tcPr>
            <w:tcW w:w="997" w:type="dxa"/>
            <w:tcBorders>
              <w:top w:val="single" w:sz="4" w:space="0" w:color="auto"/>
              <w:left w:val="single" w:sz="4" w:space="0" w:color="auto"/>
              <w:bottom w:val="single" w:sz="4" w:space="0" w:color="auto"/>
              <w:right w:val="single" w:sz="4" w:space="0" w:color="auto"/>
            </w:tcBorders>
            <w:hideMark/>
          </w:tcPr>
          <w:p w14:paraId="1589D9A8"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646FBDE6"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100</w:t>
            </w:r>
          </w:p>
        </w:tc>
      </w:tr>
    </w:tbl>
    <w:p w14:paraId="5F575DB2" w14:textId="77777777" w:rsidR="00857AB0" w:rsidRPr="00C07160" w:rsidRDefault="00857AB0" w:rsidP="00857AB0">
      <w:pPr>
        <w:jc w:val="both"/>
        <w:rPr>
          <w:rFonts w:eastAsia="Calibri"/>
          <w:b/>
          <w:sz w:val="22"/>
          <w:szCs w:val="22"/>
          <w:lang w:eastAsia="en-US"/>
        </w:rPr>
      </w:pPr>
    </w:p>
    <w:p w14:paraId="35B26DDA" w14:textId="77777777" w:rsidR="00857AB0" w:rsidRPr="00C07160" w:rsidRDefault="00857AB0" w:rsidP="00857AB0">
      <w:pPr>
        <w:jc w:val="both"/>
        <w:rPr>
          <w:b/>
          <w:sz w:val="22"/>
          <w:szCs w:val="22"/>
        </w:rPr>
      </w:pPr>
      <w:r w:rsidRPr="00C07160">
        <w:rPr>
          <w:b/>
          <w:sz w:val="22"/>
          <w:szCs w:val="22"/>
        </w:rPr>
        <w:t>LOTE 13 – PROJETOR/TELÃO/ TELÃO LED/FILMAGEM, TRANSMISSÃO, EXIBIÇÃO</w:t>
      </w:r>
    </w:p>
    <w:tbl>
      <w:tblPr>
        <w:tblStyle w:val="Tabelacomgrade"/>
        <w:tblW w:w="9603" w:type="dxa"/>
        <w:tblLook w:val="04A0" w:firstRow="1" w:lastRow="0" w:firstColumn="1" w:lastColumn="0" w:noHBand="0" w:noVBand="1"/>
      </w:tblPr>
      <w:tblGrid>
        <w:gridCol w:w="803"/>
        <w:gridCol w:w="4121"/>
        <w:gridCol w:w="1121"/>
        <w:gridCol w:w="1243"/>
        <w:gridCol w:w="1121"/>
        <w:gridCol w:w="1194"/>
      </w:tblGrid>
      <w:tr w:rsidR="00857AB0" w:rsidRPr="00C07160" w14:paraId="62FBADCF" w14:textId="77777777" w:rsidTr="00857AB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92D0529"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49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F2BBBE0"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BD3733D"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9F8D687"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A4B047C"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AF7E43D"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857AB0" w:rsidRPr="00C07160" w14:paraId="3F02563D"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6C47BA22"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495" w:type="dxa"/>
            <w:tcBorders>
              <w:top w:val="single" w:sz="4" w:space="0" w:color="auto"/>
              <w:left w:val="single" w:sz="4" w:space="0" w:color="auto"/>
              <w:bottom w:val="single" w:sz="4" w:space="0" w:color="auto"/>
              <w:right w:val="single" w:sz="4" w:space="0" w:color="auto"/>
            </w:tcBorders>
            <w:hideMark/>
          </w:tcPr>
          <w:p w14:paraId="16BCA5B0"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b/>
                <w:sz w:val="22"/>
                <w:szCs w:val="22"/>
              </w:rPr>
              <w:t>TELÃO COM PROJETOR</w:t>
            </w:r>
            <w:r w:rsidRPr="00C07160">
              <w:rPr>
                <w:rFonts w:ascii="Times New Roman" w:hAnsi="Times New Roman" w:cs="Times New Roman"/>
                <w:sz w:val="22"/>
                <w:szCs w:val="22"/>
              </w:rPr>
              <w:t xml:space="preserve"> para exibição de conteúdo audiovisual retransmissão ao vivo de evento. Telão e projetor dotado de estrutura de suporte, treliça metálica tubular montável em módulos</w:t>
            </w:r>
          </w:p>
          <w:p w14:paraId="5E2D03AA"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 xml:space="preserve">Telão com área de projeção 150 polegadas, média de 3,05 m x 2,29 m </w:t>
            </w:r>
          </w:p>
          <w:p w14:paraId="7FF26978"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sz w:val="22"/>
                <w:szCs w:val="22"/>
              </w:rPr>
              <w:t>Projetor de alta performance, para uso em locais abertos diurnos e noturnos</w:t>
            </w:r>
          </w:p>
          <w:p w14:paraId="11C52332" w14:textId="77777777" w:rsidR="00857AB0" w:rsidRPr="00C07160" w:rsidRDefault="00857AB0" w:rsidP="00857AB0">
            <w:pPr>
              <w:spacing w:after="200"/>
              <w:jc w:val="both"/>
              <w:rPr>
                <w:rFonts w:ascii="Times New Roman" w:hAnsi="Times New Roman" w:cs="Times New Roman"/>
                <w:b/>
                <w:sz w:val="22"/>
                <w:szCs w:val="22"/>
                <w:lang w:eastAsia="en-US"/>
              </w:rPr>
            </w:pPr>
            <w:r w:rsidRPr="00C07160">
              <w:rPr>
                <w:rFonts w:ascii="Times New Roman" w:hAnsi="Times New Roman" w:cs="Times New Roman"/>
                <w:sz w:val="22"/>
                <w:szCs w:val="22"/>
              </w:rPr>
              <w:t>Incluso profissional e equipamento para filmagem, cobertura para retransmissão ao vivo do evento que o telão for empregado.</w:t>
            </w:r>
          </w:p>
        </w:tc>
        <w:tc>
          <w:tcPr>
            <w:tcW w:w="1121" w:type="dxa"/>
            <w:tcBorders>
              <w:top w:val="single" w:sz="4" w:space="0" w:color="auto"/>
              <w:left w:val="single" w:sz="4" w:space="0" w:color="auto"/>
              <w:bottom w:val="single" w:sz="4" w:space="0" w:color="auto"/>
              <w:right w:val="single" w:sz="4" w:space="0" w:color="auto"/>
            </w:tcBorders>
            <w:hideMark/>
          </w:tcPr>
          <w:p w14:paraId="52E3FFB8"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13757</w:t>
            </w:r>
          </w:p>
        </w:tc>
        <w:tc>
          <w:tcPr>
            <w:tcW w:w="1238" w:type="dxa"/>
            <w:tcBorders>
              <w:top w:val="single" w:sz="4" w:space="0" w:color="auto"/>
              <w:left w:val="single" w:sz="4" w:space="0" w:color="auto"/>
              <w:bottom w:val="single" w:sz="4" w:space="0" w:color="auto"/>
              <w:right w:val="single" w:sz="4" w:space="0" w:color="auto"/>
            </w:tcBorders>
            <w:hideMark/>
          </w:tcPr>
          <w:p w14:paraId="0FD6056C" w14:textId="77777777" w:rsidR="00857AB0" w:rsidRPr="00C07160" w:rsidRDefault="00857AB0" w:rsidP="00857AB0">
            <w:pPr>
              <w:spacing w:after="200"/>
              <w:ind w:left="-108"/>
              <w:jc w:val="center"/>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997" w:type="dxa"/>
            <w:tcBorders>
              <w:top w:val="single" w:sz="4" w:space="0" w:color="auto"/>
              <w:left w:val="single" w:sz="4" w:space="0" w:color="auto"/>
              <w:bottom w:val="single" w:sz="4" w:space="0" w:color="auto"/>
              <w:right w:val="single" w:sz="4" w:space="0" w:color="auto"/>
            </w:tcBorders>
            <w:hideMark/>
          </w:tcPr>
          <w:p w14:paraId="209AAFF7"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695D6541"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60</w:t>
            </w:r>
          </w:p>
        </w:tc>
      </w:tr>
      <w:tr w:rsidR="00857AB0" w:rsidRPr="00C07160" w14:paraId="1E1044C4"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57B34404"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02</w:t>
            </w:r>
          </w:p>
        </w:tc>
        <w:tc>
          <w:tcPr>
            <w:tcW w:w="4495" w:type="dxa"/>
            <w:tcBorders>
              <w:top w:val="single" w:sz="4" w:space="0" w:color="auto"/>
              <w:left w:val="single" w:sz="4" w:space="0" w:color="auto"/>
              <w:bottom w:val="single" w:sz="4" w:space="0" w:color="auto"/>
              <w:right w:val="single" w:sz="4" w:space="0" w:color="auto"/>
            </w:tcBorders>
            <w:hideMark/>
          </w:tcPr>
          <w:p w14:paraId="13452FD6" w14:textId="77777777" w:rsidR="00857AB0" w:rsidRPr="00C07160" w:rsidRDefault="00857AB0" w:rsidP="00857AB0">
            <w:pPr>
              <w:rPr>
                <w:rFonts w:ascii="Times New Roman" w:hAnsi="Times New Roman" w:cs="Times New Roman"/>
                <w:b/>
                <w:sz w:val="22"/>
                <w:szCs w:val="22"/>
              </w:rPr>
            </w:pPr>
            <w:r w:rsidRPr="00C07160">
              <w:rPr>
                <w:rFonts w:ascii="Times New Roman" w:hAnsi="Times New Roman" w:cs="Times New Roman"/>
                <w:b/>
                <w:sz w:val="22"/>
                <w:szCs w:val="22"/>
              </w:rPr>
              <w:tab/>
              <w:t>TELÃO EM LED OUTDOOR</w:t>
            </w:r>
          </w:p>
          <w:p w14:paraId="6048EB2C"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sz w:val="22"/>
                <w:szCs w:val="22"/>
              </w:rPr>
              <w:t>Painel de Led OUTDOOR de alta resolução P4.81</w:t>
            </w:r>
          </w:p>
          <w:p w14:paraId="6872ED4B"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sz w:val="22"/>
                <w:szCs w:val="22"/>
              </w:rPr>
              <w:t>• 4.000 nits de brilho</w:t>
            </w:r>
          </w:p>
          <w:p w14:paraId="1C064F2F"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sz w:val="22"/>
                <w:szCs w:val="22"/>
              </w:rPr>
              <w:t xml:space="preserve">• Gabinetes 50x100 e gabinetes 50x50 que se acoplam formando assim telas com </w:t>
            </w:r>
            <w:r w:rsidRPr="00C07160">
              <w:rPr>
                <w:rFonts w:ascii="Times New Roman" w:hAnsi="Times New Roman" w:cs="Times New Roman"/>
                <w:sz w:val="22"/>
                <w:szCs w:val="22"/>
              </w:rPr>
              <w:lastRenderedPageBreak/>
              <w:t>medidas alternativas</w:t>
            </w:r>
          </w:p>
          <w:p w14:paraId="391877FF"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sz w:val="22"/>
                <w:szCs w:val="22"/>
              </w:rPr>
              <w:t>• Processamento Novastar com entradas HDMI/Dvi com abertura de pixel superior a</w:t>
            </w:r>
          </w:p>
          <w:p w14:paraId="7AC034C5"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sz w:val="22"/>
                <w:szCs w:val="22"/>
              </w:rPr>
              <w:t>3840/1200</w:t>
            </w:r>
          </w:p>
          <w:p w14:paraId="3AB5602E"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sz w:val="22"/>
                <w:szCs w:val="22"/>
              </w:rPr>
              <w:t>• Cabeamento síncrono das telas palco / house mix cat6</w:t>
            </w:r>
          </w:p>
          <w:p w14:paraId="5B378CDE"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sz w:val="22"/>
                <w:szCs w:val="22"/>
              </w:rPr>
              <w:t>• Sistema elétrico com aterramento.</w:t>
            </w:r>
          </w:p>
          <w:p w14:paraId="7D23F769"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sz w:val="22"/>
                <w:szCs w:val="22"/>
              </w:rPr>
              <w:t>• Bumpers/garras para fixação do equipamento.</w:t>
            </w:r>
          </w:p>
          <w:p w14:paraId="67D78462"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sz w:val="22"/>
                <w:szCs w:val="22"/>
              </w:rPr>
              <w:t>• Mesa de distribuição de vídeo 4 imput HDMI 1920/1080.</w:t>
            </w:r>
          </w:p>
          <w:p w14:paraId="51FE8C93"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sz w:val="22"/>
                <w:szCs w:val="22"/>
              </w:rPr>
              <w:t>• Com frequência acima 1920hz até 3840hz</w:t>
            </w:r>
          </w:p>
          <w:p w14:paraId="2D63CF9A"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sz w:val="22"/>
                <w:szCs w:val="22"/>
              </w:rPr>
              <w:t xml:space="preserve">Sistema de gerenciamento de energia independente 100 metros, devidamente aterrado, ART antes do Início da montagem. </w:t>
            </w:r>
          </w:p>
          <w:p w14:paraId="69200582"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sz w:val="22"/>
                <w:szCs w:val="22"/>
              </w:rPr>
              <w:t>Incluso o fornecimento da energia necessária a ligação do telão</w:t>
            </w:r>
          </w:p>
          <w:p w14:paraId="0C803FC5"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sz w:val="22"/>
                <w:szCs w:val="22"/>
              </w:rPr>
              <w:t>Incluso profissional e equipamento para filmagem, cobertura para retransmissão ao vivo do evento que o telão for empregado</w:t>
            </w:r>
          </w:p>
          <w:p w14:paraId="2F1B1F7D" w14:textId="77777777" w:rsidR="00857AB0" w:rsidRPr="00C07160" w:rsidRDefault="00857AB0"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xml:space="preserve">Segue sistema de filmagem e transmissão a ser empregado para cada 12 metros² de telão utilizado : </w:t>
            </w:r>
          </w:p>
          <w:p w14:paraId="3E93DDB8" w14:textId="77777777" w:rsidR="00857AB0" w:rsidRPr="00C07160" w:rsidRDefault="00857AB0" w:rsidP="00857AB0">
            <w:pPr>
              <w:tabs>
                <w:tab w:val="left" w:pos="645"/>
              </w:tabs>
              <w:rPr>
                <w:rFonts w:ascii="Times New Roman" w:hAnsi="Times New Roman" w:cs="Times New Roman"/>
                <w:sz w:val="22"/>
                <w:szCs w:val="22"/>
              </w:rPr>
            </w:pPr>
            <w:r w:rsidRPr="00C07160">
              <w:rPr>
                <w:rFonts w:ascii="Times New Roman" w:hAnsi="Times New Roman" w:cs="Times New Roman"/>
                <w:sz w:val="22"/>
                <w:szCs w:val="22"/>
              </w:rPr>
              <w:t>- transmissão para cada Câmera Full HD com saída HDMI ou SDI  Transmissor Full HD ou 4k sem fio 01 Switcher vídeo Full HD ou 4k plataforma para cinegrafista Cabos SDI e HDI 2.0 Spliter de vídeo para conexão com:</w:t>
            </w:r>
          </w:p>
          <w:p w14:paraId="49ADB77B" w14:textId="77777777" w:rsidR="00857AB0" w:rsidRPr="00C07160" w:rsidRDefault="00857AB0"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xml:space="preserve">- processadora do painel de led </w:t>
            </w:r>
          </w:p>
          <w:p w14:paraId="2864C925" w14:textId="77777777" w:rsidR="00857AB0" w:rsidRPr="00C07160" w:rsidRDefault="00857AB0"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xml:space="preserve">- cameraman </w:t>
            </w:r>
          </w:p>
          <w:p w14:paraId="3D8553A7" w14:textId="77777777" w:rsidR="00857AB0" w:rsidRPr="00C07160" w:rsidRDefault="00857AB0" w:rsidP="00857AB0">
            <w:pPr>
              <w:tabs>
                <w:tab w:val="center" w:pos="4252"/>
                <w:tab w:val="right" w:pos="8504"/>
              </w:tabs>
              <w:jc w:val="both"/>
              <w:rPr>
                <w:rFonts w:ascii="Times New Roman" w:hAnsi="Times New Roman" w:cs="Times New Roman"/>
                <w:sz w:val="22"/>
                <w:szCs w:val="22"/>
              </w:rPr>
            </w:pPr>
            <w:r w:rsidRPr="00C07160">
              <w:rPr>
                <w:rFonts w:ascii="Times New Roman" w:hAnsi="Times New Roman" w:cs="Times New Roman"/>
                <w:sz w:val="22"/>
                <w:szCs w:val="22"/>
              </w:rPr>
              <w:t>-  técnico de corte</w:t>
            </w:r>
          </w:p>
          <w:p w14:paraId="3EE704E3" w14:textId="77777777" w:rsidR="00857AB0" w:rsidRPr="00C07160" w:rsidRDefault="00857AB0" w:rsidP="00857AB0">
            <w:pPr>
              <w:tabs>
                <w:tab w:val="left" w:pos="645"/>
              </w:tabs>
              <w:spacing w:after="200"/>
              <w:rPr>
                <w:rFonts w:ascii="Times New Roman" w:hAnsi="Times New Roman" w:cs="Times New Roman"/>
                <w:b/>
                <w:sz w:val="22"/>
                <w:szCs w:val="22"/>
                <w:lang w:eastAsia="en-US"/>
              </w:rPr>
            </w:pPr>
            <w:r w:rsidRPr="00C07160">
              <w:rPr>
                <w:rFonts w:ascii="Times New Roman" w:hAnsi="Times New Roman" w:cs="Times New Roman"/>
                <w:sz w:val="22"/>
                <w:szCs w:val="22"/>
              </w:rPr>
              <w:t>- tripé hidráulico</w:t>
            </w:r>
          </w:p>
        </w:tc>
        <w:tc>
          <w:tcPr>
            <w:tcW w:w="1121" w:type="dxa"/>
            <w:tcBorders>
              <w:top w:val="single" w:sz="4" w:space="0" w:color="auto"/>
              <w:left w:val="single" w:sz="4" w:space="0" w:color="auto"/>
              <w:bottom w:val="single" w:sz="4" w:space="0" w:color="auto"/>
              <w:right w:val="single" w:sz="4" w:space="0" w:color="auto"/>
            </w:tcBorders>
            <w:hideMark/>
          </w:tcPr>
          <w:p w14:paraId="3FB33C6D"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Não localizado</w:t>
            </w:r>
          </w:p>
        </w:tc>
        <w:tc>
          <w:tcPr>
            <w:tcW w:w="1238" w:type="dxa"/>
            <w:tcBorders>
              <w:top w:val="single" w:sz="4" w:space="0" w:color="auto"/>
              <w:left w:val="single" w:sz="4" w:space="0" w:color="auto"/>
              <w:bottom w:val="single" w:sz="4" w:space="0" w:color="auto"/>
              <w:right w:val="single" w:sz="4" w:space="0" w:color="auto"/>
            </w:tcBorders>
            <w:hideMark/>
          </w:tcPr>
          <w:p w14:paraId="5A21F1C5" w14:textId="77777777" w:rsidR="00857AB0" w:rsidRPr="00C07160" w:rsidRDefault="00857AB0" w:rsidP="00857AB0">
            <w:pPr>
              <w:spacing w:after="120"/>
              <w:ind w:left="-108"/>
              <w:jc w:val="center"/>
              <w:rPr>
                <w:rFonts w:ascii="Times New Roman" w:hAnsi="Times New Roman" w:cs="Times New Roman"/>
                <w:sz w:val="22"/>
                <w:szCs w:val="22"/>
              </w:rPr>
            </w:pPr>
            <w:r w:rsidRPr="00C07160">
              <w:rPr>
                <w:rFonts w:ascii="Times New Roman" w:hAnsi="Times New Roman" w:cs="Times New Roman"/>
                <w:sz w:val="22"/>
                <w:szCs w:val="22"/>
              </w:rPr>
              <w:t>Unidade</w:t>
            </w:r>
          </w:p>
          <w:p w14:paraId="6344FA0A" w14:textId="77777777" w:rsidR="00857AB0" w:rsidRPr="00C07160" w:rsidRDefault="00857AB0" w:rsidP="00857AB0">
            <w:pPr>
              <w:spacing w:after="120"/>
              <w:ind w:left="-108"/>
              <w:jc w:val="center"/>
              <w:rPr>
                <w:rFonts w:ascii="Times New Roman" w:hAnsi="Times New Roman" w:cs="Times New Roman"/>
                <w:sz w:val="22"/>
                <w:szCs w:val="22"/>
              </w:rPr>
            </w:pPr>
            <w:r w:rsidRPr="00C07160">
              <w:rPr>
                <w:rFonts w:ascii="Times New Roman" w:hAnsi="Times New Roman" w:cs="Times New Roman"/>
                <w:sz w:val="22"/>
                <w:szCs w:val="22"/>
              </w:rPr>
              <w:t>m²/</w:t>
            </w:r>
          </w:p>
          <w:p w14:paraId="68394BEA" w14:textId="77777777" w:rsidR="00857AB0" w:rsidRPr="00C07160" w:rsidRDefault="00857AB0" w:rsidP="00857AB0">
            <w:pPr>
              <w:spacing w:after="120"/>
              <w:ind w:left="-108"/>
              <w:jc w:val="center"/>
              <w:rPr>
                <w:rFonts w:ascii="Times New Roman" w:hAnsi="Times New Roman" w:cs="Times New Roman"/>
                <w:sz w:val="22"/>
                <w:szCs w:val="22"/>
                <w:lang w:eastAsia="en-US"/>
              </w:rPr>
            </w:pPr>
            <w:r w:rsidRPr="00C07160">
              <w:rPr>
                <w:rFonts w:ascii="Times New Roman" w:hAnsi="Times New Roman" w:cs="Times New Roman"/>
                <w:sz w:val="22"/>
                <w:szCs w:val="22"/>
              </w:rPr>
              <w:t>locação dia</w:t>
            </w:r>
          </w:p>
        </w:tc>
        <w:tc>
          <w:tcPr>
            <w:tcW w:w="997" w:type="dxa"/>
            <w:tcBorders>
              <w:top w:val="single" w:sz="4" w:space="0" w:color="auto"/>
              <w:left w:val="single" w:sz="4" w:space="0" w:color="auto"/>
              <w:bottom w:val="single" w:sz="4" w:space="0" w:color="auto"/>
              <w:right w:val="single" w:sz="4" w:space="0" w:color="auto"/>
            </w:tcBorders>
            <w:hideMark/>
          </w:tcPr>
          <w:p w14:paraId="79223AA1"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31301E89"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100</w:t>
            </w:r>
          </w:p>
        </w:tc>
      </w:tr>
    </w:tbl>
    <w:p w14:paraId="712AC241" w14:textId="77777777" w:rsidR="00857AB0" w:rsidRDefault="00857AB0" w:rsidP="00857AB0">
      <w:pPr>
        <w:jc w:val="both"/>
        <w:rPr>
          <w:rFonts w:eastAsia="Calibri"/>
          <w:b/>
          <w:sz w:val="22"/>
          <w:szCs w:val="22"/>
          <w:lang w:eastAsia="en-US"/>
        </w:rPr>
      </w:pPr>
    </w:p>
    <w:p w14:paraId="3B4C6860" w14:textId="77777777" w:rsidR="007228B9" w:rsidRDefault="007228B9" w:rsidP="00857AB0">
      <w:pPr>
        <w:jc w:val="both"/>
        <w:rPr>
          <w:rFonts w:eastAsia="Calibri"/>
          <w:b/>
          <w:sz w:val="22"/>
          <w:szCs w:val="22"/>
          <w:lang w:eastAsia="en-US"/>
        </w:rPr>
      </w:pPr>
    </w:p>
    <w:p w14:paraId="7D4D0828" w14:textId="77777777" w:rsidR="007228B9" w:rsidRPr="00C07160" w:rsidRDefault="007228B9" w:rsidP="00857AB0">
      <w:pPr>
        <w:jc w:val="both"/>
        <w:rPr>
          <w:rFonts w:eastAsia="Calibri"/>
          <w:b/>
          <w:sz w:val="22"/>
          <w:szCs w:val="22"/>
          <w:lang w:eastAsia="en-US"/>
        </w:rPr>
      </w:pPr>
    </w:p>
    <w:p w14:paraId="106B3A84" w14:textId="77777777" w:rsidR="00857AB0" w:rsidRPr="00C07160" w:rsidRDefault="00857AB0" w:rsidP="00857AB0">
      <w:pPr>
        <w:jc w:val="both"/>
        <w:rPr>
          <w:b/>
          <w:sz w:val="22"/>
          <w:szCs w:val="22"/>
        </w:rPr>
      </w:pPr>
      <w:r w:rsidRPr="00C07160">
        <w:rPr>
          <w:b/>
          <w:sz w:val="22"/>
          <w:szCs w:val="22"/>
        </w:rPr>
        <w:t>LOTE 14 –CAMARIM/STAND/CAMARÓTE</w:t>
      </w:r>
    </w:p>
    <w:tbl>
      <w:tblPr>
        <w:tblStyle w:val="Tabelacomgrade"/>
        <w:tblW w:w="9603" w:type="dxa"/>
        <w:tblLook w:val="04A0" w:firstRow="1" w:lastRow="0" w:firstColumn="1" w:lastColumn="0" w:noHBand="0" w:noVBand="1"/>
      </w:tblPr>
      <w:tblGrid>
        <w:gridCol w:w="803"/>
        <w:gridCol w:w="4026"/>
        <w:gridCol w:w="1119"/>
        <w:gridCol w:w="1340"/>
        <w:gridCol w:w="1121"/>
        <w:gridCol w:w="1194"/>
      </w:tblGrid>
      <w:tr w:rsidR="00857AB0" w:rsidRPr="00C07160" w14:paraId="33BE51F0" w14:textId="77777777" w:rsidTr="00857AB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CB09A03"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49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E1170E9"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E254BE0"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7DC90D1"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3AC5D7F"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68B9420"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857AB0" w:rsidRPr="00C07160" w14:paraId="257AAE81"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275A3483"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495" w:type="dxa"/>
            <w:tcBorders>
              <w:top w:val="single" w:sz="4" w:space="0" w:color="auto"/>
              <w:left w:val="single" w:sz="4" w:space="0" w:color="auto"/>
              <w:bottom w:val="single" w:sz="4" w:space="0" w:color="auto"/>
              <w:right w:val="single" w:sz="4" w:space="0" w:color="auto"/>
            </w:tcBorders>
            <w:hideMark/>
          </w:tcPr>
          <w:p w14:paraId="4A9D54A4" w14:textId="77777777" w:rsidR="00857AB0" w:rsidRPr="00C07160" w:rsidRDefault="00857AB0" w:rsidP="00857AB0">
            <w:pPr>
              <w:tabs>
                <w:tab w:val="center" w:pos="2059"/>
              </w:tabs>
              <w:jc w:val="both"/>
              <w:rPr>
                <w:rFonts w:ascii="Times New Roman" w:hAnsi="Times New Roman" w:cs="Times New Roman"/>
                <w:b/>
                <w:sz w:val="22"/>
                <w:szCs w:val="22"/>
              </w:rPr>
            </w:pPr>
            <w:r w:rsidRPr="00C07160">
              <w:rPr>
                <w:rFonts w:ascii="Times New Roman" w:hAnsi="Times New Roman" w:cs="Times New Roman"/>
                <w:b/>
                <w:sz w:val="22"/>
                <w:szCs w:val="22"/>
              </w:rPr>
              <w:t>CAMARIM/POSTO MÉDICO</w:t>
            </w:r>
          </w:p>
          <w:p w14:paraId="10C4E342" w14:textId="77777777" w:rsidR="00857AB0" w:rsidRPr="00C07160" w:rsidRDefault="00857AB0" w:rsidP="00857AB0">
            <w:pPr>
              <w:spacing w:after="200"/>
              <w:jc w:val="both"/>
              <w:rPr>
                <w:rFonts w:ascii="Times New Roman" w:hAnsi="Times New Roman" w:cs="Times New Roman"/>
                <w:b/>
                <w:sz w:val="22"/>
                <w:szCs w:val="22"/>
                <w:lang w:eastAsia="en-US"/>
              </w:rPr>
            </w:pPr>
            <w:r w:rsidRPr="00C07160">
              <w:rPr>
                <w:rFonts w:ascii="Times New Roman" w:hAnsi="Times New Roman" w:cs="Times New Roman"/>
                <w:sz w:val="22"/>
                <w:szCs w:val="22"/>
              </w:rPr>
              <w:t>Camarim tendo configuração mínima de 16 m² construído em estrutura de alumínio anodizado (inoxidável) em “Octanorm” ou similar, unidos por travessas retas de alumínio e painéis de TS melamínica (dupla face) branco, estruturados por montantes octogonais,</w:t>
            </w:r>
            <w:r w:rsidRPr="00C07160">
              <w:rPr>
                <w:rFonts w:ascii="Times New Roman" w:hAnsi="Times New Roman" w:cs="Times New Roman"/>
                <w:sz w:val="22"/>
                <w:szCs w:val="22"/>
                <w:shd w:val="clear" w:color="auto" w:fill="FFFFFF"/>
              </w:rPr>
              <w:t xml:space="preserve"> com altura de 2,20 m</w:t>
            </w:r>
            <w:r w:rsidRPr="00C07160">
              <w:rPr>
                <w:rFonts w:ascii="Times New Roman" w:hAnsi="Times New Roman" w:cs="Times New Roman"/>
                <w:sz w:val="22"/>
                <w:szCs w:val="22"/>
              </w:rPr>
              <w:t xml:space="preserve">. Devendo conter piso elevado do chão no mínimo em 10 centímetros de altura e possuir teto revestido e cobertura externa integral por tenda. 5m x 5m Dotado de </w:t>
            </w:r>
            <w:r w:rsidRPr="00C07160">
              <w:rPr>
                <w:rFonts w:ascii="Times New Roman" w:hAnsi="Times New Roman" w:cs="Times New Roman"/>
                <w:sz w:val="22"/>
                <w:szCs w:val="22"/>
              </w:rPr>
              <w:lastRenderedPageBreak/>
              <w:t xml:space="preserve">instalações elétricas (iluminação, ar condicionado e tomadas), mobília, sistema de ar condicionado e paisagismo básico. </w:t>
            </w:r>
          </w:p>
        </w:tc>
        <w:tc>
          <w:tcPr>
            <w:tcW w:w="1121" w:type="dxa"/>
            <w:tcBorders>
              <w:top w:val="single" w:sz="4" w:space="0" w:color="auto"/>
              <w:left w:val="single" w:sz="4" w:space="0" w:color="auto"/>
              <w:bottom w:val="single" w:sz="4" w:space="0" w:color="auto"/>
              <w:right w:val="single" w:sz="4" w:space="0" w:color="auto"/>
            </w:tcBorders>
            <w:hideMark/>
          </w:tcPr>
          <w:p w14:paraId="6C4F1FFC" w14:textId="77777777" w:rsidR="00857AB0" w:rsidRPr="00C07160" w:rsidRDefault="00857AB0" w:rsidP="00857AB0">
            <w:pPr>
              <w:tabs>
                <w:tab w:val="center" w:pos="4252"/>
                <w:tab w:val="right" w:pos="8504"/>
              </w:tabs>
              <w:spacing w:after="200"/>
              <w:jc w:val="center"/>
              <w:rPr>
                <w:rFonts w:ascii="Times New Roman" w:hAnsi="Times New Roman" w:cs="Times New Roman"/>
                <w:b/>
                <w:sz w:val="22"/>
                <w:szCs w:val="22"/>
                <w:lang w:eastAsia="en-US"/>
              </w:rPr>
            </w:pPr>
            <w:r w:rsidRPr="00C07160">
              <w:rPr>
                <w:rFonts w:ascii="Times New Roman" w:hAnsi="Times New Roman" w:cs="Times New Roman"/>
                <w:sz w:val="22"/>
                <w:szCs w:val="22"/>
              </w:rPr>
              <w:lastRenderedPageBreak/>
              <w:t>13757</w:t>
            </w:r>
          </w:p>
        </w:tc>
        <w:tc>
          <w:tcPr>
            <w:tcW w:w="1238" w:type="dxa"/>
            <w:tcBorders>
              <w:top w:val="single" w:sz="4" w:space="0" w:color="auto"/>
              <w:left w:val="single" w:sz="4" w:space="0" w:color="auto"/>
              <w:bottom w:val="single" w:sz="4" w:space="0" w:color="auto"/>
              <w:right w:val="single" w:sz="4" w:space="0" w:color="auto"/>
            </w:tcBorders>
            <w:hideMark/>
          </w:tcPr>
          <w:p w14:paraId="328AEB8D" w14:textId="77777777" w:rsidR="00857AB0" w:rsidRPr="00C07160" w:rsidRDefault="00857AB0" w:rsidP="00857AB0">
            <w:pPr>
              <w:tabs>
                <w:tab w:val="center" w:pos="4252"/>
                <w:tab w:val="right" w:pos="8504"/>
              </w:tabs>
              <w:spacing w:after="200"/>
              <w:jc w:val="center"/>
              <w:rPr>
                <w:rFonts w:ascii="Times New Roman" w:hAnsi="Times New Roman" w:cs="Times New Roman"/>
                <w:b/>
                <w:sz w:val="22"/>
                <w:szCs w:val="22"/>
                <w:lang w:eastAsia="en-US"/>
              </w:rPr>
            </w:pPr>
            <w:r w:rsidRPr="00C07160">
              <w:rPr>
                <w:rFonts w:ascii="Times New Roman" w:hAnsi="Times New Roman" w:cs="Times New Roman"/>
                <w:sz w:val="22"/>
                <w:szCs w:val="22"/>
              </w:rPr>
              <w:t>M² / Locação/Dia</w:t>
            </w:r>
          </w:p>
        </w:tc>
        <w:tc>
          <w:tcPr>
            <w:tcW w:w="997" w:type="dxa"/>
            <w:tcBorders>
              <w:top w:val="single" w:sz="4" w:space="0" w:color="auto"/>
              <w:left w:val="single" w:sz="4" w:space="0" w:color="auto"/>
              <w:bottom w:val="single" w:sz="4" w:space="0" w:color="auto"/>
              <w:right w:val="single" w:sz="4" w:space="0" w:color="auto"/>
            </w:tcBorders>
            <w:hideMark/>
          </w:tcPr>
          <w:p w14:paraId="167B545F"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tcPr>
          <w:p w14:paraId="14607351" w14:textId="77777777" w:rsidR="00857AB0" w:rsidRPr="00C07160" w:rsidRDefault="00857AB0" w:rsidP="00857AB0">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300</w:t>
            </w:r>
          </w:p>
          <w:p w14:paraId="5334A3BF"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p>
        </w:tc>
      </w:tr>
      <w:tr w:rsidR="00857AB0" w:rsidRPr="00C07160" w14:paraId="1EB5E38E"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6E8555B7"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lastRenderedPageBreak/>
              <w:t>02</w:t>
            </w:r>
          </w:p>
        </w:tc>
        <w:tc>
          <w:tcPr>
            <w:tcW w:w="4495" w:type="dxa"/>
            <w:tcBorders>
              <w:top w:val="single" w:sz="4" w:space="0" w:color="auto"/>
              <w:left w:val="single" w:sz="4" w:space="0" w:color="auto"/>
              <w:bottom w:val="single" w:sz="4" w:space="0" w:color="auto"/>
              <w:right w:val="single" w:sz="4" w:space="0" w:color="auto"/>
            </w:tcBorders>
            <w:hideMark/>
          </w:tcPr>
          <w:p w14:paraId="0C3638EE" w14:textId="77777777" w:rsidR="00857AB0" w:rsidRPr="00C07160" w:rsidRDefault="00857AB0" w:rsidP="00857AB0">
            <w:pPr>
              <w:tabs>
                <w:tab w:val="center" w:pos="2059"/>
              </w:tabs>
              <w:jc w:val="both"/>
              <w:rPr>
                <w:rFonts w:ascii="Times New Roman" w:hAnsi="Times New Roman" w:cs="Times New Roman"/>
                <w:b/>
                <w:sz w:val="22"/>
                <w:szCs w:val="22"/>
              </w:rPr>
            </w:pPr>
            <w:r w:rsidRPr="00C07160">
              <w:rPr>
                <w:rFonts w:ascii="Times New Roman" w:hAnsi="Times New Roman" w:cs="Times New Roman"/>
                <w:b/>
                <w:sz w:val="22"/>
                <w:szCs w:val="22"/>
              </w:rPr>
              <w:t>STAND</w:t>
            </w:r>
          </w:p>
          <w:p w14:paraId="1732C812" w14:textId="77777777" w:rsidR="00857AB0" w:rsidRPr="00C07160" w:rsidRDefault="00857AB0" w:rsidP="00857AB0">
            <w:pPr>
              <w:spacing w:after="200"/>
              <w:jc w:val="both"/>
              <w:rPr>
                <w:rFonts w:ascii="Times New Roman" w:hAnsi="Times New Roman" w:cs="Times New Roman"/>
                <w:b/>
                <w:sz w:val="22"/>
                <w:szCs w:val="22"/>
                <w:lang w:eastAsia="en-US"/>
              </w:rPr>
            </w:pPr>
            <w:r w:rsidRPr="00C07160">
              <w:rPr>
                <w:rFonts w:ascii="Times New Roman" w:hAnsi="Times New Roman" w:cs="Times New Roman"/>
                <w:sz w:val="22"/>
                <w:szCs w:val="22"/>
              </w:rPr>
              <w:t>Stand construído em estrutura alumínio anodizado tipo “Octanorm” ou similar, unidos por travessas retas de alumínio e painéis de TS melamínica (dupla face) branco, estruturados por montantes octogonais,</w:t>
            </w:r>
            <w:r w:rsidRPr="00C07160">
              <w:rPr>
                <w:rFonts w:ascii="Times New Roman" w:hAnsi="Times New Roman" w:cs="Times New Roman"/>
                <w:sz w:val="22"/>
                <w:szCs w:val="22"/>
                <w:shd w:val="clear" w:color="auto" w:fill="FFFFFF"/>
              </w:rPr>
              <w:t xml:space="preserve"> com altura de 2,20 m</w:t>
            </w:r>
            <w:r w:rsidRPr="00C07160">
              <w:rPr>
                <w:rFonts w:ascii="Times New Roman" w:hAnsi="Times New Roman" w:cs="Times New Roman"/>
                <w:sz w:val="22"/>
                <w:szCs w:val="22"/>
              </w:rPr>
              <w:t>. Devendo conter piso elevado do chão no mínimo em 10 centímetros de altura. Dotado de instalações elétricas (iluminação e tomadas)</w:t>
            </w:r>
          </w:p>
        </w:tc>
        <w:tc>
          <w:tcPr>
            <w:tcW w:w="1121" w:type="dxa"/>
            <w:tcBorders>
              <w:top w:val="single" w:sz="4" w:space="0" w:color="auto"/>
              <w:left w:val="single" w:sz="4" w:space="0" w:color="auto"/>
              <w:bottom w:val="single" w:sz="4" w:space="0" w:color="auto"/>
              <w:right w:val="single" w:sz="4" w:space="0" w:color="auto"/>
            </w:tcBorders>
            <w:hideMark/>
          </w:tcPr>
          <w:p w14:paraId="12322A91" w14:textId="77777777" w:rsidR="00857AB0" w:rsidRPr="00C07160" w:rsidRDefault="00857AB0" w:rsidP="00857AB0">
            <w:pPr>
              <w:tabs>
                <w:tab w:val="center" w:pos="4252"/>
                <w:tab w:val="right" w:pos="8504"/>
              </w:tabs>
              <w:spacing w:after="200"/>
              <w:jc w:val="center"/>
              <w:rPr>
                <w:rFonts w:ascii="Times New Roman" w:hAnsi="Times New Roman" w:cs="Times New Roman"/>
                <w:b/>
                <w:sz w:val="22"/>
                <w:szCs w:val="22"/>
                <w:lang w:eastAsia="en-US"/>
              </w:rPr>
            </w:pPr>
            <w:r w:rsidRPr="00C07160">
              <w:rPr>
                <w:rFonts w:ascii="Times New Roman" w:hAnsi="Times New Roman" w:cs="Times New Roman"/>
                <w:sz w:val="22"/>
                <w:szCs w:val="22"/>
              </w:rPr>
              <w:t>13757</w:t>
            </w:r>
          </w:p>
        </w:tc>
        <w:tc>
          <w:tcPr>
            <w:tcW w:w="1238" w:type="dxa"/>
            <w:tcBorders>
              <w:top w:val="single" w:sz="4" w:space="0" w:color="auto"/>
              <w:left w:val="single" w:sz="4" w:space="0" w:color="auto"/>
              <w:bottom w:val="single" w:sz="4" w:space="0" w:color="auto"/>
              <w:right w:val="single" w:sz="4" w:space="0" w:color="auto"/>
            </w:tcBorders>
            <w:hideMark/>
          </w:tcPr>
          <w:p w14:paraId="2997AFDA" w14:textId="77777777" w:rsidR="00857AB0" w:rsidRPr="00C07160" w:rsidRDefault="00857AB0" w:rsidP="00857AB0">
            <w:pPr>
              <w:tabs>
                <w:tab w:val="center" w:pos="4252"/>
                <w:tab w:val="right" w:pos="8504"/>
              </w:tabs>
              <w:spacing w:after="200"/>
              <w:jc w:val="center"/>
              <w:rPr>
                <w:rFonts w:ascii="Times New Roman" w:hAnsi="Times New Roman" w:cs="Times New Roman"/>
                <w:b/>
                <w:sz w:val="22"/>
                <w:szCs w:val="22"/>
                <w:lang w:eastAsia="en-US"/>
              </w:rPr>
            </w:pPr>
            <w:r w:rsidRPr="00C07160">
              <w:rPr>
                <w:rFonts w:ascii="Times New Roman" w:hAnsi="Times New Roman" w:cs="Times New Roman"/>
                <w:sz w:val="22"/>
                <w:szCs w:val="22"/>
              </w:rPr>
              <w:t>M² Locação/Dia</w:t>
            </w:r>
          </w:p>
        </w:tc>
        <w:tc>
          <w:tcPr>
            <w:tcW w:w="997" w:type="dxa"/>
            <w:tcBorders>
              <w:top w:val="single" w:sz="4" w:space="0" w:color="auto"/>
              <w:left w:val="single" w:sz="4" w:space="0" w:color="auto"/>
              <w:bottom w:val="single" w:sz="4" w:space="0" w:color="auto"/>
              <w:right w:val="single" w:sz="4" w:space="0" w:color="auto"/>
            </w:tcBorders>
            <w:hideMark/>
          </w:tcPr>
          <w:p w14:paraId="3B421A5C"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71F9FEEE"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100</w:t>
            </w:r>
          </w:p>
        </w:tc>
      </w:tr>
      <w:tr w:rsidR="00857AB0" w:rsidRPr="00C07160" w14:paraId="5911A4AF"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42E77210"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03</w:t>
            </w:r>
          </w:p>
        </w:tc>
        <w:tc>
          <w:tcPr>
            <w:tcW w:w="4495" w:type="dxa"/>
            <w:tcBorders>
              <w:top w:val="single" w:sz="4" w:space="0" w:color="auto"/>
              <w:left w:val="single" w:sz="4" w:space="0" w:color="auto"/>
              <w:bottom w:val="single" w:sz="4" w:space="0" w:color="auto"/>
              <w:right w:val="single" w:sz="4" w:space="0" w:color="auto"/>
            </w:tcBorders>
            <w:hideMark/>
          </w:tcPr>
          <w:p w14:paraId="440FA17C" w14:textId="77777777" w:rsidR="00857AB0" w:rsidRPr="00C07160" w:rsidRDefault="00857AB0" w:rsidP="00857AB0">
            <w:pPr>
              <w:rPr>
                <w:rFonts w:ascii="Times New Roman" w:hAnsi="Times New Roman" w:cs="Times New Roman"/>
                <w:b/>
                <w:sz w:val="22"/>
                <w:szCs w:val="22"/>
              </w:rPr>
            </w:pPr>
            <w:r w:rsidRPr="00C07160">
              <w:rPr>
                <w:rFonts w:ascii="Times New Roman" w:hAnsi="Times New Roman" w:cs="Times New Roman"/>
                <w:b/>
                <w:sz w:val="22"/>
                <w:szCs w:val="22"/>
              </w:rPr>
              <w:t xml:space="preserve">CAMAROTE </w:t>
            </w:r>
          </w:p>
          <w:p w14:paraId="26B2EB70" w14:textId="77777777" w:rsidR="00857AB0" w:rsidRPr="00C07160" w:rsidRDefault="00857AB0" w:rsidP="00857AB0">
            <w:pPr>
              <w:rPr>
                <w:rFonts w:ascii="Times New Roman" w:hAnsi="Times New Roman" w:cs="Times New Roman"/>
                <w:b/>
                <w:sz w:val="22"/>
                <w:szCs w:val="22"/>
              </w:rPr>
            </w:pPr>
            <w:r w:rsidRPr="00C07160">
              <w:rPr>
                <w:rFonts w:ascii="Times New Roman" w:hAnsi="Times New Roman" w:cs="Times New Roman"/>
                <w:sz w:val="22"/>
                <w:szCs w:val="22"/>
              </w:rPr>
              <w:t xml:space="preserve">Camarote de um andar elevado, tipo mezanino, estrutura metálica tubular modular, com largura próxima 4,20 metros, pé-direito de 4,00 metros elevado do chão em altura máxima a 2,00 metros, mínima 1.60 metros </w:t>
            </w:r>
          </w:p>
          <w:p w14:paraId="38FEF5EA" w14:textId="77777777" w:rsidR="00857AB0" w:rsidRPr="00C07160" w:rsidRDefault="00857AB0" w:rsidP="00857AB0">
            <w:pPr>
              <w:rPr>
                <w:rFonts w:ascii="Times New Roman" w:hAnsi="Times New Roman" w:cs="Times New Roman"/>
                <w:b/>
                <w:sz w:val="22"/>
                <w:szCs w:val="22"/>
              </w:rPr>
            </w:pPr>
            <w:r w:rsidRPr="00C07160">
              <w:rPr>
                <w:rFonts w:ascii="Times New Roman" w:hAnsi="Times New Roman" w:cs="Times New Roman"/>
                <w:sz w:val="22"/>
                <w:szCs w:val="22"/>
              </w:rPr>
              <w:t>Construído em estrutura metálica, treliça metálica tubular em módulos</w:t>
            </w:r>
          </w:p>
          <w:p w14:paraId="282CDDC3" w14:textId="77777777" w:rsidR="00857AB0" w:rsidRPr="00C07160" w:rsidRDefault="00857AB0" w:rsidP="00857AB0">
            <w:pPr>
              <w:rPr>
                <w:rFonts w:ascii="Times New Roman" w:hAnsi="Times New Roman" w:cs="Times New Roman"/>
                <w:b/>
                <w:sz w:val="22"/>
                <w:szCs w:val="22"/>
              </w:rPr>
            </w:pPr>
            <w:r w:rsidRPr="00C07160">
              <w:rPr>
                <w:rFonts w:ascii="Times New Roman" w:hAnsi="Times New Roman" w:cs="Times New Roman"/>
                <w:sz w:val="22"/>
                <w:szCs w:val="22"/>
              </w:rPr>
              <w:t>Piso em compensado naval, acarpetado, estruturado com vigas de no mínimo 5,00 cm x 16,00 cm de madeira dura de alta resistência a flexão ou aço. Camarote deverá suportar uma carga estática (comprovada) mínima de 400 Kgf/m2 no piso</w:t>
            </w:r>
          </w:p>
          <w:p w14:paraId="5C444DD1" w14:textId="77777777" w:rsidR="00857AB0" w:rsidRPr="00C07160" w:rsidRDefault="00857AB0" w:rsidP="00857AB0">
            <w:pPr>
              <w:rPr>
                <w:rFonts w:ascii="Times New Roman" w:hAnsi="Times New Roman" w:cs="Times New Roman"/>
                <w:b/>
                <w:sz w:val="22"/>
                <w:szCs w:val="22"/>
              </w:rPr>
            </w:pPr>
            <w:r w:rsidRPr="00C07160">
              <w:rPr>
                <w:rFonts w:ascii="Times New Roman" w:hAnsi="Times New Roman" w:cs="Times New Roman"/>
                <w:sz w:val="22"/>
                <w:szCs w:val="22"/>
              </w:rPr>
              <w:t xml:space="preserve">Cobertura com lona de vinílica branca antichama e proteção contra raios UV, tencionada e estruturada. </w:t>
            </w:r>
          </w:p>
          <w:p w14:paraId="436A2BCF" w14:textId="77777777" w:rsidR="00857AB0" w:rsidRPr="00C07160" w:rsidRDefault="00857AB0" w:rsidP="00857AB0">
            <w:pPr>
              <w:rPr>
                <w:rFonts w:ascii="Times New Roman" w:hAnsi="Times New Roman" w:cs="Times New Roman"/>
                <w:i/>
                <w:sz w:val="22"/>
                <w:szCs w:val="22"/>
              </w:rPr>
            </w:pPr>
            <w:r w:rsidRPr="00C07160">
              <w:rPr>
                <w:rFonts w:ascii="Times New Roman" w:hAnsi="Times New Roman" w:cs="Times New Roman"/>
                <w:i/>
                <w:sz w:val="22"/>
                <w:szCs w:val="22"/>
              </w:rPr>
              <w:t xml:space="preserve">Em todo perímetro (frente, laterais e fundos) deverá ser instalado guarda corpo de proteção, com 1,00 metro de altura. </w:t>
            </w:r>
          </w:p>
          <w:p w14:paraId="5B1F78B8" w14:textId="77777777" w:rsidR="00857AB0" w:rsidRPr="00C07160" w:rsidRDefault="00857AB0" w:rsidP="00857AB0">
            <w:pPr>
              <w:spacing w:after="200"/>
              <w:jc w:val="both"/>
              <w:rPr>
                <w:rFonts w:ascii="Times New Roman" w:hAnsi="Times New Roman" w:cs="Times New Roman"/>
                <w:b/>
                <w:sz w:val="22"/>
                <w:szCs w:val="22"/>
                <w:lang w:eastAsia="en-US"/>
              </w:rPr>
            </w:pPr>
            <w:r w:rsidRPr="00C07160">
              <w:rPr>
                <w:rFonts w:ascii="Times New Roman" w:hAnsi="Times New Roman" w:cs="Times New Roman"/>
                <w:i/>
                <w:sz w:val="22"/>
                <w:szCs w:val="22"/>
              </w:rPr>
              <w:t>Com escada de acesso tipo convencional, piso antiderrapante e corrimão</w:t>
            </w:r>
          </w:p>
        </w:tc>
        <w:tc>
          <w:tcPr>
            <w:tcW w:w="1121" w:type="dxa"/>
            <w:tcBorders>
              <w:top w:val="single" w:sz="4" w:space="0" w:color="auto"/>
              <w:left w:val="single" w:sz="4" w:space="0" w:color="auto"/>
              <w:bottom w:val="single" w:sz="4" w:space="0" w:color="auto"/>
              <w:right w:val="single" w:sz="4" w:space="0" w:color="auto"/>
            </w:tcBorders>
            <w:hideMark/>
          </w:tcPr>
          <w:p w14:paraId="6167007C"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13757</w:t>
            </w:r>
          </w:p>
        </w:tc>
        <w:tc>
          <w:tcPr>
            <w:tcW w:w="1238" w:type="dxa"/>
            <w:tcBorders>
              <w:top w:val="single" w:sz="4" w:space="0" w:color="auto"/>
              <w:left w:val="single" w:sz="4" w:space="0" w:color="auto"/>
              <w:bottom w:val="single" w:sz="4" w:space="0" w:color="auto"/>
              <w:right w:val="single" w:sz="4" w:space="0" w:color="auto"/>
            </w:tcBorders>
            <w:hideMark/>
          </w:tcPr>
          <w:p w14:paraId="478A867D" w14:textId="77777777" w:rsidR="00857AB0" w:rsidRPr="00C07160" w:rsidRDefault="00857AB0" w:rsidP="00857AB0">
            <w:pPr>
              <w:spacing w:after="120"/>
              <w:jc w:val="center"/>
              <w:rPr>
                <w:rFonts w:ascii="Times New Roman" w:hAnsi="Times New Roman" w:cs="Times New Roman"/>
                <w:sz w:val="22"/>
                <w:szCs w:val="22"/>
              </w:rPr>
            </w:pPr>
            <w:r w:rsidRPr="00C07160">
              <w:rPr>
                <w:rFonts w:ascii="Times New Roman" w:hAnsi="Times New Roman" w:cs="Times New Roman"/>
                <w:sz w:val="22"/>
                <w:szCs w:val="22"/>
              </w:rPr>
              <w:t xml:space="preserve">M² </w:t>
            </w:r>
          </w:p>
          <w:p w14:paraId="28564367" w14:textId="77777777" w:rsidR="00857AB0" w:rsidRPr="00C07160" w:rsidRDefault="00857AB0" w:rsidP="00857AB0">
            <w:pPr>
              <w:spacing w:after="120"/>
              <w:jc w:val="both"/>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997" w:type="dxa"/>
            <w:tcBorders>
              <w:top w:val="single" w:sz="4" w:space="0" w:color="auto"/>
              <w:left w:val="single" w:sz="4" w:space="0" w:color="auto"/>
              <w:bottom w:val="single" w:sz="4" w:space="0" w:color="auto"/>
              <w:right w:val="single" w:sz="4" w:space="0" w:color="auto"/>
            </w:tcBorders>
            <w:hideMark/>
          </w:tcPr>
          <w:p w14:paraId="10647FAB"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7A826DE7" w14:textId="77777777" w:rsidR="00857AB0" w:rsidRPr="00C07160" w:rsidRDefault="00857AB0" w:rsidP="00857AB0">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320</w:t>
            </w:r>
          </w:p>
          <w:p w14:paraId="78BF2C41" w14:textId="77777777" w:rsidR="00857AB0" w:rsidRPr="00C07160" w:rsidRDefault="00857AB0" w:rsidP="00857AB0">
            <w:pPr>
              <w:tabs>
                <w:tab w:val="center" w:pos="4252"/>
                <w:tab w:val="right" w:pos="8504"/>
              </w:tabs>
              <w:spacing w:after="200"/>
              <w:jc w:val="both"/>
              <w:rPr>
                <w:rFonts w:ascii="Times New Roman" w:hAnsi="Times New Roman" w:cs="Times New Roman"/>
                <w:sz w:val="22"/>
                <w:szCs w:val="22"/>
                <w:lang w:eastAsia="en-US"/>
              </w:rPr>
            </w:pPr>
            <w:r w:rsidRPr="00C07160">
              <w:rPr>
                <w:rFonts w:ascii="Times New Roman" w:hAnsi="Times New Roman" w:cs="Times New Roman"/>
                <w:sz w:val="22"/>
                <w:szCs w:val="22"/>
              </w:rPr>
              <w:t>(40 X 8m)</w:t>
            </w:r>
          </w:p>
        </w:tc>
      </w:tr>
    </w:tbl>
    <w:p w14:paraId="14E7BD25" w14:textId="77777777" w:rsidR="00857AB0" w:rsidRPr="00C07160" w:rsidRDefault="00857AB0" w:rsidP="00857AB0">
      <w:pPr>
        <w:rPr>
          <w:rFonts w:eastAsia="Calibri"/>
          <w:sz w:val="22"/>
          <w:szCs w:val="22"/>
          <w:lang w:eastAsia="en-US"/>
        </w:rPr>
      </w:pPr>
    </w:p>
    <w:p w14:paraId="194FF9AE" w14:textId="77777777" w:rsidR="00857AB0" w:rsidRPr="00C07160" w:rsidRDefault="00857AB0" w:rsidP="00857AB0">
      <w:pPr>
        <w:jc w:val="both"/>
        <w:rPr>
          <w:b/>
          <w:sz w:val="22"/>
          <w:szCs w:val="22"/>
        </w:rPr>
      </w:pPr>
      <w:r w:rsidRPr="00C07160">
        <w:rPr>
          <w:b/>
          <w:sz w:val="22"/>
          <w:szCs w:val="22"/>
        </w:rPr>
        <w:t xml:space="preserve">LOTE 15– GERADOR </w:t>
      </w:r>
    </w:p>
    <w:tbl>
      <w:tblPr>
        <w:tblStyle w:val="Tabelacomgrade"/>
        <w:tblW w:w="9603" w:type="dxa"/>
        <w:tblLook w:val="04A0" w:firstRow="1" w:lastRow="0" w:firstColumn="1" w:lastColumn="0" w:noHBand="0" w:noVBand="1"/>
      </w:tblPr>
      <w:tblGrid>
        <w:gridCol w:w="803"/>
        <w:gridCol w:w="4123"/>
        <w:gridCol w:w="1119"/>
        <w:gridCol w:w="1243"/>
        <w:gridCol w:w="1121"/>
        <w:gridCol w:w="1194"/>
      </w:tblGrid>
      <w:tr w:rsidR="00857AB0" w:rsidRPr="00C07160" w14:paraId="2C12CF76" w14:textId="77777777" w:rsidTr="00857AB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C2A3565"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49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A4F2B78"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A439B3E"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EA79502"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E0C2E64"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45C82CD"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857AB0" w:rsidRPr="00C07160" w14:paraId="07B26488"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68ADA54D"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495" w:type="dxa"/>
            <w:tcBorders>
              <w:top w:val="single" w:sz="4" w:space="0" w:color="auto"/>
              <w:left w:val="single" w:sz="4" w:space="0" w:color="auto"/>
              <w:bottom w:val="single" w:sz="4" w:space="0" w:color="auto"/>
              <w:right w:val="single" w:sz="4" w:space="0" w:color="auto"/>
            </w:tcBorders>
          </w:tcPr>
          <w:p w14:paraId="68AB6718" w14:textId="77777777" w:rsidR="00857AB0" w:rsidRPr="00C07160" w:rsidRDefault="00857AB0" w:rsidP="00857AB0">
            <w:pPr>
              <w:rPr>
                <w:rFonts w:ascii="Times New Roman" w:hAnsi="Times New Roman" w:cs="Times New Roman"/>
                <w:sz w:val="22"/>
                <w:szCs w:val="22"/>
              </w:rPr>
            </w:pPr>
            <w:r w:rsidRPr="00C07160">
              <w:rPr>
                <w:rFonts w:ascii="Times New Roman" w:hAnsi="Times New Roman" w:cs="Times New Roman"/>
                <w:b/>
                <w:sz w:val="22"/>
                <w:szCs w:val="22"/>
              </w:rPr>
              <w:tab/>
            </w:r>
            <w:r w:rsidRPr="00C07160">
              <w:rPr>
                <w:rFonts w:ascii="Times New Roman" w:hAnsi="Times New Roman" w:cs="Times New Roman"/>
                <w:sz w:val="22"/>
                <w:szCs w:val="22"/>
              </w:rPr>
              <w:t xml:space="preserve">GERADOR DE ENERGIA </w:t>
            </w:r>
          </w:p>
          <w:p w14:paraId="129EE1AF" w14:textId="77777777" w:rsidR="00857AB0" w:rsidRPr="00C07160" w:rsidRDefault="00857AB0" w:rsidP="00857AB0">
            <w:pPr>
              <w:spacing w:after="60"/>
              <w:jc w:val="both"/>
              <w:rPr>
                <w:rFonts w:ascii="Times New Roman" w:hAnsi="Times New Roman" w:cs="Times New Roman"/>
                <w:sz w:val="22"/>
                <w:szCs w:val="22"/>
              </w:rPr>
            </w:pPr>
            <w:r w:rsidRPr="00C07160">
              <w:rPr>
                <w:rFonts w:ascii="Times New Roman" w:hAnsi="Times New Roman" w:cs="Times New Roman"/>
                <w:sz w:val="22"/>
                <w:szCs w:val="22"/>
              </w:rPr>
              <w:t xml:space="preserve">Locação de Grupo Gerador Silenciado compreendendo: Motor a diesel, Alternador, Painel de Controle e Carenagem/Container de Isolamento acústico; </w:t>
            </w:r>
          </w:p>
          <w:p w14:paraId="7444A181" w14:textId="77777777" w:rsidR="00857AB0" w:rsidRPr="00C07160" w:rsidRDefault="00857AB0" w:rsidP="00857AB0">
            <w:pPr>
              <w:spacing w:after="60"/>
              <w:rPr>
                <w:rFonts w:ascii="Times New Roman" w:hAnsi="Times New Roman" w:cs="Times New Roman"/>
                <w:sz w:val="22"/>
                <w:szCs w:val="22"/>
              </w:rPr>
            </w:pPr>
            <w:r w:rsidRPr="00C07160">
              <w:rPr>
                <w:rFonts w:ascii="Times New Roman" w:hAnsi="Times New Roman" w:cs="Times New Roman"/>
                <w:sz w:val="22"/>
                <w:szCs w:val="22"/>
              </w:rPr>
              <w:t xml:space="preserve">• Gerador de Potência Aparente de 260 kVA; </w:t>
            </w:r>
          </w:p>
          <w:p w14:paraId="07F4D524" w14:textId="77777777" w:rsidR="00857AB0" w:rsidRPr="00C07160" w:rsidRDefault="00857AB0" w:rsidP="00857AB0">
            <w:pPr>
              <w:spacing w:after="60"/>
              <w:rPr>
                <w:rFonts w:ascii="Times New Roman" w:hAnsi="Times New Roman" w:cs="Times New Roman"/>
                <w:sz w:val="22"/>
                <w:szCs w:val="22"/>
              </w:rPr>
            </w:pPr>
            <w:r w:rsidRPr="00C07160">
              <w:rPr>
                <w:rFonts w:ascii="Times New Roman" w:hAnsi="Times New Roman" w:cs="Times New Roman"/>
                <w:sz w:val="22"/>
                <w:szCs w:val="22"/>
              </w:rPr>
              <w:lastRenderedPageBreak/>
              <w:t xml:space="preserve">• Motor com combustível Diesel; </w:t>
            </w:r>
          </w:p>
          <w:p w14:paraId="56A1828B" w14:textId="77777777" w:rsidR="00857AB0" w:rsidRPr="00C07160" w:rsidRDefault="00857AB0" w:rsidP="00857AB0">
            <w:pPr>
              <w:spacing w:after="60"/>
              <w:jc w:val="both"/>
              <w:rPr>
                <w:rFonts w:ascii="Times New Roman" w:hAnsi="Times New Roman" w:cs="Times New Roman"/>
                <w:sz w:val="22"/>
                <w:szCs w:val="22"/>
              </w:rPr>
            </w:pPr>
            <w:r w:rsidRPr="00C07160">
              <w:rPr>
                <w:rFonts w:ascii="Times New Roman" w:hAnsi="Times New Roman" w:cs="Times New Roman"/>
                <w:sz w:val="22"/>
                <w:szCs w:val="22"/>
              </w:rPr>
              <w:t>• Regulador automático de tensão e frequência; • Chave de distribuição de força trifásica, fase ‘Terra’ e ‘Neutro’ nas tensões nominais de 127V, 220V e 380V – 60hz, conforme solicitação</w:t>
            </w:r>
          </w:p>
          <w:p w14:paraId="0D19FEBE" w14:textId="77777777" w:rsidR="00857AB0" w:rsidRPr="00C07160" w:rsidRDefault="00857AB0" w:rsidP="00857AB0">
            <w:pPr>
              <w:spacing w:after="60"/>
              <w:jc w:val="both"/>
              <w:rPr>
                <w:rFonts w:ascii="Times New Roman" w:hAnsi="Times New Roman" w:cs="Times New Roman"/>
                <w:sz w:val="22"/>
                <w:szCs w:val="22"/>
              </w:rPr>
            </w:pPr>
            <w:r w:rsidRPr="00C07160">
              <w:rPr>
                <w:rFonts w:ascii="Times New Roman" w:hAnsi="Times New Roman" w:cs="Times New Roman"/>
                <w:sz w:val="22"/>
                <w:szCs w:val="22"/>
              </w:rPr>
              <w:t xml:space="preserve">• Painel de Controle com fácil visualização dos comandos (voltímetro, amperímetro, frequencímetro, termômetro, contador de horas e etc.) nos momentos de checagem pela Produção e/ou Fiscalização; </w:t>
            </w:r>
          </w:p>
          <w:p w14:paraId="394E763F" w14:textId="77777777" w:rsidR="00857AB0" w:rsidRPr="00C07160" w:rsidRDefault="00857AB0" w:rsidP="00857AB0">
            <w:pPr>
              <w:spacing w:after="60"/>
              <w:jc w:val="both"/>
              <w:rPr>
                <w:rFonts w:ascii="Times New Roman" w:hAnsi="Times New Roman" w:cs="Times New Roman"/>
                <w:sz w:val="22"/>
                <w:szCs w:val="22"/>
              </w:rPr>
            </w:pPr>
            <w:r w:rsidRPr="00C07160">
              <w:rPr>
                <w:rFonts w:ascii="Times New Roman" w:hAnsi="Times New Roman" w:cs="Times New Roman"/>
                <w:sz w:val="22"/>
                <w:szCs w:val="22"/>
              </w:rPr>
              <w:t xml:space="preserve">• Blindagem de ruído – Até 70 decibéis na distância de 4 metros; </w:t>
            </w:r>
          </w:p>
          <w:p w14:paraId="121B23B5" w14:textId="77777777" w:rsidR="00857AB0" w:rsidRPr="00C07160" w:rsidRDefault="00857AB0" w:rsidP="00857AB0">
            <w:pPr>
              <w:tabs>
                <w:tab w:val="left" w:pos="2805"/>
              </w:tabs>
              <w:jc w:val="both"/>
              <w:rPr>
                <w:rFonts w:ascii="Times New Roman" w:hAnsi="Times New Roman" w:cs="Times New Roman"/>
                <w:sz w:val="22"/>
                <w:szCs w:val="22"/>
              </w:rPr>
            </w:pPr>
            <w:r w:rsidRPr="00C07160">
              <w:rPr>
                <w:rFonts w:ascii="Times New Roman" w:hAnsi="Times New Roman" w:cs="Times New Roman"/>
                <w:sz w:val="22"/>
                <w:szCs w:val="22"/>
              </w:rPr>
              <w:t>• Reservatório de combustível com tamanho mínimo o suficiente para atender a uma diária (12 horas) com abastecimento incluso;</w:t>
            </w:r>
          </w:p>
          <w:p w14:paraId="3635A1E8" w14:textId="77777777" w:rsidR="00857AB0" w:rsidRPr="00C07160" w:rsidRDefault="00857AB0" w:rsidP="00857AB0">
            <w:pPr>
              <w:spacing w:after="60"/>
              <w:jc w:val="both"/>
              <w:rPr>
                <w:rFonts w:ascii="Times New Roman" w:hAnsi="Times New Roman" w:cs="Times New Roman"/>
                <w:sz w:val="22"/>
                <w:szCs w:val="22"/>
              </w:rPr>
            </w:pPr>
            <w:r w:rsidRPr="00C07160">
              <w:rPr>
                <w:rFonts w:ascii="Times New Roman" w:hAnsi="Times New Roman" w:cs="Times New Roman"/>
                <w:sz w:val="22"/>
                <w:szCs w:val="22"/>
              </w:rPr>
              <w:t>• Controle e nível de emissão de poluentes – O equipamento deverá estar dentro dos padrões de poluição estabelecidos pelos órgãos competentes.</w:t>
            </w:r>
          </w:p>
          <w:p w14:paraId="4291223D" w14:textId="77777777" w:rsidR="00857AB0" w:rsidRPr="00C07160" w:rsidRDefault="00857AB0" w:rsidP="00857AB0">
            <w:pPr>
              <w:spacing w:after="60"/>
              <w:jc w:val="both"/>
              <w:rPr>
                <w:rFonts w:ascii="Times New Roman" w:hAnsi="Times New Roman" w:cs="Times New Roman"/>
                <w:sz w:val="22"/>
                <w:szCs w:val="22"/>
              </w:rPr>
            </w:pPr>
            <w:r w:rsidRPr="00C07160">
              <w:rPr>
                <w:rFonts w:ascii="Times New Roman" w:hAnsi="Times New Roman" w:cs="Times New Roman"/>
                <w:sz w:val="22"/>
                <w:szCs w:val="22"/>
              </w:rPr>
              <w:t xml:space="preserve"> Acessórios: Grupo Gerador deverá incluir: </w:t>
            </w:r>
          </w:p>
          <w:p w14:paraId="54DB59A6" w14:textId="77777777" w:rsidR="00857AB0" w:rsidRPr="00C07160" w:rsidRDefault="00857AB0" w:rsidP="00857AB0">
            <w:pPr>
              <w:spacing w:after="60"/>
              <w:jc w:val="both"/>
              <w:rPr>
                <w:rFonts w:ascii="Times New Roman" w:hAnsi="Times New Roman" w:cs="Times New Roman"/>
                <w:sz w:val="22"/>
                <w:szCs w:val="22"/>
              </w:rPr>
            </w:pPr>
            <w:r w:rsidRPr="00C07160">
              <w:rPr>
                <w:rFonts w:ascii="Times New Roman" w:hAnsi="Times New Roman" w:cs="Times New Roman"/>
                <w:sz w:val="22"/>
                <w:szCs w:val="22"/>
              </w:rPr>
              <w:t>• 50 metros de cabos anti-chamas, para cada “fase” e para o “Neutro”, sendo a bitola mínima de 95mm², com pontas devidamente demarcadas e</w:t>
            </w:r>
          </w:p>
          <w:p w14:paraId="7E0B06D3" w14:textId="77777777" w:rsidR="00857AB0" w:rsidRPr="00C07160" w:rsidRDefault="00857AB0" w:rsidP="00857AB0">
            <w:pPr>
              <w:spacing w:after="60"/>
              <w:jc w:val="both"/>
              <w:rPr>
                <w:rFonts w:ascii="Times New Roman" w:hAnsi="Times New Roman" w:cs="Times New Roman"/>
                <w:sz w:val="22"/>
                <w:szCs w:val="22"/>
              </w:rPr>
            </w:pPr>
            <w:r w:rsidRPr="00C07160">
              <w:rPr>
                <w:rFonts w:ascii="Times New Roman" w:hAnsi="Times New Roman" w:cs="Times New Roman"/>
                <w:sz w:val="22"/>
                <w:szCs w:val="22"/>
              </w:rPr>
              <w:t xml:space="preserve"> terminais compatíveis com o equipamento. Os cabos não deverão ter emendas ou remendos e devem estar em bom estado de conservação; </w:t>
            </w:r>
          </w:p>
          <w:p w14:paraId="0811BE79" w14:textId="77777777" w:rsidR="00857AB0" w:rsidRPr="00C07160" w:rsidRDefault="00857AB0" w:rsidP="00857AB0">
            <w:pPr>
              <w:spacing w:after="60"/>
              <w:jc w:val="both"/>
              <w:rPr>
                <w:rFonts w:ascii="Times New Roman" w:hAnsi="Times New Roman" w:cs="Times New Roman"/>
                <w:sz w:val="22"/>
                <w:szCs w:val="22"/>
              </w:rPr>
            </w:pPr>
            <w:r w:rsidRPr="00C07160">
              <w:rPr>
                <w:rFonts w:ascii="Times New Roman" w:hAnsi="Times New Roman" w:cs="Times New Roman"/>
                <w:sz w:val="22"/>
                <w:szCs w:val="22"/>
              </w:rPr>
              <w:t xml:space="preserve">• Caixa intermediária para acoplamento aos equipamentos a serem energizados, com barramentos para conexões e tampa protetora. A caixa intermediária deverá possuir tomadas, padrão ABNT, para rápida instalação de equipamentos; </w:t>
            </w:r>
          </w:p>
          <w:p w14:paraId="2BC4D823" w14:textId="77777777" w:rsidR="00857AB0" w:rsidRPr="00C07160" w:rsidRDefault="00857AB0" w:rsidP="00857AB0">
            <w:pPr>
              <w:spacing w:after="60"/>
              <w:jc w:val="both"/>
              <w:rPr>
                <w:rFonts w:ascii="Times New Roman" w:hAnsi="Times New Roman" w:cs="Times New Roman"/>
                <w:sz w:val="22"/>
                <w:szCs w:val="22"/>
              </w:rPr>
            </w:pPr>
            <w:r w:rsidRPr="00C07160">
              <w:rPr>
                <w:rFonts w:ascii="Times New Roman" w:hAnsi="Times New Roman" w:cs="Times New Roman"/>
                <w:sz w:val="22"/>
                <w:szCs w:val="22"/>
              </w:rPr>
              <w:t xml:space="preserve">• Bacia de Contenção, em caso de reservatório de combustível externo; </w:t>
            </w:r>
          </w:p>
          <w:p w14:paraId="39A488B0" w14:textId="77777777" w:rsidR="00857AB0" w:rsidRPr="00C07160" w:rsidRDefault="00857AB0" w:rsidP="00857AB0">
            <w:pPr>
              <w:spacing w:after="60"/>
              <w:jc w:val="both"/>
              <w:rPr>
                <w:rFonts w:ascii="Times New Roman" w:hAnsi="Times New Roman" w:cs="Times New Roman"/>
                <w:sz w:val="22"/>
                <w:szCs w:val="22"/>
              </w:rPr>
            </w:pPr>
            <w:r w:rsidRPr="00C07160">
              <w:rPr>
                <w:rFonts w:ascii="Times New Roman" w:hAnsi="Times New Roman" w:cs="Times New Roman"/>
                <w:sz w:val="22"/>
                <w:szCs w:val="22"/>
              </w:rPr>
              <w:t>• Extintor de incêndio e demais materiais de segurança exigidos pela legislação.</w:t>
            </w:r>
          </w:p>
          <w:p w14:paraId="781C96D5" w14:textId="77777777" w:rsidR="00857AB0" w:rsidRPr="00C07160" w:rsidRDefault="00857AB0" w:rsidP="00857AB0">
            <w:pPr>
              <w:spacing w:after="60"/>
              <w:jc w:val="both"/>
              <w:rPr>
                <w:rFonts w:ascii="Times New Roman" w:hAnsi="Times New Roman" w:cs="Times New Roman"/>
                <w:sz w:val="22"/>
                <w:szCs w:val="22"/>
              </w:rPr>
            </w:pPr>
            <w:r w:rsidRPr="00C07160">
              <w:rPr>
                <w:rFonts w:ascii="Times New Roman" w:hAnsi="Times New Roman" w:cs="Times New Roman"/>
                <w:sz w:val="22"/>
                <w:szCs w:val="22"/>
              </w:rPr>
              <w:t>• Ferramentas para eventuais manutenções no local do evento.</w:t>
            </w:r>
          </w:p>
          <w:p w14:paraId="7BD373D8" w14:textId="77777777" w:rsidR="00857AB0" w:rsidRPr="00C07160" w:rsidRDefault="00857AB0" w:rsidP="00857AB0">
            <w:pPr>
              <w:spacing w:after="60"/>
              <w:jc w:val="both"/>
              <w:rPr>
                <w:rFonts w:ascii="Times New Roman" w:hAnsi="Times New Roman" w:cs="Times New Roman"/>
                <w:sz w:val="22"/>
                <w:szCs w:val="22"/>
              </w:rPr>
            </w:pPr>
            <w:r w:rsidRPr="00C07160">
              <w:rPr>
                <w:rFonts w:ascii="Times New Roman" w:hAnsi="Times New Roman" w:cs="Times New Roman"/>
                <w:sz w:val="22"/>
                <w:szCs w:val="22"/>
              </w:rPr>
              <w:t>A Locação Inclui serviço de transporte e instalação, pessoal habilitado para operação e manutenção, e desmobilização do gerador de energia.</w:t>
            </w:r>
          </w:p>
          <w:p w14:paraId="7A101914" w14:textId="77777777" w:rsidR="00857AB0" w:rsidRPr="00C07160" w:rsidRDefault="00857AB0" w:rsidP="00857AB0">
            <w:pPr>
              <w:tabs>
                <w:tab w:val="left" w:pos="2805"/>
              </w:tabs>
              <w:spacing w:after="200"/>
              <w:jc w:val="both"/>
              <w:rPr>
                <w:rFonts w:ascii="Times New Roman" w:hAnsi="Times New Roman" w:cs="Times New Roman"/>
                <w:b/>
                <w:sz w:val="22"/>
                <w:szCs w:val="22"/>
                <w:lang w:eastAsia="en-US"/>
              </w:rPr>
            </w:pPr>
          </w:p>
        </w:tc>
        <w:tc>
          <w:tcPr>
            <w:tcW w:w="1121" w:type="dxa"/>
            <w:tcBorders>
              <w:top w:val="single" w:sz="4" w:space="0" w:color="auto"/>
              <w:left w:val="single" w:sz="4" w:space="0" w:color="auto"/>
              <w:bottom w:val="single" w:sz="4" w:space="0" w:color="auto"/>
              <w:right w:val="single" w:sz="4" w:space="0" w:color="auto"/>
            </w:tcBorders>
            <w:hideMark/>
          </w:tcPr>
          <w:p w14:paraId="569F1EF5"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21636</w:t>
            </w:r>
          </w:p>
        </w:tc>
        <w:tc>
          <w:tcPr>
            <w:tcW w:w="1238" w:type="dxa"/>
            <w:tcBorders>
              <w:top w:val="single" w:sz="4" w:space="0" w:color="auto"/>
              <w:left w:val="single" w:sz="4" w:space="0" w:color="auto"/>
              <w:bottom w:val="single" w:sz="4" w:space="0" w:color="auto"/>
              <w:right w:val="single" w:sz="4" w:space="0" w:color="auto"/>
            </w:tcBorders>
            <w:hideMark/>
          </w:tcPr>
          <w:p w14:paraId="31737F3C" w14:textId="77777777" w:rsidR="00857AB0" w:rsidRPr="00C07160" w:rsidRDefault="00857AB0" w:rsidP="00857AB0">
            <w:pPr>
              <w:spacing w:after="200"/>
              <w:ind w:left="-108"/>
              <w:jc w:val="center"/>
              <w:rPr>
                <w:rFonts w:ascii="Times New Roman" w:hAnsi="Times New Roman" w:cs="Times New Roman"/>
                <w:sz w:val="22"/>
                <w:szCs w:val="22"/>
                <w:lang w:eastAsia="en-US"/>
              </w:rPr>
            </w:pPr>
            <w:r w:rsidRPr="00C07160">
              <w:rPr>
                <w:rFonts w:ascii="Times New Roman" w:hAnsi="Times New Roman" w:cs="Times New Roman"/>
                <w:sz w:val="22"/>
                <w:szCs w:val="22"/>
              </w:rPr>
              <w:t>Locação/Dia</w:t>
            </w:r>
          </w:p>
        </w:tc>
        <w:tc>
          <w:tcPr>
            <w:tcW w:w="997" w:type="dxa"/>
            <w:tcBorders>
              <w:top w:val="single" w:sz="4" w:space="0" w:color="auto"/>
              <w:left w:val="single" w:sz="4" w:space="0" w:color="auto"/>
              <w:bottom w:val="single" w:sz="4" w:space="0" w:color="auto"/>
              <w:right w:val="single" w:sz="4" w:space="0" w:color="auto"/>
            </w:tcBorders>
            <w:hideMark/>
          </w:tcPr>
          <w:p w14:paraId="36E4FFA8"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0A30A83A"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15</w:t>
            </w:r>
          </w:p>
        </w:tc>
      </w:tr>
    </w:tbl>
    <w:p w14:paraId="61C7765E" w14:textId="77777777" w:rsidR="00857AB0" w:rsidRPr="00C07160" w:rsidRDefault="00857AB0" w:rsidP="00857AB0">
      <w:pPr>
        <w:rPr>
          <w:rFonts w:eastAsia="Calibri"/>
          <w:sz w:val="22"/>
          <w:szCs w:val="22"/>
          <w:lang w:eastAsia="en-US"/>
        </w:rPr>
      </w:pPr>
    </w:p>
    <w:p w14:paraId="3C14E07F" w14:textId="77777777" w:rsidR="00857AB0" w:rsidRPr="00C07160" w:rsidRDefault="00857AB0" w:rsidP="00857AB0">
      <w:pPr>
        <w:jc w:val="both"/>
        <w:rPr>
          <w:b/>
          <w:sz w:val="22"/>
          <w:szCs w:val="22"/>
        </w:rPr>
      </w:pPr>
      <w:r w:rsidRPr="00C07160">
        <w:rPr>
          <w:b/>
          <w:sz w:val="22"/>
          <w:szCs w:val="22"/>
        </w:rPr>
        <w:t>LOTE 16 – SERVIÇO DE ASSISTÊNCIA PRÉ HOSPITALAR EVENTUAL -  SOCORRO PRÉ HOSPITALAR POR EMPRESA CREDENCIADA JUNTO AO CREMERJ E CBMRJ</w:t>
      </w:r>
    </w:p>
    <w:tbl>
      <w:tblPr>
        <w:tblStyle w:val="Tabelacomgrade"/>
        <w:tblW w:w="9603" w:type="dxa"/>
        <w:tblLook w:val="04A0" w:firstRow="1" w:lastRow="0" w:firstColumn="1" w:lastColumn="0" w:noHBand="0" w:noVBand="1"/>
      </w:tblPr>
      <w:tblGrid>
        <w:gridCol w:w="803"/>
        <w:gridCol w:w="4121"/>
        <w:gridCol w:w="1121"/>
        <w:gridCol w:w="1243"/>
        <w:gridCol w:w="1121"/>
        <w:gridCol w:w="1194"/>
      </w:tblGrid>
      <w:tr w:rsidR="00857AB0" w:rsidRPr="00C07160" w14:paraId="22D5FE2B" w14:textId="77777777" w:rsidTr="00857AB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7F534A4"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lastRenderedPageBreak/>
              <w:t>ITEM</w:t>
            </w:r>
          </w:p>
        </w:tc>
        <w:tc>
          <w:tcPr>
            <w:tcW w:w="449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4F13C83"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5AB4BA1"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7811163"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D85021E"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2AF1C1A"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857AB0" w:rsidRPr="00C07160" w14:paraId="42CF20F6"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0684809B"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495" w:type="dxa"/>
            <w:tcBorders>
              <w:top w:val="single" w:sz="4" w:space="0" w:color="auto"/>
              <w:left w:val="single" w:sz="4" w:space="0" w:color="auto"/>
              <w:bottom w:val="single" w:sz="4" w:space="0" w:color="auto"/>
              <w:right w:val="single" w:sz="4" w:space="0" w:color="auto"/>
            </w:tcBorders>
          </w:tcPr>
          <w:p w14:paraId="24466AA4" w14:textId="77777777" w:rsidR="00857AB0" w:rsidRPr="00C07160" w:rsidRDefault="00857AB0" w:rsidP="00857AB0">
            <w:pPr>
              <w:jc w:val="both"/>
              <w:rPr>
                <w:rFonts w:ascii="Times New Roman" w:hAnsi="Times New Roman" w:cs="Times New Roman"/>
                <w:sz w:val="22"/>
                <w:szCs w:val="22"/>
              </w:rPr>
            </w:pPr>
            <w:r w:rsidRPr="00C07160">
              <w:rPr>
                <w:rFonts w:ascii="Times New Roman" w:hAnsi="Times New Roman" w:cs="Times New Roman"/>
                <w:b/>
                <w:sz w:val="22"/>
                <w:szCs w:val="22"/>
              </w:rPr>
              <w:t xml:space="preserve">AMBULANCIA UTI tipo D, </w:t>
            </w:r>
            <w:r w:rsidRPr="00C07160">
              <w:rPr>
                <w:rFonts w:ascii="Times New Roman" w:hAnsi="Times New Roman" w:cs="Times New Roman"/>
                <w:sz w:val="22"/>
                <w:szCs w:val="22"/>
              </w:rPr>
              <w:t xml:space="preserve">dotada de </w:t>
            </w:r>
            <w:r w:rsidRPr="00C07160">
              <w:rPr>
                <w:rFonts w:ascii="Times New Roman" w:hAnsi="Times New Roman" w:cs="Times New Roman"/>
                <w:b/>
                <w:sz w:val="22"/>
                <w:szCs w:val="22"/>
              </w:rPr>
              <w:t>MOTORISTA</w:t>
            </w:r>
            <w:r w:rsidRPr="00C07160">
              <w:rPr>
                <w:rFonts w:ascii="Times New Roman" w:hAnsi="Times New Roman" w:cs="Times New Roman"/>
                <w:sz w:val="22"/>
                <w:szCs w:val="22"/>
              </w:rPr>
              <w:t>, com aparelhos e insumos inclusos,</w:t>
            </w:r>
            <w:r w:rsidRPr="00C07160">
              <w:rPr>
                <w:rFonts w:ascii="Times New Roman" w:hAnsi="Times New Roman" w:cs="Times New Roman"/>
                <w:b/>
                <w:sz w:val="22"/>
                <w:szCs w:val="22"/>
              </w:rPr>
              <w:t xml:space="preserve"> Conforme determinação do CBMRJ.</w:t>
            </w:r>
          </w:p>
          <w:p w14:paraId="3C75CF20" w14:textId="77777777" w:rsidR="00857AB0" w:rsidRPr="00C07160" w:rsidRDefault="00857AB0" w:rsidP="00857AB0">
            <w:pPr>
              <w:spacing w:after="200"/>
              <w:jc w:val="both"/>
              <w:rPr>
                <w:rFonts w:ascii="Times New Roman" w:hAnsi="Times New Roman" w:cs="Times New Roman"/>
                <w:b/>
                <w:sz w:val="22"/>
                <w:szCs w:val="22"/>
                <w:lang w:eastAsia="en-US"/>
              </w:rPr>
            </w:pPr>
          </w:p>
        </w:tc>
        <w:tc>
          <w:tcPr>
            <w:tcW w:w="1121" w:type="dxa"/>
            <w:tcBorders>
              <w:top w:val="single" w:sz="4" w:space="0" w:color="auto"/>
              <w:left w:val="single" w:sz="4" w:space="0" w:color="auto"/>
              <w:bottom w:val="single" w:sz="4" w:space="0" w:color="auto"/>
              <w:right w:val="single" w:sz="4" w:space="0" w:color="auto"/>
            </w:tcBorders>
            <w:hideMark/>
          </w:tcPr>
          <w:p w14:paraId="0E97C549"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14052</w:t>
            </w:r>
          </w:p>
        </w:tc>
        <w:tc>
          <w:tcPr>
            <w:tcW w:w="1238" w:type="dxa"/>
            <w:tcBorders>
              <w:top w:val="single" w:sz="4" w:space="0" w:color="auto"/>
              <w:left w:val="single" w:sz="4" w:space="0" w:color="auto"/>
              <w:bottom w:val="single" w:sz="4" w:space="0" w:color="auto"/>
              <w:right w:val="single" w:sz="4" w:space="0" w:color="auto"/>
            </w:tcBorders>
            <w:hideMark/>
          </w:tcPr>
          <w:p w14:paraId="6F784002" w14:textId="77777777" w:rsidR="00857AB0" w:rsidRPr="00C07160" w:rsidRDefault="00857AB0" w:rsidP="00857AB0">
            <w:pPr>
              <w:spacing w:after="120"/>
              <w:jc w:val="center"/>
              <w:rPr>
                <w:rFonts w:ascii="Times New Roman" w:hAnsi="Times New Roman" w:cs="Times New Roman"/>
                <w:sz w:val="22"/>
                <w:szCs w:val="22"/>
              </w:rPr>
            </w:pPr>
            <w:r w:rsidRPr="00C07160">
              <w:rPr>
                <w:rFonts w:ascii="Times New Roman" w:hAnsi="Times New Roman" w:cs="Times New Roman"/>
                <w:sz w:val="22"/>
                <w:szCs w:val="22"/>
              </w:rPr>
              <w:t>Diária</w:t>
            </w:r>
          </w:p>
          <w:p w14:paraId="733C794B" w14:textId="77777777" w:rsidR="00857AB0" w:rsidRPr="00C07160" w:rsidRDefault="00857AB0" w:rsidP="00857AB0">
            <w:pPr>
              <w:tabs>
                <w:tab w:val="center" w:pos="4252"/>
                <w:tab w:val="right" w:pos="8504"/>
              </w:tabs>
              <w:spacing w:after="120"/>
              <w:jc w:val="center"/>
              <w:rPr>
                <w:rFonts w:ascii="Times New Roman" w:hAnsi="Times New Roman" w:cs="Times New Roman"/>
                <w:sz w:val="22"/>
                <w:szCs w:val="22"/>
                <w:lang w:eastAsia="en-US"/>
              </w:rPr>
            </w:pPr>
            <w:r w:rsidRPr="00C07160">
              <w:rPr>
                <w:rFonts w:ascii="Times New Roman" w:hAnsi="Times New Roman" w:cs="Times New Roman"/>
                <w:sz w:val="22"/>
                <w:szCs w:val="22"/>
              </w:rPr>
              <w:t>per capta</w:t>
            </w:r>
          </w:p>
        </w:tc>
        <w:tc>
          <w:tcPr>
            <w:tcW w:w="997" w:type="dxa"/>
            <w:tcBorders>
              <w:top w:val="single" w:sz="4" w:space="0" w:color="auto"/>
              <w:left w:val="single" w:sz="4" w:space="0" w:color="auto"/>
              <w:bottom w:val="single" w:sz="4" w:space="0" w:color="auto"/>
              <w:right w:val="single" w:sz="4" w:space="0" w:color="auto"/>
            </w:tcBorders>
            <w:hideMark/>
          </w:tcPr>
          <w:p w14:paraId="72063A17"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73EF6A54"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20</w:t>
            </w:r>
          </w:p>
        </w:tc>
      </w:tr>
      <w:tr w:rsidR="00857AB0" w:rsidRPr="00C07160" w14:paraId="5216FAD4"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1F304E5E"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02</w:t>
            </w:r>
          </w:p>
        </w:tc>
        <w:tc>
          <w:tcPr>
            <w:tcW w:w="4495" w:type="dxa"/>
            <w:tcBorders>
              <w:top w:val="single" w:sz="4" w:space="0" w:color="auto"/>
              <w:left w:val="single" w:sz="4" w:space="0" w:color="auto"/>
              <w:bottom w:val="single" w:sz="4" w:space="0" w:color="auto"/>
              <w:right w:val="single" w:sz="4" w:space="0" w:color="auto"/>
            </w:tcBorders>
            <w:hideMark/>
          </w:tcPr>
          <w:p w14:paraId="1B3B2D30" w14:textId="77777777" w:rsidR="00857AB0" w:rsidRPr="00C07160" w:rsidRDefault="00857AB0" w:rsidP="00857AB0">
            <w:pPr>
              <w:spacing w:after="200"/>
              <w:jc w:val="both"/>
              <w:rPr>
                <w:rFonts w:ascii="Times New Roman" w:hAnsi="Times New Roman" w:cs="Times New Roman"/>
                <w:b/>
                <w:sz w:val="22"/>
                <w:szCs w:val="22"/>
                <w:lang w:eastAsia="en-US"/>
              </w:rPr>
            </w:pPr>
            <w:r w:rsidRPr="00C07160">
              <w:rPr>
                <w:rFonts w:ascii="Times New Roman" w:hAnsi="Times New Roman" w:cs="Times New Roman"/>
                <w:b/>
                <w:sz w:val="22"/>
                <w:szCs w:val="22"/>
              </w:rPr>
              <w:t>Profissional MÉDICO</w:t>
            </w:r>
            <w:r w:rsidRPr="00C07160">
              <w:rPr>
                <w:rFonts w:ascii="Times New Roman" w:hAnsi="Times New Roman" w:cs="Times New Roman"/>
                <w:sz w:val="22"/>
                <w:szCs w:val="22"/>
              </w:rPr>
              <w:t xml:space="preserve"> para plantão em evento.</w:t>
            </w:r>
          </w:p>
        </w:tc>
        <w:tc>
          <w:tcPr>
            <w:tcW w:w="1121" w:type="dxa"/>
            <w:tcBorders>
              <w:top w:val="single" w:sz="4" w:space="0" w:color="auto"/>
              <w:left w:val="single" w:sz="4" w:space="0" w:color="auto"/>
              <w:bottom w:val="single" w:sz="4" w:space="0" w:color="auto"/>
              <w:right w:val="single" w:sz="4" w:space="0" w:color="auto"/>
            </w:tcBorders>
            <w:hideMark/>
          </w:tcPr>
          <w:p w14:paraId="48415764"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14338</w:t>
            </w:r>
          </w:p>
        </w:tc>
        <w:tc>
          <w:tcPr>
            <w:tcW w:w="1238" w:type="dxa"/>
            <w:tcBorders>
              <w:top w:val="single" w:sz="4" w:space="0" w:color="auto"/>
              <w:left w:val="single" w:sz="4" w:space="0" w:color="auto"/>
              <w:bottom w:val="single" w:sz="4" w:space="0" w:color="auto"/>
              <w:right w:val="single" w:sz="4" w:space="0" w:color="auto"/>
            </w:tcBorders>
            <w:hideMark/>
          </w:tcPr>
          <w:p w14:paraId="0DC25FB6" w14:textId="77777777" w:rsidR="00857AB0" w:rsidRPr="00C07160" w:rsidRDefault="00857AB0" w:rsidP="00857AB0">
            <w:pPr>
              <w:tabs>
                <w:tab w:val="center" w:pos="4252"/>
                <w:tab w:val="right" w:pos="8504"/>
              </w:tabs>
              <w:spacing w:after="120"/>
              <w:jc w:val="center"/>
              <w:rPr>
                <w:rFonts w:ascii="Times New Roman" w:hAnsi="Times New Roman" w:cs="Times New Roman"/>
                <w:sz w:val="22"/>
                <w:szCs w:val="22"/>
              </w:rPr>
            </w:pPr>
            <w:r w:rsidRPr="00C07160">
              <w:rPr>
                <w:rFonts w:ascii="Times New Roman" w:hAnsi="Times New Roman" w:cs="Times New Roman"/>
                <w:sz w:val="22"/>
                <w:szCs w:val="22"/>
              </w:rPr>
              <w:t>Diária</w:t>
            </w:r>
          </w:p>
          <w:p w14:paraId="74DE8E6C" w14:textId="77777777" w:rsidR="00857AB0" w:rsidRPr="00C07160" w:rsidRDefault="00857AB0" w:rsidP="00857AB0">
            <w:pPr>
              <w:spacing w:after="120"/>
              <w:jc w:val="center"/>
              <w:rPr>
                <w:rFonts w:ascii="Times New Roman" w:hAnsi="Times New Roman" w:cs="Times New Roman"/>
                <w:sz w:val="22"/>
                <w:szCs w:val="22"/>
                <w:lang w:eastAsia="en-US"/>
              </w:rPr>
            </w:pPr>
            <w:r w:rsidRPr="00C07160">
              <w:rPr>
                <w:rFonts w:ascii="Times New Roman" w:hAnsi="Times New Roman" w:cs="Times New Roman"/>
                <w:sz w:val="22"/>
                <w:szCs w:val="22"/>
              </w:rPr>
              <w:t>per capta</w:t>
            </w:r>
          </w:p>
        </w:tc>
        <w:tc>
          <w:tcPr>
            <w:tcW w:w="997" w:type="dxa"/>
            <w:tcBorders>
              <w:top w:val="single" w:sz="4" w:space="0" w:color="auto"/>
              <w:left w:val="single" w:sz="4" w:space="0" w:color="auto"/>
              <w:bottom w:val="single" w:sz="4" w:space="0" w:color="auto"/>
              <w:right w:val="single" w:sz="4" w:space="0" w:color="auto"/>
            </w:tcBorders>
            <w:hideMark/>
          </w:tcPr>
          <w:p w14:paraId="190AC61D"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4D5F0A32"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20</w:t>
            </w:r>
          </w:p>
        </w:tc>
      </w:tr>
      <w:tr w:rsidR="00857AB0" w:rsidRPr="00C07160" w14:paraId="06C5B6D5"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56A1689D"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03</w:t>
            </w:r>
          </w:p>
        </w:tc>
        <w:tc>
          <w:tcPr>
            <w:tcW w:w="4495" w:type="dxa"/>
            <w:tcBorders>
              <w:top w:val="single" w:sz="4" w:space="0" w:color="auto"/>
              <w:left w:val="single" w:sz="4" w:space="0" w:color="auto"/>
              <w:bottom w:val="single" w:sz="4" w:space="0" w:color="auto"/>
              <w:right w:val="single" w:sz="4" w:space="0" w:color="auto"/>
            </w:tcBorders>
            <w:hideMark/>
          </w:tcPr>
          <w:p w14:paraId="09372176" w14:textId="77777777" w:rsidR="00857AB0" w:rsidRPr="00C07160" w:rsidRDefault="00857AB0" w:rsidP="00857AB0">
            <w:pPr>
              <w:spacing w:after="200"/>
              <w:ind w:firstLine="34"/>
              <w:jc w:val="both"/>
              <w:rPr>
                <w:rFonts w:ascii="Times New Roman" w:hAnsi="Times New Roman" w:cs="Times New Roman"/>
                <w:sz w:val="22"/>
                <w:szCs w:val="22"/>
                <w:lang w:eastAsia="en-US"/>
              </w:rPr>
            </w:pPr>
            <w:r w:rsidRPr="00C07160">
              <w:rPr>
                <w:rFonts w:ascii="Times New Roman" w:hAnsi="Times New Roman" w:cs="Times New Roman"/>
                <w:b/>
                <w:sz w:val="22"/>
                <w:szCs w:val="22"/>
              </w:rPr>
              <w:t>Profissional ENFERMEIRO</w:t>
            </w:r>
            <w:r w:rsidRPr="00C07160">
              <w:rPr>
                <w:rFonts w:ascii="Times New Roman" w:hAnsi="Times New Roman" w:cs="Times New Roman"/>
                <w:sz w:val="22"/>
                <w:szCs w:val="22"/>
              </w:rPr>
              <w:t xml:space="preserve"> para plantão em evento.</w:t>
            </w:r>
          </w:p>
        </w:tc>
        <w:tc>
          <w:tcPr>
            <w:tcW w:w="1121" w:type="dxa"/>
            <w:tcBorders>
              <w:top w:val="single" w:sz="4" w:space="0" w:color="auto"/>
              <w:left w:val="single" w:sz="4" w:space="0" w:color="auto"/>
              <w:bottom w:val="single" w:sz="4" w:space="0" w:color="auto"/>
              <w:right w:val="single" w:sz="4" w:space="0" w:color="auto"/>
            </w:tcBorders>
            <w:hideMark/>
          </w:tcPr>
          <w:p w14:paraId="230B57DA"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238" w:type="dxa"/>
            <w:tcBorders>
              <w:top w:val="single" w:sz="4" w:space="0" w:color="auto"/>
              <w:left w:val="single" w:sz="4" w:space="0" w:color="auto"/>
              <w:bottom w:val="single" w:sz="4" w:space="0" w:color="auto"/>
              <w:right w:val="single" w:sz="4" w:space="0" w:color="auto"/>
            </w:tcBorders>
            <w:hideMark/>
          </w:tcPr>
          <w:p w14:paraId="05361194" w14:textId="77777777" w:rsidR="00857AB0" w:rsidRPr="00C07160" w:rsidRDefault="00857AB0" w:rsidP="00857AB0">
            <w:pPr>
              <w:tabs>
                <w:tab w:val="center" w:pos="4252"/>
                <w:tab w:val="right" w:pos="8504"/>
              </w:tabs>
              <w:spacing w:after="120"/>
              <w:jc w:val="center"/>
              <w:rPr>
                <w:rFonts w:ascii="Times New Roman" w:hAnsi="Times New Roman" w:cs="Times New Roman"/>
                <w:sz w:val="22"/>
                <w:szCs w:val="22"/>
              </w:rPr>
            </w:pPr>
            <w:r w:rsidRPr="00C07160">
              <w:rPr>
                <w:rFonts w:ascii="Times New Roman" w:hAnsi="Times New Roman" w:cs="Times New Roman"/>
                <w:sz w:val="22"/>
                <w:szCs w:val="22"/>
              </w:rPr>
              <w:t>Diária</w:t>
            </w:r>
          </w:p>
          <w:p w14:paraId="064D03E8" w14:textId="77777777" w:rsidR="00857AB0" w:rsidRPr="00C07160" w:rsidRDefault="00857AB0" w:rsidP="00857AB0">
            <w:pPr>
              <w:spacing w:after="120"/>
              <w:jc w:val="center"/>
              <w:rPr>
                <w:rFonts w:ascii="Times New Roman" w:hAnsi="Times New Roman" w:cs="Times New Roman"/>
                <w:sz w:val="22"/>
                <w:szCs w:val="22"/>
                <w:lang w:eastAsia="en-US"/>
              </w:rPr>
            </w:pPr>
            <w:r w:rsidRPr="00C07160">
              <w:rPr>
                <w:rFonts w:ascii="Times New Roman" w:hAnsi="Times New Roman" w:cs="Times New Roman"/>
                <w:sz w:val="22"/>
                <w:szCs w:val="22"/>
              </w:rPr>
              <w:t>per capta</w:t>
            </w:r>
          </w:p>
        </w:tc>
        <w:tc>
          <w:tcPr>
            <w:tcW w:w="997" w:type="dxa"/>
            <w:tcBorders>
              <w:top w:val="single" w:sz="4" w:space="0" w:color="auto"/>
              <w:left w:val="single" w:sz="4" w:space="0" w:color="auto"/>
              <w:bottom w:val="single" w:sz="4" w:space="0" w:color="auto"/>
              <w:right w:val="single" w:sz="4" w:space="0" w:color="auto"/>
            </w:tcBorders>
            <w:hideMark/>
          </w:tcPr>
          <w:p w14:paraId="539B840B"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10256CA5"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20</w:t>
            </w:r>
          </w:p>
        </w:tc>
      </w:tr>
      <w:tr w:rsidR="00857AB0" w:rsidRPr="00C07160" w14:paraId="5B744687"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6A03C864"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04</w:t>
            </w:r>
          </w:p>
        </w:tc>
        <w:tc>
          <w:tcPr>
            <w:tcW w:w="4495" w:type="dxa"/>
            <w:tcBorders>
              <w:top w:val="single" w:sz="4" w:space="0" w:color="auto"/>
              <w:left w:val="single" w:sz="4" w:space="0" w:color="auto"/>
              <w:bottom w:val="single" w:sz="4" w:space="0" w:color="auto"/>
              <w:right w:val="single" w:sz="4" w:space="0" w:color="auto"/>
            </w:tcBorders>
            <w:hideMark/>
          </w:tcPr>
          <w:p w14:paraId="2E2B9B51" w14:textId="77777777" w:rsidR="00857AB0" w:rsidRPr="00C07160" w:rsidRDefault="00857AB0" w:rsidP="00857AB0">
            <w:pPr>
              <w:spacing w:after="200"/>
              <w:ind w:firstLine="34"/>
              <w:jc w:val="both"/>
              <w:rPr>
                <w:rFonts w:ascii="Times New Roman" w:hAnsi="Times New Roman" w:cs="Times New Roman"/>
                <w:sz w:val="22"/>
                <w:szCs w:val="22"/>
                <w:lang w:eastAsia="en-US"/>
              </w:rPr>
            </w:pPr>
            <w:r w:rsidRPr="00C07160">
              <w:rPr>
                <w:rFonts w:ascii="Times New Roman" w:hAnsi="Times New Roman" w:cs="Times New Roman"/>
                <w:b/>
                <w:sz w:val="22"/>
                <w:szCs w:val="22"/>
              </w:rPr>
              <w:t>Profissional TÉCNICO EM ENFERMAGEM</w:t>
            </w:r>
            <w:r w:rsidRPr="00C07160">
              <w:rPr>
                <w:rFonts w:ascii="Times New Roman" w:hAnsi="Times New Roman" w:cs="Times New Roman"/>
                <w:sz w:val="22"/>
                <w:szCs w:val="22"/>
              </w:rPr>
              <w:t xml:space="preserve"> para plantão em evento.</w:t>
            </w:r>
          </w:p>
        </w:tc>
        <w:tc>
          <w:tcPr>
            <w:tcW w:w="1121" w:type="dxa"/>
            <w:tcBorders>
              <w:top w:val="single" w:sz="4" w:space="0" w:color="auto"/>
              <w:left w:val="single" w:sz="4" w:space="0" w:color="auto"/>
              <w:bottom w:val="single" w:sz="4" w:space="0" w:color="auto"/>
              <w:right w:val="single" w:sz="4" w:space="0" w:color="auto"/>
            </w:tcBorders>
            <w:hideMark/>
          </w:tcPr>
          <w:p w14:paraId="59F236FC"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238" w:type="dxa"/>
            <w:tcBorders>
              <w:top w:val="single" w:sz="4" w:space="0" w:color="auto"/>
              <w:left w:val="single" w:sz="4" w:space="0" w:color="auto"/>
              <w:bottom w:val="single" w:sz="4" w:space="0" w:color="auto"/>
              <w:right w:val="single" w:sz="4" w:space="0" w:color="auto"/>
            </w:tcBorders>
            <w:hideMark/>
          </w:tcPr>
          <w:p w14:paraId="3C34431B" w14:textId="77777777" w:rsidR="00857AB0" w:rsidRPr="00C07160" w:rsidRDefault="00857AB0" w:rsidP="00857AB0">
            <w:pPr>
              <w:tabs>
                <w:tab w:val="center" w:pos="4252"/>
                <w:tab w:val="right" w:pos="8504"/>
              </w:tabs>
              <w:spacing w:after="120"/>
              <w:jc w:val="center"/>
              <w:rPr>
                <w:rFonts w:ascii="Times New Roman" w:hAnsi="Times New Roman" w:cs="Times New Roman"/>
                <w:sz w:val="22"/>
                <w:szCs w:val="22"/>
              </w:rPr>
            </w:pPr>
            <w:r w:rsidRPr="00C07160">
              <w:rPr>
                <w:rFonts w:ascii="Times New Roman" w:hAnsi="Times New Roman" w:cs="Times New Roman"/>
                <w:sz w:val="22"/>
                <w:szCs w:val="22"/>
              </w:rPr>
              <w:t>Diária</w:t>
            </w:r>
          </w:p>
          <w:p w14:paraId="3BFF2951" w14:textId="77777777" w:rsidR="00857AB0" w:rsidRPr="00C07160" w:rsidRDefault="00857AB0" w:rsidP="00857AB0">
            <w:pPr>
              <w:spacing w:after="120"/>
              <w:jc w:val="center"/>
              <w:rPr>
                <w:rFonts w:ascii="Times New Roman" w:hAnsi="Times New Roman" w:cs="Times New Roman"/>
                <w:sz w:val="22"/>
                <w:szCs w:val="22"/>
                <w:lang w:eastAsia="en-US"/>
              </w:rPr>
            </w:pPr>
            <w:r w:rsidRPr="00C07160">
              <w:rPr>
                <w:rFonts w:ascii="Times New Roman" w:hAnsi="Times New Roman" w:cs="Times New Roman"/>
                <w:sz w:val="22"/>
                <w:szCs w:val="22"/>
              </w:rPr>
              <w:t>per capta</w:t>
            </w:r>
          </w:p>
        </w:tc>
        <w:tc>
          <w:tcPr>
            <w:tcW w:w="997" w:type="dxa"/>
            <w:tcBorders>
              <w:top w:val="single" w:sz="4" w:space="0" w:color="auto"/>
              <w:left w:val="single" w:sz="4" w:space="0" w:color="auto"/>
              <w:bottom w:val="single" w:sz="4" w:space="0" w:color="auto"/>
              <w:right w:val="single" w:sz="4" w:space="0" w:color="auto"/>
            </w:tcBorders>
            <w:hideMark/>
          </w:tcPr>
          <w:p w14:paraId="46E0DF58"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3BE5016B"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20</w:t>
            </w:r>
          </w:p>
        </w:tc>
      </w:tr>
      <w:tr w:rsidR="00857AB0" w:rsidRPr="00C07160" w14:paraId="61341590"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16C28F06"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05</w:t>
            </w:r>
          </w:p>
        </w:tc>
        <w:tc>
          <w:tcPr>
            <w:tcW w:w="4495" w:type="dxa"/>
            <w:tcBorders>
              <w:top w:val="single" w:sz="4" w:space="0" w:color="auto"/>
              <w:left w:val="single" w:sz="4" w:space="0" w:color="auto"/>
              <w:bottom w:val="single" w:sz="4" w:space="0" w:color="auto"/>
              <w:right w:val="single" w:sz="4" w:space="0" w:color="auto"/>
            </w:tcBorders>
            <w:hideMark/>
          </w:tcPr>
          <w:p w14:paraId="40F594D3" w14:textId="77777777" w:rsidR="00857AB0" w:rsidRPr="00C07160" w:rsidRDefault="00857AB0" w:rsidP="00857AB0">
            <w:pPr>
              <w:spacing w:after="200"/>
              <w:ind w:firstLine="34"/>
              <w:jc w:val="both"/>
              <w:rPr>
                <w:rFonts w:ascii="Times New Roman" w:hAnsi="Times New Roman" w:cs="Times New Roman"/>
                <w:sz w:val="22"/>
                <w:szCs w:val="22"/>
                <w:lang w:eastAsia="en-US"/>
              </w:rPr>
            </w:pPr>
            <w:r w:rsidRPr="00C07160">
              <w:rPr>
                <w:rFonts w:ascii="Times New Roman" w:hAnsi="Times New Roman" w:cs="Times New Roman"/>
                <w:b/>
                <w:sz w:val="22"/>
                <w:szCs w:val="22"/>
              </w:rPr>
              <w:t>Profissional MAQUEIRO HOSPITALAR</w:t>
            </w:r>
            <w:r w:rsidRPr="00C07160">
              <w:rPr>
                <w:rFonts w:ascii="Times New Roman" w:hAnsi="Times New Roman" w:cs="Times New Roman"/>
                <w:sz w:val="22"/>
                <w:szCs w:val="22"/>
              </w:rPr>
              <w:t xml:space="preserve"> para plantão em evento.</w:t>
            </w:r>
          </w:p>
        </w:tc>
        <w:tc>
          <w:tcPr>
            <w:tcW w:w="1121" w:type="dxa"/>
            <w:tcBorders>
              <w:top w:val="single" w:sz="4" w:space="0" w:color="auto"/>
              <w:left w:val="single" w:sz="4" w:space="0" w:color="auto"/>
              <w:bottom w:val="single" w:sz="4" w:space="0" w:color="auto"/>
              <w:right w:val="single" w:sz="4" w:space="0" w:color="auto"/>
            </w:tcBorders>
            <w:hideMark/>
          </w:tcPr>
          <w:p w14:paraId="285B2C9C"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238" w:type="dxa"/>
            <w:tcBorders>
              <w:top w:val="single" w:sz="4" w:space="0" w:color="auto"/>
              <w:left w:val="single" w:sz="4" w:space="0" w:color="auto"/>
              <w:bottom w:val="single" w:sz="4" w:space="0" w:color="auto"/>
              <w:right w:val="single" w:sz="4" w:space="0" w:color="auto"/>
            </w:tcBorders>
            <w:hideMark/>
          </w:tcPr>
          <w:p w14:paraId="4CCB1ADD" w14:textId="77777777" w:rsidR="00857AB0" w:rsidRPr="00C07160" w:rsidRDefault="00857AB0" w:rsidP="00857AB0">
            <w:pPr>
              <w:tabs>
                <w:tab w:val="center" w:pos="4252"/>
                <w:tab w:val="right" w:pos="8504"/>
              </w:tabs>
              <w:spacing w:after="120"/>
              <w:jc w:val="center"/>
              <w:rPr>
                <w:rFonts w:ascii="Times New Roman" w:hAnsi="Times New Roman" w:cs="Times New Roman"/>
                <w:sz w:val="22"/>
                <w:szCs w:val="22"/>
              </w:rPr>
            </w:pPr>
            <w:r w:rsidRPr="00C07160">
              <w:rPr>
                <w:rFonts w:ascii="Times New Roman" w:hAnsi="Times New Roman" w:cs="Times New Roman"/>
                <w:sz w:val="22"/>
                <w:szCs w:val="22"/>
              </w:rPr>
              <w:t>Diária</w:t>
            </w:r>
          </w:p>
          <w:p w14:paraId="26D260FC" w14:textId="77777777" w:rsidR="00857AB0" w:rsidRPr="00C07160" w:rsidRDefault="00857AB0" w:rsidP="00857AB0">
            <w:pPr>
              <w:spacing w:after="120"/>
              <w:jc w:val="center"/>
              <w:rPr>
                <w:rFonts w:ascii="Times New Roman" w:hAnsi="Times New Roman" w:cs="Times New Roman"/>
                <w:sz w:val="22"/>
                <w:szCs w:val="22"/>
                <w:lang w:eastAsia="en-US"/>
              </w:rPr>
            </w:pPr>
            <w:r w:rsidRPr="00C07160">
              <w:rPr>
                <w:rFonts w:ascii="Times New Roman" w:hAnsi="Times New Roman" w:cs="Times New Roman"/>
                <w:sz w:val="22"/>
                <w:szCs w:val="22"/>
              </w:rPr>
              <w:t>per capta</w:t>
            </w:r>
          </w:p>
        </w:tc>
        <w:tc>
          <w:tcPr>
            <w:tcW w:w="997" w:type="dxa"/>
            <w:tcBorders>
              <w:top w:val="single" w:sz="4" w:space="0" w:color="auto"/>
              <w:left w:val="single" w:sz="4" w:space="0" w:color="auto"/>
              <w:bottom w:val="single" w:sz="4" w:space="0" w:color="auto"/>
              <w:right w:val="single" w:sz="4" w:space="0" w:color="auto"/>
            </w:tcBorders>
            <w:hideMark/>
          </w:tcPr>
          <w:p w14:paraId="6FDF6F12"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69B50956"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60</w:t>
            </w:r>
          </w:p>
        </w:tc>
      </w:tr>
    </w:tbl>
    <w:p w14:paraId="262C0FAE" w14:textId="77777777" w:rsidR="00857AB0" w:rsidRPr="00C07160" w:rsidRDefault="00857AB0" w:rsidP="00857AB0">
      <w:pPr>
        <w:rPr>
          <w:rFonts w:eastAsia="Calibri"/>
          <w:sz w:val="22"/>
          <w:szCs w:val="22"/>
          <w:lang w:eastAsia="en-US"/>
        </w:rPr>
      </w:pPr>
    </w:p>
    <w:p w14:paraId="03623BF0" w14:textId="77777777" w:rsidR="00857AB0" w:rsidRPr="00C07160" w:rsidRDefault="00857AB0" w:rsidP="00857AB0">
      <w:pPr>
        <w:widowControl w:val="0"/>
        <w:autoSpaceDE w:val="0"/>
        <w:autoSpaceDN w:val="0"/>
        <w:adjustRightInd w:val="0"/>
        <w:jc w:val="both"/>
        <w:rPr>
          <w:b/>
          <w:sz w:val="22"/>
          <w:szCs w:val="22"/>
        </w:rPr>
      </w:pPr>
    </w:p>
    <w:p w14:paraId="3D947475" w14:textId="77777777" w:rsidR="00857AB0" w:rsidRPr="00C07160" w:rsidRDefault="00857AB0" w:rsidP="00857AB0">
      <w:pPr>
        <w:widowControl w:val="0"/>
        <w:autoSpaceDE w:val="0"/>
        <w:autoSpaceDN w:val="0"/>
        <w:adjustRightInd w:val="0"/>
        <w:jc w:val="both"/>
        <w:rPr>
          <w:sz w:val="22"/>
          <w:szCs w:val="22"/>
        </w:rPr>
      </w:pPr>
      <w:r w:rsidRPr="00C07160">
        <w:rPr>
          <w:b/>
          <w:sz w:val="22"/>
          <w:szCs w:val="22"/>
        </w:rPr>
        <w:t>LOTE 17– LICENCIAMENTO DE EVENTOS -</w:t>
      </w:r>
      <w:r w:rsidRPr="00C07160">
        <w:rPr>
          <w:sz w:val="22"/>
          <w:szCs w:val="22"/>
        </w:rPr>
        <w:t xml:space="preserve"> legalização de todas as Licenças necessárias junto aos órgãos competentes. </w:t>
      </w:r>
    </w:p>
    <w:p w14:paraId="03447424" w14:textId="77777777" w:rsidR="00857AB0" w:rsidRPr="00C07160" w:rsidRDefault="00857AB0" w:rsidP="00857AB0">
      <w:pPr>
        <w:rPr>
          <w:sz w:val="22"/>
          <w:szCs w:val="22"/>
        </w:rPr>
      </w:pPr>
    </w:p>
    <w:tbl>
      <w:tblPr>
        <w:tblStyle w:val="Tabelacomgrade"/>
        <w:tblW w:w="9603" w:type="dxa"/>
        <w:tblLook w:val="04A0" w:firstRow="1" w:lastRow="0" w:firstColumn="1" w:lastColumn="0" w:noHBand="0" w:noVBand="1"/>
      </w:tblPr>
      <w:tblGrid>
        <w:gridCol w:w="803"/>
        <w:gridCol w:w="4123"/>
        <w:gridCol w:w="1119"/>
        <w:gridCol w:w="1243"/>
        <w:gridCol w:w="1121"/>
        <w:gridCol w:w="1194"/>
      </w:tblGrid>
      <w:tr w:rsidR="00857AB0" w:rsidRPr="00C07160" w14:paraId="3464A539" w14:textId="77777777" w:rsidTr="00857AB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4282F10"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49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4A27C8A"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89090FA"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D168E4D"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55E04C0"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2E91F5B"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857AB0" w:rsidRPr="00C07160" w14:paraId="12E5D68B"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14235A45"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495" w:type="dxa"/>
            <w:tcBorders>
              <w:top w:val="single" w:sz="4" w:space="0" w:color="auto"/>
              <w:left w:val="single" w:sz="4" w:space="0" w:color="auto"/>
              <w:bottom w:val="single" w:sz="4" w:space="0" w:color="auto"/>
              <w:right w:val="single" w:sz="4" w:space="0" w:color="auto"/>
            </w:tcBorders>
            <w:hideMark/>
          </w:tcPr>
          <w:p w14:paraId="2B4AC563" w14:textId="77777777" w:rsidR="00857AB0" w:rsidRPr="00C07160" w:rsidRDefault="00857AB0" w:rsidP="00857AB0">
            <w:pPr>
              <w:spacing w:after="200"/>
              <w:jc w:val="both"/>
              <w:rPr>
                <w:rFonts w:ascii="Times New Roman" w:hAnsi="Times New Roman" w:cs="Times New Roman"/>
                <w:b/>
                <w:sz w:val="22"/>
                <w:szCs w:val="22"/>
                <w:lang w:eastAsia="en-US"/>
              </w:rPr>
            </w:pPr>
            <w:r w:rsidRPr="00C07160">
              <w:rPr>
                <w:rFonts w:ascii="Times New Roman" w:hAnsi="Times New Roman" w:cs="Times New Roman"/>
                <w:sz w:val="22"/>
                <w:szCs w:val="22"/>
                <w:shd w:val="clear" w:color="auto" w:fill="FFFFFF"/>
              </w:rPr>
              <w:t xml:space="preserve">Elaboração de todos os ofícios nada a opor, sendo Polícia Militar, Polícia Civil, Corpo de Bombeiros e demais órgãos públicos, conforme Decreto 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 </w:t>
            </w:r>
            <w:r w:rsidRPr="00C07160">
              <w:rPr>
                <w:rFonts w:ascii="Times New Roman" w:hAnsi="Times New Roman" w:cs="Times New Roman"/>
                <w:b/>
                <w:sz w:val="22"/>
                <w:szCs w:val="22"/>
                <w:shd w:val="clear" w:color="auto" w:fill="FFFFFF"/>
              </w:rPr>
              <w:t xml:space="preserve">inclusive com as licenças </w:t>
            </w:r>
            <w:r w:rsidRPr="00C07160">
              <w:rPr>
                <w:rFonts w:ascii="Times New Roman" w:hAnsi="Times New Roman" w:cs="Times New Roman"/>
                <w:b/>
                <w:sz w:val="22"/>
                <w:szCs w:val="22"/>
                <w:shd w:val="clear" w:color="auto" w:fill="F5F5F5"/>
              </w:rPr>
              <w:t>da defesa civil estadual e do órgão de segurança pública responsável,</w:t>
            </w:r>
            <w:r w:rsidRPr="00C07160">
              <w:rPr>
                <w:rFonts w:ascii="Times New Roman" w:hAnsi="Times New Roman" w:cs="Times New Roman"/>
                <w:b/>
                <w:sz w:val="22"/>
                <w:szCs w:val="22"/>
                <w:shd w:val="clear" w:color="auto" w:fill="FFFFFF"/>
              </w:rPr>
              <w:t xml:space="preserve"> necessárias para realização de </w:t>
            </w:r>
            <w:r w:rsidRPr="00C07160">
              <w:rPr>
                <w:rFonts w:ascii="Times New Roman" w:hAnsi="Times New Roman" w:cs="Times New Roman"/>
                <w:b/>
                <w:sz w:val="22"/>
                <w:szCs w:val="22"/>
                <w:shd w:val="clear" w:color="auto" w:fill="F5F5F5"/>
              </w:rPr>
              <w:t>show pirotécnico.</w:t>
            </w:r>
            <w:r w:rsidRPr="00C07160">
              <w:rPr>
                <w:rFonts w:ascii="Times New Roman" w:hAnsi="Times New Roman" w:cs="Times New Roman"/>
                <w:b/>
                <w:sz w:val="22"/>
                <w:szCs w:val="22"/>
                <w:shd w:val="clear" w:color="auto" w:fill="FFFFFF"/>
              </w:rPr>
              <w:t xml:space="preserve"> </w:t>
            </w:r>
            <w:r w:rsidRPr="00C07160">
              <w:rPr>
                <w:rFonts w:ascii="Times New Roman" w:hAnsi="Times New Roman" w:cs="Times New Roman"/>
                <w:sz w:val="22"/>
                <w:szCs w:val="22"/>
                <w:shd w:val="clear" w:color="auto" w:fill="FFFFFF"/>
              </w:rPr>
              <w:t xml:space="preserve">Realização do processo de emissão do alvará transitório para realização de eventos junto a prefeitura, para eventos com expectativa de </w:t>
            </w:r>
            <w:r w:rsidRPr="00C07160">
              <w:rPr>
                <w:rFonts w:ascii="Times New Roman" w:hAnsi="Times New Roman" w:cs="Times New Roman"/>
                <w:b/>
                <w:sz w:val="22"/>
                <w:szCs w:val="22"/>
                <w:shd w:val="clear" w:color="auto" w:fill="FFFFFF"/>
              </w:rPr>
              <w:t>até 4.999 pessoas,</w:t>
            </w:r>
          </w:p>
        </w:tc>
        <w:tc>
          <w:tcPr>
            <w:tcW w:w="1121" w:type="dxa"/>
            <w:tcBorders>
              <w:top w:val="single" w:sz="4" w:space="0" w:color="auto"/>
              <w:left w:val="single" w:sz="4" w:space="0" w:color="auto"/>
              <w:bottom w:val="single" w:sz="4" w:space="0" w:color="auto"/>
              <w:right w:val="single" w:sz="4" w:space="0" w:color="auto"/>
            </w:tcBorders>
            <w:hideMark/>
          </w:tcPr>
          <w:p w14:paraId="6E8322E8"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14591</w:t>
            </w:r>
          </w:p>
        </w:tc>
        <w:tc>
          <w:tcPr>
            <w:tcW w:w="1238" w:type="dxa"/>
            <w:tcBorders>
              <w:top w:val="single" w:sz="4" w:space="0" w:color="auto"/>
              <w:left w:val="single" w:sz="4" w:space="0" w:color="auto"/>
              <w:bottom w:val="single" w:sz="4" w:space="0" w:color="auto"/>
              <w:right w:val="single" w:sz="4" w:space="0" w:color="auto"/>
            </w:tcBorders>
            <w:hideMark/>
          </w:tcPr>
          <w:p w14:paraId="37DF041C"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UNIDADE</w:t>
            </w:r>
          </w:p>
        </w:tc>
        <w:tc>
          <w:tcPr>
            <w:tcW w:w="997" w:type="dxa"/>
            <w:tcBorders>
              <w:top w:val="single" w:sz="4" w:space="0" w:color="auto"/>
              <w:left w:val="single" w:sz="4" w:space="0" w:color="auto"/>
              <w:bottom w:val="single" w:sz="4" w:space="0" w:color="auto"/>
              <w:right w:val="single" w:sz="4" w:space="0" w:color="auto"/>
            </w:tcBorders>
            <w:hideMark/>
          </w:tcPr>
          <w:p w14:paraId="01AD7A52"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773A4E96"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10</w:t>
            </w:r>
          </w:p>
        </w:tc>
      </w:tr>
      <w:tr w:rsidR="00857AB0" w:rsidRPr="00C07160" w14:paraId="25DA596E"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16645B41"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02</w:t>
            </w:r>
          </w:p>
        </w:tc>
        <w:tc>
          <w:tcPr>
            <w:tcW w:w="4495" w:type="dxa"/>
            <w:tcBorders>
              <w:top w:val="single" w:sz="4" w:space="0" w:color="auto"/>
              <w:left w:val="single" w:sz="4" w:space="0" w:color="auto"/>
              <w:bottom w:val="single" w:sz="4" w:space="0" w:color="auto"/>
              <w:right w:val="single" w:sz="4" w:space="0" w:color="auto"/>
            </w:tcBorders>
            <w:hideMark/>
          </w:tcPr>
          <w:p w14:paraId="230D8E67" w14:textId="77777777" w:rsidR="00857AB0" w:rsidRPr="00C07160" w:rsidRDefault="00857AB0" w:rsidP="00857AB0">
            <w:pPr>
              <w:spacing w:after="200"/>
              <w:ind w:firstLine="34"/>
              <w:jc w:val="both"/>
              <w:rPr>
                <w:rFonts w:ascii="Times New Roman" w:hAnsi="Times New Roman" w:cs="Times New Roman"/>
                <w:sz w:val="22"/>
                <w:szCs w:val="22"/>
                <w:lang w:eastAsia="en-US"/>
              </w:rPr>
            </w:pPr>
            <w:r w:rsidRPr="00C07160">
              <w:rPr>
                <w:rFonts w:ascii="Times New Roman" w:hAnsi="Times New Roman" w:cs="Times New Roman"/>
                <w:sz w:val="22"/>
                <w:szCs w:val="22"/>
                <w:shd w:val="clear" w:color="auto" w:fill="FFFFFF"/>
              </w:rPr>
              <w:t xml:space="preserve">Elaboração de todos os ofícios nada a opor, sendo Polícia Militar, Polícia Civil, corpo </w:t>
            </w:r>
            <w:r w:rsidRPr="00C07160">
              <w:rPr>
                <w:rFonts w:ascii="Times New Roman" w:hAnsi="Times New Roman" w:cs="Times New Roman"/>
                <w:sz w:val="22"/>
                <w:szCs w:val="22"/>
                <w:shd w:val="clear" w:color="auto" w:fill="FFFFFF"/>
              </w:rPr>
              <w:lastRenderedPageBreak/>
              <w:t>de Bombeiros e demais órgãos públicos, conforme Decreto 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w:t>
            </w:r>
            <w:r w:rsidRPr="00C07160">
              <w:rPr>
                <w:rFonts w:ascii="Times New Roman" w:hAnsi="Times New Roman" w:cs="Times New Roman"/>
                <w:b/>
                <w:sz w:val="22"/>
                <w:szCs w:val="22"/>
                <w:shd w:val="clear" w:color="auto" w:fill="FFFFFF"/>
              </w:rPr>
              <w:t xml:space="preserve"> inclusive com as licenças </w:t>
            </w:r>
            <w:r w:rsidRPr="00C07160">
              <w:rPr>
                <w:rFonts w:ascii="Times New Roman" w:hAnsi="Times New Roman" w:cs="Times New Roman"/>
                <w:b/>
                <w:sz w:val="22"/>
                <w:szCs w:val="22"/>
                <w:shd w:val="clear" w:color="auto" w:fill="F5F5F5"/>
              </w:rPr>
              <w:t>da defesa civil estadual e do órgão de segurança pública responsável,</w:t>
            </w:r>
            <w:r w:rsidRPr="00C07160">
              <w:rPr>
                <w:rFonts w:ascii="Times New Roman" w:hAnsi="Times New Roman" w:cs="Times New Roman"/>
                <w:b/>
                <w:sz w:val="22"/>
                <w:szCs w:val="22"/>
                <w:shd w:val="clear" w:color="auto" w:fill="FFFFFF"/>
              </w:rPr>
              <w:t xml:space="preserve"> necessárias para realização de </w:t>
            </w:r>
            <w:r w:rsidRPr="00C07160">
              <w:rPr>
                <w:rFonts w:ascii="Times New Roman" w:hAnsi="Times New Roman" w:cs="Times New Roman"/>
                <w:b/>
                <w:sz w:val="22"/>
                <w:szCs w:val="22"/>
                <w:shd w:val="clear" w:color="auto" w:fill="F5F5F5"/>
              </w:rPr>
              <w:t>show pirotécnico.</w:t>
            </w:r>
            <w:r w:rsidRPr="00C07160">
              <w:rPr>
                <w:rFonts w:ascii="Times New Roman" w:hAnsi="Times New Roman" w:cs="Times New Roman"/>
                <w:sz w:val="22"/>
                <w:szCs w:val="22"/>
                <w:shd w:val="clear" w:color="auto" w:fill="FFFFFF"/>
              </w:rPr>
              <w:t xml:space="preserve"> Realização do processo de emissão do alvará transitório para realização de eventos junto a prefeitura, para eventos com expectativa de </w:t>
            </w:r>
            <w:r w:rsidRPr="00C07160">
              <w:rPr>
                <w:rFonts w:ascii="Times New Roman" w:hAnsi="Times New Roman" w:cs="Times New Roman"/>
                <w:b/>
                <w:sz w:val="22"/>
                <w:szCs w:val="22"/>
                <w:shd w:val="clear" w:color="auto" w:fill="FFFFFF"/>
              </w:rPr>
              <w:t>até 999 pessoas.</w:t>
            </w:r>
          </w:p>
        </w:tc>
        <w:tc>
          <w:tcPr>
            <w:tcW w:w="1121" w:type="dxa"/>
            <w:tcBorders>
              <w:top w:val="single" w:sz="4" w:space="0" w:color="auto"/>
              <w:left w:val="single" w:sz="4" w:space="0" w:color="auto"/>
              <w:bottom w:val="single" w:sz="4" w:space="0" w:color="auto"/>
              <w:right w:val="single" w:sz="4" w:space="0" w:color="auto"/>
            </w:tcBorders>
            <w:hideMark/>
          </w:tcPr>
          <w:p w14:paraId="5A1CCB53"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14591</w:t>
            </w:r>
          </w:p>
        </w:tc>
        <w:tc>
          <w:tcPr>
            <w:tcW w:w="1238" w:type="dxa"/>
            <w:tcBorders>
              <w:top w:val="single" w:sz="4" w:space="0" w:color="auto"/>
              <w:left w:val="single" w:sz="4" w:space="0" w:color="auto"/>
              <w:bottom w:val="single" w:sz="4" w:space="0" w:color="auto"/>
              <w:right w:val="single" w:sz="4" w:space="0" w:color="auto"/>
            </w:tcBorders>
            <w:hideMark/>
          </w:tcPr>
          <w:p w14:paraId="1DB11B0D"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UNIDADE</w:t>
            </w:r>
          </w:p>
        </w:tc>
        <w:tc>
          <w:tcPr>
            <w:tcW w:w="997" w:type="dxa"/>
            <w:tcBorders>
              <w:top w:val="single" w:sz="4" w:space="0" w:color="auto"/>
              <w:left w:val="single" w:sz="4" w:space="0" w:color="auto"/>
              <w:bottom w:val="single" w:sz="4" w:space="0" w:color="auto"/>
              <w:right w:val="single" w:sz="4" w:space="0" w:color="auto"/>
            </w:tcBorders>
            <w:hideMark/>
          </w:tcPr>
          <w:p w14:paraId="2E678AC7"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5543D1F4"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10</w:t>
            </w:r>
          </w:p>
        </w:tc>
      </w:tr>
      <w:tr w:rsidR="00857AB0" w:rsidRPr="00C07160" w14:paraId="65EFDF7F"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44A597FE"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lastRenderedPageBreak/>
              <w:t>03</w:t>
            </w:r>
          </w:p>
        </w:tc>
        <w:tc>
          <w:tcPr>
            <w:tcW w:w="4495" w:type="dxa"/>
            <w:tcBorders>
              <w:top w:val="single" w:sz="4" w:space="0" w:color="auto"/>
              <w:left w:val="single" w:sz="4" w:space="0" w:color="auto"/>
              <w:bottom w:val="single" w:sz="4" w:space="0" w:color="auto"/>
              <w:right w:val="single" w:sz="4" w:space="0" w:color="auto"/>
            </w:tcBorders>
            <w:hideMark/>
          </w:tcPr>
          <w:p w14:paraId="1FC4CC9C" w14:textId="77777777" w:rsidR="00857AB0" w:rsidRPr="00C07160" w:rsidRDefault="00857AB0" w:rsidP="00857AB0">
            <w:pPr>
              <w:spacing w:after="200"/>
              <w:ind w:firstLine="34"/>
              <w:jc w:val="both"/>
              <w:rPr>
                <w:rFonts w:ascii="Times New Roman" w:hAnsi="Times New Roman" w:cs="Times New Roman"/>
                <w:sz w:val="22"/>
                <w:szCs w:val="22"/>
                <w:lang w:eastAsia="en-US"/>
              </w:rPr>
            </w:pPr>
            <w:r w:rsidRPr="00C07160">
              <w:rPr>
                <w:rFonts w:ascii="Times New Roman" w:hAnsi="Times New Roman" w:cs="Times New Roman"/>
                <w:sz w:val="22"/>
                <w:szCs w:val="22"/>
                <w:shd w:val="clear" w:color="auto" w:fill="FFFFFF"/>
              </w:rPr>
              <w:t>Elaboração de todos os ofícios nada a opor, sendo Polícia Militar, Polícia Civil, corpo de Bombeiros e demais órgãos públicos, conforme Decreto Estadual nº 44.617/14 e Resolução Conjunta SESEG/SEDEC 135/2014 ou legislação vigente à época da contratação. Providenciar as ARTs (anotação de responsabilidade técnica) com teste de cargas e inflamabilidade das tendas/ Notas fiscais dos extintores/ Croquis do local assinado por engenheiro/ Contratação de bombeiro civil para o evento/ Pagamento da Certidão de Anotação de Responsabilidade Técnica CREMERJ (conselho regional de medicina de RJ)</w:t>
            </w:r>
            <w:r w:rsidRPr="00C07160">
              <w:rPr>
                <w:rFonts w:ascii="Times New Roman" w:hAnsi="Times New Roman" w:cs="Times New Roman"/>
                <w:b/>
                <w:sz w:val="22"/>
                <w:szCs w:val="22"/>
                <w:shd w:val="clear" w:color="auto" w:fill="FFFFFF"/>
              </w:rPr>
              <w:t xml:space="preserve"> inclusive com as licenças </w:t>
            </w:r>
            <w:r w:rsidRPr="00C07160">
              <w:rPr>
                <w:rFonts w:ascii="Times New Roman" w:hAnsi="Times New Roman" w:cs="Times New Roman"/>
                <w:b/>
                <w:sz w:val="22"/>
                <w:szCs w:val="22"/>
                <w:shd w:val="clear" w:color="auto" w:fill="F5F5F5"/>
              </w:rPr>
              <w:t>da defesa civil estadual e do órgão de segurança pública responsável,</w:t>
            </w:r>
            <w:r w:rsidRPr="00C07160">
              <w:rPr>
                <w:rFonts w:ascii="Times New Roman" w:hAnsi="Times New Roman" w:cs="Times New Roman"/>
                <w:b/>
                <w:sz w:val="22"/>
                <w:szCs w:val="22"/>
                <w:shd w:val="clear" w:color="auto" w:fill="FFFFFF"/>
              </w:rPr>
              <w:t xml:space="preserve"> necessárias para realização de </w:t>
            </w:r>
            <w:r w:rsidRPr="00C07160">
              <w:rPr>
                <w:rFonts w:ascii="Times New Roman" w:hAnsi="Times New Roman" w:cs="Times New Roman"/>
                <w:b/>
                <w:sz w:val="22"/>
                <w:szCs w:val="22"/>
                <w:shd w:val="clear" w:color="auto" w:fill="F5F5F5"/>
              </w:rPr>
              <w:t>show pirotécnico.</w:t>
            </w:r>
            <w:r w:rsidRPr="00C07160">
              <w:rPr>
                <w:rFonts w:ascii="Times New Roman" w:hAnsi="Times New Roman" w:cs="Times New Roman"/>
                <w:sz w:val="22"/>
                <w:szCs w:val="22"/>
                <w:shd w:val="clear" w:color="auto" w:fill="FFFFFF"/>
              </w:rPr>
              <w:t xml:space="preserve"> Realização do processo de emissão do alvará transitório para realização de eventos junto a prefeitura, para eventos com expectativa de </w:t>
            </w:r>
            <w:r w:rsidRPr="00C07160">
              <w:rPr>
                <w:rFonts w:ascii="Times New Roman" w:hAnsi="Times New Roman" w:cs="Times New Roman"/>
                <w:b/>
                <w:sz w:val="22"/>
                <w:szCs w:val="22"/>
                <w:shd w:val="clear" w:color="auto" w:fill="FFFFFF"/>
              </w:rPr>
              <w:t>até 500 pessoas.</w:t>
            </w:r>
          </w:p>
        </w:tc>
        <w:tc>
          <w:tcPr>
            <w:tcW w:w="1121" w:type="dxa"/>
            <w:tcBorders>
              <w:top w:val="single" w:sz="4" w:space="0" w:color="auto"/>
              <w:left w:val="single" w:sz="4" w:space="0" w:color="auto"/>
              <w:bottom w:val="single" w:sz="4" w:space="0" w:color="auto"/>
              <w:right w:val="single" w:sz="4" w:space="0" w:color="auto"/>
            </w:tcBorders>
            <w:hideMark/>
          </w:tcPr>
          <w:p w14:paraId="5BEA2E46"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14591</w:t>
            </w:r>
          </w:p>
        </w:tc>
        <w:tc>
          <w:tcPr>
            <w:tcW w:w="1238" w:type="dxa"/>
            <w:tcBorders>
              <w:top w:val="single" w:sz="4" w:space="0" w:color="auto"/>
              <w:left w:val="single" w:sz="4" w:space="0" w:color="auto"/>
              <w:bottom w:val="single" w:sz="4" w:space="0" w:color="auto"/>
              <w:right w:val="single" w:sz="4" w:space="0" w:color="auto"/>
            </w:tcBorders>
            <w:hideMark/>
          </w:tcPr>
          <w:p w14:paraId="41FE16B6"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UNIDADE</w:t>
            </w:r>
          </w:p>
        </w:tc>
        <w:tc>
          <w:tcPr>
            <w:tcW w:w="997" w:type="dxa"/>
            <w:tcBorders>
              <w:top w:val="single" w:sz="4" w:space="0" w:color="auto"/>
              <w:left w:val="single" w:sz="4" w:space="0" w:color="auto"/>
              <w:bottom w:val="single" w:sz="4" w:space="0" w:color="auto"/>
              <w:right w:val="single" w:sz="4" w:space="0" w:color="auto"/>
            </w:tcBorders>
            <w:hideMark/>
          </w:tcPr>
          <w:p w14:paraId="4BBA1171"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3C3C0746"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20</w:t>
            </w:r>
          </w:p>
        </w:tc>
      </w:tr>
    </w:tbl>
    <w:p w14:paraId="3E5DE786" w14:textId="77777777" w:rsidR="00857AB0" w:rsidRPr="00C07160" w:rsidRDefault="00857AB0" w:rsidP="00857AB0">
      <w:pPr>
        <w:rPr>
          <w:rFonts w:eastAsia="Calibri"/>
          <w:sz w:val="22"/>
          <w:szCs w:val="22"/>
          <w:lang w:eastAsia="en-US"/>
        </w:rPr>
      </w:pPr>
    </w:p>
    <w:p w14:paraId="3387D819" w14:textId="77777777" w:rsidR="00857AB0" w:rsidRPr="00C07160" w:rsidRDefault="00857AB0" w:rsidP="00857AB0">
      <w:pPr>
        <w:widowControl w:val="0"/>
        <w:autoSpaceDE w:val="0"/>
        <w:autoSpaceDN w:val="0"/>
        <w:adjustRightInd w:val="0"/>
        <w:jc w:val="both"/>
        <w:rPr>
          <w:sz w:val="22"/>
          <w:szCs w:val="22"/>
        </w:rPr>
      </w:pPr>
      <w:r w:rsidRPr="00C07160">
        <w:rPr>
          <w:b/>
          <w:sz w:val="22"/>
          <w:szCs w:val="22"/>
        </w:rPr>
        <w:t>LOTE 18 – SERVIÇOS DE ARBITRAGEM</w:t>
      </w:r>
      <w:r w:rsidRPr="00C07160">
        <w:rPr>
          <w:sz w:val="22"/>
          <w:szCs w:val="22"/>
        </w:rPr>
        <w:t xml:space="preserve"> - Serviços de árbitros de esportes coletivos.</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9"/>
        <w:gridCol w:w="1135"/>
        <w:gridCol w:w="1134"/>
        <w:gridCol w:w="1111"/>
        <w:gridCol w:w="1160"/>
      </w:tblGrid>
      <w:tr w:rsidR="00857AB0" w:rsidRPr="00C07160" w14:paraId="7D8B3AC6" w14:textId="77777777" w:rsidTr="00857AB0">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7D79F771"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536" w:type="dxa"/>
            <w:tcBorders>
              <w:top w:val="single" w:sz="4" w:space="0" w:color="auto"/>
              <w:left w:val="single" w:sz="4" w:space="0" w:color="auto"/>
              <w:bottom w:val="single" w:sz="4" w:space="0" w:color="auto"/>
              <w:right w:val="single" w:sz="4" w:space="0" w:color="auto"/>
            </w:tcBorders>
            <w:shd w:val="clear" w:color="auto" w:fill="8DB3E2"/>
            <w:hideMark/>
          </w:tcPr>
          <w:p w14:paraId="4B16AB60"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3FB96F58" w14:textId="77777777" w:rsidR="00857AB0" w:rsidRPr="00C07160" w:rsidRDefault="00857AB0" w:rsidP="00857AB0">
            <w:pPr>
              <w:spacing w:after="200"/>
              <w:jc w:val="center"/>
              <w:rPr>
                <w:rFonts w:eastAsia="Calibri"/>
                <w:sz w:val="22"/>
                <w:szCs w:val="22"/>
                <w:lang w:eastAsia="en-US"/>
              </w:rPr>
            </w:pPr>
            <w:r w:rsidRPr="00C07160">
              <w:rPr>
                <w:b/>
                <w:sz w:val="22"/>
                <w:szCs w:val="22"/>
              </w:rPr>
              <w:t>CATSER</w:t>
            </w:r>
          </w:p>
        </w:tc>
        <w:tc>
          <w:tcPr>
            <w:tcW w:w="1133" w:type="dxa"/>
            <w:tcBorders>
              <w:top w:val="single" w:sz="4" w:space="0" w:color="auto"/>
              <w:left w:val="single" w:sz="4" w:space="0" w:color="auto"/>
              <w:bottom w:val="single" w:sz="4" w:space="0" w:color="auto"/>
              <w:right w:val="single" w:sz="4" w:space="0" w:color="auto"/>
            </w:tcBorders>
            <w:shd w:val="clear" w:color="auto" w:fill="8DB3E2"/>
            <w:hideMark/>
          </w:tcPr>
          <w:p w14:paraId="47F16B45" w14:textId="77777777" w:rsidR="00857AB0" w:rsidRPr="00C07160" w:rsidRDefault="00857AB0" w:rsidP="00857AB0">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0" w:type="dxa"/>
            <w:tcBorders>
              <w:top w:val="single" w:sz="4" w:space="0" w:color="auto"/>
              <w:left w:val="single" w:sz="4" w:space="0" w:color="auto"/>
              <w:bottom w:val="single" w:sz="4" w:space="0" w:color="auto"/>
              <w:right w:val="single" w:sz="4" w:space="0" w:color="auto"/>
            </w:tcBorders>
            <w:shd w:val="clear" w:color="auto" w:fill="8DB3E2"/>
            <w:hideMark/>
          </w:tcPr>
          <w:p w14:paraId="13AD09EA"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159" w:type="dxa"/>
            <w:tcBorders>
              <w:top w:val="single" w:sz="4" w:space="0" w:color="auto"/>
              <w:left w:val="single" w:sz="4" w:space="0" w:color="auto"/>
              <w:bottom w:val="single" w:sz="4" w:space="0" w:color="auto"/>
              <w:right w:val="single" w:sz="4" w:space="0" w:color="auto"/>
            </w:tcBorders>
            <w:shd w:val="clear" w:color="auto" w:fill="8DB3E2"/>
            <w:hideMark/>
          </w:tcPr>
          <w:p w14:paraId="7062134C"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Quant. Máxima</w:t>
            </w:r>
          </w:p>
        </w:tc>
      </w:tr>
      <w:tr w:rsidR="00857AB0" w:rsidRPr="00C07160" w14:paraId="0490A595" w14:textId="77777777" w:rsidTr="00857AB0">
        <w:trPr>
          <w:trHeight w:hRule="exact" w:val="567"/>
        </w:trPr>
        <w:tc>
          <w:tcPr>
            <w:tcW w:w="851" w:type="dxa"/>
            <w:tcBorders>
              <w:top w:val="single" w:sz="4" w:space="0" w:color="auto"/>
              <w:left w:val="single" w:sz="4" w:space="0" w:color="auto"/>
              <w:bottom w:val="single" w:sz="4" w:space="0" w:color="auto"/>
              <w:right w:val="single" w:sz="4" w:space="0" w:color="auto"/>
            </w:tcBorders>
          </w:tcPr>
          <w:p w14:paraId="615ABAFC" w14:textId="77777777" w:rsidR="00857AB0" w:rsidRPr="00C07160" w:rsidRDefault="00857AB0" w:rsidP="00857AB0">
            <w:pPr>
              <w:tabs>
                <w:tab w:val="center" w:pos="4252"/>
                <w:tab w:val="right" w:pos="8504"/>
              </w:tabs>
              <w:jc w:val="center"/>
              <w:rPr>
                <w:rFonts w:eastAsia="Calibri"/>
                <w:b/>
                <w:sz w:val="22"/>
                <w:szCs w:val="22"/>
              </w:rPr>
            </w:pPr>
            <w:r w:rsidRPr="00C07160">
              <w:rPr>
                <w:b/>
                <w:sz w:val="22"/>
                <w:szCs w:val="22"/>
              </w:rPr>
              <w:t>01</w:t>
            </w:r>
          </w:p>
          <w:p w14:paraId="70C43587" w14:textId="77777777" w:rsidR="00857AB0" w:rsidRPr="00C07160" w:rsidRDefault="00857AB0" w:rsidP="00857AB0">
            <w:pPr>
              <w:tabs>
                <w:tab w:val="center" w:pos="4252"/>
                <w:tab w:val="right" w:pos="8504"/>
              </w:tabs>
              <w:spacing w:after="200"/>
              <w:jc w:val="center"/>
              <w:rPr>
                <w:rFonts w:eastAsia="Calibri"/>
                <w:b/>
                <w:sz w:val="22"/>
                <w:szCs w:val="22"/>
                <w:lang w:eastAsia="en-US"/>
              </w:rPr>
            </w:pPr>
          </w:p>
        </w:tc>
        <w:tc>
          <w:tcPr>
            <w:tcW w:w="4536" w:type="dxa"/>
            <w:tcBorders>
              <w:top w:val="single" w:sz="4" w:space="0" w:color="auto"/>
              <w:left w:val="single" w:sz="4" w:space="0" w:color="auto"/>
              <w:bottom w:val="single" w:sz="4" w:space="0" w:color="auto"/>
              <w:right w:val="single" w:sz="4" w:space="0" w:color="auto"/>
            </w:tcBorders>
            <w:hideMark/>
          </w:tcPr>
          <w:p w14:paraId="32467008" w14:textId="77777777" w:rsidR="00857AB0" w:rsidRPr="00C07160" w:rsidRDefault="00857AB0" w:rsidP="00857AB0">
            <w:pPr>
              <w:spacing w:after="200"/>
              <w:ind w:firstLine="34"/>
              <w:jc w:val="both"/>
              <w:rPr>
                <w:rFonts w:eastAsia="Calibri"/>
                <w:sz w:val="22"/>
                <w:szCs w:val="22"/>
                <w:lang w:eastAsia="en-US"/>
              </w:rPr>
            </w:pPr>
            <w:r w:rsidRPr="00C07160">
              <w:rPr>
                <w:sz w:val="22"/>
                <w:szCs w:val="22"/>
              </w:rPr>
              <w:t>Árbitros de Futebol de campo</w:t>
            </w:r>
          </w:p>
        </w:tc>
        <w:tc>
          <w:tcPr>
            <w:tcW w:w="1134" w:type="dxa"/>
            <w:tcBorders>
              <w:top w:val="single" w:sz="4" w:space="0" w:color="auto"/>
              <w:left w:val="single" w:sz="4" w:space="0" w:color="auto"/>
              <w:bottom w:val="single" w:sz="4" w:space="0" w:color="auto"/>
              <w:right w:val="single" w:sz="4" w:space="0" w:color="auto"/>
            </w:tcBorders>
            <w:hideMark/>
          </w:tcPr>
          <w:p w14:paraId="5344C3A3"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21849</w:t>
            </w:r>
          </w:p>
        </w:tc>
        <w:tc>
          <w:tcPr>
            <w:tcW w:w="1133" w:type="dxa"/>
            <w:tcBorders>
              <w:top w:val="single" w:sz="4" w:space="0" w:color="auto"/>
              <w:left w:val="single" w:sz="4" w:space="0" w:color="auto"/>
              <w:bottom w:val="single" w:sz="4" w:space="0" w:color="auto"/>
              <w:right w:val="single" w:sz="4" w:space="0" w:color="auto"/>
            </w:tcBorders>
            <w:hideMark/>
          </w:tcPr>
          <w:p w14:paraId="1012312A" w14:textId="77777777" w:rsidR="00857AB0" w:rsidRPr="00C07160" w:rsidRDefault="00857AB0" w:rsidP="00857AB0">
            <w:pPr>
              <w:tabs>
                <w:tab w:val="center" w:pos="4252"/>
                <w:tab w:val="right" w:pos="8504"/>
              </w:tabs>
              <w:spacing w:after="200"/>
              <w:jc w:val="both"/>
              <w:rPr>
                <w:rFonts w:eastAsia="Calibri"/>
                <w:sz w:val="22"/>
                <w:szCs w:val="22"/>
                <w:lang w:eastAsia="en-US"/>
              </w:rPr>
            </w:pPr>
            <w:r w:rsidRPr="00C07160">
              <w:rPr>
                <w:sz w:val="22"/>
                <w:szCs w:val="22"/>
              </w:rPr>
              <w:t>Por partida</w:t>
            </w:r>
          </w:p>
        </w:tc>
        <w:tc>
          <w:tcPr>
            <w:tcW w:w="1110" w:type="dxa"/>
            <w:tcBorders>
              <w:top w:val="single" w:sz="4" w:space="0" w:color="auto"/>
              <w:left w:val="single" w:sz="4" w:space="0" w:color="auto"/>
              <w:bottom w:val="single" w:sz="4" w:space="0" w:color="auto"/>
              <w:right w:val="single" w:sz="4" w:space="0" w:color="auto"/>
            </w:tcBorders>
            <w:hideMark/>
          </w:tcPr>
          <w:p w14:paraId="24F4CFC8"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5ED3F5FC"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100</w:t>
            </w:r>
          </w:p>
        </w:tc>
      </w:tr>
      <w:tr w:rsidR="00857AB0" w:rsidRPr="00C07160" w14:paraId="02E31548" w14:textId="77777777" w:rsidTr="00857AB0">
        <w:trPr>
          <w:trHeight w:hRule="exact" w:val="567"/>
        </w:trPr>
        <w:tc>
          <w:tcPr>
            <w:tcW w:w="851" w:type="dxa"/>
            <w:tcBorders>
              <w:top w:val="single" w:sz="4" w:space="0" w:color="auto"/>
              <w:left w:val="single" w:sz="4" w:space="0" w:color="auto"/>
              <w:bottom w:val="single" w:sz="4" w:space="0" w:color="auto"/>
              <w:right w:val="single" w:sz="4" w:space="0" w:color="auto"/>
            </w:tcBorders>
          </w:tcPr>
          <w:p w14:paraId="3C2D0139" w14:textId="77777777" w:rsidR="00857AB0" w:rsidRPr="00C07160" w:rsidRDefault="00857AB0" w:rsidP="00857AB0">
            <w:pPr>
              <w:tabs>
                <w:tab w:val="center" w:pos="4252"/>
                <w:tab w:val="right" w:pos="8504"/>
              </w:tabs>
              <w:jc w:val="center"/>
              <w:rPr>
                <w:rFonts w:eastAsia="Calibri"/>
                <w:b/>
                <w:sz w:val="22"/>
                <w:szCs w:val="22"/>
              </w:rPr>
            </w:pPr>
            <w:r w:rsidRPr="00C07160">
              <w:rPr>
                <w:b/>
                <w:sz w:val="22"/>
                <w:szCs w:val="22"/>
              </w:rPr>
              <w:lastRenderedPageBreak/>
              <w:t>02</w:t>
            </w:r>
          </w:p>
          <w:p w14:paraId="2594B51C" w14:textId="77777777" w:rsidR="00857AB0" w:rsidRPr="00C07160" w:rsidRDefault="00857AB0" w:rsidP="00857AB0">
            <w:pPr>
              <w:tabs>
                <w:tab w:val="center" w:pos="4252"/>
                <w:tab w:val="right" w:pos="8504"/>
              </w:tabs>
              <w:spacing w:after="200"/>
              <w:jc w:val="center"/>
              <w:rPr>
                <w:rFonts w:eastAsia="Calibri"/>
                <w:b/>
                <w:sz w:val="22"/>
                <w:szCs w:val="22"/>
                <w:lang w:eastAsia="en-US"/>
              </w:rPr>
            </w:pPr>
          </w:p>
        </w:tc>
        <w:tc>
          <w:tcPr>
            <w:tcW w:w="4536" w:type="dxa"/>
            <w:tcBorders>
              <w:top w:val="single" w:sz="4" w:space="0" w:color="auto"/>
              <w:left w:val="single" w:sz="4" w:space="0" w:color="auto"/>
              <w:bottom w:val="single" w:sz="4" w:space="0" w:color="auto"/>
              <w:right w:val="single" w:sz="4" w:space="0" w:color="auto"/>
            </w:tcBorders>
            <w:hideMark/>
          </w:tcPr>
          <w:p w14:paraId="54F4BF00" w14:textId="77777777" w:rsidR="00857AB0" w:rsidRPr="00C07160" w:rsidRDefault="00857AB0" w:rsidP="00857AB0">
            <w:pPr>
              <w:spacing w:after="200"/>
              <w:ind w:firstLine="34"/>
              <w:jc w:val="both"/>
              <w:rPr>
                <w:rFonts w:eastAsia="Calibri"/>
                <w:sz w:val="22"/>
                <w:szCs w:val="22"/>
                <w:lang w:eastAsia="en-US"/>
              </w:rPr>
            </w:pPr>
            <w:r w:rsidRPr="00C07160">
              <w:rPr>
                <w:sz w:val="22"/>
                <w:szCs w:val="22"/>
              </w:rPr>
              <w:t>Árbitros de futebol de salão</w:t>
            </w:r>
          </w:p>
        </w:tc>
        <w:tc>
          <w:tcPr>
            <w:tcW w:w="1134" w:type="dxa"/>
            <w:tcBorders>
              <w:top w:val="single" w:sz="4" w:space="0" w:color="auto"/>
              <w:left w:val="single" w:sz="4" w:space="0" w:color="auto"/>
              <w:bottom w:val="single" w:sz="4" w:space="0" w:color="auto"/>
              <w:right w:val="single" w:sz="4" w:space="0" w:color="auto"/>
            </w:tcBorders>
            <w:hideMark/>
          </w:tcPr>
          <w:p w14:paraId="4C5035F2"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21849</w:t>
            </w:r>
          </w:p>
        </w:tc>
        <w:tc>
          <w:tcPr>
            <w:tcW w:w="1133" w:type="dxa"/>
            <w:tcBorders>
              <w:top w:val="single" w:sz="4" w:space="0" w:color="auto"/>
              <w:left w:val="single" w:sz="4" w:space="0" w:color="auto"/>
              <w:bottom w:val="single" w:sz="4" w:space="0" w:color="auto"/>
              <w:right w:val="single" w:sz="4" w:space="0" w:color="auto"/>
            </w:tcBorders>
            <w:hideMark/>
          </w:tcPr>
          <w:p w14:paraId="3C3261AD" w14:textId="77777777" w:rsidR="00857AB0" w:rsidRPr="00C07160" w:rsidRDefault="00857AB0" w:rsidP="00857AB0">
            <w:pPr>
              <w:tabs>
                <w:tab w:val="center" w:pos="4252"/>
                <w:tab w:val="right" w:pos="8504"/>
              </w:tabs>
              <w:spacing w:after="200"/>
              <w:jc w:val="both"/>
              <w:rPr>
                <w:rFonts w:eastAsia="Calibri"/>
                <w:sz w:val="22"/>
                <w:szCs w:val="22"/>
                <w:lang w:eastAsia="en-US"/>
              </w:rPr>
            </w:pPr>
            <w:r w:rsidRPr="00C07160">
              <w:rPr>
                <w:sz w:val="22"/>
                <w:szCs w:val="22"/>
              </w:rPr>
              <w:t xml:space="preserve">Por partida </w:t>
            </w:r>
          </w:p>
        </w:tc>
        <w:tc>
          <w:tcPr>
            <w:tcW w:w="1110" w:type="dxa"/>
            <w:tcBorders>
              <w:top w:val="single" w:sz="4" w:space="0" w:color="auto"/>
              <w:left w:val="single" w:sz="4" w:space="0" w:color="auto"/>
              <w:bottom w:val="single" w:sz="4" w:space="0" w:color="auto"/>
              <w:right w:val="single" w:sz="4" w:space="0" w:color="auto"/>
            </w:tcBorders>
            <w:hideMark/>
          </w:tcPr>
          <w:p w14:paraId="73D9FEBD"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0D0E9126"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100</w:t>
            </w:r>
          </w:p>
        </w:tc>
      </w:tr>
      <w:tr w:rsidR="00857AB0" w:rsidRPr="00C07160" w14:paraId="028A3086" w14:textId="77777777" w:rsidTr="00857AB0">
        <w:trPr>
          <w:trHeight w:hRule="exact" w:val="567"/>
        </w:trPr>
        <w:tc>
          <w:tcPr>
            <w:tcW w:w="851" w:type="dxa"/>
            <w:tcBorders>
              <w:top w:val="single" w:sz="4" w:space="0" w:color="auto"/>
              <w:left w:val="single" w:sz="4" w:space="0" w:color="auto"/>
              <w:bottom w:val="single" w:sz="4" w:space="0" w:color="auto"/>
              <w:right w:val="single" w:sz="4" w:space="0" w:color="auto"/>
            </w:tcBorders>
            <w:hideMark/>
          </w:tcPr>
          <w:p w14:paraId="5CB420A7"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03</w:t>
            </w:r>
          </w:p>
        </w:tc>
        <w:tc>
          <w:tcPr>
            <w:tcW w:w="4536" w:type="dxa"/>
            <w:tcBorders>
              <w:top w:val="single" w:sz="4" w:space="0" w:color="auto"/>
              <w:left w:val="single" w:sz="4" w:space="0" w:color="auto"/>
              <w:bottom w:val="single" w:sz="4" w:space="0" w:color="auto"/>
              <w:right w:val="single" w:sz="4" w:space="0" w:color="auto"/>
            </w:tcBorders>
            <w:hideMark/>
          </w:tcPr>
          <w:p w14:paraId="05559B0A" w14:textId="77777777" w:rsidR="00857AB0" w:rsidRPr="00C07160" w:rsidRDefault="00857AB0" w:rsidP="00857AB0">
            <w:pPr>
              <w:spacing w:after="200"/>
              <w:ind w:firstLine="34"/>
              <w:jc w:val="both"/>
              <w:rPr>
                <w:rFonts w:eastAsia="Calibri"/>
                <w:sz w:val="22"/>
                <w:szCs w:val="22"/>
                <w:lang w:eastAsia="en-US"/>
              </w:rPr>
            </w:pPr>
            <w:r w:rsidRPr="00C07160">
              <w:rPr>
                <w:sz w:val="22"/>
                <w:szCs w:val="22"/>
              </w:rPr>
              <w:t>Árbitros de voleibol</w:t>
            </w:r>
          </w:p>
        </w:tc>
        <w:tc>
          <w:tcPr>
            <w:tcW w:w="1134" w:type="dxa"/>
            <w:tcBorders>
              <w:top w:val="single" w:sz="4" w:space="0" w:color="auto"/>
              <w:left w:val="single" w:sz="4" w:space="0" w:color="auto"/>
              <w:bottom w:val="single" w:sz="4" w:space="0" w:color="auto"/>
              <w:right w:val="single" w:sz="4" w:space="0" w:color="auto"/>
            </w:tcBorders>
            <w:hideMark/>
          </w:tcPr>
          <w:p w14:paraId="4029761F" w14:textId="77777777" w:rsidR="00857AB0" w:rsidRPr="00C07160" w:rsidRDefault="00857AB0" w:rsidP="00857AB0">
            <w:pPr>
              <w:spacing w:after="200"/>
              <w:jc w:val="center"/>
              <w:rPr>
                <w:rFonts w:eastAsia="Calibri"/>
                <w:sz w:val="22"/>
                <w:szCs w:val="22"/>
                <w:lang w:eastAsia="en-US"/>
              </w:rPr>
            </w:pPr>
            <w:r w:rsidRPr="00C07160">
              <w:rPr>
                <w:sz w:val="22"/>
                <w:szCs w:val="22"/>
              </w:rPr>
              <w:t>21849</w:t>
            </w:r>
          </w:p>
        </w:tc>
        <w:tc>
          <w:tcPr>
            <w:tcW w:w="1133" w:type="dxa"/>
            <w:tcBorders>
              <w:top w:val="single" w:sz="4" w:space="0" w:color="auto"/>
              <w:left w:val="single" w:sz="4" w:space="0" w:color="auto"/>
              <w:bottom w:val="single" w:sz="4" w:space="0" w:color="auto"/>
              <w:right w:val="single" w:sz="4" w:space="0" w:color="auto"/>
            </w:tcBorders>
            <w:hideMark/>
          </w:tcPr>
          <w:p w14:paraId="11A5528A" w14:textId="77777777" w:rsidR="00857AB0" w:rsidRPr="00C07160" w:rsidRDefault="00857AB0" w:rsidP="00857AB0">
            <w:pPr>
              <w:spacing w:after="200"/>
              <w:rPr>
                <w:rFonts w:eastAsia="Calibri"/>
                <w:sz w:val="22"/>
                <w:szCs w:val="22"/>
                <w:lang w:eastAsia="en-US"/>
              </w:rPr>
            </w:pPr>
            <w:r w:rsidRPr="00C07160">
              <w:rPr>
                <w:sz w:val="22"/>
                <w:szCs w:val="22"/>
              </w:rPr>
              <w:t xml:space="preserve">Por partida </w:t>
            </w:r>
          </w:p>
        </w:tc>
        <w:tc>
          <w:tcPr>
            <w:tcW w:w="1110" w:type="dxa"/>
            <w:tcBorders>
              <w:top w:val="single" w:sz="4" w:space="0" w:color="auto"/>
              <w:left w:val="single" w:sz="4" w:space="0" w:color="auto"/>
              <w:bottom w:val="single" w:sz="4" w:space="0" w:color="auto"/>
              <w:right w:val="single" w:sz="4" w:space="0" w:color="auto"/>
            </w:tcBorders>
            <w:hideMark/>
          </w:tcPr>
          <w:p w14:paraId="0E5C325B"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020485B5"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100</w:t>
            </w:r>
          </w:p>
        </w:tc>
      </w:tr>
      <w:tr w:rsidR="00857AB0" w:rsidRPr="00C07160" w14:paraId="2655AC4F" w14:textId="77777777" w:rsidTr="00857AB0">
        <w:trPr>
          <w:trHeight w:hRule="exact" w:val="567"/>
        </w:trPr>
        <w:tc>
          <w:tcPr>
            <w:tcW w:w="851" w:type="dxa"/>
            <w:tcBorders>
              <w:top w:val="single" w:sz="4" w:space="0" w:color="auto"/>
              <w:left w:val="single" w:sz="4" w:space="0" w:color="auto"/>
              <w:bottom w:val="single" w:sz="4" w:space="0" w:color="auto"/>
              <w:right w:val="single" w:sz="4" w:space="0" w:color="auto"/>
            </w:tcBorders>
            <w:hideMark/>
          </w:tcPr>
          <w:p w14:paraId="0A7427E7"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04</w:t>
            </w:r>
          </w:p>
        </w:tc>
        <w:tc>
          <w:tcPr>
            <w:tcW w:w="4536" w:type="dxa"/>
            <w:tcBorders>
              <w:top w:val="single" w:sz="4" w:space="0" w:color="auto"/>
              <w:left w:val="single" w:sz="4" w:space="0" w:color="auto"/>
              <w:bottom w:val="single" w:sz="4" w:space="0" w:color="auto"/>
              <w:right w:val="single" w:sz="4" w:space="0" w:color="auto"/>
            </w:tcBorders>
            <w:hideMark/>
          </w:tcPr>
          <w:p w14:paraId="252B7B44" w14:textId="77777777" w:rsidR="00857AB0" w:rsidRPr="00C07160" w:rsidRDefault="00857AB0" w:rsidP="00857AB0">
            <w:pPr>
              <w:spacing w:after="200"/>
              <w:ind w:firstLine="34"/>
              <w:jc w:val="both"/>
              <w:rPr>
                <w:rFonts w:eastAsia="Calibri"/>
                <w:sz w:val="22"/>
                <w:szCs w:val="22"/>
                <w:lang w:eastAsia="en-US"/>
              </w:rPr>
            </w:pPr>
            <w:r w:rsidRPr="00C07160">
              <w:rPr>
                <w:sz w:val="22"/>
                <w:szCs w:val="22"/>
              </w:rPr>
              <w:t>Árbitros de futevôlei</w:t>
            </w:r>
          </w:p>
        </w:tc>
        <w:tc>
          <w:tcPr>
            <w:tcW w:w="1134" w:type="dxa"/>
            <w:tcBorders>
              <w:top w:val="single" w:sz="4" w:space="0" w:color="auto"/>
              <w:left w:val="single" w:sz="4" w:space="0" w:color="auto"/>
              <w:bottom w:val="single" w:sz="4" w:space="0" w:color="auto"/>
              <w:right w:val="single" w:sz="4" w:space="0" w:color="auto"/>
            </w:tcBorders>
            <w:hideMark/>
          </w:tcPr>
          <w:p w14:paraId="1024B452" w14:textId="77777777" w:rsidR="00857AB0" w:rsidRPr="00C07160" w:rsidRDefault="00857AB0" w:rsidP="00857AB0">
            <w:pPr>
              <w:spacing w:after="200"/>
              <w:jc w:val="center"/>
              <w:rPr>
                <w:rFonts w:eastAsia="Calibri"/>
                <w:sz w:val="22"/>
                <w:szCs w:val="22"/>
                <w:lang w:eastAsia="en-US"/>
              </w:rPr>
            </w:pPr>
            <w:r w:rsidRPr="00C07160">
              <w:rPr>
                <w:sz w:val="22"/>
                <w:szCs w:val="22"/>
              </w:rPr>
              <w:t>21849</w:t>
            </w:r>
          </w:p>
        </w:tc>
        <w:tc>
          <w:tcPr>
            <w:tcW w:w="1133" w:type="dxa"/>
            <w:tcBorders>
              <w:top w:val="single" w:sz="4" w:space="0" w:color="auto"/>
              <w:left w:val="single" w:sz="4" w:space="0" w:color="auto"/>
              <w:bottom w:val="single" w:sz="4" w:space="0" w:color="auto"/>
              <w:right w:val="single" w:sz="4" w:space="0" w:color="auto"/>
            </w:tcBorders>
            <w:hideMark/>
          </w:tcPr>
          <w:p w14:paraId="6B265C34" w14:textId="77777777" w:rsidR="00857AB0" w:rsidRPr="00C07160" w:rsidRDefault="00857AB0" w:rsidP="00857AB0">
            <w:pPr>
              <w:spacing w:after="200"/>
              <w:rPr>
                <w:rFonts w:eastAsia="Calibri"/>
                <w:sz w:val="22"/>
                <w:szCs w:val="22"/>
                <w:lang w:eastAsia="en-US"/>
              </w:rPr>
            </w:pPr>
            <w:r w:rsidRPr="00C07160">
              <w:rPr>
                <w:sz w:val="22"/>
                <w:szCs w:val="22"/>
              </w:rPr>
              <w:t>Por partida</w:t>
            </w:r>
          </w:p>
        </w:tc>
        <w:tc>
          <w:tcPr>
            <w:tcW w:w="1110" w:type="dxa"/>
            <w:tcBorders>
              <w:top w:val="single" w:sz="4" w:space="0" w:color="auto"/>
              <w:left w:val="single" w:sz="4" w:space="0" w:color="auto"/>
              <w:bottom w:val="single" w:sz="4" w:space="0" w:color="auto"/>
              <w:right w:val="single" w:sz="4" w:space="0" w:color="auto"/>
            </w:tcBorders>
            <w:hideMark/>
          </w:tcPr>
          <w:p w14:paraId="39AC381B"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1EF1339C"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100</w:t>
            </w:r>
          </w:p>
        </w:tc>
      </w:tr>
    </w:tbl>
    <w:p w14:paraId="3FC014DC" w14:textId="77777777" w:rsidR="00857AB0" w:rsidRPr="00C07160" w:rsidRDefault="00857AB0" w:rsidP="00857AB0">
      <w:pPr>
        <w:rPr>
          <w:rFonts w:eastAsia="Calibri"/>
          <w:sz w:val="22"/>
          <w:szCs w:val="22"/>
          <w:lang w:eastAsia="en-US"/>
        </w:rPr>
      </w:pPr>
    </w:p>
    <w:p w14:paraId="46ED24AC" w14:textId="77777777" w:rsidR="00857AB0" w:rsidRPr="00C07160" w:rsidRDefault="00857AB0" w:rsidP="00857AB0">
      <w:pPr>
        <w:rPr>
          <w:sz w:val="22"/>
          <w:szCs w:val="22"/>
        </w:rPr>
      </w:pPr>
    </w:p>
    <w:p w14:paraId="12A4B1C7" w14:textId="77777777" w:rsidR="00857AB0" w:rsidRPr="00C07160" w:rsidRDefault="00857AB0" w:rsidP="00857AB0">
      <w:pPr>
        <w:rPr>
          <w:sz w:val="22"/>
          <w:szCs w:val="22"/>
        </w:rPr>
      </w:pPr>
    </w:p>
    <w:p w14:paraId="5344EA38" w14:textId="77777777" w:rsidR="00857AB0" w:rsidRPr="00C07160" w:rsidRDefault="00857AB0" w:rsidP="00857AB0">
      <w:pPr>
        <w:tabs>
          <w:tab w:val="left" w:pos="2865"/>
        </w:tabs>
        <w:jc w:val="both"/>
        <w:rPr>
          <w:b/>
          <w:sz w:val="22"/>
          <w:szCs w:val="22"/>
        </w:rPr>
      </w:pPr>
      <w:r w:rsidRPr="00C07160">
        <w:rPr>
          <w:b/>
          <w:sz w:val="22"/>
          <w:szCs w:val="22"/>
        </w:rPr>
        <w:t xml:space="preserve">LOTE 19 – HOSPEDAGEM – </w:t>
      </w:r>
      <w:r w:rsidRPr="00C07160">
        <w:rPr>
          <w:sz w:val="22"/>
          <w:szCs w:val="22"/>
        </w:rPr>
        <w:t>Serviços de Hospedagem com fornecimento de café da manhã, para personalidades, parceiros e convidados.</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81"/>
        <w:gridCol w:w="1135"/>
        <w:gridCol w:w="1134"/>
        <w:gridCol w:w="1111"/>
        <w:gridCol w:w="1160"/>
      </w:tblGrid>
      <w:tr w:rsidR="00857AB0" w:rsidRPr="00C07160" w14:paraId="2496FFB4" w14:textId="77777777" w:rsidTr="00857AB0">
        <w:trPr>
          <w:trHeight w:val="553"/>
        </w:trPr>
        <w:tc>
          <w:tcPr>
            <w:tcW w:w="709" w:type="dxa"/>
            <w:tcBorders>
              <w:top w:val="single" w:sz="4" w:space="0" w:color="auto"/>
              <w:left w:val="single" w:sz="4" w:space="0" w:color="auto"/>
              <w:bottom w:val="single" w:sz="4" w:space="0" w:color="auto"/>
              <w:right w:val="single" w:sz="4" w:space="0" w:color="auto"/>
            </w:tcBorders>
            <w:shd w:val="clear" w:color="auto" w:fill="8DB3E2"/>
            <w:hideMark/>
          </w:tcPr>
          <w:p w14:paraId="15DA58C3"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678" w:type="dxa"/>
            <w:tcBorders>
              <w:top w:val="single" w:sz="4" w:space="0" w:color="auto"/>
              <w:left w:val="single" w:sz="4" w:space="0" w:color="auto"/>
              <w:bottom w:val="single" w:sz="4" w:space="0" w:color="auto"/>
              <w:right w:val="single" w:sz="4" w:space="0" w:color="auto"/>
            </w:tcBorders>
            <w:shd w:val="clear" w:color="auto" w:fill="8DB3E2"/>
            <w:hideMark/>
          </w:tcPr>
          <w:p w14:paraId="748BF253"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37DC50EA" w14:textId="77777777" w:rsidR="00857AB0" w:rsidRPr="00C07160" w:rsidRDefault="00857AB0" w:rsidP="00857AB0">
            <w:pPr>
              <w:spacing w:after="200"/>
              <w:rPr>
                <w:rFonts w:eastAsia="Calibri"/>
                <w:sz w:val="22"/>
                <w:szCs w:val="22"/>
                <w:lang w:eastAsia="en-US"/>
              </w:rPr>
            </w:pPr>
            <w:r w:rsidRPr="00C07160">
              <w:rPr>
                <w:b/>
                <w:sz w:val="22"/>
                <w:szCs w:val="22"/>
              </w:rPr>
              <w:t>CATSER</w:t>
            </w:r>
          </w:p>
        </w:tc>
        <w:tc>
          <w:tcPr>
            <w:tcW w:w="1133" w:type="dxa"/>
            <w:tcBorders>
              <w:top w:val="single" w:sz="4" w:space="0" w:color="auto"/>
              <w:left w:val="single" w:sz="4" w:space="0" w:color="auto"/>
              <w:bottom w:val="single" w:sz="4" w:space="0" w:color="auto"/>
              <w:right w:val="single" w:sz="4" w:space="0" w:color="auto"/>
            </w:tcBorders>
            <w:shd w:val="clear" w:color="auto" w:fill="8DB3E2"/>
            <w:hideMark/>
          </w:tcPr>
          <w:p w14:paraId="1A18F71A" w14:textId="77777777" w:rsidR="00857AB0" w:rsidRPr="00C07160" w:rsidRDefault="00857AB0" w:rsidP="00857AB0">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0" w:type="dxa"/>
            <w:tcBorders>
              <w:top w:val="single" w:sz="4" w:space="0" w:color="auto"/>
              <w:left w:val="single" w:sz="4" w:space="0" w:color="auto"/>
              <w:bottom w:val="single" w:sz="4" w:space="0" w:color="auto"/>
              <w:right w:val="single" w:sz="4" w:space="0" w:color="auto"/>
            </w:tcBorders>
            <w:shd w:val="clear" w:color="auto" w:fill="8DB3E2"/>
            <w:hideMark/>
          </w:tcPr>
          <w:p w14:paraId="4ACC6EF8"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159" w:type="dxa"/>
            <w:tcBorders>
              <w:top w:val="single" w:sz="4" w:space="0" w:color="auto"/>
              <w:left w:val="single" w:sz="4" w:space="0" w:color="auto"/>
              <w:bottom w:val="single" w:sz="4" w:space="0" w:color="auto"/>
              <w:right w:val="single" w:sz="4" w:space="0" w:color="auto"/>
            </w:tcBorders>
            <w:shd w:val="clear" w:color="auto" w:fill="8DB3E2"/>
            <w:hideMark/>
          </w:tcPr>
          <w:p w14:paraId="1FCA07B9"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Quant. Máxima</w:t>
            </w:r>
          </w:p>
        </w:tc>
      </w:tr>
      <w:tr w:rsidR="00857AB0" w:rsidRPr="00C07160" w14:paraId="5C3453A6" w14:textId="77777777" w:rsidTr="00857AB0">
        <w:trPr>
          <w:trHeight w:val="553"/>
        </w:trPr>
        <w:tc>
          <w:tcPr>
            <w:tcW w:w="709" w:type="dxa"/>
            <w:tcBorders>
              <w:top w:val="single" w:sz="4" w:space="0" w:color="auto"/>
              <w:left w:val="single" w:sz="4" w:space="0" w:color="auto"/>
              <w:bottom w:val="single" w:sz="4" w:space="0" w:color="auto"/>
              <w:right w:val="single" w:sz="4" w:space="0" w:color="auto"/>
            </w:tcBorders>
            <w:hideMark/>
          </w:tcPr>
          <w:p w14:paraId="4FDC5868"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678" w:type="dxa"/>
            <w:tcBorders>
              <w:top w:val="single" w:sz="4" w:space="0" w:color="auto"/>
              <w:left w:val="single" w:sz="4" w:space="0" w:color="auto"/>
              <w:bottom w:val="single" w:sz="4" w:space="0" w:color="auto"/>
              <w:right w:val="single" w:sz="4" w:space="0" w:color="auto"/>
            </w:tcBorders>
            <w:hideMark/>
          </w:tcPr>
          <w:p w14:paraId="53387A94" w14:textId="77777777" w:rsidR="00857AB0" w:rsidRPr="00C07160" w:rsidRDefault="00857AB0" w:rsidP="00857AB0">
            <w:pPr>
              <w:spacing w:after="120"/>
              <w:ind w:left="34"/>
              <w:jc w:val="both"/>
              <w:rPr>
                <w:rFonts w:eastAsia="Calibri"/>
                <w:sz w:val="22"/>
                <w:szCs w:val="22"/>
              </w:rPr>
            </w:pPr>
            <w:r w:rsidRPr="00C07160">
              <w:rPr>
                <w:b/>
                <w:sz w:val="22"/>
                <w:szCs w:val="22"/>
                <w:u w:val="single"/>
              </w:rPr>
              <w:t>HOSPEDAGEM</w:t>
            </w:r>
            <w:r w:rsidRPr="00C07160">
              <w:rPr>
                <w:sz w:val="22"/>
                <w:szCs w:val="22"/>
              </w:rPr>
              <w:t xml:space="preserve"> em apartamento Simples, com café da manhã incluso atendendo os seguintes requisitos: </w:t>
            </w:r>
          </w:p>
          <w:p w14:paraId="38C34FB7" w14:textId="3BA4B3E8" w:rsidR="00857AB0" w:rsidRPr="00C07160" w:rsidRDefault="00857AB0" w:rsidP="00857AB0">
            <w:pPr>
              <w:spacing w:after="120"/>
              <w:jc w:val="both"/>
              <w:rPr>
                <w:sz w:val="22"/>
                <w:szCs w:val="22"/>
              </w:rPr>
            </w:pPr>
            <w:r w:rsidRPr="00C07160">
              <w:rPr>
                <w:sz w:val="22"/>
                <w:szCs w:val="22"/>
              </w:rPr>
              <w:t xml:space="preserve">- </w:t>
            </w:r>
            <w:r w:rsidRPr="00C07160">
              <w:rPr>
                <w:b/>
                <w:sz w:val="22"/>
                <w:szCs w:val="22"/>
                <w:u w:val="single"/>
              </w:rPr>
              <w:t xml:space="preserve">O hotel deverá estar localizado num raio de até 10 km </w:t>
            </w:r>
            <w:r w:rsidR="00B0596A">
              <w:rPr>
                <w:b/>
                <w:sz w:val="22"/>
                <w:szCs w:val="22"/>
                <w:u w:val="single"/>
              </w:rPr>
              <w:t>da</w:t>
            </w:r>
            <w:r w:rsidRPr="00C07160">
              <w:rPr>
                <w:b/>
                <w:sz w:val="22"/>
                <w:szCs w:val="22"/>
                <w:u w:val="single"/>
              </w:rPr>
              <w:t xml:space="preserve"> Sede </w:t>
            </w:r>
            <w:r w:rsidR="00B0596A">
              <w:rPr>
                <w:b/>
                <w:sz w:val="22"/>
                <w:szCs w:val="22"/>
                <w:u w:val="single"/>
              </w:rPr>
              <w:t>da Prefeitura Municipal</w:t>
            </w:r>
            <w:r w:rsidRPr="00C07160">
              <w:rPr>
                <w:b/>
                <w:sz w:val="22"/>
                <w:szCs w:val="22"/>
                <w:u w:val="single"/>
              </w:rPr>
              <w:t xml:space="preserve"> de Bom Jardim</w:t>
            </w:r>
            <w:r w:rsidRPr="00C07160">
              <w:rPr>
                <w:sz w:val="22"/>
                <w:szCs w:val="22"/>
              </w:rPr>
              <w:t xml:space="preserve"> e apresentar instalações físicas, prediais, elétricas, hidráulicas, iluminação e mobília em perfeito estado de conservação e adequados para o uso.</w:t>
            </w:r>
          </w:p>
          <w:p w14:paraId="37D5F20D" w14:textId="77777777" w:rsidR="00857AB0" w:rsidRPr="00C07160" w:rsidRDefault="00857AB0" w:rsidP="00857AB0">
            <w:pPr>
              <w:spacing w:after="120"/>
              <w:ind w:left="34"/>
              <w:jc w:val="both"/>
              <w:rPr>
                <w:sz w:val="22"/>
                <w:szCs w:val="22"/>
              </w:rPr>
            </w:pPr>
            <w:r w:rsidRPr="00C07160">
              <w:rPr>
                <w:sz w:val="22"/>
                <w:szCs w:val="22"/>
              </w:rPr>
              <w:t xml:space="preserve">I - Cada acomodação deverá ter: </w:t>
            </w:r>
          </w:p>
          <w:p w14:paraId="25B3BD02" w14:textId="77777777" w:rsidR="00857AB0" w:rsidRPr="00C07160" w:rsidRDefault="00857AB0" w:rsidP="00857AB0">
            <w:pPr>
              <w:spacing w:after="120"/>
              <w:ind w:left="34"/>
              <w:jc w:val="both"/>
              <w:rPr>
                <w:sz w:val="22"/>
                <w:szCs w:val="22"/>
              </w:rPr>
            </w:pPr>
            <w:r w:rsidRPr="00C07160">
              <w:rPr>
                <w:sz w:val="22"/>
                <w:szCs w:val="22"/>
              </w:rPr>
              <w:t>a) cama(s), sendo 01 (uma) de solteiro no apartamento simples;</w:t>
            </w:r>
          </w:p>
          <w:p w14:paraId="7B66B8DC" w14:textId="77777777" w:rsidR="00857AB0" w:rsidRPr="00C07160" w:rsidRDefault="00857AB0" w:rsidP="00857AB0">
            <w:pPr>
              <w:spacing w:after="120"/>
              <w:ind w:left="34"/>
              <w:jc w:val="both"/>
              <w:rPr>
                <w:sz w:val="22"/>
                <w:szCs w:val="22"/>
              </w:rPr>
            </w:pPr>
            <w:r w:rsidRPr="00C07160">
              <w:rPr>
                <w:sz w:val="22"/>
                <w:szCs w:val="22"/>
              </w:rPr>
              <w:t xml:space="preserve">b) cobertor e travesseiro; </w:t>
            </w:r>
          </w:p>
          <w:p w14:paraId="2ECEC689" w14:textId="77777777" w:rsidR="00857AB0" w:rsidRPr="00C07160" w:rsidRDefault="00857AB0" w:rsidP="00857AB0">
            <w:pPr>
              <w:spacing w:after="120"/>
              <w:ind w:left="34"/>
              <w:jc w:val="both"/>
              <w:rPr>
                <w:sz w:val="22"/>
                <w:szCs w:val="22"/>
              </w:rPr>
            </w:pPr>
            <w:r w:rsidRPr="00C07160">
              <w:rPr>
                <w:sz w:val="22"/>
                <w:szCs w:val="22"/>
              </w:rPr>
              <w:t xml:space="preserve">c) iluminação e ventilação adequada; </w:t>
            </w:r>
          </w:p>
          <w:p w14:paraId="4DA33DED" w14:textId="77777777" w:rsidR="00857AB0" w:rsidRPr="00C07160" w:rsidRDefault="00857AB0" w:rsidP="00857AB0">
            <w:pPr>
              <w:spacing w:after="120"/>
              <w:ind w:left="34"/>
              <w:jc w:val="both"/>
              <w:rPr>
                <w:sz w:val="22"/>
                <w:szCs w:val="22"/>
              </w:rPr>
            </w:pPr>
            <w:r w:rsidRPr="00C07160">
              <w:rPr>
                <w:sz w:val="22"/>
                <w:szCs w:val="22"/>
              </w:rPr>
              <w:t xml:space="preserve">d) banheiro privativo, chuveiros ou ducha manual, água quente/fria; </w:t>
            </w:r>
          </w:p>
          <w:p w14:paraId="0A8B83DE" w14:textId="77777777" w:rsidR="00857AB0" w:rsidRPr="00C07160" w:rsidRDefault="00857AB0" w:rsidP="00857AB0">
            <w:pPr>
              <w:spacing w:after="120"/>
              <w:ind w:left="34"/>
              <w:jc w:val="both"/>
              <w:rPr>
                <w:sz w:val="22"/>
                <w:szCs w:val="22"/>
              </w:rPr>
            </w:pPr>
            <w:r w:rsidRPr="00C07160">
              <w:rPr>
                <w:sz w:val="22"/>
                <w:szCs w:val="22"/>
              </w:rPr>
              <w:t xml:space="preserve">e) ar refrigerado adequado e proporcional ao tamanho do cômodo, tranca interna, cofre, armário ou local especifico para guardar roupa e pertences; </w:t>
            </w:r>
          </w:p>
          <w:p w14:paraId="254E9C2A" w14:textId="77777777" w:rsidR="00857AB0" w:rsidRPr="00C07160" w:rsidRDefault="00857AB0" w:rsidP="00857AB0">
            <w:pPr>
              <w:spacing w:after="120"/>
              <w:ind w:left="34"/>
              <w:jc w:val="both"/>
              <w:rPr>
                <w:sz w:val="22"/>
                <w:szCs w:val="22"/>
              </w:rPr>
            </w:pPr>
            <w:r w:rsidRPr="00C07160">
              <w:rPr>
                <w:sz w:val="22"/>
                <w:szCs w:val="22"/>
              </w:rPr>
              <w:t>g) limpeza diária, frequência de trocas de roupas de cama e banho diariamente e a cada mudança de hóspede;</w:t>
            </w:r>
          </w:p>
          <w:p w14:paraId="53C9B9CB" w14:textId="77777777" w:rsidR="00857AB0" w:rsidRPr="00C07160" w:rsidRDefault="00857AB0" w:rsidP="00857AB0">
            <w:pPr>
              <w:jc w:val="both"/>
              <w:rPr>
                <w:sz w:val="22"/>
                <w:szCs w:val="22"/>
              </w:rPr>
            </w:pPr>
            <w:r w:rsidRPr="00C07160">
              <w:rPr>
                <w:sz w:val="22"/>
                <w:szCs w:val="22"/>
              </w:rPr>
              <w:t xml:space="preserve"> II - O café da manhã deverá conter, no mínimo: </w:t>
            </w:r>
          </w:p>
          <w:p w14:paraId="7CE985F9" w14:textId="77777777" w:rsidR="00857AB0" w:rsidRPr="00C07160" w:rsidRDefault="00857AB0" w:rsidP="00897BFD">
            <w:pPr>
              <w:numPr>
                <w:ilvl w:val="0"/>
                <w:numId w:val="55"/>
              </w:numPr>
              <w:spacing w:after="120"/>
              <w:jc w:val="both"/>
              <w:rPr>
                <w:rFonts w:eastAsia="Calibri"/>
                <w:sz w:val="22"/>
                <w:szCs w:val="22"/>
                <w:lang w:eastAsia="en-US"/>
              </w:rPr>
            </w:pPr>
            <w:r w:rsidRPr="00C07160">
              <w:rPr>
                <w:sz w:val="22"/>
                <w:szCs w:val="22"/>
              </w:rPr>
              <w:t xml:space="preserve">Café, leite, chocolate quente, 02 (dois) tipos de sucos naturais, água, iogurte, cereais, 03 (três) tipos de frutas, salada de frutas, 03 (três) tipos de pães, 02 (dois) tipos de bolos, 03 (três) tipos de biscoitos ou bolachas, 03 (três) tipos de salgados assados, 03 (três) tipos de frios (queijo, presunto cozido, salame e etc.), manteiga, requeijão, salsicha, ovos ou omeletes, cuscuz ou tapioca, queijo quente, </w:t>
            </w:r>
            <w:r w:rsidRPr="00C07160">
              <w:rPr>
                <w:sz w:val="22"/>
                <w:szCs w:val="22"/>
              </w:rPr>
              <w:lastRenderedPageBreak/>
              <w:t>todos servidos à vontade.</w:t>
            </w:r>
          </w:p>
        </w:tc>
        <w:tc>
          <w:tcPr>
            <w:tcW w:w="1134" w:type="dxa"/>
            <w:tcBorders>
              <w:top w:val="single" w:sz="4" w:space="0" w:color="auto"/>
              <w:left w:val="single" w:sz="4" w:space="0" w:color="auto"/>
              <w:bottom w:val="single" w:sz="4" w:space="0" w:color="auto"/>
              <w:right w:val="single" w:sz="4" w:space="0" w:color="auto"/>
            </w:tcBorders>
            <w:hideMark/>
          </w:tcPr>
          <w:p w14:paraId="25C58A82" w14:textId="77777777" w:rsidR="00857AB0" w:rsidRPr="00C07160" w:rsidRDefault="00857AB0" w:rsidP="00857AB0">
            <w:pPr>
              <w:spacing w:after="200"/>
              <w:jc w:val="center"/>
              <w:rPr>
                <w:rFonts w:eastAsia="Calibri"/>
                <w:sz w:val="22"/>
                <w:szCs w:val="22"/>
                <w:lang w:eastAsia="en-US"/>
              </w:rPr>
            </w:pPr>
            <w:r w:rsidRPr="00C07160">
              <w:rPr>
                <w:sz w:val="22"/>
                <w:szCs w:val="22"/>
              </w:rPr>
              <w:lastRenderedPageBreak/>
              <w:t>Não localizado</w:t>
            </w:r>
          </w:p>
        </w:tc>
        <w:tc>
          <w:tcPr>
            <w:tcW w:w="1133" w:type="dxa"/>
            <w:tcBorders>
              <w:top w:val="single" w:sz="4" w:space="0" w:color="auto"/>
              <w:left w:val="single" w:sz="4" w:space="0" w:color="auto"/>
              <w:bottom w:val="single" w:sz="4" w:space="0" w:color="auto"/>
              <w:right w:val="single" w:sz="4" w:space="0" w:color="auto"/>
            </w:tcBorders>
            <w:hideMark/>
          </w:tcPr>
          <w:p w14:paraId="265F6A08" w14:textId="77777777" w:rsidR="00857AB0" w:rsidRPr="00C07160" w:rsidRDefault="00857AB0" w:rsidP="00857AB0">
            <w:pPr>
              <w:spacing w:after="200"/>
              <w:rPr>
                <w:rFonts w:eastAsia="Calibri"/>
                <w:sz w:val="22"/>
                <w:szCs w:val="22"/>
                <w:lang w:eastAsia="en-US"/>
              </w:rPr>
            </w:pPr>
            <w:r w:rsidRPr="00C07160">
              <w:rPr>
                <w:sz w:val="22"/>
                <w:szCs w:val="22"/>
              </w:rPr>
              <w:t>Diária per capta</w:t>
            </w:r>
          </w:p>
        </w:tc>
        <w:tc>
          <w:tcPr>
            <w:tcW w:w="1110" w:type="dxa"/>
            <w:tcBorders>
              <w:top w:val="single" w:sz="4" w:space="0" w:color="auto"/>
              <w:left w:val="single" w:sz="4" w:space="0" w:color="auto"/>
              <w:bottom w:val="single" w:sz="4" w:space="0" w:color="auto"/>
              <w:right w:val="single" w:sz="4" w:space="0" w:color="auto"/>
            </w:tcBorders>
            <w:hideMark/>
          </w:tcPr>
          <w:p w14:paraId="35736F5A"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28839D3F"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200</w:t>
            </w:r>
          </w:p>
        </w:tc>
      </w:tr>
    </w:tbl>
    <w:p w14:paraId="5E79F85F" w14:textId="77777777" w:rsidR="00857AB0" w:rsidRPr="00C07160" w:rsidRDefault="00857AB0" w:rsidP="00857AB0">
      <w:pPr>
        <w:rPr>
          <w:rFonts w:eastAsia="Calibri"/>
          <w:sz w:val="22"/>
          <w:szCs w:val="22"/>
          <w:lang w:eastAsia="en-US"/>
        </w:rPr>
      </w:pPr>
    </w:p>
    <w:p w14:paraId="4D5EE2D4" w14:textId="77777777" w:rsidR="00857AB0" w:rsidRPr="00C07160" w:rsidRDefault="00857AB0" w:rsidP="00857AB0">
      <w:pPr>
        <w:tabs>
          <w:tab w:val="left" w:pos="2865"/>
        </w:tabs>
        <w:jc w:val="both"/>
        <w:rPr>
          <w:b/>
          <w:sz w:val="22"/>
          <w:szCs w:val="22"/>
        </w:rPr>
      </w:pPr>
      <w:r w:rsidRPr="00C07160">
        <w:rPr>
          <w:b/>
          <w:sz w:val="22"/>
          <w:szCs w:val="22"/>
        </w:rPr>
        <w:t xml:space="preserve">LOTE 20 – ALIMENTAÇÃO – </w:t>
      </w:r>
      <w:r w:rsidRPr="00C07160">
        <w:rPr>
          <w:sz w:val="22"/>
          <w:szCs w:val="22"/>
        </w:rPr>
        <w:t>Serviços de alimentação para personalidades, parceiros e convidados.</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9"/>
        <w:gridCol w:w="1135"/>
        <w:gridCol w:w="1134"/>
        <w:gridCol w:w="1111"/>
        <w:gridCol w:w="1160"/>
      </w:tblGrid>
      <w:tr w:rsidR="00857AB0" w:rsidRPr="00C07160" w14:paraId="17523854" w14:textId="77777777" w:rsidTr="00857AB0">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4C30CCB6"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536" w:type="dxa"/>
            <w:tcBorders>
              <w:top w:val="single" w:sz="4" w:space="0" w:color="auto"/>
              <w:left w:val="single" w:sz="4" w:space="0" w:color="auto"/>
              <w:bottom w:val="single" w:sz="4" w:space="0" w:color="auto"/>
              <w:right w:val="single" w:sz="4" w:space="0" w:color="auto"/>
            </w:tcBorders>
            <w:shd w:val="clear" w:color="auto" w:fill="8DB3E2"/>
            <w:hideMark/>
          </w:tcPr>
          <w:p w14:paraId="072A38F6"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79D7FCD8" w14:textId="77777777" w:rsidR="00857AB0" w:rsidRPr="00C07160" w:rsidRDefault="00857AB0" w:rsidP="00857AB0">
            <w:pPr>
              <w:spacing w:after="200"/>
              <w:jc w:val="center"/>
              <w:rPr>
                <w:rFonts w:eastAsia="Calibri"/>
                <w:sz w:val="22"/>
                <w:szCs w:val="22"/>
                <w:lang w:eastAsia="en-US"/>
              </w:rPr>
            </w:pPr>
            <w:r w:rsidRPr="00C07160">
              <w:rPr>
                <w:b/>
                <w:sz w:val="22"/>
                <w:szCs w:val="22"/>
              </w:rPr>
              <w:t>CATSER</w:t>
            </w:r>
          </w:p>
        </w:tc>
        <w:tc>
          <w:tcPr>
            <w:tcW w:w="1133" w:type="dxa"/>
            <w:tcBorders>
              <w:top w:val="single" w:sz="4" w:space="0" w:color="auto"/>
              <w:left w:val="single" w:sz="4" w:space="0" w:color="auto"/>
              <w:bottom w:val="single" w:sz="4" w:space="0" w:color="auto"/>
              <w:right w:val="single" w:sz="4" w:space="0" w:color="auto"/>
            </w:tcBorders>
            <w:shd w:val="clear" w:color="auto" w:fill="8DB3E2"/>
            <w:hideMark/>
          </w:tcPr>
          <w:p w14:paraId="6E0BF59C" w14:textId="77777777" w:rsidR="00857AB0" w:rsidRPr="00C07160" w:rsidRDefault="00857AB0" w:rsidP="00857AB0">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0" w:type="dxa"/>
            <w:tcBorders>
              <w:top w:val="single" w:sz="4" w:space="0" w:color="auto"/>
              <w:left w:val="single" w:sz="4" w:space="0" w:color="auto"/>
              <w:bottom w:val="single" w:sz="4" w:space="0" w:color="auto"/>
              <w:right w:val="single" w:sz="4" w:space="0" w:color="auto"/>
            </w:tcBorders>
            <w:shd w:val="clear" w:color="auto" w:fill="8DB3E2"/>
            <w:hideMark/>
          </w:tcPr>
          <w:p w14:paraId="5BDA4759"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159" w:type="dxa"/>
            <w:tcBorders>
              <w:top w:val="single" w:sz="4" w:space="0" w:color="auto"/>
              <w:left w:val="single" w:sz="4" w:space="0" w:color="auto"/>
              <w:bottom w:val="single" w:sz="4" w:space="0" w:color="auto"/>
              <w:right w:val="single" w:sz="4" w:space="0" w:color="auto"/>
            </w:tcBorders>
            <w:shd w:val="clear" w:color="auto" w:fill="8DB3E2"/>
            <w:hideMark/>
          </w:tcPr>
          <w:p w14:paraId="5FF00DE7"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Quant. Máxima</w:t>
            </w:r>
          </w:p>
        </w:tc>
      </w:tr>
      <w:tr w:rsidR="00857AB0" w:rsidRPr="00C07160" w14:paraId="3435ABC3" w14:textId="77777777" w:rsidTr="00857AB0">
        <w:trPr>
          <w:trHeight w:hRule="exact" w:val="2468"/>
        </w:trPr>
        <w:tc>
          <w:tcPr>
            <w:tcW w:w="851" w:type="dxa"/>
            <w:tcBorders>
              <w:top w:val="single" w:sz="4" w:space="0" w:color="auto"/>
              <w:left w:val="single" w:sz="4" w:space="0" w:color="auto"/>
              <w:bottom w:val="single" w:sz="4" w:space="0" w:color="auto"/>
              <w:right w:val="single" w:sz="4" w:space="0" w:color="auto"/>
            </w:tcBorders>
            <w:hideMark/>
          </w:tcPr>
          <w:p w14:paraId="4847A716"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536" w:type="dxa"/>
            <w:tcBorders>
              <w:top w:val="single" w:sz="4" w:space="0" w:color="auto"/>
              <w:left w:val="single" w:sz="4" w:space="0" w:color="auto"/>
              <w:bottom w:val="single" w:sz="4" w:space="0" w:color="auto"/>
              <w:right w:val="single" w:sz="4" w:space="0" w:color="auto"/>
            </w:tcBorders>
            <w:hideMark/>
          </w:tcPr>
          <w:p w14:paraId="7FE1D626" w14:textId="77777777" w:rsidR="00857AB0" w:rsidRPr="00C07160" w:rsidRDefault="00857AB0" w:rsidP="00857AB0">
            <w:pPr>
              <w:tabs>
                <w:tab w:val="center" w:pos="4252"/>
                <w:tab w:val="right" w:pos="8504"/>
              </w:tabs>
              <w:spacing w:after="200"/>
              <w:jc w:val="both"/>
              <w:rPr>
                <w:rFonts w:eastAsia="Calibri"/>
                <w:sz w:val="22"/>
                <w:szCs w:val="22"/>
                <w:lang w:eastAsia="en-US"/>
              </w:rPr>
            </w:pPr>
            <w:r w:rsidRPr="00C07160">
              <w:rPr>
                <w:b/>
                <w:sz w:val="22"/>
                <w:szCs w:val="22"/>
                <w:u w:val="single"/>
              </w:rPr>
              <w:t>Almoço com bebida 600ml</w:t>
            </w:r>
            <w:r w:rsidRPr="00C07160">
              <w:rPr>
                <w:sz w:val="22"/>
                <w:szCs w:val="22"/>
              </w:rPr>
              <w:t xml:space="preserve"> – Refrigerante, Suco ou água mineral, prato feito, cardápio contendo pelo menos: Arroz, Feijão preto, batata frita, Bife (Bovino ou frango), saladas, ovo frito e sobremesa (mousse, gelatina ou pavê) e deverá ser servido em estabelecimento localizado em Bom Jardim/RJ, considerando que os eventos serão realizados neste Município.</w:t>
            </w:r>
          </w:p>
        </w:tc>
        <w:tc>
          <w:tcPr>
            <w:tcW w:w="1134" w:type="dxa"/>
            <w:tcBorders>
              <w:top w:val="single" w:sz="4" w:space="0" w:color="auto"/>
              <w:left w:val="single" w:sz="4" w:space="0" w:color="auto"/>
              <w:bottom w:val="single" w:sz="4" w:space="0" w:color="auto"/>
              <w:right w:val="single" w:sz="4" w:space="0" w:color="auto"/>
            </w:tcBorders>
            <w:hideMark/>
          </w:tcPr>
          <w:p w14:paraId="15E163DF" w14:textId="77777777" w:rsidR="00857AB0" w:rsidRPr="00C07160" w:rsidRDefault="00857AB0" w:rsidP="00857AB0">
            <w:pPr>
              <w:spacing w:after="200"/>
              <w:jc w:val="center"/>
              <w:rPr>
                <w:rFonts w:eastAsia="Calibri"/>
                <w:sz w:val="22"/>
                <w:szCs w:val="22"/>
                <w:lang w:eastAsia="en-US"/>
              </w:rPr>
            </w:pPr>
            <w:r w:rsidRPr="00C07160">
              <w:rPr>
                <w:sz w:val="22"/>
                <w:szCs w:val="22"/>
              </w:rPr>
              <w:t>Não localizado</w:t>
            </w:r>
          </w:p>
        </w:tc>
        <w:tc>
          <w:tcPr>
            <w:tcW w:w="1133" w:type="dxa"/>
            <w:tcBorders>
              <w:top w:val="single" w:sz="4" w:space="0" w:color="auto"/>
              <w:left w:val="single" w:sz="4" w:space="0" w:color="auto"/>
              <w:bottom w:val="single" w:sz="4" w:space="0" w:color="auto"/>
              <w:right w:val="single" w:sz="4" w:space="0" w:color="auto"/>
            </w:tcBorders>
            <w:hideMark/>
          </w:tcPr>
          <w:p w14:paraId="02C1236E" w14:textId="77777777" w:rsidR="00857AB0" w:rsidRPr="00C07160" w:rsidRDefault="00857AB0" w:rsidP="00857AB0">
            <w:pPr>
              <w:spacing w:after="200"/>
              <w:rPr>
                <w:rFonts w:eastAsia="Calibri"/>
                <w:sz w:val="22"/>
                <w:szCs w:val="22"/>
                <w:lang w:eastAsia="en-US"/>
              </w:rPr>
            </w:pPr>
            <w:r w:rsidRPr="00C07160">
              <w:rPr>
                <w:sz w:val="22"/>
                <w:szCs w:val="22"/>
              </w:rPr>
              <w:t>Per capta</w:t>
            </w:r>
          </w:p>
        </w:tc>
        <w:tc>
          <w:tcPr>
            <w:tcW w:w="1110" w:type="dxa"/>
            <w:tcBorders>
              <w:top w:val="single" w:sz="4" w:space="0" w:color="auto"/>
              <w:left w:val="single" w:sz="4" w:space="0" w:color="auto"/>
              <w:bottom w:val="single" w:sz="4" w:space="0" w:color="auto"/>
              <w:right w:val="single" w:sz="4" w:space="0" w:color="auto"/>
            </w:tcBorders>
            <w:hideMark/>
          </w:tcPr>
          <w:p w14:paraId="4678D607"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24B7A4B0"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1200</w:t>
            </w:r>
          </w:p>
        </w:tc>
      </w:tr>
      <w:tr w:rsidR="00857AB0" w:rsidRPr="00C07160" w14:paraId="4FD43688" w14:textId="77777777" w:rsidTr="00857AB0">
        <w:trPr>
          <w:trHeight w:hRule="exact" w:val="2263"/>
        </w:trPr>
        <w:tc>
          <w:tcPr>
            <w:tcW w:w="851" w:type="dxa"/>
            <w:tcBorders>
              <w:top w:val="single" w:sz="4" w:space="0" w:color="auto"/>
              <w:left w:val="single" w:sz="4" w:space="0" w:color="auto"/>
              <w:bottom w:val="single" w:sz="4" w:space="0" w:color="auto"/>
              <w:right w:val="single" w:sz="4" w:space="0" w:color="auto"/>
            </w:tcBorders>
            <w:hideMark/>
          </w:tcPr>
          <w:p w14:paraId="0A0B17AF"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02</w:t>
            </w:r>
          </w:p>
        </w:tc>
        <w:tc>
          <w:tcPr>
            <w:tcW w:w="4536" w:type="dxa"/>
            <w:tcBorders>
              <w:top w:val="single" w:sz="4" w:space="0" w:color="auto"/>
              <w:left w:val="single" w:sz="4" w:space="0" w:color="auto"/>
              <w:bottom w:val="single" w:sz="4" w:space="0" w:color="auto"/>
              <w:right w:val="single" w:sz="4" w:space="0" w:color="auto"/>
            </w:tcBorders>
            <w:hideMark/>
          </w:tcPr>
          <w:p w14:paraId="66983EC2" w14:textId="77777777" w:rsidR="00857AB0" w:rsidRPr="00C07160" w:rsidRDefault="00857AB0" w:rsidP="00857AB0">
            <w:pPr>
              <w:shd w:val="clear" w:color="auto" w:fill="FFFFFF"/>
              <w:spacing w:after="200"/>
              <w:jc w:val="both"/>
              <w:textAlignment w:val="baseline"/>
              <w:rPr>
                <w:rFonts w:eastAsia="Calibri"/>
                <w:sz w:val="22"/>
                <w:szCs w:val="22"/>
                <w:lang w:eastAsia="en-US"/>
              </w:rPr>
            </w:pPr>
            <w:r w:rsidRPr="00C07160">
              <w:rPr>
                <w:b/>
                <w:sz w:val="22"/>
                <w:szCs w:val="22"/>
                <w:u w:val="single"/>
              </w:rPr>
              <w:t>Jantar com bebida 600ml</w:t>
            </w:r>
            <w:r w:rsidRPr="00C07160">
              <w:rPr>
                <w:sz w:val="22"/>
                <w:szCs w:val="22"/>
              </w:rPr>
              <w:t xml:space="preserve"> – Refrigerante, Suco ou água mineral, prato feito, cardápio contendo pelo menos: Arroz, Feijão preto, batata frita, Bife (Bovino ou frango), saladas, ovo frito e sobremesa (mousse, gelatina ou pavê), e deverá ser servido em estabelecimento localizado em Bom Jardim/RJ, considerando que os eventos serão realizados neste Município.</w:t>
            </w:r>
          </w:p>
        </w:tc>
        <w:tc>
          <w:tcPr>
            <w:tcW w:w="1134" w:type="dxa"/>
            <w:tcBorders>
              <w:top w:val="single" w:sz="4" w:space="0" w:color="auto"/>
              <w:left w:val="single" w:sz="4" w:space="0" w:color="auto"/>
              <w:bottom w:val="single" w:sz="4" w:space="0" w:color="auto"/>
              <w:right w:val="single" w:sz="4" w:space="0" w:color="auto"/>
            </w:tcBorders>
            <w:hideMark/>
          </w:tcPr>
          <w:p w14:paraId="79AC7C6D" w14:textId="77777777" w:rsidR="00857AB0" w:rsidRPr="00C07160" w:rsidRDefault="00857AB0" w:rsidP="00857AB0">
            <w:pPr>
              <w:spacing w:after="200"/>
              <w:jc w:val="center"/>
              <w:rPr>
                <w:rFonts w:eastAsia="Calibri"/>
                <w:sz w:val="22"/>
                <w:szCs w:val="22"/>
                <w:lang w:eastAsia="en-US"/>
              </w:rPr>
            </w:pPr>
            <w:r w:rsidRPr="00C07160">
              <w:rPr>
                <w:sz w:val="22"/>
                <w:szCs w:val="22"/>
              </w:rPr>
              <w:t>Não localizado</w:t>
            </w:r>
          </w:p>
        </w:tc>
        <w:tc>
          <w:tcPr>
            <w:tcW w:w="1133" w:type="dxa"/>
            <w:tcBorders>
              <w:top w:val="single" w:sz="4" w:space="0" w:color="auto"/>
              <w:left w:val="single" w:sz="4" w:space="0" w:color="auto"/>
              <w:bottom w:val="single" w:sz="4" w:space="0" w:color="auto"/>
              <w:right w:val="single" w:sz="4" w:space="0" w:color="auto"/>
            </w:tcBorders>
            <w:hideMark/>
          </w:tcPr>
          <w:p w14:paraId="692E6DA3" w14:textId="77777777" w:rsidR="00857AB0" w:rsidRPr="00C07160" w:rsidRDefault="00857AB0" w:rsidP="00857AB0">
            <w:pPr>
              <w:spacing w:after="200"/>
              <w:rPr>
                <w:rFonts w:eastAsia="Calibri"/>
                <w:sz w:val="22"/>
                <w:szCs w:val="22"/>
                <w:lang w:eastAsia="en-US"/>
              </w:rPr>
            </w:pPr>
            <w:r w:rsidRPr="00C07160">
              <w:rPr>
                <w:sz w:val="22"/>
                <w:szCs w:val="22"/>
              </w:rPr>
              <w:t>Per capta</w:t>
            </w:r>
          </w:p>
        </w:tc>
        <w:tc>
          <w:tcPr>
            <w:tcW w:w="1110" w:type="dxa"/>
            <w:tcBorders>
              <w:top w:val="single" w:sz="4" w:space="0" w:color="auto"/>
              <w:left w:val="single" w:sz="4" w:space="0" w:color="auto"/>
              <w:bottom w:val="single" w:sz="4" w:space="0" w:color="auto"/>
              <w:right w:val="single" w:sz="4" w:space="0" w:color="auto"/>
            </w:tcBorders>
            <w:hideMark/>
          </w:tcPr>
          <w:p w14:paraId="3530F2C9"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31DEEA6D"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1200</w:t>
            </w:r>
          </w:p>
        </w:tc>
      </w:tr>
      <w:tr w:rsidR="00857AB0" w:rsidRPr="00C07160" w14:paraId="79C3BA5C" w14:textId="77777777" w:rsidTr="00857AB0">
        <w:trPr>
          <w:trHeight w:hRule="exact" w:val="1705"/>
        </w:trPr>
        <w:tc>
          <w:tcPr>
            <w:tcW w:w="851" w:type="dxa"/>
            <w:tcBorders>
              <w:top w:val="single" w:sz="4" w:space="0" w:color="auto"/>
              <w:left w:val="single" w:sz="4" w:space="0" w:color="auto"/>
              <w:bottom w:val="single" w:sz="4" w:space="0" w:color="auto"/>
              <w:right w:val="single" w:sz="4" w:space="0" w:color="auto"/>
            </w:tcBorders>
            <w:hideMark/>
          </w:tcPr>
          <w:p w14:paraId="1B3CDE91"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03</w:t>
            </w:r>
          </w:p>
        </w:tc>
        <w:tc>
          <w:tcPr>
            <w:tcW w:w="4536" w:type="dxa"/>
            <w:tcBorders>
              <w:top w:val="single" w:sz="4" w:space="0" w:color="auto"/>
              <w:left w:val="single" w:sz="4" w:space="0" w:color="auto"/>
              <w:bottom w:val="single" w:sz="4" w:space="0" w:color="auto"/>
              <w:right w:val="single" w:sz="4" w:space="0" w:color="auto"/>
            </w:tcBorders>
            <w:hideMark/>
          </w:tcPr>
          <w:p w14:paraId="09332E61" w14:textId="77777777" w:rsidR="00857AB0" w:rsidRPr="00C07160" w:rsidRDefault="00857AB0" w:rsidP="00857AB0">
            <w:pPr>
              <w:tabs>
                <w:tab w:val="center" w:pos="4252"/>
                <w:tab w:val="right" w:pos="8504"/>
              </w:tabs>
              <w:spacing w:after="200"/>
              <w:jc w:val="both"/>
              <w:rPr>
                <w:rFonts w:eastAsia="Calibri"/>
                <w:sz w:val="22"/>
                <w:szCs w:val="22"/>
                <w:lang w:eastAsia="en-US"/>
              </w:rPr>
            </w:pPr>
            <w:r w:rsidRPr="00C07160">
              <w:rPr>
                <w:b/>
                <w:sz w:val="22"/>
                <w:szCs w:val="22"/>
                <w:u w:val="single"/>
              </w:rPr>
              <w:t>Lanche</w:t>
            </w:r>
            <w:r w:rsidRPr="00C07160">
              <w:rPr>
                <w:sz w:val="22"/>
                <w:szCs w:val="22"/>
              </w:rPr>
              <w:t xml:space="preserve"> - 02 (dois) salgados fritos ou assados, ou sanduíche; bebida 600 ml, podendo ser, refrigerante, suco, achocolatado, café com leite ou água mineral, e deverá ser servido em estabelecimento localizado em Bom Jardim/RJ, considerando que os eventos serão realizados neste Município.</w:t>
            </w:r>
          </w:p>
        </w:tc>
        <w:tc>
          <w:tcPr>
            <w:tcW w:w="1134" w:type="dxa"/>
            <w:tcBorders>
              <w:top w:val="single" w:sz="4" w:space="0" w:color="auto"/>
              <w:left w:val="single" w:sz="4" w:space="0" w:color="auto"/>
              <w:bottom w:val="single" w:sz="4" w:space="0" w:color="auto"/>
              <w:right w:val="single" w:sz="4" w:space="0" w:color="auto"/>
            </w:tcBorders>
            <w:hideMark/>
          </w:tcPr>
          <w:p w14:paraId="0B870094" w14:textId="77777777" w:rsidR="00857AB0" w:rsidRPr="00C07160" w:rsidRDefault="00857AB0" w:rsidP="00857AB0">
            <w:pPr>
              <w:spacing w:after="200"/>
              <w:jc w:val="center"/>
              <w:rPr>
                <w:rFonts w:eastAsia="Calibri"/>
                <w:sz w:val="22"/>
                <w:szCs w:val="22"/>
                <w:lang w:eastAsia="en-US"/>
              </w:rPr>
            </w:pPr>
            <w:r w:rsidRPr="00C07160">
              <w:rPr>
                <w:sz w:val="22"/>
                <w:szCs w:val="22"/>
              </w:rPr>
              <w:t>Não localizado</w:t>
            </w:r>
          </w:p>
        </w:tc>
        <w:tc>
          <w:tcPr>
            <w:tcW w:w="1133" w:type="dxa"/>
            <w:tcBorders>
              <w:top w:val="single" w:sz="4" w:space="0" w:color="auto"/>
              <w:left w:val="single" w:sz="4" w:space="0" w:color="auto"/>
              <w:bottom w:val="single" w:sz="4" w:space="0" w:color="auto"/>
              <w:right w:val="single" w:sz="4" w:space="0" w:color="auto"/>
            </w:tcBorders>
            <w:hideMark/>
          </w:tcPr>
          <w:p w14:paraId="552DF03A" w14:textId="77777777" w:rsidR="00857AB0" w:rsidRPr="00C07160" w:rsidRDefault="00857AB0" w:rsidP="00857AB0">
            <w:pPr>
              <w:spacing w:after="200"/>
              <w:rPr>
                <w:rFonts w:eastAsia="Calibri"/>
                <w:sz w:val="22"/>
                <w:szCs w:val="22"/>
                <w:lang w:eastAsia="en-US"/>
              </w:rPr>
            </w:pPr>
            <w:r w:rsidRPr="00C07160">
              <w:rPr>
                <w:sz w:val="22"/>
                <w:szCs w:val="22"/>
              </w:rPr>
              <w:t>Per capta</w:t>
            </w:r>
          </w:p>
        </w:tc>
        <w:tc>
          <w:tcPr>
            <w:tcW w:w="1110" w:type="dxa"/>
            <w:tcBorders>
              <w:top w:val="single" w:sz="4" w:space="0" w:color="auto"/>
              <w:left w:val="single" w:sz="4" w:space="0" w:color="auto"/>
              <w:bottom w:val="single" w:sz="4" w:space="0" w:color="auto"/>
              <w:right w:val="single" w:sz="4" w:space="0" w:color="auto"/>
            </w:tcBorders>
            <w:hideMark/>
          </w:tcPr>
          <w:p w14:paraId="5E65BF54"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0069E6B1"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1200</w:t>
            </w:r>
          </w:p>
        </w:tc>
      </w:tr>
      <w:tr w:rsidR="00857AB0" w:rsidRPr="00C07160" w14:paraId="2789C334" w14:textId="77777777" w:rsidTr="00857AB0">
        <w:trPr>
          <w:trHeight w:hRule="exact" w:val="3789"/>
        </w:trPr>
        <w:tc>
          <w:tcPr>
            <w:tcW w:w="851" w:type="dxa"/>
            <w:tcBorders>
              <w:top w:val="single" w:sz="4" w:space="0" w:color="auto"/>
              <w:left w:val="single" w:sz="4" w:space="0" w:color="auto"/>
              <w:bottom w:val="single" w:sz="4" w:space="0" w:color="auto"/>
              <w:right w:val="single" w:sz="4" w:space="0" w:color="auto"/>
            </w:tcBorders>
            <w:hideMark/>
          </w:tcPr>
          <w:p w14:paraId="64D1661D"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04</w:t>
            </w:r>
          </w:p>
        </w:tc>
        <w:tc>
          <w:tcPr>
            <w:tcW w:w="4536" w:type="dxa"/>
            <w:tcBorders>
              <w:top w:val="single" w:sz="4" w:space="0" w:color="auto"/>
              <w:left w:val="single" w:sz="4" w:space="0" w:color="auto"/>
              <w:bottom w:val="single" w:sz="4" w:space="0" w:color="auto"/>
              <w:right w:val="single" w:sz="4" w:space="0" w:color="auto"/>
            </w:tcBorders>
          </w:tcPr>
          <w:p w14:paraId="50475700" w14:textId="77777777" w:rsidR="00857AB0" w:rsidRPr="00C07160" w:rsidRDefault="00857AB0" w:rsidP="00857AB0">
            <w:pPr>
              <w:tabs>
                <w:tab w:val="center" w:pos="4252"/>
                <w:tab w:val="right" w:pos="8504"/>
              </w:tabs>
              <w:jc w:val="both"/>
              <w:rPr>
                <w:rFonts w:eastAsia="Calibri"/>
                <w:sz w:val="22"/>
                <w:szCs w:val="22"/>
              </w:rPr>
            </w:pPr>
            <w:r w:rsidRPr="00C07160">
              <w:rPr>
                <w:b/>
                <w:sz w:val="22"/>
                <w:szCs w:val="22"/>
                <w:u w:val="single"/>
              </w:rPr>
              <w:t>BUFFET COLETIVO</w:t>
            </w:r>
            <w:r w:rsidRPr="00C07160">
              <w:rPr>
                <w:b/>
                <w:sz w:val="22"/>
                <w:szCs w:val="22"/>
              </w:rPr>
              <w:t xml:space="preserve">: </w:t>
            </w:r>
            <w:r w:rsidRPr="00C07160">
              <w:rPr>
                <w:sz w:val="22"/>
                <w:szCs w:val="22"/>
              </w:rPr>
              <w:t>serviço de</w:t>
            </w:r>
            <w:r w:rsidRPr="00C07160">
              <w:rPr>
                <w:b/>
                <w:sz w:val="22"/>
                <w:szCs w:val="22"/>
              </w:rPr>
              <w:t xml:space="preserve"> </w:t>
            </w:r>
            <w:r w:rsidRPr="00C07160">
              <w:rPr>
                <w:sz w:val="22"/>
                <w:szCs w:val="22"/>
              </w:rPr>
              <w:t>lanche coletivo (tipo café ou coffebreak) para atender a reunião de 20 pessoas. Composição mínima:</w:t>
            </w:r>
          </w:p>
          <w:p w14:paraId="5BE18D7D" w14:textId="77777777" w:rsidR="00857AB0" w:rsidRPr="00C07160" w:rsidRDefault="00857AB0" w:rsidP="00857AB0">
            <w:pPr>
              <w:tabs>
                <w:tab w:val="center" w:pos="4252"/>
                <w:tab w:val="right" w:pos="8504"/>
              </w:tabs>
              <w:jc w:val="both"/>
              <w:rPr>
                <w:sz w:val="22"/>
                <w:szCs w:val="22"/>
              </w:rPr>
            </w:pPr>
            <w:r w:rsidRPr="00C07160">
              <w:rPr>
                <w:sz w:val="22"/>
                <w:szCs w:val="22"/>
              </w:rPr>
              <w:t>* CAFÉ</w:t>
            </w:r>
          </w:p>
          <w:p w14:paraId="76FDE33A" w14:textId="77777777" w:rsidR="00857AB0" w:rsidRPr="00C07160" w:rsidRDefault="00857AB0" w:rsidP="00857AB0">
            <w:pPr>
              <w:tabs>
                <w:tab w:val="center" w:pos="4252"/>
                <w:tab w:val="right" w:pos="8504"/>
              </w:tabs>
              <w:jc w:val="both"/>
              <w:rPr>
                <w:sz w:val="22"/>
                <w:szCs w:val="22"/>
              </w:rPr>
            </w:pPr>
            <w:r w:rsidRPr="00C07160">
              <w:rPr>
                <w:sz w:val="22"/>
                <w:szCs w:val="22"/>
              </w:rPr>
              <w:t>* LEITE</w:t>
            </w:r>
          </w:p>
          <w:p w14:paraId="05031AB7" w14:textId="77777777" w:rsidR="00857AB0" w:rsidRPr="00C07160" w:rsidRDefault="00857AB0" w:rsidP="00857AB0">
            <w:pPr>
              <w:tabs>
                <w:tab w:val="center" w:pos="4252"/>
                <w:tab w:val="right" w:pos="8504"/>
              </w:tabs>
              <w:jc w:val="both"/>
              <w:rPr>
                <w:sz w:val="22"/>
                <w:szCs w:val="22"/>
              </w:rPr>
            </w:pPr>
            <w:r w:rsidRPr="00C07160">
              <w:rPr>
                <w:sz w:val="22"/>
                <w:szCs w:val="22"/>
              </w:rPr>
              <w:t xml:space="preserve">* SUCO NATURAL </w:t>
            </w:r>
          </w:p>
          <w:p w14:paraId="63248E82" w14:textId="77777777" w:rsidR="00857AB0" w:rsidRPr="00C07160" w:rsidRDefault="00857AB0" w:rsidP="00857AB0">
            <w:pPr>
              <w:tabs>
                <w:tab w:val="center" w:pos="4252"/>
                <w:tab w:val="right" w:pos="8504"/>
              </w:tabs>
              <w:jc w:val="both"/>
              <w:rPr>
                <w:sz w:val="22"/>
                <w:szCs w:val="22"/>
              </w:rPr>
            </w:pPr>
            <w:r w:rsidRPr="00C07160">
              <w:rPr>
                <w:sz w:val="22"/>
                <w:szCs w:val="22"/>
              </w:rPr>
              <w:t>* BISCOITO DE SAL</w:t>
            </w:r>
          </w:p>
          <w:p w14:paraId="0C7BFBA1" w14:textId="77777777" w:rsidR="00857AB0" w:rsidRPr="00C07160" w:rsidRDefault="00857AB0" w:rsidP="00857AB0">
            <w:pPr>
              <w:tabs>
                <w:tab w:val="center" w:pos="4252"/>
                <w:tab w:val="right" w:pos="8504"/>
              </w:tabs>
              <w:jc w:val="both"/>
              <w:rPr>
                <w:sz w:val="22"/>
                <w:szCs w:val="22"/>
              </w:rPr>
            </w:pPr>
            <w:r w:rsidRPr="00C07160">
              <w:rPr>
                <w:sz w:val="22"/>
                <w:szCs w:val="22"/>
              </w:rPr>
              <w:t>* PÃO DE SAL</w:t>
            </w:r>
          </w:p>
          <w:p w14:paraId="0B710045" w14:textId="77777777" w:rsidR="00857AB0" w:rsidRPr="00C07160" w:rsidRDefault="00857AB0" w:rsidP="00857AB0">
            <w:pPr>
              <w:tabs>
                <w:tab w:val="center" w:pos="4252"/>
                <w:tab w:val="right" w:pos="8504"/>
              </w:tabs>
              <w:jc w:val="both"/>
              <w:rPr>
                <w:sz w:val="22"/>
                <w:szCs w:val="22"/>
              </w:rPr>
            </w:pPr>
            <w:r w:rsidRPr="00C07160">
              <w:rPr>
                <w:sz w:val="22"/>
                <w:szCs w:val="22"/>
              </w:rPr>
              <w:t xml:space="preserve">(COM MANTEIGA OU REQUEIJÃO, PASTA OU PATE)  </w:t>
            </w:r>
          </w:p>
          <w:p w14:paraId="09241410" w14:textId="77777777" w:rsidR="00857AB0" w:rsidRPr="00C07160" w:rsidRDefault="00857AB0" w:rsidP="00857AB0">
            <w:pPr>
              <w:tabs>
                <w:tab w:val="center" w:pos="4252"/>
                <w:tab w:val="right" w:pos="8504"/>
              </w:tabs>
              <w:jc w:val="both"/>
              <w:rPr>
                <w:sz w:val="22"/>
                <w:szCs w:val="22"/>
              </w:rPr>
            </w:pPr>
            <w:r w:rsidRPr="00C07160">
              <w:rPr>
                <w:sz w:val="22"/>
                <w:szCs w:val="22"/>
              </w:rPr>
              <w:t xml:space="preserve">* BISCOITO DOCE </w:t>
            </w:r>
          </w:p>
          <w:p w14:paraId="482257BE" w14:textId="77777777" w:rsidR="00857AB0" w:rsidRPr="00C07160" w:rsidRDefault="00857AB0" w:rsidP="00857AB0">
            <w:pPr>
              <w:tabs>
                <w:tab w:val="center" w:pos="4252"/>
                <w:tab w:val="right" w:pos="8504"/>
              </w:tabs>
              <w:jc w:val="both"/>
              <w:rPr>
                <w:sz w:val="22"/>
                <w:szCs w:val="22"/>
              </w:rPr>
            </w:pPr>
            <w:r w:rsidRPr="00C07160">
              <w:rPr>
                <w:sz w:val="22"/>
                <w:szCs w:val="22"/>
              </w:rPr>
              <w:t>* BOLO DOCE</w:t>
            </w:r>
          </w:p>
          <w:p w14:paraId="688CFB1F" w14:textId="77777777" w:rsidR="00857AB0" w:rsidRPr="00C07160" w:rsidRDefault="00857AB0" w:rsidP="00857AB0">
            <w:pPr>
              <w:tabs>
                <w:tab w:val="center" w:pos="4252"/>
                <w:tab w:val="right" w:pos="8504"/>
              </w:tabs>
              <w:jc w:val="both"/>
              <w:rPr>
                <w:sz w:val="22"/>
                <w:szCs w:val="22"/>
              </w:rPr>
            </w:pPr>
            <w:r w:rsidRPr="00C07160">
              <w:rPr>
                <w:sz w:val="22"/>
                <w:szCs w:val="22"/>
              </w:rPr>
              <w:t xml:space="preserve">* FRUTAS DA ESTAÇÃO </w:t>
            </w:r>
          </w:p>
          <w:p w14:paraId="038AD212" w14:textId="77777777" w:rsidR="00857AB0" w:rsidRPr="00C07160" w:rsidRDefault="00857AB0" w:rsidP="00857AB0">
            <w:pPr>
              <w:tabs>
                <w:tab w:val="center" w:pos="4252"/>
                <w:tab w:val="right" w:pos="8504"/>
              </w:tabs>
              <w:jc w:val="both"/>
              <w:rPr>
                <w:sz w:val="22"/>
                <w:szCs w:val="22"/>
              </w:rPr>
            </w:pPr>
            <w:r w:rsidRPr="00C07160">
              <w:rPr>
                <w:sz w:val="22"/>
                <w:szCs w:val="22"/>
              </w:rPr>
              <w:t xml:space="preserve">* REFRIGERANTE </w:t>
            </w:r>
          </w:p>
          <w:p w14:paraId="7FA9AF0A" w14:textId="77777777" w:rsidR="00857AB0" w:rsidRPr="00C07160" w:rsidRDefault="00857AB0" w:rsidP="00857AB0">
            <w:pPr>
              <w:tabs>
                <w:tab w:val="center" w:pos="4252"/>
                <w:tab w:val="right" w:pos="8504"/>
              </w:tabs>
              <w:spacing w:after="200"/>
              <w:jc w:val="both"/>
              <w:rPr>
                <w:rFonts w:eastAsia="Calibri"/>
                <w:b/>
                <w:sz w:val="22"/>
                <w:szCs w:val="22"/>
                <w:u w:val="single"/>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2BACFCCF" w14:textId="77777777" w:rsidR="00857AB0" w:rsidRPr="00C07160" w:rsidRDefault="00857AB0" w:rsidP="00857AB0">
            <w:pPr>
              <w:spacing w:after="200"/>
              <w:jc w:val="center"/>
              <w:rPr>
                <w:rFonts w:eastAsia="Calibri"/>
                <w:sz w:val="22"/>
                <w:szCs w:val="22"/>
                <w:lang w:eastAsia="en-US"/>
              </w:rPr>
            </w:pPr>
            <w:r w:rsidRPr="00C07160">
              <w:rPr>
                <w:sz w:val="22"/>
                <w:szCs w:val="22"/>
              </w:rPr>
              <w:t>Não localizado</w:t>
            </w:r>
          </w:p>
        </w:tc>
        <w:tc>
          <w:tcPr>
            <w:tcW w:w="1133" w:type="dxa"/>
            <w:tcBorders>
              <w:top w:val="single" w:sz="4" w:space="0" w:color="auto"/>
              <w:left w:val="single" w:sz="4" w:space="0" w:color="auto"/>
              <w:bottom w:val="single" w:sz="4" w:space="0" w:color="auto"/>
              <w:right w:val="single" w:sz="4" w:space="0" w:color="auto"/>
            </w:tcBorders>
            <w:hideMark/>
          </w:tcPr>
          <w:p w14:paraId="266B5383" w14:textId="77777777" w:rsidR="00857AB0" w:rsidRPr="00C07160" w:rsidRDefault="00857AB0" w:rsidP="00857AB0">
            <w:pPr>
              <w:spacing w:after="200"/>
              <w:jc w:val="center"/>
              <w:rPr>
                <w:rFonts w:eastAsia="Calibri"/>
                <w:sz w:val="22"/>
                <w:szCs w:val="22"/>
                <w:lang w:eastAsia="en-US"/>
              </w:rPr>
            </w:pPr>
            <w:r w:rsidRPr="00C07160">
              <w:rPr>
                <w:sz w:val="22"/>
                <w:szCs w:val="22"/>
              </w:rPr>
              <w:t>Serviço</w:t>
            </w:r>
          </w:p>
        </w:tc>
        <w:tc>
          <w:tcPr>
            <w:tcW w:w="1110" w:type="dxa"/>
            <w:tcBorders>
              <w:top w:val="single" w:sz="4" w:space="0" w:color="auto"/>
              <w:left w:val="single" w:sz="4" w:space="0" w:color="auto"/>
              <w:bottom w:val="single" w:sz="4" w:space="0" w:color="auto"/>
              <w:right w:val="single" w:sz="4" w:space="0" w:color="auto"/>
            </w:tcBorders>
            <w:hideMark/>
          </w:tcPr>
          <w:p w14:paraId="7E6F98E9"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1A4A180F"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40</w:t>
            </w:r>
          </w:p>
        </w:tc>
      </w:tr>
    </w:tbl>
    <w:p w14:paraId="6B126DDE" w14:textId="77777777" w:rsidR="00857AB0" w:rsidRPr="00C07160" w:rsidRDefault="00857AB0" w:rsidP="00857AB0">
      <w:pPr>
        <w:tabs>
          <w:tab w:val="left" w:pos="2865"/>
        </w:tabs>
        <w:jc w:val="both"/>
        <w:rPr>
          <w:rFonts w:eastAsia="Calibri"/>
          <w:b/>
          <w:sz w:val="22"/>
          <w:szCs w:val="22"/>
          <w:lang w:eastAsia="en-US"/>
        </w:rPr>
      </w:pPr>
    </w:p>
    <w:p w14:paraId="3D0DBE88" w14:textId="77777777" w:rsidR="00857AB0" w:rsidRDefault="00857AB0" w:rsidP="00857AB0">
      <w:pPr>
        <w:tabs>
          <w:tab w:val="left" w:pos="2865"/>
        </w:tabs>
        <w:jc w:val="both"/>
        <w:rPr>
          <w:b/>
          <w:sz w:val="22"/>
          <w:szCs w:val="22"/>
        </w:rPr>
      </w:pPr>
    </w:p>
    <w:p w14:paraId="427B9B2B" w14:textId="77777777" w:rsidR="00BF5A91" w:rsidRDefault="00BF5A91" w:rsidP="00857AB0">
      <w:pPr>
        <w:tabs>
          <w:tab w:val="left" w:pos="2865"/>
        </w:tabs>
        <w:jc w:val="both"/>
        <w:rPr>
          <w:b/>
          <w:sz w:val="22"/>
          <w:szCs w:val="22"/>
        </w:rPr>
      </w:pPr>
    </w:p>
    <w:p w14:paraId="1AFC9F09" w14:textId="77777777" w:rsidR="00BF5A91" w:rsidRDefault="00BF5A91" w:rsidP="00857AB0">
      <w:pPr>
        <w:tabs>
          <w:tab w:val="left" w:pos="2865"/>
        </w:tabs>
        <w:jc w:val="both"/>
        <w:rPr>
          <w:b/>
          <w:sz w:val="22"/>
          <w:szCs w:val="22"/>
        </w:rPr>
      </w:pPr>
    </w:p>
    <w:p w14:paraId="686DCAA6" w14:textId="77777777" w:rsidR="00BF5A91" w:rsidRDefault="00BF5A91" w:rsidP="00857AB0">
      <w:pPr>
        <w:tabs>
          <w:tab w:val="left" w:pos="2865"/>
        </w:tabs>
        <w:jc w:val="both"/>
        <w:rPr>
          <w:b/>
          <w:sz w:val="22"/>
          <w:szCs w:val="22"/>
        </w:rPr>
      </w:pPr>
    </w:p>
    <w:p w14:paraId="3AF41F33" w14:textId="77777777" w:rsidR="00857AB0" w:rsidRPr="00C07160" w:rsidRDefault="00857AB0" w:rsidP="00857AB0">
      <w:pPr>
        <w:tabs>
          <w:tab w:val="left" w:pos="2865"/>
        </w:tabs>
        <w:jc w:val="both"/>
        <w:rPr>
          <w:b/>
          <w:sz w:val="22"/>
          <w:szCs w:val="22"/>
        </w:rPr>
      </w:pPr>
    </w:p>
    <w:p w14:paraId="425DAF29" w14:textId="77777777" w:rsidR="00857AB0" w:rsidRPr="00C07160" w:rsidRDefault="00857AB0" w:rsidP="00857AB0">
      <w:pPr>
        <w:tabs>
          <w:tab w:val="left" w:pos="2865"/>
        </w:tabs>
        <w:jc w:val="both"/>
        <w:rPr>
          <w:sz w:val="22"/>
          <w:szCs w:val="22"/>
        </w:rPr>
      </w:pPr>
      <w:r w:rsidRPr="00C07160">
        <w:rPr>
          <w:b/>
          <w:sz w:val="22"/>
          <w:szCs w:val="22"/>
          <w:u w:val="single"/>
        </w:rPr>
        <w:lastRenderedPageBreak/>
        <w:t>LOTE 21 – BLASTER e FOGOS de ARTIFÍCIO</w:t>
      </w:r>
      <w:r w:rsidRPr="00C07160">
        <w:rPr>
          <w:b/>
          <w:sz w:val="22"/>
          <w:szCs w:val="22"/>
        </w:rPr>
        <w:t xml:space="preserve"> – </w:t>
      </w:r>
      <w:r w:rsidRPr="00C07160">
        <w:rPr>
          <w:sz w:val="22"/>
          <w:szCs w:val="22"/>
        </w:rPr>
        <w:t xml:space="preserve">Contratação de empresa especializada na prestação de serviços de BLASTER com fornecimento de </w:t>
      </w:r>
      <w:r w:rsidRPr="00C07160">
        <w:rPr>
          <w:b/>
          <w:sz w:val="22"/>
          <w:szCs w:val="22"/>
          <w:u w:val="single"/>
        </w:rPr>
        <w:t>fogos de artifício com ruídos reduzidos</w:t>
      </w:r>
      <w:r w:rsidRPr="00C07160">
        <w:rPr>
          <w:sz w:val="22"/>
          <w:szCs w:val="22"/>
        </w:rPr>
        <w:t>.</w:t>
      </w:r>
    </w:p>
    <w:p w14:paraId="1F158440" w14:textId="77777777" w:rsidR="00857AB0" w:rsidRPr="00C07160" w:rsidRDefault="00857AB0" w:rsidP="00857AB0">
      <w:pPr>
        <w:tabs>
          <w:tab w:val="left" w:pos="2865"/>
        </w:tabs>
        <w:jc w:val="both"/>
        <w:rPr>
          <w:b/>
          <w:sz w:val="22"/>
          <w:szCs w:val="22"/>
        </w:rPr>
      </w:pPr>
      <w:r w:rsidRPr="00C07160">
        <w:rPr>
          <w:b/>
          <w:sz w:val="22"/>
          <w:szCs w:val="22"/>
          <w:u w:val="single"/>
        </w:rPr>
        <w:t>Blaster</w:t>
      </w:r>
      <w:r w:rsidRPr="00C07160">
        <w:rPr>
          <w:sz w:val="22"/>
          <w:szCs w:val="22"/>
        </w:rPr>
        <w:t xml:space="preserve">: Pessoa com habilitação oficial para assumir responsabilidades oriundas do planejamento e execução de espetáculos </w:t>
      </w:r>
      <w:r w:rsidRPr="00C07160">
        <w:rPr>
          <w:strike/>
          <w:sz w:val="22"/>
          <w:szCs w:val="22"/>
        </w:rPr>
        <w:t>e</w:t>
      </w:r>
      <w:r w:rsidRPr="00C07160">
        <w:rPr>
          <w:sz w:val="22"/>
          <w:szCs w:val="22"/>
        </w:rPr>
        <w:t xml:space="preserve"> pirotécnicos (incluindo a montagem, queima e desmontagem dos fogos de artifício), devendo a mesma ser reconhecida através de registro na Polícia Civil do Estado do rio de Janeiro.</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9"/>
        <w:gridCol w:w="1135"/>
        <w:gridCol w:w="1134"/>
        <w:gridCol w:w="1111"/>
        <w:gridCol w:w="1160"/>
      </w:tblGrid>
      <w:tr w:rsidR="00857AB0" w:rsidRPr="00C07160" w14:paraId="7A9C780C" w14:textId="77777777" w:rsidTr="00857AB0">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177F4240"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536" w:type="dxa"/>
            <w:tcBorders>
              <w:top w:val="single" w:sz="4" w:space="0" w:color="auto"/>
              <w:left w:val="single" w:sz="4" w:space="0" w:color="auto"/>
              <w:bottom w:val="single" w:sz="4" w:space="0" w:color="auto"/>
              <w:right w:val="single" w:sz="4" w:space="0" w:color="auto"/>
            </w:tcBorders>
            <w:shd w:val="clear" w:color="auto" w:fill="8DB3E2"/>
            <w:hideMark/>
          </w:tcPr>
          <w:p w14:paraId="081D512B"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67BF8FC6" w14:textId="77777777" w:rsidR="00857AB0" w:rsidRPr="00C07160" w:rsidRDefault="00857AB0" w:rsidP="00857AB0">
            <w:pPr>
              <w:jc w:val="center"/>
              <w:rPr>
                <w:rFonts w:eastAsia="Calibri"/>
                <w:b/>
                <w:sz w:val="22"/>
                <w:szCs w:val="22"/>
              </w:rPr>
            </w:pPr>
            <w:r w:rsidRPr="00C07160">
              <w:rPr>
                <w:b/>
                <w:sz w:val="22"/>
                <w:szCs w:val="22"/>
              </w:rPr>
              <w:t>CATSER</w:t>
            </w:r>
          </w:p>
          <w:p w14:paraId="3AFB7EC3" w14:textId="77777777" w:rsidR="00857AB0" w:rsidRPr="00C07160" w:rsidRDefault="00857AB0" w:rsidP="00857AB0">
            <w:pPr>
              <w:spacing w:after="200"/>
              <w:jc w:val="center"/>
              <w:rPr>
                <w:rFonts w:eastAsia="Calibri"/>
                <w:sz w:val="22"/>
                <w:szCs w:val="22"/>
                <w:lang w:eastAsia="en-US"/>
              </w:rPr>
            </w:pPr>
            <w:r w:rsidRPr="00C07160">
              <w:rPr>
                <w:b/>
                <w:sz w:val="22"/>
                <w:szCs w:val="22"/>
              </w:rPr>
              <w:t>CATMAT</w:t>
            </w:r>
          </w:p>
        </w:tc>
        <w:tc>
          <w:tcPr>
            <w:tcW w:w="1133" w:type="dxa"/>
            <w:tcBorders>
              <w:top w:val="single" w:sz="4" w:space="0" w:color="auto"/>
              <w:left w:val="single" w:sz="4" w:space="0" w:color="auto"/>
              <w:bottom w:val="single" w:sz="4" w:space="0" w:color="auto"/>
              <w:right w:val="single" w:sz="4" w:space="0" w:color="auto"/>
            </w:tcBorders>
            <w:shd w:val="clear" w:color="auto" w:fill="8DB3E2"/>
            <w:hideMark/>
          </w:tcPr>
          <w:p w14:paraId="5D3AE4E4" w14:textId="77777777" w:rsidR="00857AB0" w:rsidRPr="00C07160" w:rsidRDefault="00857AB0" w:rsidP="00857AB0">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0" w:type="dxa"/>
            <w:tcBorders>
              <w:top w:val="single" w:sz="4" w:space="0" w:color="auto"/>
              <w:left w:val="single" w:sz="4" w:space="0" w:color="auto"/>
              <w:bottom w:val="single" w:sz="4" w:space="0" w:color="auto"/>
              <w:right w:val="single" w:sz="4" w:space="0" w:color="auto"/>
            </w:tcBorders>
            <w:shd w:val="clear" w:color="auto" w:fill="8DB3E2"/>
            <w:hideMark/>
          </w:tcPr>
          <w:p w14:paraId="376BE7CE"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159" w:type="dxa"/>
            <w:tcBorders>
              <w:top w:val="single" w:sz="4" w:space="0" w:color="auto"/>
              <w:left w:val="single" w:sz="4" w:space="0" w:color="auto"/>
              <w:bottom w:val="single" w:sz="4" w:space="0" w:color="auto"/>
              <w:right w:val="single" w:sz="4" w:space="0" w:color="auto"/>
            </w:tcBorders>
            <w:shd w:val="clear" w:color="auto" w:fill="8DB3E2"/>
            <w:hideMark/>
          </w:tcPr>
          <w:p w14:paraId="41A88FAB"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Quant. Máxima</w:t>
            </w:r>
          </w:p>
        </w:tc>
      </w:tr>
      <w:tr w:rsidR="00857AB0" w:rsidRPr="00C07160" w14:paraId="74750034" w14:textId="77777777" w:rsidTr="00857AB0">
        <w:trPr>
          <w:trHeight w:hRule="exact" w:val="592"/>
        </w:trPr>
        <w:tc>
          <w:tcPr>
            <w:tcW w:w="851" w:type="dxa"/>
            <w:tcBorders>
              <w:top w:val="single" w:sz="4" w:space="0" w:color="auto"/>
              <w:left w:val="single" w:sz="4" w:space="0" w:color="auto"/>
              <w:bottom w:val="single" w:sz="4" w:space="0" w:color="auto"/>
              <w:right w:val="single" w:sz="4" w:space="0" w:color="auto"/>
            </w:tcBorders>
            <w:hideMark/>
          </w:tcPr>
          <w:p w14:paraId="5FB657E6"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536" w:type="dxa"/>
            <w:tcBorders>
              <w:top w:val="single" w:sz="4" w:space="0" w:color="auto"/>
              <w:left w:val="single" w:sz="4" w:space="0" w:color="auto"/>
              <w:bottom w:val="single" w:sz="4" w:space="0" w:color="auto"/>
              <w:right w:val="single" w:sz="4" w:space="0" w:color="auto"/>
            </w:tcBorders>
            <w:hideMark/>
          </w:tcPr>
          <w:p w14:paraId="7156EFD6" w14:textId="77777777" w:rsidR="00857AB0" w:rsidRPr="00C07160" w:rsidRDefault="00857AB0" w:rsidP="00857AB0">
            <w:pPr>
              <w:tabs>
                <w:tab w:val="center" w:pos="4252"/>
                <w:tab w:val="right" w:pos="8504"/>
              </w:tabs>
              <w:spacing w:after="200"/>
              <w:jc w:val="both"/>
              <w:rPr>
                <w:rFonts w:eastAsia="Calibri"/>
                <w:sz w:val="22"/>
                <w:szCs w:val="22"/>
                <w:lang w:eastAsia="en-US"/>
              </w:rPr>
            </w:pPr>
            <w:r w:rsidRPr="00C07160">
              <w:rPr>
                <w:sz w:val="22"/>
                <w:szCs w:val="22"/>
              </w:rPr>
              <w:t xml:space="preserve">Contratação de Empresa Especializada em BLASTER DE PIROTÉCNICO </w:t>
            </w:r>
          </w:p>
        </w:tc>
        <w:tc>
          <w:tcPr>
            <w:tcW w:w="1134" w:type="dxa"/>
            <w:tcBorders>
              <w:top w:val="single" w:sz="4" w:space="0" w:color="auto"/>
              <w:left w:val="single" w:sz="4" w:space="0" w:color="auto"/>
              <w:bottom w:val="single" w:sz="4" w:space="0" w:color="auto"/>
              <w:right w:val="single" w:sz="4" w:space="0" w:color="auto"/>
            </w:tcBorders>
            <w:hideMark/>
          </w:tcPr>
          <w:p w14:paraId="2F3BEA6A" w14:textId="77777777" w:rsidR="00857AB0" w:rsidRPr="00C07160" w:rsidRDefault="00857AB0" w:rsidP="00857AB0">
            <w:pPr>
              <w:spacing w:after="200"/>
              <w:jc w:val="center"/>
              <w:rPr>
                <w:rFonts w:eastAsia="Calibri"/>
                <w:sz w:val="22"/>
                <w:szCs w:val="22"/>
                <w:lang w:eastAsia="en-US"/>
              </w:rPr>
            </w:pPr>
            <w:r w:rsidRPr="00C07160">
              <w:rPr>
                <w:sz w:val="22"/>
                <w:szCs w:val="22"/>
              </w:rPr>
              <w:t>Não localizado</w:t>
            </w:r>
          </w:p>
        </w:tc>
        <w:tc>
          <w:tcPr>
            <w:tcW w:w="1133" w:type="dxa"/>
            <w:tcBorders>
              <w:top w:val="single" w:sz="4" w:space="0" w:color="auto"/>
              <w:left w:val="single" w:sz="4" w:space="0" w:color="auto"/>
              <w:bottom w:val="single" w:sz="4" w:space="0" w:color="auto"/>
              <w:right w:val="single" w:sz="4" w:space="0" w:color="auto"/>
            </w:tcBorders>
            <w:hideMark/>
          </w:tcPr>
          <w:p w14:paraId="289CC026" w14:textId="77777777" w:rsidR="00857AB0" w:rsidRPr="00C07160" w:rsidRDefault="00857AB0" w:rsidP="00857AB0">
            <w:pPr>
              <w:spacing w:after="200"/>
              <w:rPr>
                <w:rFonts w:eastAsia="Calibri"/>
                <w:sz w:val="22"/>
                <w:szCs w:val="22"/>
                <w:lang w:eastAsia="en-US"/>
              </w:rPr>
            </w:pPr>
            <w:r w:rsidRPr="00C07160">
              <w:rPr>
                <w:sz w:val="22"/>
                <w:szCs w:val="22"/>
              </w:rPr>
              <w:t>Unidade</w:t>
            </w:r>
          </w:p>
        </w:tc>
        <w:tc>
          <w:tcPr>
            <w:tcW w:w="1110" w:type="dxa"/>
            <w:tcBorders>
              <w:top w:val="single" w:sz="4" w:space="0" w:color="auto"/>
              <w:left w:val="single" w:sz="4" w:space="0" w:color="auto"/>
              <w:bottom w:val="single" w:sz="4" w:space="0" w:color="auto"/>
              <w:right w:val="single" w:sz="4" w:space="0" w:color="auto"/>
            </w:tcBorders>
            <w:hideMark/>
          </w:tcPr>
          <w:p w14:paraId="20842AE7"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096EA322"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10</w:t>
            </w:r>
          </w:p>
        </w:tc>
      </w:tr>
      <w:tr w:rsidR="00857AB0" w:rsidRPr="00C07160" w14:paraId="341CA0DB" w14:textId="77777777" w:rsidTr="00857AB0">
        <w:trPr>
          <w:trHeight w:hRule="exact" w:val="658"/>
        </w:trPr>
        <w:tc>
          <w:tcPr>
            <w:tcW w:w="851" w:type="dxa"/>
            <w:tcBorders>
              <w:top w:val="single" w:sz="4" w:space="0" w:color="auto"/>
              <w:left w:val="single" w:sz="4" w:space="0" w:color="auto"/>
              <w:bottom w:val="single" w:sz="4" w:space="0" w:color="auto"/>
              <w:right w:val="single" w:sz="4" w:space="0" w:color="auto"/>
            </w:tcBorders>
            <w:hideMark/>
          </w:tcPr>
          <w:p w14:paraId="4795B537"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02</w:t>
            </w:r>
          </w:p>
        </w:tc>
        <w:tc>
          <w:tcPr>
            <w:tcW w:w="4536" w:type="dxa"/>
            <w:tcBorders>
              <w:top w:val="single" w:sz="4" w:space="0" w:color="auto"/>
              <w:left w:val="single" w:sz="4" w:space="0" w:color="auto"/>
              <w:bottom w:val="single" w:sz="4" w:space="0" w:color="auto"/>
              <w:right w:val="single" w:sz="4" w:space="0" w:color="auto"/>
            </w:tcBorders>
          </w:tcPr>
          <w:p w14:paraId="5555CF3A" w14:textId="77777777" w:rsidR="00857AB0" w:rsidRPr="00C07160" w:rsidRDefault="00857AB0" w:rsidP="00857AB0">
            <w:pPr>
              <w:shd w:val="clear" w:color="auto" w:fill="FFFFFF"/>
              <w:rPr>
                <w:rFonts w:eastAsia="Calibri"/>
                <w:spacing w:val="12"/>
                <w:sz w:val="22"/>
                <w:szCs w:val="22"/>
              </w:rPr>
            </w:pPr>
            <w:r w:rsidRPr="00C07160">
              <w:rPr>
                <w:spacing w:val="12"/>
                <w:sz w:val="22"/>
                <w:szCs w:val="22"/>
              </w:rPr>
              <w:t>FOGOS: KIT 151 TUBOS, EFEITO  CORES, (20MM E 37MM), DURAÇÃO de 2:00 MIN</w:t>
            </w:r>
          </w:p>
          <w:p w14:paraId="57FBD283" w14:textId="77777777" w:rsidR="00857AB0" w:rsidRPr="00C07160" w:rsidRDefault="00857AB0" w:rsidP="00857AB0">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72C7E1C0" w14:textId="77777777" w:rsidR="00857AB0" w:rsidRPr="00C07160" w:rsidRDefault="00857AB0" w:rsidP="00857AB0">
            <w:pPr>
              <w:spacing w:after="200"/>
              <w:jc w:val="center"/>
              <w:rPr>
                <w:rFonts w:eastAsia="Calibri"/>
                <w:sz w:val="22"/>
                <w:szCs w:val="22"/>
                <w:lang w:eastAsia="en-US"/>
              </w:rPr>
            </w:pPr>
            <w:r w:rsidRPr="00C07160">
              <w:rPr>
                <w:sz w:val="22"/>
                <w:szCs w:val="22"/>
              </w:rPr>
              <w:t>388</w:t>
            </w:r>
          </w:p>
        </w:tc>
        <w:tc>
          <w:tcPr>
            <w:tcW w:w="1133" w:type="dxa"/>
            <w:tcBorders>
              <w:top w:val="single" w:sz="4" w:space="0" w:color="auto"/>
              <w:left w:val="single" w:sz="4" w:space="0" w:color="auto"/>
              <w:bottom w:val="single" w:sz="4" w:space="0" w:color="auto"/>
              <w:right w:val="single" w:sz="4" w:space="0" w:color="auto"/>
            </w:tcBorders>
            <w:hideMark/>
          </w:tcPr>
          <w:p w14:paraId="792C6DBF" w14:textId="77777777" w:rsidR="00857AB0" w:rsidRPr="00C07160" w:rsidRDefault="00857AB0" w:rsidP="00857AB0">
            <w:pPr>
              <w:spacing w:after="200"/>
              <w:rPr>
                <w:rFonts w:eastAsia="Calibri"/>
                <w:sz w:val="22"/>
                <w:szCs w:val="22"/>
                <w:lang w:eastAsia="en-US"/>
              </w:rPr>
            </w:pPr>
            <w:r w:rsidRPr="00C07160">
              <w:rPr>
                <w:sz w:val="22"/>
                <w:szCs w:val="22"/>
              </w:rPr>
              <w:t>Cx. com 151 tubos</w:t>
            </w:r>
          </w:p>
        </w:tc>
        <w:tc>
          <w:tcPr>
            <w:tcW w:w="1110" w:type="dxa"/>
            <w:tcBorders>
              <w:top w:val="single" w:sz="4" w:space="0" w:color="auto"/>
              <w:left w:val="single" w:sz="4" w:space="0" w:color="auto"/>
              <w:bottom w:val="single" w:sz="4" w:space="0" w:color="auto"/>
              <w:right w:val="single" w:sz="4" w:space="0" w:color="auto"/>
            </w:tcBorders>
            <w:hideMark/>
          </w:tcPr>
          <w:p w14:paraId="387B20EA"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66AA7378"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10</w:t>
            </w:r>
          </w:p>
        </w:tc>
      </w:tr>
      <w:tr w:rsidR="00857AB0" w:rsidRPr="00C07160" w14:paraId="3FAC1DFA" w14:textId="77777777" w:rsidTr="00857AB0">
        <w:trPr>
          <w:trHeight w:hRule="exact" w:val="725"/>
        </w:trPr>
        <w:tc>
          <w:tcPr>
            <w:tcW w:w="851" w:type="dxa"/>
            <w:tcBorders>
              <w:top w:val="single" w:sz="4" w:space="0" w:color="auto"/>
              <w:left w:val="single" w:sz="4" w:space="0" w:color="auto"/>
              <w:bottom w:val="single" w:sz="4" w:space="0" w:color="auto"/>
              <w:right w:val="single" w:sz="4" w:space="0" w:color="auto"/>
            </w:tcBorders>
            <w:hideMark/>
          </w:tcPr>
          <w:p w14:paraId="4953B85E"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03</w:t>
            </w:r>
          </w:p>
        </w:tc>
        <w:tc>
          <w:tcPr>
            <w:tcW w:w="4536" w:type="dxa"/>
            <w:tcBorders>
              <w:top w:val="single" w:sz="4" w:space="0" w:color="auto"/>
              <w:left w:val="single" w:sz="4" w:space="0" w:color="auto"/>
              <w:bottom w:val="single" w:sz="4" w:space="0" w:color="auto"/>
              <w:right w:val="single" w:sz="4" w:space="0" w:color="auto"/>
            </w:tcBorders>
            <w:hideMark/>
          </w:tcPr>
          <w:p w14:paraId="2BD4BA94" w14:textId="77777777" w:rsidR="00857AB0" w:rsidRPr="00C07160" w:rsidRDefault="00857AB0" w:rsidP="00857AB0">
            <w:pPr>
              <w:shd w:val="clear" w:color="auto" w:fill="FFFFFF"/>
              <w:spacing w:after="200"/>
              <w:textAlignment w:val="baseline"/>
              <w:rPr>
                <w:rFonts w:eastAsia="Calibri"/>
                <w:bCs/>
                <w:caps/>
                <w:kern w:val="22"/>
                <w:sz w:val="22"/>
                <w:szCs w:val="22"/>
                <w:lang w:eastAsia="en-US"/>
              </w:rPr>
            </w:pPr>
            <w:r w:rsidRPr="00C07160">
              <w:rPr>
                <w:bCs/>
                <w:caps/>
                <w:kern w:val="22"/>
                <w:sz w:val="22"/>
                <w:szCs w:val="22"/>
              </w:rPr>
              <w:t>FOGOS: KIT 36 TUBOS, 1,5 POL, EFEITO SEQUENCIAL COLORIDa</w:t>
            </w:r>
          </w:p>
        </w:tc>
        <w:tc>
          <w:tcPr>
            <w:tcW w:w="1134" w:type="dxa"/>
            <w:tcBorders>
              <w:top w:val="single" w:sz="4" w:space="0" w:color="auto"/>
              <w:left w:val="single" w:sz="4" w:space="0" w:color="auto"/>
              <w:bottom w:val="single" w:sz="4" w:space="0" w:color="auto"/>
              <w:right w:val="single" w:sz="4" w:space="0" w:color="auto"/>
            </w:tcBorders>
            <w:hideMark/>
          </w:tcPr>
          <w:p w14:paraId="1B067DBC" w14:textId="77777777" w:rsidR="00857AB0" w:rsidRPr="00C07160" w:rsidRDefault="00857AB0" w:rsidP="00857AB0">
            <w:pPr>
              <w:spacing w:after="200"/>
              <w:jc w:val="center"/>
              <w:rPr>
                <w:rFonts w:eastAsia="Calibri"/>
                <w:sz w:val="22"/>
                <w:szCs w:val="22"/>
                <w:lang w:eastAsia="en-US"/>
              </w:rPr>
            </w:pPr>
            <w:r w:rsidRPr="00C07160">
              <w:rPr>
                <w:sz w:val="22"/>
                <w:szCs w:val="22"/>
              </w:rPr>
              <w:t>388</w:t>
            </w:r>
          </w:p>
        </w:tc>
        <w:tc>
          <w:tcPr>
            <w:tcW w:w="1133" w:type="dxa"/>
            <w:tcBorders>
              <w:top w:val="single" w:sz="4" w:space="0" w:color="auto"/>
              <w:left w:val="single" w:sz="4" w:space="0" w:color="auto"/>
              <w:bottom w:val="single" w:sz="4" w:space="0" w:color="auto"/>
              <w:right w:val="single" w:sz="4" w:space="0" w:color="auto"/>
            </w:tcBorders>
            <w:hideMark/>
          </w:tcPr>
          <w:p w14:paraId="63125116" w14:textId="77777777" w:rsidR="00857AB0" w:rsidRPr="00C07160" w:rsidRDefault="00857AB0" w:rsidP="00857AB0">
            <w:pPr>
              <w:spacing w:after="200"/>
              <w:rPr>
                <w:rFonts w:eastAsia="Calibri"/>
                <w:sz w:val="22"/>
                <w:szCs w:val="22"/>
                <w:lang w:eastAsia="en-US"/>
              </w:rPr>
            </w:pPr>
            <w:r w:rsidRPr="00C07160">
              <w:rPr>
                <w:sz w:val="22"/>
                <w:szCs w:val="22"/>
              </w:rPr>
              <w:t>Cx. Com 25 tubos</w:t>
            </w:r>
          </w:p>
        </w:tc>
        <w:tc>
          <w:tcPr>
            <w:tcW w:w="1110" w:type="dxa"/>
            <w:tcBorders>
              <w:top w:val="single" w:sz="4" w:space="0" w:color="auto"/>
              <w:left w:val="single" w:sz="4" w:space="0" w:color="auto"/>
              <w:bottom w:val="single" w:sz="4" w:space="0" w:color="auto"/>
              <w:right w:val="single" w:sz="4" w:space="0" w:color="auto"/>
            </w:tcBorders>
            <w:hideMark/>
          </w:tcPr>
          <w:p w14:paraId="50BDB73F"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192BC833"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10</w:t>
            </w:r>
          </w:p>
        </w:tc>
      </w:tr>
      <w:tr w:rsidR="00857AB0" w:rsidRPr="00C07160" w14:paraId="1E1899FA" w14:textId="77777777" w:rsidTr="00857AB0">
        <w:trPr>
          <w:trHeight w:hRule="exact" w:val="691"/>
        </w:trPr>
        <w:tc>
          <w:tcPr>
            <w:tcW w:w="851" w:type="dxa"/>
            <w:tcBorders>
              <w:top w:val="single" w:sz="4" w:space="0" w:color="auto"/>
              <w:left w:val="single" w:sz="4" w:space="0" w:color="auto"/>
              <w:bottom w:val="single" w:sz="4" w:space="0" w:color="auto"/>
              <w:right w:val="single" w:sz="4" w:space="0" w:color="auto"/>
            </w:tcBorders>
            <w:hideMark/>
          </w:tcPr>
          <w:p w14:paraId="4906C44E"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04</w:t>
            </w:r>
          </w:p>
        </w:tc>
        <w:tc>
          <w:tcPr>
            <w:tcW w:w="4536" w:type="dxa"/>
            <w:tcBorders>
              <w:top w:val="single" w:sz="4" w:space="0" w:color="auto"/>
              <w:left w:val="single" w:sz="4" w:space="0" w:color="auto"/>
              <w:bottom w:val="single" w:sz="4" w:space="0" w:color="auto"/>
              <w:right w:val="single" w:sz="4" w:space="0" w:color="auto"/>
            </w:tcBorders>
          </w:tcPr>
          <w:p w14:paraId="23A5BEED" w14:textId="77777777" w:rsidR="00857AB0" w:rsidRPr="00C07160" w:rsidRDefault="00857AB0" w:rsidP="00857AB0">
            <w:pPr>
              <w:tabs>
                <w:tab w:val="center" w:pos="4252"/>
                <w:tab w:val="right" w:pos="8504"/>
              </w:tabs>
              <w:rPr>
                <w:rFonts w:eastAsia="Calibri"/>
                <w:sz w:val="22"/>
                <w:szCs w:val="22"/>
              </w:rPr>
            </w:pPr>
            <w:r w:rsidRPr="00C07160">
              <w:rPr>
                <w:sz w:val="22"/>
                <w:szCs w:val="22"/>
              </w:rPr>
              <w:t>FOGOS: KIT, 108 TUBOS, MULTI CALIBRE 1,5” E 1,8” POL,  DURAÇÃO: 1:30 MIN</w:t>
            </w:r>
          </w:p>
          <w:p w14:paraId="289A54BA" w14:textId="77777777" w:rsidR="00857AB0" w:rsidRPr="00C07160" w:rsidRDefault="00857AB0" w:rsidP="00857AB0">
            <w:pPr>
              <w:tabs>
                <w:tab w:val="center" w:pos="4252"/>
                <w:tab w:val="right" w:pos="8504"/>
              </w:tabs>
              <w:rPr>
                <w:sz w:val="22"/>
                <w:szCs w:val="22"/>
              </w:rPr>
            </w:pPr>
          </w:p>
          <w:p w14:paraId="43B13A1D" w14:textId="77777777" w:rsidR="00857AB0" w:rsidRPr="00C07160" w:rsidRDefault="00857AB0" w:rsidP="00857AB0">
            <w:pPr>
              <w:tabs>
                <w:tab w:val="center" w:pos="4252"/>
                <w:tab w:val="right" w:pos="8504"/>
              </w:tabs>
              <w:rPr>
                <w:sz w:val="22"/>
                <w:szCs w:val="22"/>
              </w:rPr>
            </w:pPr>
          </w:p>
          <w:p w14:paraId="010F3C83" w14:textId="77777777" w:rsidR="00857AB0" w:rsidRPr="00C07160" w:rsidRDefault="00857AB0" w:rsidP="00857AB0">
            <w:pPr>
              <w:tabs>
                <w:tab w:val="center" w:pos="4252"/>
                <w:tab w:val="right" w:pos="8504"/>
              </w:tabs>
              <w:spacing w:after="200"/>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0911620" w14:textId="77777777" w:rsidR="00857AB0" w:rsidRPr="00C07160" w:rsidRDefault="00857AB0" w:rsidP="00857AB0">
            <w:pPr>
              <w:spacing w:after="200"/>
              <w:jc w:val="center"/>
              <w:rPr>
                <w:rFonts w:eastAsia="Calibri"/>
                <w:sz w:val="22"/>
                <w:szCs w:val="22"/>
                <w:lang w:eastAsia="en-US"/>
              </w:rPr>
            </w:pPr>
            <w:r w:rsidRPr="00C07160">
              <w:rPr>
                <w:sz w:val="22"/>
                <w:szCs w:val="22"/>
              </w:rPr>
              <w:t>388</w:t>
            </w:r>
          </w:p>
        </w:tc>
        <w:tc>
          <w:tcPr>
            <w:tcW w:w="1133" w:type="dxa"/>
            <w:tcBorders>
              <w:top w:val="single" w:sz="4" w:space="0" w:color="auto"/>
              <w:left w:val="single" w:sz="4" w:space="0" w:color="auto"/>
              <w:bottom w:val="single" w:sz="4" w:space="0" w:color="auto"/>
              <w:right w:val="single" w:sz="4" w:space="0" w:color="auto"/>
            </w:tcBorders>
            <w:hideMark/>
          </w:tcPr>
          <w:p w14:paraId="190AADBC" w14:textId="77777777" w:rsidR="00857AB0" w:rsidRPr="00C07160" w:rsidRDefault="00857AB0" w:rsidP="00857AB0">
            <w:pPr>
              <w:spacing w:after="200"/>
              <w:rPr>
                <w:rFonts w:eastAsia="Calibri"/>
                <w:sz w:val="22"/>
                <w:szCs w:val="22"/>
                <w:lang w:eastAsia="en-US"/>
              </w:rPr>
            </w:pPr>
            <w:r w:rsidRPr="00C07160">
              <w:rPr>
                <w:sz w:val="22"/>
                <w:szCs w:val="22"/>
              </w:rPr>
              <w:t>Cx. Com 66 tubos</w:t>
            </w:r>
          </w:p>
        </w:tc>
        <w:tc>
          <w:tcPr>
            <w:tcW w:w="1110" w:type="dxa"/>
            <w:tcBorders>
              <w:top w:val="single" w:sz="4" w:space="0" w:color="auto"/>
              <w:left w:val="single" w:sz="4" w:space="0" w:color="auto"/>
              <w:bottom w:val="single" w:sz="4" w:space="0" w:color="auto"/>
              <w:right w:val="single" w:sz="4" w:space="0" w:color="auto"/>
            </w:tcBorders>
            <w:hideMark/>
          </w:tcPr>
          <w:p w14:paraId="49B7B7A6"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280D378B"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10</w:t>
            </w:r>
          </w:p>
        </w:tc>
      </w:tr>
      <w:tr w:rsidR="00857AB0" w:rsidRPr="00C07160" w14:paraId="43AA2239" w14:textId="77777777" w:rsidTr="00857AB0">
        <w:trPr>
          <w:trHeight w:hRule="exact" w:val="827"/>
        </w:trPr>
        <w:tc>
          <w:tcPr>
            <w:tcW w:w="851" w:type="dxa"/>
            <w:tcBorders>
              <w:top w:val="single" w:sz="4" w:space="0" w:color="auto"/>
              <w:left w:val="single" w:sz="4" w:space="0" w:color="auto"/>
              <w:bottom w:val="single" w:sz="4" w:space="0" w:color="auto"/>
              <w:right w:val="single" w:sz="4" w:space="0" w:color="auto"/>
            </w:tcBorders>
            <w:hideMark/>
          </w:tcPr>
          <w:p w14:paraId="30D7D46D"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05</w:t>
            </w:r>
          </w:p>
        </w:tc>
        <w:tc>
          <w:tcPr>
            <w:tcW w:w="4536" w:type="dxa"/>
            <w:tcBorders>
              <w:top w:val="single" w:sz="4" w:space="0" w:color="auto"/>
              <w:left w:val="single" w:sz="4" w:space="0" w:color="auto"/>
              <w:bottom w:val="single" w:sz="4" w:space="0" w:color="auto"/>
              <w:right w:val="single" w:sz="4" w:space="0" w:color="auto"/>
            </w:tcBorders>
            <w:hideMark/>
          </w:tcPr>
          <w:p w14:paraId="62FD33CF" w14:textId="77777777" w:rsidR="00857AB0" w:rsidRPr="00C07160" w:rsidRDefault="00857AB0" w:rsidP="00857AB0">
            <w:pPr>
              <w:tabs>
                <w:tab w:val="center" w:pos="4252"/>
                <w:tab w:val="right" w:pos="8504"/>
              </w:tabs>
              <w:spacing w:after="200"/>
              <w:jc w:val="both"/>
              <w:rPr>
                <w:rFonts w:eastAsia="Calibri"/>
                <w:sz w:val="22"/>
                <w:szCs w:val="22"/>
                <w:lang w:eastAsia="en-US"/>
              </w:rPr>
            </w:pPr>
            <w:r w:rsidRPr="00C07160">
              <w:rPr>
                <w:sz w:val="22"/>
                <w:szCs w:val="22"/>
              </w:rPr>
              <w:t>KIT 36 TUBOS, EFEITO CRACKLING 1,4”POL, DURAÇÃO: 30 S</w:t>
            </w:r>
          </w:p>
        </w:tc>
        <w:tc>
          <w:tcPr>
            <w:tcW w:w="1134" w:type="dxa"/>
            <w:tcBorders>
              <w:top w:val="single" w:sz="4" w:space="0" w:color="auto"/>
              <w:left w:val="single" w:sz="4" w:space="0" w:color="auto"/>
              <w:bottom w:val="single" w:sz="4" w:space="0" w:color="auto"/>
              <w:right w:val="single" w:sz="4" w:space="0" w:color="auto"/>
            </w:tcBorders>
            <w:hideMark/>
          </w:tcPr>
          <w:p w14:paraId="26B980B7" w14:textId="77777777" w:rsidR="00857AB0" w:rsidRPr="00C07160" w:rsidRDefault="00857AB0" w:rsidP="00857AB0">
            <w:pPr>
              <w:spacing w:after="200"/>
              <w:jc w:val="center"/>
              <w:rPr>
                <w:rFonts w:eastAsia="Calibri"/>
                <w:sz w:val="22"/>
                <w:szCs w:val="22"/>
                <w:lang w:eastAsia="en-US"/>
              </w:rPr>
            </w:pPr>
            <w:r w:rsidRPr="00C07160">
              <w:rPr>
                <w:sz w:val="22"/>
                <w:szCs w:val="22"/>
              </w:rPr>
              <w:t>388</w:t>
            </w:r>
          </w:p>
        </w:tc>
        <w:tc>
          <w:tcPr>
            <w:tcW w:w="1133" w:type="dxa"/>
            <w:tcBorders>
              <w:top w:val="single" w:sz="4" w:space="0" w:color="auto"/>
              <w:left w:val="single" w:sz="4" w:space="0" w:color="auto"/>
              <w:bottom w:val="single" w:sz="4" w:space="0" w:color="auto"/>
              <w:right w:val="single" w:sz="4" w:space="0" w:color="auto"/>
            </w:tcBorders>
            <w:hideMark/>
          </w:tcPr>
          <w:p w14:paraId="358BB144" w14:textId="77777777" w:rsidR="00857AB0" w:rsidRPr="00C07160" w:rsidRDefault="00857AB0" w:rsidP="00857AB0">
            <w:pPr>
              <w:spacing w:after="200"/>
              <w:rPr>
                <w:rFonts w:eastAsia="Calibri"/>
                <w:sz w:val="22"/>
                <w:szCs w:val="22"/>
                <w:lang w:eastAsia="en-US"/>
              </w:rPr>
            </w:pPr>
            <w:r w:rsidRPr="00C07160">
              <w:rPr>
                <w:sz w:val="22"/>
                <w:szCs w:val="22"/>
              </w:rPr>
              <w:t>Cx. Com 36 tubos de 20mm</w:t>
            </w:r>
          </w:p>
        </w:tc>
        <w:tc>
          <w:tcPr>
            <w:tcW w:w="1110" w:type="dxa"/>
            <w:tcBorders>
              <w:top w:val="single" w:sz="4" w:space="0" w:color="auto"/>
              <w:left w:val="single" w:sz="4" w:space="0" w:color="auto"/>
              <w:bottom w:val="single" w:sz="4" w:space="0" w:color="auto"/>
              <w:right w:val="single" w:sz="4" w:space="0" w:color="auto"/>
            </w:tcBorders>
            <w:hideMark/>
          </w:tcPr>
          <w:p w14:paraId="4B1C4DCD"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17E191FC"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10</w:t>
            </w:r>
          </w:p>
        </w:tc>
      </w:tr>
      <w:tr w:rsidR="00857AB0" w:rsidRPr="00C07160" w14:paraId="5E2B9D1C" w14:textId="77777777" w:rsidTr="00857AB0">
        <w:trPr>
          <w:trHeight w:hRule="exact" w:val="848"/>
        </w:trPr>
        <w:tc>
          <w:tcPr>
            <w:tcW w:w="851" w:type="dxa"/>
            <w:tcBorders>
              <w:top w:val="single" w:sz="4" w:space="0" w:color="auto"/>
              <w:left w:val="single" w:sz="4" w:space="0" w:color="auto"/>
              <w:bottom w:val="single" w:sz="4" w:space="0" w:color="auto"/>
              <w:right w:val="single" w:sz="4" w:space="0" w:color="auto"/>
            </w:tcBorders>
            <w:hideMark/>
          </w:tcPr>
          <w:p w14:paraId="70EFCEF4"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06</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AE35636" w14:textId="77777777" w:rsidR="00857AB0" w:rsidRPr="00C07160" w:rsidRDefault="00857AB0" w:rsidP="00857AB0">
            <w:pPr>
              <w:widowControl w:val="0"/>
              <w:snapToGrid w:val="0"/>
              <w:spacing w:after="200"/>
              <w:rPr>
                <w:rFonts w:eastAsia="Calibri"/>
                <w:bCs/>
                <w:caps/>
                <w:kern w:val="22"/>
                <w:sz w:val="22"/>
                <w:szCs w:val="22"/>
                <w:lang w:eastAsia="en-US"/>
              </w:rPr>
            </w:pPr>
            <w:r w:rsidRPr="00C07160">
              <w:rPr>
                <w:bCs/>
                <w:caps/>
                <w:kern w:val="22"/>
                <w:sz w:val="22"/>
                <w:szCs w:val="22"/>
              </w:rPr>
              <w:t>KIT, 54 TUBOS,  SORTIDOS 1,4” POL, DURAÇÃO 50 S, ALTURA 25M</w:t>
            </w:r>
          </w:p>
        </w:tc>
        <w:tc>
          <w:tcPr>
            <w:tcW w:w="1134" w:type="dxa"/>
            <w:tcBorders>
              <w:top w:val="single" w:sz="4" w:space="0" w:color="auto"/>
              <w:left w:val="single" w:sz="4" w:space="0" w:color="auto"/>
              <w:bottom w:val="single" w:sz="4" w:space="0" w:color="auto"/>
              <w:right w:val="single" w:sz="4" w:space="0" w:color="auto"/>
            </w:tcBorders>
            <w:hideMark/>
          </w:tcPr>
          <w:p w14:paraId="3E6F1AED" w14:textId="77777777" w:rsidR="00857AB0" w:rsidRPr="00C07160" w:rsidRDefault="00857AB0" w:rsidP="00857AB0">
            <w:pPr>
              <w:spacing w:after="200"/>
              <w:jc w:val="center"/>
              <w:rPr>
                <w:rFonts w:eastAsia="Calibri"/>
                <w:sz w:val="22"/>
                <w:szCs w:val="22"/>
                <w:lang w:eastAsia="en-US"/>
              </w:rPr>
            </w:pPr>
            <w:r w:rsidRPr="00C07160">
              <w:rPr>
                <w:sz w:val="22"/>
                <w:szCs w:val="22"/>
              </w:rPr>
              <w:t>388</w:t>
            </w:r>
          </w:p>
        </w:tc>
        <w:tc>
          <w:tcPr>
            <w:tcW w:w="1133" w:type="dxa"/>
            <w:tcBorders>
              <w:top w:val="single" w:sz="4" w:space="0" w:color="auto"/>
              <w:left w:val="single" w:sz="4" w:space="0" w:color="auto"/>
              <w:bottom w:val="single" w:sz="4" w:space="0" w:color="auto"/>
              <w:right w:val="single" w:sz="4" w:space="0" w:color="auto"/>
            </w:tcBorders>
            <w:hideMark/>
          </w:tcPr>
          <w:p w14:paraId="4768D09C" w14:textId="77777777" w:rsidR="00857AB0" w:rsidRPr="00C07160" w:rsidRDefault="00857AB0" w:rsidP="00857AB0">
            <w:pPr>
              <w:spacing w:after="200"/>
              <w:rPr>
                <w:rFonts w:eastAsia="Calibri"/>
                <w:sz w:val="22"/>
                <w:szCs w:val="22"/>
                <w:lang w:eastAsia="en-US"/>
              </w:rPr>
            </w:pPr>
            <w:r w:rsidRPr="00C07160">
              <w:rPr>
                <w:sz w:val="22"/>
                <w:szCs w:val="22"/>
              </w:rPr>
              <w:t>Cx. Com 49 tubos de 25mm</w:t>
            </w:r>
          </w:p>
        </w:tc>
        <w:tc>
          <w:tcPr>
            <w:tcW w:w="1110" w:type="dxa"/>
            <w:tcBorders>
              <w:top w:val="single" w:sz="4" w:space="0" w:color="auto"/>
              <w:left w:val="single" w:sz="4" w:space="0" w:color="auto"/>
              <w:bottom w:val="single" w:sz="4" w:space="0" w:color="auto"/>
              <w:right w:val="single" w:sz="4" w:space="0" w:color="auto"/>
            </w:tcBorders>
            <w:hideMark/>
          </w:tcPr>
          <w:p w14:paraId="1B17DAB3"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7D2DB953"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10</w:t>
            </w:r>
          </w:p>
        </w:tc>
      </w:tr>
      <w:tr w:rsidR="00857AB0" w:rsidRPr="00C07160" w14:paraId="4FCA90D2" w14:textId="77777777" w:rsidTr="00857AB0">
        <w:trPr>
          <w:trHeight w:hRule="exact" w:val="564"/>
        </w:trPr>
        <w:tc>
          <w:tcPr>
            <w:tcW w:w="851" w:type="dxa"/>
            <w:tcBorders>
              <w:top w:val="single" w:sz="4" w:space="0" w:color="auto"/>
              <w:left w:val="single" w:sz="4" w:space="0" w:color="auto"/>
              <w:bottom w:val="single" w:sz="4" w:space="0" w:color="auto"/>
              <w:right w:val="single" w:sz="4" w:space="0" w:color="auto"/>
            </w:tcBorders>
            <w:hideMark/>
          </w:tcPr>
          <w:p w14:paraId="4A373408"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07</w:t>
            </w:r>
          </w:p>
        </w:tc>
        <w:tc>
          <w:tcPr>
            <w:tcW w:w="4536" w:type="dxa"/>
            <w:tcBorders>
              <w:top w:val="single" w:sz="4" w:space="0" w:color="auto"/>
              <w:left w:val="single" w:sz="4" w:space="0" w:color="auto"/>
              <w:bottom w:val="single" w:sz="4" w:space="0" w:color="auto"/>
              <w:right w:val="single" w:sz="4" w:space="0" w:color="auto"/>
            </w:tcBorders>
            <w:vAlign w:val="center"/>
          </w:tcPr>
          <w:p w14:paraId="42D3F039" w14:textId="77777777" w:rsidR="00857AB0" w:rsidRPr="00C07160" w:rsidRDefault="00857AB0" w:rsidP="00857AB0">
            <w:pPr>
              <w:widowControl w:val="0"/>
              <w:snapToGrid w:val="0"/>
              <w:rPr>
                <w:rFonts w:eastAsia="Calibri"/>
                <w:bCs/>
                <w:caps/>
                <w:kern w:val="22"/>
                <w:sz w:val="22"/>
                <w:szCs w:val="22"/>
              </w:rPr>
            </w:pPr>
            <w:r w:rsidRPr="00C07160">
              <w:rPr>
                <w:bCs/>
                <w:caps/>
                <w:kern w:val="22"/>
                <w:sz w:val="22"/>
                <w:szCs w:val="22"/>
              </w:rPr>
              <w:t>KIT, 36 TUBOS, EFEITO RETO DOURADO, DURAÇÃO: 30S  1,4’ POL</w:t>
            </w:r>
          </w:p>
          <w:p w14:paraId="57B381F6" w14:textId="77777777" w:rsidR="00857AB0" w:rsidRPr="00C07160" w:rsidRDefault="00857AB0" w:rsidP="00857AB0">
            <w:pPr>
              <w:widowControl w:val="0"/>
              <w:snapToGrid w:val="0"/>
              <w:spacing w:after="200"/>
              <w:rPr>
                <w:rFonts w:eastAsia="Calibri"/>
                <w:bCs/>
                <w:caps/>
                <w:kern w:val="22"/>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1C8DB09B" w14:textId="77777777" w:rsidR="00857AB0" w:rsidRPr="00C07160" w:rsidRDefault="00857AB0" w:rsidP="00857AB0">
            <w:pPr>
              <w:spacing w:after="200"/>
              <w:jc w:val="center"/>
              <w:rPr>
                <w:rFonts w:eastAsia="Calibri"/>
                <w:sz w:val="22"/>
                <w:szCs w:val="22"/>
                <w:lang w:eastAsia="en-US"/>
              </w:rPr>
            </w:pPr>
            <w:r w:rsidRPr="00C07160">
              <w:rPr>
                <w:sz w:val="22"/>
                <w:szCs w:val="22"/>
              </w:rPr>
              <w:t>388</w:t>
            </w:r>
          </w:p>
        </w:tc>
        <w:tc>
          <w:tcPr>
            <w:tcW w:w="1133" w:type="dxa"/>
            <w:tcBorders>
              <w:top w:val="single" w:sz="4" w:space="0" w:color="auto"/>
              <w:left w:val="single" w:sz="4" w:space="0" w:color="auto"/>
              <w:bottom w:val="single" w:sz="4" w:space="0" w:color="auto"/>
              <w:right w:val="single" w:sz="4" w:space="0" w:color="auto"/>
            </w:tcBorders>
            <w:hideMark/>
          </w:tcPr>
          <w:p w14:paraId="02BCF5EA" w14:textId="77777777" w:rsidR="00857AB0" w:rsidRPr="00C07160" w:rsidRDefault="00857AB0" w:rsidP="00857AB0">
            <w:pPr>
              <w:spacing w:after="200"/>
              <w:rPr>
                <w:rFonts w:eastAsia="Calibri"/>
                <w:sz w:val="22"/>
                <w:szCs w:val="22"/>
                <w:lang w:eastAsia="en-US"/>
              </w:rPr>
            </w:pPr>
            <w:r w:rsidRPr="00C07160">
              <w:rPr>
                <w:sz w:val="22"/>
                <w:szCs w:val="22"/>
              </w:rPr>
              <w:t>Cx. Com 36  tubos</w:t>
            </w:r>
          </w:p>
        </w:tc>
        <w:tc>
          <w:tcPr>
            <w:tcW w:w="1110" w:type="dxa"/>
            <w:tcBorders>
              <w:top w:val="single" w:sz="4" w:space="0" w:color="auto"/>
              <w:left w:val="single" w:sz="4" w:space="0" w:color="auto"/>
              <w:bottom w:val="single" w:sz="4" w:space="0" w:color="auto"/>
              <w:right w:val="single" w:sz="4" w:space="0" w:color="auto"/>
            </w:tcBorders>
            <w:hideMark/>
          </w:tcPr>
          <w:p w14:paraId="2632D00D"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0664457D"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10</w:t>
            </w:r>
          </w:p>
        </w:tc>
      </w:tr>
    </w:tbl>
    <w:p w14:paraId="29229BE9" w14:textId="77777777" w:rsidR="00857AB0" w:rsidRPr="00C07160" w:rsidRDefault="00857AB0" w:rsidP="00857AB0">
      <w:pPr>
        <w:tabs>
          <w:tab w:val="left" w:pos="2865"/>
        </w:tabs>
        <w:jc w:val="both"/>
        <w:rPr>
          <w:rFonts w:eastAsia="Calibri"/>
          <w:b/>
          <w:sz w:val="22"/>
          <w:szCs w:val="22"/>
          <w:lang w:eastAsia="en-US"/>
        </w:rPr>
      </w:pPr>
    </w:p>
    <w:p w14:paraId="2FC40865" w14:textId="77777777" w:rsidR="00857AB0" w:rsidRPr="00C07160" w:rsidRDefault="00857AB0" w:rsidP="00857AB0">
      <w:pPr>
        <w:tabs>
          <w:tab w:val="left" w:pos="2865"/>
        </w:tabs>
        <w:jc w:val="both"/>
        <w:rPr>
          <w:sz w:val="22"/>
          <w:szCs w:val="22"/>
        </w:rPr>
      </w:pPr>
      <w:r w:rsidRPr="00C07160">
        <w:rPr>
          <w:b/>
          <w:sz w:val="22"/>
          <w:szCs w:val="22"/>
          <w:u w:val="single"/>
        </w:rPr>
        <w:t>LOTE 22 – KIT RECREAÇÃO</w:t>
      </w:r>
      <w:r w:rsidRPr="00C07160">
        <w:rPr>
          <w:sz w:val="22"/>
          <w:szCs w:val="22"/>
        </w:rPr>
        <w:t xml:space="preserve"> – serviços de recreação, tipo brinquedos e ou pessoal com expertise entretenimento para plateias infantis. </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9"/>
        <w:gridCol w:w="1135"/>
        <w:gridCol w:w="1134"/>
        <w:gridCol w:w="1111"/>
        <w:gridCol w:w="1160"/>
      </w:tblGrid>
      <w:tr w:rsidR="00857AB0" w:rsidRPr="00C07160" w14:paraId="0EC8655F" w14:textId="77777777" w:rsidTr="00857AB0">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0E82E0DD"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536" w:type="dxa"/>
            <w:tcBorders>
              <w:top w:val="single" w:sz="4" w:space="0" w:color="auto"/>
              <w:left w:val="single" w:sz="4" w:space="0" w:color="auto"/>
              <w:bottom w:val="single" w:sz="4" w:space="0" w:color="auto"/>
              <w:right w:val="single" w:sz="4" w:space="0" w:color="auto"/>
            </w:tcBorders>
            <w:shd w:val="clear" w:color="auto" w:fill="8DB3E2"/>
            <w:hideMark/>
          </w:tcPr>
          <w:p w14:paraId="4DF92D6A"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6B501F03" w14:textId="77777777" w:rsidR="00857AB0" w:rsidRPr="00C07160" w:rsidRDefault="00857AB0" w:rsidP="00857AB0">
            <w:pPr>
              <w:jc w:val="center"/>
              <w:rPr>
                <w:rFonts w:eastAsia="Calibri"/>
                <w:b/>
                <w:sz w:val="22"/>
                <w:szCs w:val="22"/>
              </w:rPr>
            </w:pPr>
            <w:r w:rsidRPr="00C07160">
              <w:rPr>
                <w:b/>
                <w:sz w:val="22"/>
                <w:szCs w:val="22"/>
              </w:rPr>
              <w:t>CATSER</w:t>
            </w:r>
          </w:p>
          <w:p w14:paraId="7BC29851" w14:textId="77777777" w:rsidR="00857AB0" w:rsidRPr="00C07160" w:rsidRDefault="00857AB0" w:rsidP="00857AB0">
            <w:pPr>
              <w:spacing w:after="200"/>
              <w:jc w:val="center"/>
              <w:rPr>
                <w:rFonts w:eastAsia="Calibri"/>
                <w:sz w:val="22"/>
                <w:szCs w:val="22"/>
                <w:lang w:eastAsia="en-US"/>
              </w:rPr>
            </w:pPr>
            <w:r w:rsidRPr="00C07160">
              <w:rPr>
                <w:b/>
                <w:sz w:val="22"/>
                <w:szCs w:val="22"/>
              </w:rPr>
              <w:t>CATMAT</w:t>
            </w:r>
          </w:p>
        </w:tc>
        <w:tc>
          <w:tcPr>
            <w:tcW w:w="1133" w:type="dxa"/>
            <w:tcBorders>
              <w:top w:val="single" w:sz="4" w:space="0" w:color="auto"/>
              <w:left w:val="single" w:sz="4" w:space="0" w:color="auto"/>
              <w:bottom w:val="single" w:sz="4" w:space="0" w:color="auto"/>
              <w:right w:val="single" w:sz="4" w:space="0" w:color="auto"/>
            </w:tcBorders>
            <w:shd w:val="clear" w:color="auto" w:fill="8DB3E2"/>
            <w:hideMark/>
          </w:tcPr>
          <w:p w14:paraId="735A60B8" w14:textId="77777777" w:rsidR="00857AB0" w:rsidRPr="00C07160" w:rsidRDefault="00857AB0" w:rsidP="00857AB0">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0" w:type="dxa"/>
            <w:tcBorders>
              <w:top w:val="single" w:sz="4" w:space="0" w:color="auto"/>
              <w:left w:val="single" w:sz="4" w:space="0" w:color="auto"/>
              <w:bottom w:val="single" w:sz="4" w:space="0" w:color="auto"/>
              <w:right w:val="single" w:sz="4" w:space="0" w:color="auto"/>
            </w:tcBorders>
            <w:shd w:val="clear" w:color="auto" w:fill="8DB3E2"/>
            <w:hideMark/>
          </w:tcPr>
          <w:p w14:paraId="6D3D7870"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159" w:type="dxa"/>
            <w:tcBorders>
              <w:top w:val="single" w:sz="4" w:space="0" w:color="auto"/>
              <w:left w:val="single" w:sz="4" w:space="0" w:color="auto"/>
              <w:bottom w:val="single" w:sz="4" w:space="0" w:color="auto"/>
              <w:right w:val="single" w:sz="4" w:space="0" w:color="auto"/>
            </w:tcBorders>
            <w:shd w:val="clear" w:color="auto" w:fill="8DB3E2"/>
            <w:hideMark/>
          </w:tcPr>
          <w:p w14:paraId="6A425BCB"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Quant. Máxima</w:t>
            </w:r>
          </w:p>
        </w:tc>
      </w:tr>
      <w:tr w:rsidR="00857AB0" w:rsidRPr="00C07160" w14:paraId="55163FBC" w14:textId="77777777" w:rsidTr="00857AB0">
        <w:trPr>
          <w:trHeight w:hRule="exact" w:val="2332"/>
        </w:trPr>
        <w:tc>
          <w:tcPr>
            <w:tcW w:w="851" w:type="dxa"/>
            <w:tcBorders>
              <w:top w:val="single" w:sz="4" w:space="0" w:color="auto"/>
              <w:left w:val="single" w:sz="4" w:space="0" w:color="auto"/>
              <w:bottom w:val="single" w:sz="4" w:space="0" w:color="auto"/>
              <w:right w:val="single" w:sz="4" w:space="0" w:color="auto"/>
            </w:tcBorders>
            <w:hideMark/>
          </w:tcPr>
          <w:p w14:paraId="38E5B332"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536" w:type="dxa"/>
            <w:tcBorders>
              <w:top w:val="single" w:sz="4" w:space="0" w:color="auto"/>
              <w:left w:val="single" w:sz="4" w:space="0" w:color="auto"/>
              <w:bottom w:val="single" w:sz="4" w:space="0" w:color="auto"/>
              <w:right w:val="single" w:sz="4" w:space="0" w:color="auto"/>
            </w:tcBorders>
          </w:tcPr>
          <w:p w14:paraId="5F185C27" w14:textId="77777777" w:rsidR="00857AB0" w:rsidRPr="00C07160" w:rsidRDefault="00857AB0" w:rsidP="00857AB0">
            <w:pPr>
              <w:tabs>
                <w:tab w:val="center" w:pos="4252"/>
                <w:tab w:val="right" w:pos="8504"/>
              </w:tabs>
              <w:jc w:val="both"/>
              <w:rPr>
                <w:rFonts w:eastAsia="Calibri"/>
                <w:sz w:val="22"/>
                <w:szCs w:val="22"/>
              </w:rPr>
            </w:pPr>
            <w:r w:rsidRPr="00C07160">
              <w:rPr>
                <w:b/>
                <w:sz w:val="22"/>
                <w:szCs w:val="22"/>
                <w:u w:val="single"/>
              </w:rPr>
              <w:t>LOCAÇÃO DE KIT BASICO COM 6 BRINQUEDOS</w:t>
            </w:r>
            <w:r w:rsidRPr="00C07160">
              <w:rPr>
                <w:sz w:val="22"/>
                <w:szCs w:val="22"/>
              </w:rPr>
              <w:t>/ COM INSTALAÇÃO E PESSOAL DE MONITORIA (TOBOGÃ INFLÁVEL, CAMAS ELÁSTICAS E TOURO MECÂNICO, PISCINA DE BOLINHAS, BALÃO PULA-PULA OU FUTEBOL DE SABÃO OU OUTRA OPÇÃO DE BRINQUEDOS). PARA EVENTO DE DURAÇÃO ESTIMADA EM ATÉ 6 HORAS.</w:t>
            </w:r>
          </w:p>
          <w:p w14:paraId="44943FF3" w14:textId="77777777" w:rsidR="00857AB0" w:rsidRPr="00C07160" w:rsidRDefault="00857AB0" w:rsidP="00857AB0">
            <w:pPr>
              <w:tabs>
                <w:tab w:val="center" w:pos="4252"/>
                <w:tab w:val="right" w:pos="8504"/>
              </w:tabs>
              <w:jc w:val="both"/>
              <w:rPr>
                <w:sz w:val="22"/>
                <w:szCs w:val="22"/>
              </w:rPr>
            </w:pPr>
          </w:p>
          <w:p w14:paraId="066629D1" w14:textId="77777777" w:rsidR="00857AB0" w:rsidRPr="00C07160" w:rsidRDefault="00857AB0" w:rsidP="00857AB0">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185EF6EB" w14:textId="77777777" w:rsidR="00857AB0" w:rsidRPr="00C07160" w:rsidRDefault="00857AB0" w:rsidP="00857AB0">
            <w:pPr>
              <w:spacing w:after="200"/>
              <w:jc w:val="center"/>
              <w:rPr>
                <w:rFonts w:eastAsia="Calibri"/>
                <w:sz w:val="22"/>
                <w:szCs w:val="22"/>
                <w:lang w:eastAsia="en-US"/>
              </w:rPr>
            </w:pPr>
            <w:r w:rsidRPr="00C07160">
              <w:rPr>
                <w:sz w:val="22"/>
                <w:szCs w:val="22"/>
              </w:rPr>
              <w:t>Não localizado</w:t>
            </w:r>
          </w:p>
        </w:tc>
        <w:tc>
          <w:tcPr>
            <w:tcW w:w="1133" w:type="dxa"/>
            <w:tcBorders>
              <w:top w:val="single" w:sz="4" w:space="0" w:color="auto"/>
              <w:left w:val="single" w:sz="4" w:space="0" w:color="auto"/>
              <w:bottom w:val="single" w:sz="4" w:space="0" w:color="auto"/>
              <w:right w:val="single" w:sz="4" w:space="0" w:color="auto"/>
            </w:tcBorders>
          </w:tcPr>
          <w:p w14:paraId="0E334D7F" w14:textId="77777777" w:rsidR="00857AB0" w:rsidRPr="00C07160" w:rsidRDefault="00857AB0" w:rsidP="00857AB0">
            <w:pPr>
              <w:rPr>
                <w:rFonts w:eastAsia="Calibri"/>
                <w:sz w:val="22"/>
                <w:szCs w:val="22"/>
              </w:rPr>
            </w:pPr>
            <w:r w:rsidRPr="00C07160">
              <w:rPr>
                <w:sz w:val="22"/>
                <w:szCs w:val="22"/>
              </w:rPr>
              <w:t>Unidade</w:t>
            </w:r>
          </w:p>
          <w:p w14:paraId="6130B67C" w14:textId="77777777" w:rsidR="00857AB0" w:rsidRPr="00C07160" w:rsidRDefault="00857AB0" w:rsidP="00857AB0">
            <w:pPr>
              <w:spacing w:after="200"/>
              <w:rPr>
                <w:rFonts w:eastAsia="Calibri"/>
                <w:sz w:val="22"/>
                <w:szCs w:val="22"/>
                <w:lang w:eastAsia="en-US"/>
              </w:rPr>
            </w:pPr>
          </w:p>
        </w:tc>
        <w:tc>
          <w:tcPr>
            <w:tcW w:w="1110" w:type="dxa"/>
            <w:tcBorders>
              <w:top w:val="single" w:sz="4" w:space="0" w:color="auto"/>
              <w:left w:val="single" w:sz="4" w:space="0" w:color="auto"/>
              <w:bottom w:val="single" w:sz="4" w:space="0" w:color="auto"/>
              <w:right w:val="single" w:sz="4" w:space="0" w:color="auto"/>
            </w:tcBorders>
            <w:hideMark/>
          </w:tcPr>
          <w:p w14:paraId="24D5997A"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316D9C69"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50</w:t>
            </w:r>
          </w:p>
        </w:tc>
      </w:tr>
      <w:tr w:rsidR="00857AB0" w:rsidRPr="00C07160" w14:paraId="7DFC95CC" w14:textId="77777777" w:rsidTr="00857AB0">
        <w:trPr>
          <w:trHeight w:hRule="exact" w:val="1954"/>
        </w:trPr>
        <w:tc>
          <w:tcPr>
            <w:tcW w:w="851" w:type="dxa"/>
            <w:tcBorders>
              <w:top w:val="single" w:sz="4" w:space="0" w:color="auto"/>
              <w:left w:val="single" w:sz="4" w:space="0" w:color="auto"/>
              <w:bottom w:val="single" w:sz="4" w:space="0" w:color="auto"/>
              <w:right w:val="single" w:sz="4" w:space="0" w:color="auto"/>
            </w:tcBorders>
            <w:hideMark/>
          </w:tcPr>
          <w:p w14:paraId="5197F619"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02</w:t>
            </w:r>
          </w:p>
        </w:tc>
        <w:tc>
          <w:tcPr>
            <w:tcW w:w="4536" w:type="dxa"/>
            <w:tcBorders>
              <w:top w:val="single" w:sz="4" w:space="0" w:color="auto"/>
              <w:left w:val="single" w:sz="4" w:space="0" w:color="auto"/>
              <w:bottom w:val="single" w:sz="4" w:space="0" w:color="auto"/>
              <w:right w:val="single" w:sz="4" w:space="0" w:color="auto"/>
            </w:tcBorders>
          </w:tcPr>
          <w:p w14:paraId="4DC8FF03" w14:textId="77777777" w:rsidR="00857AB0" w:rsidRPr="00C07160" w:rsidRDefault="00857AB0" w:rsidP="00857AB0">
            <w:pPr>
              <w:tabs>
                <w:tab w:val="center" w:pos="4252"/>
                <w:tab w:val="right" w:pos="8504"/>
              </w:tabs>
              <w:jc w:val="both"/>
              <w:rPr>
                <w:rFonts w:eastAsia="Calibri"/>
                <w:sz w:val="22"/>
                <w:szCs w:val="22"/>
              </w:rPr>
            </w:pPr>
            <w:r w:rsidRPr="00C07160">
              <w:rPr>
                <w:b/>
                <w:sz w:val="22"/>
                <w:szCs w:val="22"/>
                <w:u w:val="single"/>
              </w:rPr>
              <w:t>LOCAÇÃO DE KIT BÁSICO COM 4 BRINQUEDOS</w:t>
            </w:r>
            <w:r w:rsidRPr="00C07160">
              <w:rPr>
                <w:sz w:val="22"/>
                <w:szCs w:val="22"/>
              </w:rPr>
              <w:t xml:space="preserve"> / COM PESSOAL DE MONITORIA E INSTALAÇÃO (TOBOGÃ INFLÁVEL, CAMAS ELÁSTICAS E TOURO MECÂNICO OU FUTIBOL DE SABÃO). PARA EVENTO DE DURAÇÃO ESTIMADA EM 6 HORAS.</w:t>
            </w:r>
          </w:p>
          <w:p w14:paraId="32EBFF71" w14:textId="77777777" w:rsidR="00857AB0" w:rsidRPr="00C07160" w:rsidRDefault="00857AB0" w:rsidP="00857AB0">
            <w:pPr>
              <w:tabs>
                <w:tab w:val="center" w:pos="4252"/>
                <w:tab w:val="right" w:pos="8504"/>
              </w:tabs>
              <w:jc w:val="both"/>
              <w:rPr>
                <w:sz w:val="22"/>
                <w:szCs w:val="22"/>
              </w:rPr>
            </w:pPr>
          </w:p>
          <w:p w14:paraId="22B3545D" w14:textId="77777777" w:rsidR="00857AB0" w:rsidRPr="00C07160" w:rsidRDefault="00857AB0" w:rsidP="00857AB0">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54B8441B" w14:textId="77777777" w:rsidR="00857AB0" w:rsidRPr="00C07160" w:rsidRDefault="00857AB0" w:rsidP="00857AB0">
            <w:pPr>
              <w:spacing w:after="200"/>
              <w:jc w:val="center"/>
              <w:rPr>
                <w:rFonts w:eastAsia="Calibri"/>
                <w:sz w:val="22"/>
                <w:szCs w:val="22"/>
                <w:lang w:eastAsia="en-US"/>
              </w:rPr>
            </w:pPr>
            <w:r w:rsidRPr="00C07160">
              <w:rPr>
                <w:sz w:val="22"/>
                <w:szCs w:val="22"/>
              </w:rPr>
              <w:t>Não localizado</w:t>
            </w:r>
          </w:p>
        </w:tc>
        <w:tc>
          <w:tcPr>
            <w:tcW w:w="1133" w:type="dxa"/>
            <w:tcBorders>
              <w:top w:val="single" w:sz="4" w:space="0" w:color="auto"/>
              <w:left w:val="single" w:sz="4" w:space="0" w:color="auto"/>
              <w:bottom w:val="single" w:sz="4" w:space="0" w:color="auto"/>
              <w:right w:val="single" w:sz="4" w:space="0" w:color="auto"/>
            </w:tcBorders>
          </w:tcPr>
          <w:p w14:paraId="3C19B539" w14:textId="77777777" w:rsidR="00857AB0" w:rsidRPr="00C07160" w:rsidRDefault="00857AB0" w:rsidP="00857AB0">
            <w:pPr>
              <w:rPr>
                <w:rFonts w:eastAsia="Calibri"/>
                <w:sz w:val="22"/>
                <w:szCs w:val="22"/>
              </w:rPr>
            </w:pPr>
            <w:r w:rsidRPr="00C07160">
              <w:rPr>
                <w:sz w:val="22"/>
                <w:szCs w:val="22"/>
              </w:rPr>
              <w:t>Unidade</w:t>
            </w:r>
          </w:p>
          <w:p w14:paraId="414A1763" w14:textId="77777777" w:rsidR="00857AB0" w:rsidRPr="00C07160" w:rsidRDefault="00857AB0" w:rsidP="00857AB0">
            <w:pPr>
              <w:rPr>
                <w:sz w:val="22"/>
                <w:szCs w:val="22"/>
              </w:rPr>
            </w:pPr>
          </w:p>
          <w:p w14:paraId="526FF5F9" w14:textId="77777777" w:rsidR="00857AB0" w:rsidRPr="00C07160" w:rsidRDefault="00857AB0" w:rsidP="00857AB0">
            <w:pPr>
              <w:rPr>
                <w:sz w:val="22"/>
                <w:szCs w:val="22"/>
              </w:rPr>
            </w:pPr>
          </w:p>
          <w:p w14:paraId="2C3C3676" w14:textId="77777777" w:rsidR="00857AB0" w:rsidRPr="00C07160" w:rsidRDefault="00857AB0" w:rsidP="00857AB0">
            <w:pPr>
              <w:rPr>
                <w:sz w:val="22"/>
                <w:szCs w:val="22"/>
              </w:rPr>
            </w:pPr>
          </w:p>
          <w:p w14:paraId="1D022104" w14:textId="77777777" w:rsidR="00857AB0" w:rsidRPr="00C07160" w:rsidRDefault="00857AB0" w:rsidP="00857AB0">
            <w:pPr>
              <w:spacing w:after="200"/>
              <w:rPr>
                <w:rFonts w:eastAsia="Calibri"/>
                <w:sz w:val="22"/>
                <w:szCs w:val="22"/>
                <w:lang w:eastAsia="en-US"/>
              </w:rPr>
            </w:pPr>
          </w:p>
        </w:tc>
        <w:tc>
          <w:tcPr>
            <w:tcW w:w="1110" w:type="dxa"/>
            <w:tcBorders>
              <w:top w:val="single" w:sz="4" w:space="0" w:color="auto"/>
              <w:left w:val="single" w:sz="4" w:space="0" w:color="auto"/>
              <w:bottom w:val="single" w:sz="4" w:space="0" w:color="auto"/>
              <w:right w:val="single" w:sz="4" w:space="0" w:color="auto"/>
            </w:tcBorders>
            <w:hideMark/>
          </w:tcPr>
          <w:p w14:paraId="75B94940"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603C224C"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30</w:t>
            </w:r>
          </w:p>
        </w:tc>
      </w:tr>
    </w:tbl>
    <w:p w14:paraId="5E0BAB4B" w14:textId="77777777" w:rsidR="00857AB0" w:rsidRDefault="00857AB0" w:rsidP="00857AB0">
      <w:pPr>
        <w:tabs>
          <w:tab w:val="left" w:pos="2865"/>
        </w:tabs>
        <w:jc w:val="both"/>
        <w:rPr>
          <w:rFonts w:eastAsia="Calibri"/>
          <w:sz w:val="22"/>
          <w:szCs w:val="22"/>
          <w:lang w:eastAsia="en-US"/>
        </w:rPr>
      </w:pPr>
    </w:p>
    <w:p w14:paraId="00B74394" w14:textId="77777777" w:rsidR="00857AB0" w:rsidRDefault="00857AB0" w:rsidP="00857AB0">
      <w:pPr>
        <w:tabs>
          <w:tab w:val="left" w:pos="2865"/>
        </w:tabs>
        <w:jc w:val="both"/>
        <w:rPr>
          <w:rFonts w:eastAsia="Calibri"/>
          <w:sz w:val="22"/>
          <w:szCs w:val="22"/>
          <w:lang w:eastAsia="en-US"/>
        </w:rPr>
      </w:pPr>
    </w:p>
    <w:p w14:paraId="11A82463" w14:textId="77777777" w:rsidR="00857AB0" w:rsidRDefault="00857AB0" w:rsidP="00857AB0">
      <w:pPr>
        <w:tabs>
          <w:tab w:val="left" w:pos="2865"/>
        </w:tabs>
        <w:jc w:val="both"/>
        <w:rPr>
          <w:rFonts w:eastAsia="Calibri"/>
          <w:sz w:val="22"/>
          <w:szCs w:val="22"/>
          <w:lang w:eastAsia="en-US"/>
        </w:rPr>
      </w:pPr>
    </w:p>
    <w:p w14:paraId="7A88B677" w14:textId="77777777" w:rsidR="00857AB0" w:rsidRPr="00C07160" w:rsidRDefault="00857AB0" w:rsidP="00857AB0">
      <w:pPr>
        <w:tabs>
          <w:tab w:val="left" w:pos="2865"/>
        </w:tabs>
        <w:jc w:val="both"/>
        <w:rPr>
          <w:rFonts w:eastAsia="Calibri"/>
          <w:sz w:val="22"/>
          <w:szCs w:val="22"/>
          <w:lang w:eastAsia="en-US"/>
        </w:rPr>
      </w:pPr>
    </w:p>
    <w:p w14:paraId="69CCEA07" w14:textId="77777777" w:rsidR="00857AB0" w:rsidRPr="00C07160" w:rsidRDefault="00857AB0" w:rsidP="00857AB0">
      <w:pPr>
        <w:tabs>
          <w:tab w:val="left" w:pos="2865"/>
        </w:tabs>
        <w:jc w:val="both"/>
        <w:rPr>
          <w:b/>
          <w:sz w:val="22"/>
          <w:szCs w:val="22"/>
          <w:u w:val="single"/>
        </w:rPr>
      </w:pPr>
      <w:r w:rsidRPr="00C07160">
        <w:rPr>
          <w:b/>
          <w:sz w:val="22"/>
          <w:szCs w:val="22"/>
          <w:u w:val="single"/>
        </w:rPr>
        <w:t>LOTE 23 – ALIMENTAÇÃO (carrinhos)</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9"/>
        <w:gridCol w:w="1135"/>
        <w:gridCol w:w="1134"/>
        <w:gridCol w:w="1111"/>
        <w:gridCol w:w="1160"/>
      </w:tblGrid>
      <w:tr w:rsidR="00857AB0" w:rsidRPr="00C07160" w14:paraId="728D6B4E" w14:textId="77777777" w:rsidTr="00857AB0">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753AFB43"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536" w:type="dxa"/>
            <w:tcBorders>
              <w:top w:val="single" w:sz="4" w:space="0" w:color="auto"/>
              <w:left w:val="single" w:sz="4" w:space="0" w:color="auto"/>
              <w:bottom w:val="single" w:sz="4" w:space="0" w:color="auto"/>
              <w:right w:val="single" w:sz="4" w:space="0" w:color="auto"/>
            </w:tcBorders>
            <w:shd w:val="clear" w:color="auto" w:fill="8DB3E2"/>
            <w:hideMark/>
          </w:tcPr>
          <w:p w14:paraId="72C628AE"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37139844" w14:textId="77777777" w:rsidR="00857AB0" w:rsidRPr="00C07160" w:rsidRDefault="00857AB0" w:rsidP="00857AB0">
            <w:pPr>
              <w:jc w:val="center"/>
              <w:rPr>
                <w:rFonts w:eastAsia="Calibri"/>
                <w:b/>
                <w:sz w:val="22"/>
                <w:szCs w:val="22"/>
              </w:rPr>
            </w:pPr>
            <w:r w:rsidRPr="00C07160">
              <w:rPr>
                <w:b/>
                <w:sz w:val="22"/>
                <w:szCs w:val="22"/>
              </w:rPr>
              <w:t>CATSER</w:t>
            </w:r>
          </w:p>
          <w:p w14:paraId="05C548B1" w14:textId="77777777" w:rsidR="00857AB0" w:rsidRPr="00C07160" w:rsidRDefault="00857AB0" w:rsidP="00857AB0">
            <w:pPr>
              <w:spacing w:after="200"/>
              <w:jc w:val="center"/>
              <w:rPr>
                <w:rFonts w:eastAsia="Calibri"/>
                <w:sz w:val="22"/>
                <w:szCs w:val="22"/>
                <w:lang w:eastAsia="en-US"/>
              </w:rPr>
            </w:pPr>
            <w:r w:rsidRPr="00C07160">
              <w:rPr>
                <w:b/>
                <w:sz w:val="22"/>
                <w:szCs w:val="22"/>
              </w:rPr>
              <w:t>CATMAT</w:t>
            </w:r>
          </w:p>
        </w:tc>
        <w:tc>
          <w:tcPr>
            <w:tcW w:w="1133" w:type="dxa"/>
            <w:tcBorders>
              <w:top w:val="single" w:sz="4" w:space="0" w:color="auto"/>
              <w:left w:val="single" w:sz="4" w:space="0" w:color="auto"/>
              <w:bottom w:val="single" w:sz="4" w:space="0" w:color="auto"/>
              <w:right w:val="single" w:sz="4" w:space="0" w:color="auto"/>
            </w:tcBorders>
            <w:shd w:val="clear" w:color="auto" w:fill="8DB3E2"/>
            <w:hideMark/>
          </w:tcPr>
          <w:p w14:paraId="7C82558F" w14:textId="77777777" w:rsidR="00857AB0" w:rsidRPr="00C07160" w:rsidRDefault="00857AB0" w:rsidP="00857AB0">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0" w:type="dxa"/>
            <w:tcBorders>
              <w:top w:val="single" w:sz="4" w:space="0" w:color="auto"/>
              <w:left w:val="single" w:sz="4" w:space="0" w:color="auto"/>
              <w:bottom w:val="single" w:sz="4" w:space="0" w:color="auto"/>
              <w:right w:val="single" w:sz="4" w:space="0" w:color="auto"/>
            </w:tcBorders>
            <w:shd w:val="clear" w:color="auto" w:fill="8DB3E2"/>
            <w:hideMark/>
          </w:tcPr>
          <w:p w14:paraId="2F19560C"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159" w:type="dxa"/>
            <w:tcBorders>
              <w:top w:val="single" w:sz="4" w:space="0" w:color="auto"/>
              <w:left w:val="single" w:sz="4" w:space="0" w:color="auto"/>
              <w:bottom w:val="single" w:sz="4" w:space="0" w:color="auto"/>
              <w:right w:val="single" w:sz="4" w:space="0" w:color="auto"/>
            </w:tcBorders>
            <w:shd w:val="clear" w:color="auto" w:fill="8DB3E2"/>
            <w:hideMark/>
          </w:tcPr>
          <w:p w14:paraId="7A06D103"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Quant. Máxima</w:t>
            </w:r>
          </w:p>
        </w:tc>
      </w:tr>
      <w:tr w:rsidR="00857AB0" w:rsidRPr="00C07160" w14:paraId="49B35007" w14:textId="77777777" w:rsidTr="00857AB0">
        <w:trPr>
          <w:trHeight w:hRule="exact" w:val="2076"/>
        </w:trPr>
        <w:tc>
          <w:tcPr>
            <w:tcW w:w="851" w:type="dxa"/>
            <w:tcBorders>
              <w:top w:val="single" w:sz="4" w:space="0" w:color="auto"/>
              <w:left w:val="single" w:sz="4" w:space="0" w:color="auto"/>
              <w:bottom w:val="single" w:sz="4" w:space="0" w:color="auto"/>
              <w:right w:val="single" w:sz="4" w:space="0" w:color="auto"/>
            </w:tcBorders>
            <w:hideMark/>
          </w:tcPr>
          <w:p w14:paraId="365A7BE8"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536" w:type="dxa"/>
            <w:tcBorders>
              <w:top w:val="single" w:sz="4" w:space="0" w:color="auto"/>
              <w:left w:val="single" w:sz="4" w:space="0" w:color="auto"/>
              <w:bottom w:val="single" w:sz="4" w:space="0" w:color="auto"/>
              <w:right w:val="single" w:sz="4" w:space="0" w:color="auto"/>
            </w:tcBorders>
          </w:tcPr>
          <w:p w14:paraId="485054C3" w14:textId="77777777" w:rsidR="00857AB0" w:rsidRPr="00C07160" w:rsidRDefault="00857AB0" w:rsidP="00857AB0">
            <w:pPr>
              <w:tabs>
                <w:tab w:val="center" w:pos="4252"/>
                <w:tab w:val="right" w:pos="8504"/>
              </w:tabs>
              <w:jc w:val="both"/>
              <w:rPr>
                <w:rFonts w:eastAsia="Calibri"/>
                <w:sz w:val="22"/>
                <w:szCs w:val="22"/>
              </w:rPr>
            </w:pPr>
            <w:r w:rsidRPr="00C07160">
              <w:rPr>
                <w:b/>
                <w:spacing w:val="12"/>
                <w:sz w:val="22"/>
                <w:szCs w:val="22"/>
                <w:u w:val="single"/>
                <w:bdr w:val="none" w:sz="0" w:space="0" w:color="auto" w:frame="1"/>
              </w:rPr>
              <w:t>LOCAÇÃO DE CARRINHO DE PIPOCA</w:t>
            </w:r>
            <w:r w:rsidRPr="00C07160">
              <w:rPr>
                <w:sz w:val="22"/>
                <w:szCs w:val="22"/>
              </w:rPr>
              <w:t>, ESPECTATIVA DE ATENDER ATE 500 CRIANÇAS</w:t>
            </w:r>
            <w:r w:rsidRPr="00C07160">
              <w:rPr>
                <w:bCs/>
                <w:kern w:val="22"/>
                <w:sz w:val="22"/>
                <w:szCs w:val="22"/>
              </w:rPr>
              <w:t xml:space="preserve"> (CERCA DE MIL UNIDADES, </w:t>
            </w:r>
            <w:r w:rsidRPr="00C07160">
              <w:rPr>
                <w:sz w:val="22"/>
                <w:szCs w:val="22"/>
              </w:rPr>
              <w:t>COM INSUMOS E SERVIÇO DE PREPARO/DISTRIBUIÇÃO INCLUÍDOS). PARA EVENTO DE DURAÇÃO ESTIMADA EM ATÉ 6 HORAS.</w:t>
            </w:r>
          </w:p>
          <w:p w14:paraId="4CD0A2BE" w14:textId="77777777" w:rsidR="00857AB0" w:rsidRPr="00C07160" w:rsidRDefault="00857AB0" w:rsidP="00857AB0">
            <w:pPr>
              <w:shd w:val="clear" w:color="auto" w:fill="FFFFFF"/>
              <w:spacing w:after="200"/>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7B002E0F" w14:textId="77777777" w:rsidR="00857AB0" w:rsidRPr="00C07160" w:rsidRDefault="00857AB0" w:rsidP="00857AB0">
            <w:pPr>
              <w:spacing w:after="200"/>
              <w:jc w:val="center"/>
              <w:rPr>
                <w:rFonts w:eastAsia="Calibri"/>
                <w:sz w:val="22"/>
                <w:szCs w:val="22"/>
                <w:lang w:eastAsia="en-US"/>
              </w:rPr>
            </w:pPr>
            <w:r w:rsidRPr="00C07160">
              <w:rPr>
                <w:sz w:val="22"/>
                <w:szCs w:val="22"/>
              </w:rPr>
              <w:t>388</w:t>
            </w:r>
          </w:p>
        </w:tc>
        <w:tc>
          <w:tcPr>
            <w:tcW w:w="1133" w:type="dxa"/>
            <w:tcBorders>
              <w:top w:val="single" w:sz="4" w:space="0" w:color="auto"/>
              <w:left w:val="single" w:sz="4" w:space="0" w:color="auto"/>
              <w:bottom w:val="single" w:sz="4" w:space="0" w:color="auto"/>
              <w:right w:val="single" w:sz="4" w:space="0" w:color="auto"/>
            </w:tcBorders>
            <w:hideMark/>
          </w:tcPr>
          <w:p w14:paraId="50F3E9E3" w14:textId="77777777" w:rsidR="00857AB0" w:rsidRPr="00C07160" w:rsidRDefault="00857AB0" w:rsidP="00857AB0">
            <w:pPr>
              <w:spacing w:after="200"/>
              <w:rPr>
                <w:rFonts w:eastAsia="Calibri"/>
                <w:sz w:val="22"/>
                <w:szCs w:val="22"/>
                <w:lang w:eastAsia="en-US"/>
              </w:rPr>
            </w:pPr>
            <w:r w:rsidRPr="00C07160">
              <w:rPr>
                <w:sz w:val="22"/>
                <w:szCs w:val="22"/>
              </w:rPr>
              <w:t>Unidade</w:t>
            </w:r>
          </w:p>
        </w:tc>
        <w:tc>
          <w:tcPr>
            <w:tcW w:w="1110" w:type="dxa"/>
            <w:tcBorders>
              <w:top w:val="single" w:sz="4" w:space="0" w:color="auto"/>
              <w:left w:val="single" w:sz="4" w:space="0" w:color="auto"/>
              <w:bottom w:val="single" w:sz="4" w:space="0" w:color="auto"/>
              <w:right w:val="single" w:sz="4" w:space="0" w:color="auto"/>
            </w:tcBorders>
            <w:hideMark/>
          </w:tcPr>
          <w:p w14:paraId="38608DA5"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6B26C729"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40</w:t>
            </w:r>
          </w:p>
        </w:tc>
      </w:tr>
      <w:tr w:rsidR="00857AB0" w:rsidRPr="00C07160" w14:paraId="47D6FF2C" w14:textId="77777777" w:rsidTr="00857AB0">
        <w:trPr>
          <w:trHeight w:hRule="exact" w:val="1991"/>
        </w:trPr>
        <w:tc>
          <w:tcPr>
            <w:tcW w:w="851" w:type="dxa"/>
            <w:tcBorders>
              <w:top w:val="single" w:sz="4" w:space="0" w:color="auto"/>
              <w:left w:val="single" w:sz="4" w:space="0" w:color="auto"/>
              <w:bottom w:val="single" w:sz="4" w:space="0" w:color="auto"/>
              <w:right w:val="single" w:sz="4" w:space="0" w:color="auto"/>
            </w:tcBorders>
            <w:hideMark/>
          </w:tcPr>
          <w:p w14:paraId="7F11F82D"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02</w:t>
            </w:r>
          </w:p>
        </w:tc>
        <w:tc>
          <w:tcPr>
            <w:tcW w:w="4536" w:type="dxa"/>
            <w:tcBorders>
              <w:top w:val="single" w:sz="4" w:space="0" w:color="auto"/>
              <w:left w:val="single" w:sz="4" w:space="0" w:color="auto"/>
              <w:bottom w:val="single" w:sz="4" w:space="0" w:color="auto"/>
              <w:right w:val="single" w:sz="4" w:space="0" w:color="auto"/>
            </w:tcBorders>
          </w:tcPr>
          <w:p w14:paraId="6F6ADC2B" w14:textId="77777777" w:rsidR="00857AB0" w:rsidRPr="00C07160" w:rsidRDefault="00857AB0" w:rsidP="00857AB0">
            <w:pPr>
              <w:tabs>
                <w:tab w:val="center" w:pos="4252"/>
                <w:tab w:val="right" w:pos="8504"/>
              </w:tabs>
              <w:jc w:val="both"/>
              <w:rPr>
                <w:rFonts w:eastAsia="Calibri"/>
                <w:sz w:val="22"/>
                <w:szCs w:val="22"/>
              </w:rPr>
            </w:pPr>
            <w:r w:rsidRPr="00C07160">
              <w:rPr>
                <w:b/>
                <w:bCs/>
                <w:kern w:val="22"/>
                <w:sz w:val="22"/>
                <w:szCs w:val="22"/>
                <w:u w:val="single"/>
              </w:rPr>
              <w:t>LOCAÇÃO DE CARRINHO DE ALGODÃO  DOCE</w:t>
            </w:r>
            <w:r w:rsidRPr="00C07160">
              <w:rPr>
                <w:bCs/>
                <w:kern w:val="22"/>
                <w:sz w:val="22"/>
                <w:szCs w:val="22"/>
              </w:rPr>
              <w:t xml:space="preserve">, ESPECTATIVA DE ATENDER ATÉ 500 CRIANÇAS ( CERCA DE MIL UNIDADES , </w:t>
            </w:r>
            <w:r w:rsidRPr="00C07160">
              <w:rPr>
                <w:sz w:val="22"/>
                <w:szCs w:val="22"/>
              </w:rPr>
              <w:t>COM INSUMOS E SERVIÇO DE PREPARO/DISTRIBUIÇÃO INCLUÍDOS). PARA EVENTO DE DURAÇÃO ESTIMADA EM ATÉ 6 HORAS.</w:t>
            </w:r>
          </w:p>
          <w:p w14:paraId="718D4731" w14:textId="77777777" w:rsidR="00857AB0" w:rsidRPr="00C07160" w:rsidRDefault="00857AB0" w:rsidP="00857AB0">
            <w:pPr>
              <w:shd w:val="clear" w:color="auto" w:fill="FFFFFF"/>
              <w:spacing w:after="200"/>
              <w:textAlignment w:val="baseline"/>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53F12074" w14:textId="77777777" w:rsidR="00857AB0" w:rsidRPr="00C07160" w:rsidRDefault="00857AB0" w:rsidP="00857AB0">
            <w:pPr>
              <w:spacing w:after="200"/>
              <w:jc w:val="center"/>
              <w:rPr>
                <w:rFonts w:eastAsia="Calibri"/>
                <w:sz w:val="22"/>
                <w:szCs w:val="22"/>
                <w:lang w:eastAsia="en-US"/>
              </w:rPr>
            </w:pPr>
            <w:r w:rsidRPr="00C07160">
              <w:rPr>
                <w:sz w:val="22"/>
                <w:szCs w:val="22"/>
              </w:rPr>
              <w:t>388</w:t>
            </w:r>
          </w:p>
        </w:tc>
        <w:tc>
          <w:tcPr>
            <w:tcW w:w="1133" w:type="dxa"/>
            <w:tcBorders>
              <w:top w:val="single" w:sz="4" w:space="0" w:color="auto"/>
              <w:left w:val="single" w:sz="4" w:space="0" w:color="auto"/>
              <w:bottom w:val="single" w:sz="4" w:space="0" w:color="auto"/>
              <w:right w:val="single" w:sz="4" w:space="0" w:color="auto"/>
            </w:tcBorders>
            <w:hideMark/>
          </w:tcPr>
          <w:p w14:paraId="6476F381" w14:textId="77777777" w:rsidR="00857AB0" w:rsidRPr="00C07160" w:rsidRDefault="00857AB0" w:rsidP="00857AB0">
            <w:pPr>
              <w:spacing w:after="200"/>
              <w:rPr>
                <w:rFonts w:eastAsia="Calibri"/>
                <w:sz w:val="22"/>
                <w:szCs w:val="22"/>
                <w:lang w:eastAsia="en-US"/>
              </w:rPr>
            </w:pPr>
            <w:r w:rsidRPr="00C07160">
              <w:rPr>
                <w:sz w:val="22"/>
                <w:szCs w:val="22"/>
              </w:rPr>
              <w:t>Unidade</w:t>
            </w:r>
          </w:p>
        </w:tc>
        <w:tc>
          <w:tcPr>
            <w:tcW w:w="1110" w:type="dxa"/>
            <w:tcBorders>
              <w:top w:val="single" w:sz="4" w:space="0" w:color="auto"/>
              <w:left w:val="single" w:sz="4" w:space="0" w:color="auto"/>
              <w:bottom w:val="single" w:sz="4" w:space="0" w:color="auto"/>
              <w:right w:val="single" w:sz="4" w:space="0" w:color="auto"/>
            </w:tcBorders>
            <w:hideMark/>
          </w:tcPr>
          <w:p w14:paraId="4268953F"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4132759E"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40</w:t>
            </w:r>
          </w:p>
        </w:tc>
      </w:tr>
      <w:tr w:rsidR="00857AB0" w:rsidRPr="00C07160" w14:paraId="4786CD40" w14:textId="77777777" w:rsidTr="00857AB0">
        <w:trPr>
          <w:trHeight w:hRule="exact" w:val="1976"/>
        </w:trPr>
        <w:tc>
          <w:tcPr>
            <w:tcW w:w="851" w:type="dxa"/>
            <w:tcBorders>
              <w:top w:val="single" w:sz="4" w:space="0" w:color="auto"/>
              <w:left w:val="single" w:sz="4" w:space="0" w:color="auto"/>
              <w:bottom w:val="single" w:sz="4" w:space="0" w:color="auto"/>
              <w:right w:val="single" w:sz="4" w:space="0" w:color="auto"/>
            </w:tcBorders>
            <w:hideMark/>
          </w:tcPr>
          <w:p w14:paraId="1E080D7C"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03</w:t>
            </w:r>
          </w:p>
        </w:tc>
        <w:tc>
          <w:tcPr>
            <w:tcW w:w="4536" w:type="dxa"/>
            <w:tcBorders>
              <w:top w:val="single" w:sz="4" w:space="0" w:color="auto"/>
              <w:left w:val="single" w:sz="4" w:space="0" w:color="auto"/>
              <w:bottom w:val="single" w:sz="4" w:space="0" w:color="auto"/>
              <w:right w:val="single" w:sz="4" w:space="0" w:color="auto"/>
            </w:tcBorders>
          </w:tcPr>
          <w:p w14:paraId="35FA0100" w14:textId="77777777" w:rsidR="00857AB0" w:rsidRPr="00C07160" w:rsidRDefault="00857AB0" w:rsidP="00857AB0">
            <w:pPr>
              <w:tabs>
                <w:tab w:val="center" w:pos="4252"/>
                <w:tab w:val="right" w:pos="8504"/>
              </w:tabs>
              <w:jc w:val="both"/>
              <w:rPr>
                <w:rFonts w:eastAsia="Calibri"/>
                <w:sz w:val="22"/>
                <w:szCs w:val="22"/>
              </w:rPr>
            </w:pPr>
            <w:r w:rsidRPr="00C07160">
              <w:rPr>
                <w:b/>
                <w:sz w:val="22"/>
                <w:szCs w:val="22"/>
                <w:u w:val="single"/>
              </w:rPr>
              <w:t xml:space="preserve">LOCAÇÃO DE CARRINHO DE PICOLÉ, </w:t>
            </w:r>
            <w:r w:rsidRPr="00C07160">
              <w:rPr>
                <w:bCs/>
                <w:kern w:val="22"/>
                <w:sz w:val="22"/>
                <w:szCs w:val="22"/>
              </w:rPr>
              <w:t>ESPECTATIVA DE ATENDER ATÉ 500 CRIANÇAS</w:t>
            </w:r>
            <w:r w:rsidRPr="00C07160">
              <w:rPr>
                <w:sz w:val="22"/>
                <w:szCs w:val="22"/>
              </w:rPr>
              <w:t xml:space="preserve"> </w:t>
            </w:r>
            <w:r w:rsidRPr="00C07160">
              <w:rPr>
                <w:bCs/>
                <w:kern w:val="22"/>
                <w:sz w:val="22"/>
                <w:szCs w:val="22"/>
              </w:rPr>
              <w:t xml:space="preserve">(CERCA DE MIL UNIDADES, </w:t>
            </w:r>
            <w:r w:rsidRPr="00C07160">
              <w:rPr>
                <w:sz w:val="22"/>
                <w:szCs w:val="22"/>
              </w:rPr>
              <w:t>COM INSUMOS E SERVIÇO DE PREPARO/DISTRIBUIÇÃO INCLUÍDOS) . PARA EVENTO DE DURAÇÃO ESTIMADA EM ATÉ 6 HORAS.</w:t>
            </w:r>
          </w:p>
          <w:p w14:paraId="53052442" w14:textId="77777777" w:rsidR="00857AB0" w:rsidRPr="00C07160" w:rsidRDefault="00857AB0" w:rsidP="00857AB0">
            <w:pPr>
              <w:tabs>
                <w:tab w:val="center" w:pos="4252"/>
                <w:tab w:val="right" w:pos="8504"/>
              </w:tabs>
              <w:spacing w:after="200"/>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74CC7DB" w14:textId="77777777" w:rsidR="00857AB0" w:rsidRPr="00C07160" w:rsidRDefault="00857AB0" w:rsidP="00857AB0">
            <w:pPr>
              <w:spacing w:after="200"/>
              <w:jc w:val="center"/>
              <w:rPr>
                <w:rFonts w:eastAsia="Calibri"/>
                <w:sz w:val="22"/>
                <w:szCs w:val="22"/>
                <w:lang w:eastAsia="en-US"/>
              </w:rPr>
            </w:pPr>
            <w:r w:rsidRPr="00C07160">
              <w:rPr>
                <w:sz w:val="22"/>
                <w:szCs w:val="22"/>
              </w:rPr>
              <w:t>388</w:t>
            </w:r>
          </w:p>
        </w:tc>
        <w:tc>
          <w:tcPr>
            <w:tcW w:w="1133" w:type="dxa"/>
            <w:tcBorders>
              <w:top w:val="single" w:sz="4" w:space="0" w:color="auto"/>
              <w:left w:val="single" w:sz="4" w:space="0" w:color="auto"/>
              <w:bottom w:val="single" w:sz="4" w:space="0" w:color="auto"/>
              <w:right w:val="single" w:sz="4" w:space="0" w:color="auto"/>
            </w:tcBorders>
            <w:hideMark/>
          </w:tcPr>
          <w:p w14:paraId="279BC1CD" w14:textId="77777777" w:rsidR="00857AB0" w:rsidRPr="00C07160" w:rsidRDefault="00857AB0" w:rsidP="00857AB0">
            <w:pPr>
              <w:spacing w:after="200"/>
              <w:rPr>
                <w:rFonts w:eastAsia="Calibri"/>
                <w:sz w:val="22"/>
                <w:szCs w:val="22"/>
                <w:lang w:eastAsia="en-US"/>
              </w:rPr>
            </w:pPr>
            <w:r w:rsidRPr="00C07160">
              <w:rPr>
                <w:sz w:val="22"/>
                <w:szCs w:val="22"/>
              </w:rPr>
              <w:t>Unidade</w:t>
            </w:r>
          </w:p>
        </w:tc>
        <w:tc>
          <w:tcPr>
            <w:tcW w:w="1110" w:type="dxa"/>
            <w:tcBorders>
              <w:top w:val="single" w:sz="4" w:space="0" w:color="auto"/>
              <w:left w:val="single" w:sz="4" w:space="0" w:color="auto"/>
              <w:bottom w:val="single" w:sz="4" w:space="0" w:color="auto"/>
              <w:right w:val="single" w:sz="4" w:space="0" w:color="auto"/>
            </w:tcBorders>
            <w:hideMark/>
          </w:tcPr>
          <w:p w14:paraId="1D669384"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0335F1B8"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40</w:t>
            </w:r>
          </w:p>
        </w:tc>
      </w:tr>
    </w:tbl>
    <w:p w14:paraId="197CECF1" w14:textId="77777777" w:rsidR="00857AB0" w:rsidRPr="00C07160" w:rsidRDefault="00857AB0" w:rsidP="00857AB0">
      <w:pPr>
        <w:tabs>
          <w:tab w:val="left" w:pos="2865"/>
        </w:tabs>
        <w:jc w:val="both"/>
        <w:rPr>
          <w:rFonts w:eastAsia="Calibri"/>
          <w:sz w:val="22"/>
          <w:szCs w:val="22"/>
          <w:lang w:eastAsia="en-US"/>
        </w:rPr>
      </w:pPr>
    </w:p>
    <w:p w14:paraId="689A981D" w14:textId="77777777" w:rsidR="00857AB0" w:rsidRPr="00C07160" w:rsidRDefault="00857AB0" w:rsidP="00857AB0">
      <w:pPr>
        <w:tabs>
          <w:tab w:val="left" w:pos="2865"/>
        </w:tabs>
        <w:jc w:val="both"/>
        <w:rPr>
          <w:sz w:val="22"/>
          <w:szCs w:val="22"/>
        </w:rPr>
      </w:pPr>
    </w:p>
    <w:p w14:paraId="0DCA8414" w14:textId="77777777" w:rsidR="00857AB0" w:rsidRPr="00C07160" w:rsidRDefault="00857AB0" w:rsidP="00857AB0">
      <w:pPr>
        <w:tabs>
          <w:tab w:val="left" w:pos="2865"/>
        </w:tabs>
        <w:jc w:val="both"/>
        <w:rPr>
          <w:b/>
          <w:sz w:val="22"/>
          <w:szCs w:val="22"/>
          <w:u w:val="single"/>
        </w:rPr>
      </w:pPr>
      <w:r w:rsidRPr="00C07160">
        <w:rPr>
          <w:b/>
          <w:sz w:val="22"/>
          <w:szCs w:val="22"/>
          <w:u w:val="single"/>
        </w:rPr>
        <w:t>LOTE 24 – RECREADOR</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9"/>
        <w:gridCol w:w="1135"/>
        <w:gridCol w:w="1134"/>
        <w:gridCol w:w="1111"/>
        <w:gridCol w:w="1160"/>
      </w:tblGrid>
      <w:tr w:rsidR="00857AB0" w:rsidRPr="00C07160" w14:paraId="23F08F75" w14:textId="77777777" w:rsidTr="00857AB0">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2D39AA31"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536" w:type="dxa"/>
            <w:tcBorders>
              <w:top w:val="single" w:sz="4" w:space="0" w:color="auto"/>
              <w:left w:val="single" w:sz="4" w:space="0" w:color="auto"/>
              <w:bottom w:val="single" w:sz="4" w:space="0" w:color="auto"/>
              <w:right w:val="single" w:sz="4" w:space="0" w:color="auto"/>
            </w:tcBorders>
            <w:shd w:val="clear" w:color="auto" w:fill="8DB3E2"/>
            <w:hideMark/>
          </w:tcPr>
          <w:p w14:paraId="1842D2C0"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569BC506" w14:textId="77777777" w:rsidR="00857AB0" w:rsidRPr="00C07160" w:rsidRDefault="00857AB0" w:rsidP="00857AB0">
            <w:pPr>
              <w:jc w:val="center"/>
              <w:rPr>
                <w:rFonts w:eastAsia="Calibri"/>
                <w:b/>
                <w:sz w:val="22"/>
                <w:szCs w:val="22"/>
              </w:rPr>
            </w:pPr>
            <w:r w:rsidRPr="00C07160">
              <w:rPr>
                <w:b/>
                <w:sz w:val="22"/>
                <w:szCs w:val="22"/>
              </w:rPr>
              <w:t>CATSER</w:t>
            </w:r>
          </w:p>
          <w:p w14:paraId="30E256A4" w14:textId="77777777" w:rsidR="00857AB0" w:rsidRPr="00C07160" w:rsidRDefault="00857AB0" w:rsidP="00857AB0">
            <w:pPr>
              <w:spacing w:after="200"/>
              <w:jc w:val="center"/>
              <w:rPr>
                <w:rFonts w:eastAsia="Calibri"/>
                <w:sz w:val="22"/>
                <w:szCs w:val="22"/>
                <w:lang w:eastAsia="en-US"/>
              </w:rPr>
            </w:pPr>
            <w:r w:rsidRPr="00C07160">
              <w:rPr>
                <w:b/>
                <w:sz w:val="22"/>
                <w:szCs w:val="22"/>
              </w:rPr>
              <w:t>CATMAT</w:t>
            </w:r>
          </w:p>
        </w:tc>
        <w:tc>
          <w:tcPr>
            <w:tcW w:w="1133" w:type="dxa"/>
            <w:tcBorders>
              <w:top w:val="single" w:sz="4" w:space="0" w:color="auto"/>
              <w:left w:val="single" w:sz="4" w:space="0" w:color="auto"/>
              <w:bottom w:val="single" w:sz="4" w:space="0" w:color="auto"/>
              <w:right w:val="single" w:sz="4" w:space="0" w:color="auto"/>
            </w:tcBorders>
            <w:shd w:val="clear" w:color="auto" w:fill="8DB3E2"/>
            <w:hideMark/>
          </w:tcPr>
          <w:p w14:paraId="762294C9" w14:textId="77777777" w:rsidR="00857AB0" w:rsidRPr="00C07160" w:rsidRDefault="00857AB0" w:rsidP="00857AB0">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0" w:type="dxa"/>
            <w:tcBorders>
              <w:top w:val="single" w:sz="4" w:space="0" w:color="auto"/>
              <w:left w:val="single" w:sz="4" w:space="0" w:color="auto"/>
              <w:bottom w:val="single" w:sz="4" w:space="0" w:color="auto"/>
              <w:right w:val="single" w:sz="4" w:space="0" w:color="auto"/>
            </w:tcBorders>
            <w:shd w:val="clear" w:color="auto" w:fill="8DB3E2"/>
            <w:hideMark/>
          </w:tcPr>
          <w:p w14:paraId="27B2E09A"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159" w:type="dxa"/>
            <w:tcBorders>
              <w:top w:val="single" w:sz="4" w:space="0" w:color="auto"/>
              <w:left w:val="single" w:sz="4" w:space="0" w:color="auto"/>
              <w:bottom w:val="single" w:sz="4" w:space="0" w:color="auto"/>
              <w:right w:val="single" w:sz="4" w:space="0" w:color="auto"/>
            </w:tcBorders>
            <w:shd w:val="clear" w:color="auto" w:fill="8DB3E2"/>
            <w:hideMark/>
          </w:tcPr>
          <w:p w14:paraId="145F37E9"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Quant. Máxima</w:t>
            </w:r>
          </w:p>
        </w:tc>
      </w:tr>
      <w:tr w:rsidR="00857AB0" w:rsidRPr="00C07160" w14:paraId="655F3285" w14:textId="77777777" w:rsidTr="00857AB0">
        <w:trPr>
          <w:trHeight w:hRule="exact" w:val="3017"/>
        </w:trPr>
        <w:tc>
          <w:tcPr>
            <w:tcW w:w="851" w:type="dxa"/>
            <w:tcBorders>
              <w:top w:val="single" w:sz="4" w:space="0" w:color="auto"/>
              <w:left w:val="single" w:sz="4" w:space="0" w:color="auto"/>
              <w:bottom w:val="single" w:sz="4" w:space="0" w:color="auto"/>
              <w:right w:val="single" w:sz="4" w:space="0" w:color="auto"/>
            </w:tcBorders>
            <w:hideMark/>
          </w:tcPr>
          <w:p w14:paraId="5EBC3C9D"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536" w:type="dxa"/>
            <w:tcBorders>
              <w:top w:val="single" w:sz="4" w:space="0" w:color="auto"/>
              <w:left w:val="single" w:sz="4" w:space="0" w:color="auto"/>
              <w:bottom w:val="single" w:sz="4" w:space="0" w:color="auto"/>
              <w:right w:val="single" w:sz="4" w:space="0" w:color="auto"/>
            </w:tcBorders>
          </w:tcPr>
          <w:p w14:paraId="766E4D51" w14:textId="77777777" w:rsidR="00857AB0" w:rsidRPr="00C07160" w:rsidRDefault="00857AB0" w:rsidP="00857AB0">
            <w:pPr>
              <w:tabs>
                <w:tab w:val="center" w:pos="4252"/>
                <w:tab w:val="right" w:pos="8504"/>
              </w:tabs>
              <w:jc w:val="both"/>
              <w:rPr>
                <w:rFonts w:eastAsia="Calibri"/>
                <w:sz w:val="22"/>
                <w:szCs w:val="22"/>
              </w:rPr>
            </w:pPr>
            <w:r w:rsidRPr="00C07160">
              <w:rPr>
                <w:b/>
                <w:sz w:val="22"/>
                <w:szCs w:val="22"/>
                <w:u w:val="single"/>
              </w:rPr>
              <w:t>SERVIÇO DE</w:t>
            </w:r>
            <w:r w:rsidRPr="00C07160">
              <w:rPr>
                <w:b/>
                <w:spacing w:val="4"/>
                <w:sz w:val="22"/>
                <w:szCs w:val="22"/>
                <w:u w:val="single"/>
                <w:shd w:val="clear" w:color="auto" w:fill="FFFFFF"/>
              </w:rPr>
              <w:t xml:space="preserve"> RECREADOR</w:t>
            </w:r>
            <w:r w:rsidRPr="00C07160">
              <w:rPr>
                <w:b/>
                <w:sz w:val="22"/>
                <w:szCs w:val="22"/>
                <w:u w:val="single"/>
              </w:rPr>
              <w:t xml:space="preserve"> PARA ANIMAÇÃO DE FESTA, COM ATIVIDADES DIRIGIDAS</w:t>
            </w:r>
            <w:r w:rsidRPr="00C07160">
              <w:rPr>
                <w:sz w:val="22"/>
                <w:szCs w:val="22"/>
              </w:rPr>
              <w:t xml:space="preserve"> (artista capaz de entreter crianças utilizando de recursos lúcidos e artísticos, com expertise em realizar alternativa de recreação como contação de história, número de mágica, espetáculo circense, pintura facial/corporal, roda cantigas, teatro ou musical). Espetáculo ou animação estimada em até duas horas. Espetáculo ou animação estimada em até duas horas. Incluso transporte, alimentação, uniforme do profissional.</w:t>
            </w:r>
          </w:p>
          <w:p w14:paraId="0099070E" w14:textId="77777777" w:rsidR="00857AB0" w:rsidRPr="00C07160" w:rsidRDefault="00857AB0" w:rsidP="00857AB0">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9B0437C" w14:textId="77777777" w:rsidR="00857AB0" w:rsidRPr="00C07160" w:rsidRDefault="00857AB0" w:rsidP="00857AB0">
            <w:pPr>
              <w:spacing w:after="200"/>
              <w:jc w:val="center"/>
              <w:rPr>
                <w:rFonts w:eastAsia="Calibri"/>
                <w:sz w:val="22"/>
                <w:szCs w:val="22"/>
                <w:lang w:eastAsia="en-US"/>
              </w:rPr>
            </w:pPr>
            <w:r w:rsidRPr="00C07160">
              <w:rPr>
                <w:sz w:val="22"/>
                <w:szCs w:val="22"/>
              </w:rPr>
              <w:t>388</w:t>
            </w:r>
          </w:p>
        </w:tc>
        <w:tc>
          <w:tcPr>
            <w:tcW w:w="1133" w:type="dxa"/>
            <w:tcBorders>
              <w:top w:val="single" w:sz="4" w:space="0" w:color="auto"/>
              <w:left w:val="single" w:sz="4" w:space="0" w:color="auto"/>
              <w:bottom w:val="single" w:sz="4" w:space="0" w:color="auto"/>
              <w:right w:val="single" w:sz="4" w:space="0" w:color="auto"/>
            </w:tcBorders>
            <w:hideMark/>
          </w:tcPr>
          <w:p w14:paraId="4A19A3A5" w14:textId="77777777" w:rsidR="00857AB0" w:rsidRPr="00C07160" w:rsidRDefault="00857AB0" w:rsidP="00857AB0">
            <w:pPr>
              <w:spacing w:after="200"/>
              <w:rPr>
                <w:rFonts w:eastAsia="Calibri"/>
                <w:sz w:val="22"/>
                <w:szCs w:val="22"/>
                <w:lang w:eastAsia="en-US"/>
              </w:rPr>
            </w:pPr>
            <w:r w:rsidRPr="00C07160">
              <w:rPr>
                <w:sz w:val="22"/>
                <w:szCs w:val="22"/>
              </w:rPr>
              <w:t>Por pessoa</w:t>
            </w:r>
          </w:p>
        </w:tc>
        <w:tc>
          <w:tcPr>
            <w:tcW w:w="1110" w:type="dxa"/>
            <w:tcBorders>
              <w:top w:val="single" w:sz="4" w:space="0" w:color="auto"/>
              <w:left w:val="single" w:sz="4" w:space="0" w:color="auto"/>
              <w:bottom w:val="single" w:sz="4" w:space="0" w:color="auto"/>
              <w:right w:val="single" w:sz="4" w:space="0" w:color="auto"/>
            </w:tcBorders>
            <w:hideMark/>
          </w:tcPr>
          <w:p w14:paraId="54A7CDBD"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448CB742"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100</w:t>
            </w:r>
          </w:p>
        </w:tc>
      </w:tr>
      <w:tr w:rsidR="00857AB0" w:rsidRPr="00C07160" w14:paraId="19DEC70C" w14:textId="77777777" w:rsidTr="00857AB0">
        <w:trPr>
          <w:trHeight w:hRule="exact" w:val="2388"/>
        </w:trPr>
        <w:tc>
          <w:tcPr>
            <w:tcW w:w="851" w:type="dxa"/>
            <w:tcBorders>
              <w:top w:val="single" w:sz="4" w:space="0" w:color="auto"/>
              <w:left w:val="single" w:sz="4" w:space="0" w:color="auto"/>
              <w:bottom w:val="single" w:sz="4" w:space="0" w:color="auto"/>
              <w:right w:val="single" w:sz="4" w:space="0" w:color="auto"/>
            </w:tcBorders>
            <w:hideMark/>
          </w:tcPr>
          <w:p w14:paraId="10220677"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lastRenderedPageBreak/>
              <w:t>02</w:t>
            </w:r>
          </w:p>
        </w:tc>
        <w:tc>
          <w:tcPr>
            <w:tcW w:w="4536" w:type="dxa"/>
            <w:tcBorders>
              <w:top w:val="single" w:sz="4" w:space="0" w:color="auto"/>
              <w:left w:val="single" w:sz="4" w:space="0" w:color="auto"/>
              <w:bottom w:val="single" w:sz="4" w:space="0" w:color="auto"/>
              <w:right w:val="single" w:sz="4" w:space="0" w:color="auto"/>
            </w:tcBorders>
            <w:vAlign w:val="center"/>
          </w:tcPr>
          <w:p w14:paraId="045EB729" w14:textId="77777777" w:rsidR="00857AB0" w:rsidRPr="00C07160" w:rsidRDefault="00857AB0" w:rsidP="00857AB0">
            <w:pPr>
              <w:tabs>
                <w:tab w:val="center" w:pos="4252"/>
                <w:tab w:val="right" w:pos="8504"/>
              </w:tabs>
              <w:jc w:val="both"/>
              <w:rPr>
                <w:rFonts w:eastAsia="Calibri"/>
                <w:b/>
                <w:sz w:val="22"/>
                <w:szCs w:val="22"/>
                <w:u w:val="single"/>
              </w:rPr>
            </w:pPr>
            <w:r w:rsidRPr="00C07160">
              <w:rPr>
                <w:b/>
                <w:sz w:val="22"/>
                <w:szCs w:val="22"/>
                <w:u w:val="single"/>
              </w:rPr>
              <w:t>RECREADOR FANTASIADO/PERSONAGEM</w:t>
            </w:r>
          </w:p>
          <w:p w14:paraId="40A54EA6" w14:textId="77777777" w:rsidR="00857AB0" w:rsidRPr="00C07160" w:rsidRDefault="00857AB0" w:rsidP="00857AB0">
            <w:pPr>
              <w:tabs>
                <w:tab w:val="center" w:pos="4252"/>
                <w:tab w:val="right" w:pos="8504"/>
              </w:tabs>
              <w:jc w:val="both"/>
              <w:rPr>
                <w:sz w:val="22"/>
                <w:szCs w:val="22"/>
              </w:rPr>
            </w:pPr>
            <w:r w:rsidRPr="00C07160">
              <w:rPr>
                <w:sz w:val="22"/>
                <w:szCs w:val="22"/>
              </w:rPr>
              <w:t>Artista dotado de fantasia própria para entreter coletivo infantil (fantasia de personagem como Papai Noel, Coelhinho da Páscoa, personagens de desenhos animados e filmes ou de histórias clássicas) Espetáculo ou animação estimada em até duas horas. Incluso transporte, alimentação, indumentária do profissional.</w:t>
            </w:r>
          </w:p>
          <w:p w14:paraId="20C71D55" w14:textId="77777777" w:rsidR="00857AB0" w:rsidRPr="00C07160" w:rsidRDefault="00857AB0" w:rsidP="00857AB0">
            <w:pPr>
              <w:tabs>
                <w:tab w:val="center" w:pos="4252"/>
                <w:tab w:val="right" w:pos="8504"/>
              </w:tabs>
              <w:jc w:val="both"/>
              <w:rPr>
                <w:sz w:val="22"/>
                <w:szCs w:val="22"/>
              </w:rPr>
            </w:pPr>
          </w:p>
          <w:p w14:paraId="11BD165B" w14:textId="77777777" w:rsidR="00857AB0" w:rsidRPr="00C07160" w:rsidRDefault="00857AB0" w:rsidP="00857AB0">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1E0F57AF" w14:textId="77777777" w:rsidR="00857AB0" w:rsidRPr="00C07160" w:rsidRDefault="00857AB0" w:rsidP="00857AB0">
            <w:pPr>
              <w:spacing w:after="200"/>
              <w:jc w:val="center"/>
              <w:rPr>
                <w:rFonts w:eastAsia="Calibri"/>
                <w:sz w:val="22"/>
                <w:szCs w:val="22"/>
                <w:lang w:eastAsia="en-US"/>
              </w:rPr>
            </w:pPr>
            <w:r w:rsidRPr="00C07160">
              <w:rPr>
                <w:sz w:val="22"/>
                <w:szCs w:val="22"/>
              </w:rPr>
              <w:t>388</w:t>
            </w:r>
          </w:p>
        </w:tc>
        <w:tc>
          <w:tcPr>
            <w:tcW w:w="1133" w:type="dxa"/>
            <w:tcBorders>
              <w:top w:val="single" w:sz="4" w:space="0" w:color="auto"/>
              <w:left w:val="single" w:sz="4" w:space="0" w:color="auto"/>
              <w:bottom w:val="single" w:sz="4" w:space="0" w:color="auto"/>
              <w:right w:val="single" w:sz="4" w:space="0" w:color="auto"/>
            </w:tcBorders>
            <w:hideMark/>
          </w:tcPr>
          <w:p w14:paraId="4DA39802" w14:textId="77777777" w:rsidR="00857AB0" w:rsidRPr="00C07160" w:rsidRDefault="00857AB0" w:rsidP="00857AB0">
            <w:pPr>
              <w:spacing w:after="200"/>
              <w:rPr>
                <w:rFonts w:eastAsia="Calibri"/>
                <w:sz w:val="22"/>
                <w:szCs w:val="22"/>
                <w:lang w:eastAsia="en-US"/>
              </w:rPr>
            </w:pPr>
            <w:r w:rsidRPr="00C07160">
              <w:rPr>
                <w:sz w:val="22"/>
                <w:szCs w:val="22"/>
              </w:rPr>
              <w:t>Por pessoa</w:t>
            </w:r>
          </w:p>
        </w:tc>
        <w:tc>
          <w:tcPr>
            <w:tcW w:w="1110" w:type="dxa"/>
            <w:tcBorders>
              <w:top w:val="single" w:sz="4" w:space="0" w:color="auto"/>
              <w:left w:val="single" w:sz="4" w:space="0" w:color="auto"/>
              <w:bottom w:val="single" w:sz="4" w:space="0" w:color="auto"/>
              <w:right w:val="single" w:sz="4" w:space="0" w:color="auto"/>
            </w:tcBorders>
            <w:hideMark/>
          </w:tcPr>
          <w:p w14:paraId="180B70DA"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09F512CC"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100</w:t>
            </w:r>
          </w:p>
        </w:tc>
      </w:tr>
    </w:tbl>
    <w:p w14:paraId="1286CDE9" w14:textId="77777777" w:rsidR="00857AB0" w:rsidRPr="00C07160" w:rsidRDefault="00857AB0" w:rsidP="00857AB0">
      <w:pPr>
        <w:tabs>
          <w:tab w:val="left" w:pos="2865"/>
        </w:tabs>
        <w:jc w:val="both"/>
        <w:rPr>
          <w:rFonts w:eastAsia="Calibri"/>
          <w:sz w:val="22"/>
          <w:szCs w:val="22"/>
          <w:lang w:eastAsia="en-US"/>
        </w:rPr>
      </w:pPr>
    </w:p>
    <w:p w14:paraId="5896201C" w14:textId="77777777" w:rsidR="00857AB0" w:rsidRDefault="00857AB0" w:rsidP="00857AB0">
      <w:pPr>
        <w:tabs>
          <w:tab w:val="left" w:pos="2865"/>
        </w:tabs>
        <w:jc w:val="both"/>
        <w:rPr>
          <w:b/>
          <w:sz w:val="22"/>
          <w:szCs w:val="22"/>
          <w:u w:val="single"/>
        </w:rPr>
      </w:pPr>
      <w:r w:rsidRPr="00C07160">
        <w:rPr>
          <w:b/>
          <w:sz w:val="22"/>
          <w:szCs w:val="22"/>
          <w:u w:val="single"/>
        </w:rPr>
        <w:t>LOTE 25 – BALÃO</w:t>
      </w:r>
    </w:p>
    <w:p w14:paraId="125AC26B" w14:textId="77777777" w:rsidR="00857AB0" w:rsidRPr="00C07160" w:rsidRDefault="00857AB0" w:rsidP="00857AB0">
      <w:pPr>
        <w:tabs>
          <w:tab w:val="left" w:pos="2865"/>
        </w:tabs>
        <w:jc w:val="both"/>
        <w:rPr>
          <w:b/>
          <w:sz w:val="22"/>
          <w:szCs w:val="22"/>
          <w:u w:val="single"/>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9"/>
        <w:gridCol w:w="1135"/>
        <w:gridCol w:w="1134"/>
        <w:gridCol w:w="1111"/>
        <w:gridCol w:w="1160"/>
      </w:tblGrid>
      <w:tr w:rsidR="00857AB0" w:rsidRPr="00C07160" w14:paraId="18BEDFDD" w14:textId="77777777" w:rsidTr="00857AB0">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3EE13A18"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536" w:type="dxa"/>
            <w:tcBorders>
              <w:top w:val="single" w:sz="4" w:space="0" w:color="auto"/>
              <w:left w:val="single" w:sz="4" w:space="0" w:color="auto"/>
              <w:bottom w:val="single" w:sz="4" w:space="0" w:color="auto"/>
              <w:right w:val="single" w:sz="4" w:space="0" w:color="auto"/>
            </w:tcBorders>
            <w:shd w:val="clear" w:color="auto" w:fill="8DB3E2"/>
            <w:hideMark/>
          </w:tcPr>
          <w:p w14:paraId="617E7F89"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4CEF9C49" w14:textId="77777777" w:rsidR="00857AB0" w:rsidRPr="00C07160" w:rsidRDefault="00857AB0" w:rsidP="00857AB0">
            <w:pPr>
              <w:jc w:val="center"/>
              <w:rPr>
                <w:rFonts w:eastAsia="Calibri"/>
                <w:b/>
                <w:sz w:val="22"/>
                <w:szCs w:val="22"/>
              </w:rPr>
            </w:pPr>
            <w:r w:rsidRPr="00C07160">
              <w:rPr>
                <w:b/>
                <w:sz w:val="22"/>
                <w:szCs w:val="22"/>
              </w:rPr>
              <w:t>CATSER</w:t>
            </w:r>
          </w:p>
          <w:p w14:paraId="1F4B7D7B" w14:textId="77777777" w:rsidR="00857AB0" w:rsidRPr="00C07160" w:rsidRDefault="00857AB0" w:rsidP="00857AB0">
            <w:pPr>
              <w:spacing w:after="200"/>
              <w:jc w:val="center"/>
              <w:rPr>
                <w:rFonts w:eastAsia="Calibri"/>
                <w:sz w:val="22"/>
                <w:szCs w:val="22"/>
                <w:lang w:eastAsia="en-US"/>
              </w:rPr>
            </w:pPr>
            <w:r w:rsidRPr="00C07160">
              <w:rPr>
                <w:b/>
                <w:sz w:val="22"/>
                <w:szCs w:val="22"/>
              </w:rPr>
              <w:t>CATMAT</w:t>
            </w:r>
          </w:p>
        </w:tc>
        <w:tc>
          <w:tcPr>
            <w:tcW w:w="1133" w:type="dxa"/>
            <w:tcBorders>
              <w:top w:val="single" w:sz="4" w:space="0" w:color="auto"/>
              <w:left w:val="single" w:sz="4" w:space="0" w:color="auto"/>
              <w:bottom w:val="single" w:sz="4" w:space="0" w:color="auto"/>
              <w:right w:val="single" w:sz="4" w:space="0" w:color="auto"/>
            </w:tcBorders>
            <w:shd w:val="clear" w:color="auto" w:fill="8DB3E2"/>
            <w:hideMark/>
          </w:tcPr>
          <w:p w14:paraId="2E198CCF" w14:textId="77777777" w:rsidR="00857AB0" w:rsidRPr="00C07160" w:rsidRDefault="00857AB0" w:rsidP="00857AB0">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0" w:type="dxa"/>
            <w:tcBorders>
              <w:top w:val="single" w:sz="4" w:space="0" w:color="auto"/>
              <w:left w:val="single" w:sz="4" w:space="0" w:color="auto"/>
              <w:bottom w:val="single" w:sz="4" w:space="0" w:color="auto"/>
              <w:right w:val="single" w:sz="4" w:space="0" w:color="auto"/>
            </w:tcBorders>
            <w:shd w:val="clear" w:color="auto" w:fill="8DB3E2"/>
            <w:hideMark/>
          </w:tcPr>
          <w:p w14:paraId="253BB2B9"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159" w:type="dxa"/>
            <w:tcBorders>
              <w:top w:val="single" w:sz="4" w:space="0" w:color="auto"/>
              <w:left w:val="single" w:sz="4" w:space="0" w:color="auto"/>
              <w:bottom w:val="single" w:sz="4" w:space="0" w:color="auto"/>
              <w:right w:val="single" w:sz="4" w:space="0" w:color="auto"/>
            </w:tcBorders>
            <w:shd w:val="clear" w:color="auto" w:fill="8DB3E2"/>
            <w:hideMark/>
          </w:tcPr>
          <w:p w14:paraId="7E442EA8"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Quant. Máxima</w:t>
            </w:r>
          </w:p>
        </w:tc>
      </w:tr>
      <w:tr w:rsidR="00857AB0" w:rsidRPr="00C07160" w14:paraId="3D481A28" w14:textId="77777777" w:rsidTr="00857AB0">
        <w:trPr>
          <w:trHeight w:hRule="exact" w:val="2258"/>
        </w:trPr>
        <w:tc>
          <w:tcPr>
            <w:tcW w:w="851" w:type="dxa"/>
            <w:tcBorders>
              <w:top w:val="single" w:sz="4" w:space="0" w:color="auto"/>
              <w:left w:val="single" w:sz="4" w:space="0" w:color="auto"/>
              <w:bottom w:val="single" w:sz="4" w:space="0" w:color="auto"/>
              <w:right w:val="single" w:sz="4" w:space="0" w:color="auto"/>
            </w:tcBorders>
            <w:hideMark/>
          </w:tcPr>
          <w:p w14:paraId="6D9EEC49"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536" w:type="dxa"/>
            <w:tcBorders>
              <w:top w:val="single" w:sz="4" w:space="0" w:color="auto"/>
              <w:left w:val="single" w:sz="4" w:space="0" w:color="auto"/>
              <w:bottom w:val="single" w:sz="4" w:space="0" w:color="auto"/>
              <w:right w:val="single" w:sz="4" w:space="0" w:color="auto"/>
            </w:tcBorders>
            <w:vAlign w:val="center"/>
          </w:tcPr>
          <w:p w14:paraId="04DBA5E8" w14:textId="77777777" w:rsidR="00857AB0" w:rsidRPr="00C07160" w:rsidRDefault="00857AB0" w:rsidP="00857AB0">
            <w:pPr>
              <w:tabs>
                <w:tab w:val="center" w:pos="4252"/>
                <w:tab w:val="right" w:pos="8504"/>
              </w:tabs>
              <w:jc w:val="both"/>
              <w:rPr>
                <w:rFonts w:eastAsia="Calibri"/>
                <w:b/>
                <w:sz w:val="22"/>
                <w:szCs w:val="22"/>
              </w:rPr>
            </w:pPr>
            <w:r w:rsidRPr="00C07160">
              <w:rPr>
                <w:b/>
                <w:sz w:val="22"/>
                <w:szCs w:val="22"/>
              </w:rPr>
              <w:t xml:space="preserve">BALÃO CASTELO: </w:t>
            </w:r>
          </w:p>
          <w:p w14:paraId="797872A5" w14:textId="77777777" w:rsidR="00857AB0" w:rsidRPr="00C07160" w:rsidRDefault="00857AB0" w:rsidP="00857AB0">
            <w:pPr>
              <w:tabs>
                <w:tab w:val="center" w:pos="4252"/>
                <w:tab w:val="right" w:pos="8504"/>
              </w:tabs>
              <w:jc w:val="both"/>
              <w:rPr>
                <w:sz w:val="22"/>
                <w:szCs w:val="22"/>
              </w:rPr>
            </w:pPr>
            <w:r w:rsidRPr="00C07160">
              <w:rPr>
                <w:sz w:val="22"/>
                <w:szCs w:val="22"/>
              </w:rPr>
              <w:t xml:space="preserve">Dimensão: 5 x 5m. Brinquedo contendo 5 torres imitando um castelo, onde as crianças entram e s divertem pulando lá dentro. </w:t>
            </w:r>
          </w:p>
          <w:p w14:paraId="1CD31B14" w14:textId="77777777" w:rsidR="00857AB0" w:rsidRPr="00C07160" w:rsidRDefault="00857AB0" w:rsidP="00857AB0">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69C2A0C2" w14:textId="77777777" w:rsidR="00857AB0" w:rsidRPr="00C07160" w:rsidRDefault="00857AB0" w:rsidP="00857AB0">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A9E3227" w14:textId="77777777" w:rsidR="00857AB0" w:rsidRPr="00C07160" w:rsidRDefault="00857AB0" w:rsidP="00857AB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51F6EFCA" w14:textId="77777777" w:rsidR="00857AB0" w:rsidRPr="00C07160" w:rsidRDefault="00857AB0" w:rsidP="00857AB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0959E843" w14:textId="77777777" w:rsidR="00857AB0" w:rsidRPr="00C07160" w:rsidRDefault="00857AB0" w:rsidP="00857AB0">
            <w:pPr>
              <w:spacing w:after="200"/>
              <w:jc w:val="center"/>
              <w:rPr>
                <w:rFonts w:eastAsia="Calibri"/>
                <w:sz w:val="22"/>
                <w:szCs w:val="22"/>
                <w:lang w:eastAsia="en-US"/>
              </w:rPr>
            </w:pPr>
          </w:p>
        </w:tc>
        <w:tc>
          <w:tcPr>
            <w:tcW w:w="1133" w:type="dxa"/>
            <w:tcBorders>
              <w:top w:val="single" w:sz="4" w:space="0" w:color="auto"/>
              <w:left w:val="single" w:sz="4" w:space="0" w:color="auto"/>
              <w:bottom w:val="single" w:sz="4" w:space="0" w:color="auto"/>
              <w:right w:val="single" w:sz="4" w:space="0" w:color="auto"/>
            </w:tcBorders>
            <w:hideMark/>
          </w:tcPr>
          <w:p w14:paraId="592FF794" w14:textId="77777777" w:rsidR="00857AB0" w:rsidRPr="00C07160" w:rsidRDefault="00857AB0" w:rsidP="00857AB0">
            <w:pPr>
              <w:spacing w:after="200"/>
              <w:jc w:val="center"/>
              <w:rPr>
                <w:rFonts w:eastAsia="Calibri"/>
                <w:sz w:val="22"/>
                <w:szCs w:val="22"/>
                <w:lang w:eastAsia="en-US"/>
              </w:rPr>
            </w:pPr>
            <w:r w:rsidRPr="00C07160">
              <w:rPr>
                <w:sz w:val="22"/>
                <w:szCs w:val="22"/>
              </w:rPr>
              <w:t>Unidade</w:t>
            </w:r>
          </w:p>
        </w:tc>
        <w:tc>
          <w:tcPr>
            <w:tcW w:w="1110" w:type="dxa"/>
            <w:tcBorders>
              <w:top w:val="single" w:sz="4" w:space="0" w:color="auto"/>
              <w:left w:val="single" w:sz="4" w:space="0" w:color="auto"/>
              <w:bottom w:val="single" w:sz="4" w:space="0" w:color="auto"/>
              <w:right w:val="single" w:sz="4" w:space="0" w:color="auto"/>
            </w:tcBorders>
            <w:hideMark/>
          </w:tcPr>
          <w:p w14:paraId="2039CD2C"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6480D3BE"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08</w:t>
            </w:r>
          </w:p>
        </w:tc>
      </w:tr>
      <w:tr w:rsidR="00857AB0" w:rsidRPr="00C07160" w14:paraId="705327EF" w14:textId="77777777" w:rsidTr="00857AB0">
        <w:trPr>
          <w:trHeight w:hRule="exact" w:val="3115"/>
        </w:trPr>
        <w:tc>
          <w:tcPr>
            <w:tcW w:w="851" w:type="dxa"/>
            <w:tcBorders>
              <w:top w:val="single" w:sz="4" w:space="0" w:color="auto"/>
              <w:left w:val="single" w:sz="4" w:space="0" w:color="auto"/>
              <w:bottom w:val="single" w:sz="4" w:space="0" w:color="auto"/>
              <w:right w:val="single" w:sz="4" w:space="0" w:color="auto"/>
            </w:tcBorders>
            <w:hideMark/>
          </w:tcPr>
          <w:p w14:paraId="12204D38"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02</w:t>
            </w:r>
          </w:p>
        </w:tc>
        <w:tc>
          <w:tcPr>
            <w:tcW w:w="4536" w:type="dxa"/>
            <w:tcBorders>
              <w:top w:val="single" w:sz="4" w:space="0" w:color="auto"/>
              <w:left w:val="single" w:sz="4" w:space="0" w:color="auto"/>
              <w:bottom w:val="single" w:sz="4" w:space="0" w:color="auto"/>
              <w:right w:val="single" w:sz="4" w:space="0" w:color="auto"/>
            </w:tcBorders>
            <w:vAlign w:val="center"/>
          </w:tcPr>
          <w:p w14:paraId="7C3F2B44" w14:textId="77777777" w:rsidR="00857AB0" w:rsidRPr="00C07160" w:rsidRDefault="00857AB0" w:rsidP="00857AB0">
            <w:pPr>
              <w:tabs>
                <w:tab w:val="center" w:pos="4252"/>
                <w:tab w:val="right" w:pos="8504"/>
              </w:tabs>
              <w:jc w:val="both"/>
              <w:rPr>
                <w:rFonts w:eastAsia="Calibri"/>
                <w:b/>
                <w:sz w:val="22"/>
                <w:szCs w:val="22"/>
              </w:rPr>
            </w:pPr>
            <w:r w:rsidRPr="00C07160">
              <w:rPr>
                <w:b/>
                <w:sz w:val="22"/>
                <w:szCs w:val="22"/>
              </w:rPr>
              <w:t>BALÃO POLVO:</w:t>
            </w:r>
          </w:p>
          <w:p w14:paraId="1E6BCC50" w14:textId="77777777" w:rsidR="00857AB0" w:rsidRPr="00C07160" w:rsidRDefault="00857AB0" w:rsidP="00857AB0">
            <w:pPr>
              <w:tabs>
                <w:tab w:val="center" w:pos="4252"/>
                <w:tab w:val="right" w:pos="8504"/>
              </w:tabs>
              <w:jc w:val="both"/>
              <w:rPr>
                <w:sz w:val="22"/>
                <w:szCs w:val="22"/>
              </w:rPr>
            </w:pPr>
            <w:r w:rsidRPr="00C07160">
              <w:rPr>
                <w:sz w:val="22"/>
                <w:szCs w:val="22"/>
              </w:rPr>
              <w:t xml:space="preserve">O balão polvo inflável é na medida de 5 metros de diâmetro por cinco de altura. É um brinquedo bem resistente e seguro, com paredes laterais de três metros de altura, entrada e saída com rampa, acompanha sistema de ancoragem para maior segurança. </w:t>
            </w:r>
          </w:p>
          <w:p w14:paraId="2889CF3D" w14:textId="77777777" w:rsidR="00857AB0" w:rsidRPr="00C07160" w:rsidRDefault="00857AB0" w:rsidP="00857AB0">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49E01726" w14:textId="77777777" w:rsidR="00857AB0" w:rsidRPr="00C07160" w:rsidRDefault="00857AB0" w:rsidP="00857AB0">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4E4EB4A" w14:textId="77777777" w:rsidR="00857AB0" w:rsidRPr="00C07160" w:rsidRDefault="00857AB0" w:rsidP="00857AB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4D235198" w14:textId="77777777" w:rsidR="00857AB0" w:rsidRPr="00C07160" w:rsidRDefault="00857AB0" w:rsidP="00857AB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5EFE1AA5" w14:textId="77777777" w:rsidR="00857AB0" w:rsidRPr="00C07160" w:rsidRDefault="00857AB0" w:rsidP="00857AB0">
            <w:pPr>
              <w:spacing w:after="200"/>
              <w:jc w:val="center"/>
              <w:rPr>
                <w:rFonts w:eastAsia="Calibri"/>
                <w:sz w:val="22"/>
                <w:szCs w:val="22"/>
                <w:lang w:eastAsia="en-US"/>
              </w:rPr>
            </w:pPr>
          </w:p>
        </w:tc>
        <w:tc>
          <w:tcPr>
            <w:tcW w:w="1133" w:type="dxa"/>
            <w:tcBorders>
              <w:top w:val="single" w:sz="4" w:space="0" w:color="auto"/>
              <w:left w:val="single" w:sz="4" w:space="0" w:color="auto"/>
              <w:bottom w:val="single" w:sz="4" w:space="0" w:color="auto"/>
              <w:right w:val="single" w:sz="4" w:space="0" w:color="auto"/>
            </w:tcBorders>
            <w:hideMark/>
          </w:tcPr>
          <w:p w14:paraId="55511165" w14:textId="77777777" w:rsidR="00857AB0" w:rsidRPr="00C07160" w:rsidRDefault="00857AB0" w:rsidP="00857AB0">
            <w:pPr>
              <w:spacing w:after="200"/>
              <w:jc w:val="center"/>
              <w:rPr>
                <w:rFonts w:eastAsia="Calibri"/>
                <w:sz w:val="22"/>
                <w:szCs w:val="22"/>
                <w:lang w:eastAsia="en-US"/>
              </w:rPr>
            </w:pPr>
            <w:r w:rsidRPr="00C07160">
              <w:rPr>
                <w:sz w:val="22"/>
                <w:szCs w:val="22"/>
              </w:rPr>
              <w:t>Unidade</w:t>
            </w:r>
          </w:p>
        </w:tc>
        <w:tc>
          <w:tcPr>
            <w:tcW w:w="1110" w:type="dxa"/>
            <w:tcBorders>
              <w:top w:val="single" w:sz="4" w:space="0" w:color="auto"/>
              <w:left w:val="single" w:sz="4" w:space="0" w:color="auto"/>
              <w:bottom w:val="single" w:sz="4" w:space="0" w:color="auto"/>
              <w:right w:val="single" w:sz="4" w:space="0" w:color="auto"/>
            </w:tcBorders>
            <w:hideMark/>
          </w:tcPr>
          <w:p w14:paraId="22152749"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2090DBF6"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08</w:t>
            </w:r>
          </w:p>
        </w:tc>
      </w:tr>
      <w:tr w:rsidR="00857AB0" w:rsidRPr="00C07160" w14:paraId="26A87681" w14:textId="77777777" w:rsidTr="00857AB0">
        <w:trPr>
          <w:trHeight w:hRule="exact" w:val="2833"/>
        </w:trPr>
        <w:tc>
          <w:tcPr>
            <w:tcW w:w="851" w:type="dxa"/>
            <w:tcBorders>
              <w:top w:val="single" w:sz="4" w:space="0" w:color="auto"/>
              <w:left w:val="single" w:sz="4" w:space="0" w:color="auto"/>
              <w:bottom w:val="single" w:sz="4" w:space="0" w:color="auto"/>
              <w:right w:val="single" w:sz="4" w:space="0" w:color="auto"/>
            </w:tcBorders>
            <w:hideMark/>
          </w:tcPr>
          <w:p w14:paraId="412FE52C"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03</w:t>
            </w:r>
          </w:p>
        </w:tc>
        <w:tc>
          <w:tcPr>
            <w:tcW w:w="4536" w:type="dxa"/>
            <w:tcBorders>
              <w:top w:val="single" w:sz="4" w:space="0" w:color="auto"/>
              <w:left w:val="single" w:sz="4" w:space="0" w:color="auto"/>
              <w:bottom w:val="single" w:sz="4" w:space="0" w:color="auto"/>
              <w:right w:val="single" w:sz="4" w:space="0" w:color="auto"/>
            </w:tcBorders>
            <w:vAlign w:val="center"/>
          </w:tcPr>
          <w:p w14:paraId="6577B1A8" w14:textId="77777777" w:rsidR="00857AB0" w:rsidRPr="00C07160" w:rsidRDefault="00857AB0" w:rsidP="00857AB0">
            <w:pPr>
              <w:tabs>
                <w:tab w:val="center" w:pos="4252"/>
                <w:tab w:val="right" w:pos="8504"/>
              </w:tabs>
              <w:jc w:val="both"/>
              <w:rPr>
                <w:rFonts w:eastAsia="Calibri"/>
                <w:b/>
                <w:sz w:val="22"/>
                <w:szCs w:val="22"/>
              </w:rPr>
            </w:pPr>
            <w:r w:rsidRPr="00C07160">
              <w:rPr>
                <w:b/>
                <w:sz w:val="22"/>
                <w:szCs w:val="22"/>
              </w:rPr>
              <w:t>BALÃO AVENTURA:</w:t>
            </w:r>
          </w:p>
          <w:p w14:paraId="3BE770B8" w14:textId="77777777" w:rsidR="00857AB0" w:rsidRPr="00C07160" w:rsidRDefault="00857AB0" w:rsidP="00857AB0">
            <w:pPr>
              <w:tabs>
                <w:tab w:val="center" w:pos="4252"/>
                <w:tab w:val="right" w:pos="8504"/>
              </w:tabs>
              <w:jc w:val="both"/>
              <w:rPr>
                <w:sz w:val="22"/>
                <w:szCs w:val="22"/>
              </w:rPr>
            </w:pPr>
            <w:r w:rsidRPr="00C07160">
              <w:rPr>
                <w:sz w:val="22"/>
                <w:szCs w:val="22"/>
              </w:rPr>
              <w:t>Dimensões: 3,40 x 4,00 x 2,50m. Nunca foi tão divertido pular e escorregar! É assim que o pula-pula aventura chega para a diversão da garotada, acompanha uma mini escada onde chega até o seu escorrega.</w:t>
            </w:r>
          </w:p>
          <w:p w14:paraId="38DC11E5" w14:textId="77777777" w:rsidR="00857AB0" w:rsidRPr="00C07160" w:rsidRDefault="00857AB0" w:rsidP="00857AB0">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6DA749DE" w14:textId="77777777" w:rsidR="00857AB0" w:rsidRPr="00C07160" w:rsidRDefault="00857AB0" w:rsidP="00857AB0">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5C9B505" w14:textId="77777777" w:rsidR="00857AB0" w:rsidRPr="00C07160" w:rsidRDefault="00857AB0" w:rsidP="00857AB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663265E5" w14:textId="77777777" w:rsidR="00857AB0" w:rsidRPr="00C07160" w:rsidRDefault="00857AB0" w:rsidP="00857AB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367BDD4E" w14:textId="77777777" w:rsidR="00857AB0" w:rsidRPr="00C07160" w:rsidRDefault="00857AB0" w:rsidP="00857AB0">
            <w:pPr>
              <w:spacing w:after="200"/>
              <w:jc w:val="center"/>
              <w:rPr>
                <w:rFonts w:eastAsia="Calibri"/>
                <w:sz w:val="22"/>
                <w:szCs w:val="22"/>
                <w:lang w:eastAsia="en-US"/>
              </w:rPr>
            </w:pPr>
          </w:p>
        </w:tc>
        <w:tc>
          <w:tcPr>
            <w:tcW w:w="1133" w:type="dxa"/>
            <w:tcBorders>
              <w:top w:val="single" w:sz="4" w:space="0" w:color="auto"/>
              <w:left w:val="single" w:sz="4" w:space="0" w:color="auto"/>
              <w:bottom w:val="single" w:sz="4" w:space="0" w:color="auto"/>
              <w:right w:val="single" w:sz="4" w:space="0" w:color="auto"/>
            </w:tcBorders>
            <w:hideMark/>
          </w:tcPr>
          <w:p w14:paraId="48E5CE61" w14:textId="77777777" w:rsidR="00857AB0" w:rsidRPr="00C07160" w:rsidRDefault="00857AB0" w:rsidP="00857AB0">
            <w:pPr>
              <w:spacing w:after="200"/>
              <w:jc w:val="center"/>
              <w:rPr>
                <w:rFonts w:eastAsia="Calibri"/>
                <w:sz w:val="22"/>
                <w:szCs w:val="22"/>
                <w:lang w:eastAsia="en-US"/>
              </w:rPr>
            </w:pPr>
            <w:r w:rsidRPr="00C07160">
              <w:rPr>
                <w:sz w:val="22"/>
                <w:szCs w:val="22"/>
              </w:rPr>
              <w:t>Unidade</w:t>
            </w:r>
          </w:p>
        </w:tc>
        <w:tc>
          <w:tcPr>
            <w:tcW w:w="1110" w:type="dxa"/>
            <w:tcBorders>
              <w:top w:val="single" w:sz="4" w:space="0" w:color="auto"/>
              <w:left w:val="single" w:sz="4" w:space="0" w:color="auto"/>
              <w:bottom w:val="single" w:sz="4" w:space="0" w:color="auto"/>
              <w:right w:val="single" w:sz="4" w:space="0" w:color="auto"/>
            </w:tcBorders>
            <w:hideMark/>
          </w:tcPr>
          <w:p w14:paraId="332B3F4C"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1D281B35"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08</w:t>
            </w:r>
          </w:p>
        </w:tc>
      </w:tr>
    </w:tbl>
    <w:p w14:paraId="27D6F9D2" w14:textId="77777777" w:rsidR="00857AB0" w:rsidRPr="00C07160" w:rsidRDefault="00857AB0" w:rsidP="00857AB0">
      <w:pPr>
        <w:tabs>
          <w:tab w:val="left" w:pos="2865"/>
        </w:tabs>
        <w:jc w:val="both"/>
        <w:rPr>
          <w:rFonts w:eastAsia="Calibri"/>
          <w:sz w:val="22"/>
          <w:szCs w:val="22"/>
          <w:lang w:eastAsia="en-US"/>
        </w:rPr>
      </w:pPr>
    </w:p>
    <w:p w14:paraId="7D3AC7A6" w14:textId="77777777" w:rsidR="00857AB0" w:rsidRDefault="00857AB0" w:rsidP="00857AB0">
      <w:pPr>
        <w:tabs>
          <w:tab w:val="left" w:pos="2865"/>
        </w:tabs>
        <w:jc w:val="both"/>
        <w:rPr>
          <w:b/>
          <w:sz w:val="22"/>
          <w:szCs w:val="22"/>
          <w:u w:val="single"/>
        </w:rPr>
      </w:pPr>
    </w:p>
    <w:p w14:paraId="530A2DC1" w14:textId="77777777" w:rsidR="00857AB0" w:rsidRDefault="00857AB0" w:rsidP="00857AB0">
      <w:pPr>
        <w:tabs>
          <w:tab w:val="left" w:pos="2865"/>
        </w:tabs>
        <w:jc w:val="both"/>
        <w:rPr>
          <w:b/>
          <w:sz w:val="22"/>
          <w:szCs w:val="22"/>
          <w:u w:val="single"/>
        </w:rPr>
      </w:pPr>
    </w:p>
    <w:p w14:paraId="488A2818" w14:textId="77777777" w:rsidR="00857AB0" w:rsidRDefault="00857AB0" w:rsidP="00857AB0">
      <w:pPr>
        <w:tabs>
          <w:tab w:val="left" w:pos="2865"/>
        </w:tabs>
        <w:jc w:val="both"/>
        <w:rPr>
          <w:b/>
          <w:sz w:val="22"/>
          <w:szCs w:val="22"/>
          <w:u w:val="single"/>
        </w:rPr>
      </w:pPr>
    </w:p>
    <w:p w14:paraId="7730F888" w14:textId="77777777" w:rsidR="00857AB0" w:rsidRDefault="00857AB0" w:rsidP="00857AB0">
      <w:pPr>
        <w:tabs>
          <w:tab w:val="left" w:pos="2865"/>
        </w:tabs>
        <w:jc w:val="both"/>
        <w:rPr>
          <w:b/>
          <w:sz w:val="22"/>
          <w:szCs w:val="22"/>
          <w:u w:val="single"/>
        </w:rPr>
      </w:pPr>
    </w:p>
    <w:p w14:paraId="2CBB751D" w14:textId="77777777" w:rsidR="00857AB0" w:rsidRDefault="00857AB0" w:rsidP="00857AB0">
      <w:pPr>
        <w:tabs>
          <w:tab w:val="left" w:pos="2865"/>
        </w:tabs>
        <w:jc w:val="both"/>
        <w:rPr>
          <w:b/>
          <w:sz w:val="22"/>
          <w:szCs w:val="22"/>
          <w:u w:val="single"/>
        </w:rPr>
      </w:pPr>
    </w:p>
    <w:p w14:paraId="2E88AF2E" w14:textId="77777777" w:rsidR="00857AB0" w:rsidRDefault="00857AB0" w:rsidP="00857AB0">
      <w:pPr>
        <w:tabs>
          <w:tab w:val="left" w:pos="2865"/>
        </w:tabs>
        <w:jc w:val="both"/>
        <w:rPr>
          <w:b/>
          <w:sz w:val="22"/>
          <w:szCs w:val="22"/>
          <w:u w:val="single"/>
        </w:rPr>
      </w:pPr>
    </w:p>
    <w:p w14:paraId="4CB542CA" w14:textId="77777777" w:rsidR="00857AB0" w:rsidRDefault="00857AB0" w:rsidP="00857AB0">
      <w:pPr>
        <w:tabs>
          <w:tab w:val="left" w:pos="2865"/>
        </w:tabs>
        <w:jc w:val="both"/>
        <w:rPr>
          <w:b/>
          <w:sz w:val="22"/>
          <w:szCs w:val="22"/>
          <w:u w:val="single"/>
        </w:rPr>
      </w:pPr>
    </w:p>
    <w:p w14:paraId="60D0195F" w14:textId="77777777" w:rsidR="00857AB0" w:rsidRPr="00C07160" w:rsidRDefault="00857AB0" w:rsidP="00857AB0">
      <w:pPr>
        <w:tabs>
          <w:tab w:val="left" w:pos="2865"/>
        </w:tabs>
        <w:jc w:val="both"/>
        <w:rPr>
          <w:b/>
          <w:sz w:val="22"/>
          <w:szCs w:val="22"/>
          <w:u w:val="single"/>
        </w:rPr>
      </w:pPr>
      <w:r w:rsidRPr="00C07160">
        <w:rPr>
          <w:b/>
          <w:sz w:val="22"/>
          <w:szCs w:val="22"/>
          <w:u w:val="single"/>
        </w:rPr>
        <w:t>LOTE 26 – TRENZINHO</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9"/>
        <w:gridCol w:w="1135"/>
        <w:gridCol w:w="1134"/>
        <w:gridCol w:w="1111"/>
        <w:gridCol w:w="1160"/>
      </w:tblGrid>
      <w:tr w:rsidR="00857AB0" w:rsidRPr="00C07160" w14:paraId="42C064BD" w14:textId="77777777" w:rsidTr="00857AB0">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2A6A311F"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536" w:type="dxa"/>
            <w:tcBorders>
              <w:top w:val="single" w:sz="4" w:space="0" w:color="auto"/>
              <w:left w:val="single" w:sz="4" w:space="0" w:color="auto"/>
              <w:bottom w:val="single" w:sz="4" w:space="0" w:color="auto"/>
              <w:right w:val="single" w:sz="4" w:space="0" w:color="auto"/>
            </w:tcBorders>
            <w:shd w:val="clear" w:color="auto" w:fill="8DB3E2"/>
            <w:hideMark/>
          </w:tcPr>
          <w:p w14:paraId="46EB4369"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4A85E21E" w14:textId="77777777" w:rsidR="00857AB0" w:rsidRPr="00C07160" w:rsidRDefault="00857AB0" w:rsidP="00857AB0">
            <w:pPr>
              <w:jc w:val="center"/>
              <w:rPr>
                <w:rFonts w:eastAsia="Calibri"/>
                <w:b/>
                <w:sz w:val="22"/>
                <w:szCs w:val="22"/>
              </w:rPr>
            </w:pPr>
            <w:r w:rsidRPr="00C07160">
              <w:rPr>
                <w:b/>
                <w:sz w:val="22"/>
                <w:szCs w:val="22"/>
              </w:rPr>
              <w:t>CATSER</w:t>
            </w:r>
          </w:p>
          <w:p w14:paraId="0D4083F9" w14:textId="77777777" w:rsidR="00857AB0" w:rsidRPr="00C07160" w:rsidRDefault="00857AB0" w:rsidP="00857AB0">
            <w:pPr>
              <w:spacing w:after="200"/>
              <w:jc w:val="center"/>
              <w:rPr>
                <w:rFonts w:eastAsia="Calibri"/>
                <w:sz w:val="22"/>
                <w:szCs w:val="22"/>
                <w:lang w:eastAsia="en-US"/>
              </w:rPr>
            </w:pPr>
            <w:r w:rsidRPr="00C07160">
              <w:rPr>
                <w:b/>
                <w:sz w:val="22"/>
                <w:szCs w:val="22"/>
              </w:rPr>
              <w:t>CATMAT</w:t>
            </w:r>
          </w:p>
        </w:tc>
        <w:tc>
          <w:tcPr>
            <w:tcW w:w="1133" w:type="dxa"/>
            <w:tcBorders>
              <w:top w:val="single" w:sz="4" w:space="0" w:color="auto"/>
              <w:left w:val="single" w:sz="4" w:space="0" w:color="auto"/>
              <w:bottom w:val="single" w:sz="4" w:space="0" w:color="auto"/>
              <w:right w:val="single" w:sz="4" w:space="0" w:color="auto"/>
            </w:tcBorders>
            <w:shd w:val="clear" w:color="auto" w:fill="8DB3E2"/>
            <w:hideMark/>
          </w:tcPr>
          <w:p w14:paraId="7F13B095" w14:textId="77777777" w:rsidR="00857AB0" w:rsidRPr="00C07160" w:rsidRDefault="00857AB0" w:rsidP="00857AB0">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0" w:type="dxa"/>
            <w:tcBorders>
              <w:top w:val="single" w:sz="4" w:space="0" w:color="auto"/>
              <w:left w:val="single" w:sz="4" w:space="0" w:color="auto"/>
              <w:bottom w:val="single" w:sz="4" w:space="0" w:color="auto"/>
              <w:right w:val="single" w:sz="4" w:space="0" w:color="auto"/>
            </w:tcBorders>
            <w:shd w:val="clear" w:color="auto" w:fill="8DB3E2"/>
            <w:hideMark/>
          </w:tcPr>
          <w:p w14:paraId="316A4F1F"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159" w:type="dxa"/>
            <w:tcBorders>
              <w:top w:val="single" w:sz="4" w:space="0" w:color="auto"/>
              <w:left w:val="single" w:sz="4" w:space="0" w:color="auto"/>
              <w:bottom w:val="single" w:sz="4" w:space="0" w:color="auto"/>
              <w:right w:val="single" w:sz="4" w:space="0" w:color="auto"/>
            </w:tcBorders>
            <w:shd w:val="clear" w:color="auto" w:fill="8DB3E2"/>
            <w:hideMark/>
          </w:tcPr>
          <w:p w14:paraId="566A3000"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Quant. Máxima</w:t>
            </w:r>
          </w:p>
        </w:tc>
      </w:tr>
      <w:tr w:rsidR="00857AB0" w:rsidRPr="00C07160" w14:paraId="1D6CC338" w14:textId="77777777" w:rsidTr="00857AB0">
        <w:trPr>
          <w:trHeight w:hRule="exact" w:val="3117"/>
        </w:trPr>
        <w:tc>
          <w:tcPr>
            <w:tcW w:w="851" w:type="dxa"/>
            <w:tcBorders>
              <w:top w:val="single" w:sz="4" w:space="0" w:color="auto"/>
              <w:left w:val="single" w:sz="4" w:space="0" w:color="auto"/>
              <w:bottom w:val="single" w:sz="4" w:space="0" w:color="auto"/>
              <w:right w:val="single" w:sz="4" w:space="0" w:color="auto"/>
            </w:tcBorders>
            <w:hideMark/>
          </w:tcPr>
          <w:p w14:paraId="69E58059"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536" w:type="dxa"/>
            <w:tcBorders>
              <w:top w:val="single" w:sz="4" w:space="0" w:color="auto"/>
              <w:left w:val="single" w:sz="4" w:space="0" w:color="auto"/>
              <w:bottom w:val="single" w:sz="4" w:space="0" w:color="auto"/>
              <w:right w:val="single" w:sz="4" w:space="0" w:color="auto"/>
            </w:tcBorders>
            <w:vAlign w:val="center"/>
          </w:tcPr>
          <w:p w14:paraId="2479C06F" w14:textId="77777777" w:rsidR="00857AB0" w:rsidRPr="00C07160" w:rsidRDefault="00857AB0" w:rsidP="00857AB0">
            <w:pPr>
              <w:tabs>
                <w:tab w:val="center" w:pos="4252"/>
                <w:tab w:val="right" w:pos="8504"/>
              </w:tabs>
              <w:jc w:val="both"/>
              <w:rPr>
                <w:rFonts w:eastAsia="Calibri"/>
                <w:b/>
                <w:sz w:val="22"/>
                <w:szCs w:val="22"/>
              </w:rPr>
            </w:pPr>
            <w:r w:rsidRPr="00C07160">
              <w:rPr>
                <w:b/>
                <w:sz w:val="22"/>
                <w:szCs w:val="22"/>
              </w:rPr>
              <w:t>TRENZINHO DA ALEGRIA:</w:t>
            </w:r>
          </w:p>
          <w:p w14:paraId="6DD81D97" w14:textId="77777777" w:rsidR="00857AB0" w:rsidRPr="00C07160" w:rsidRDefault="00857AB0" w:rsidP="00857AB0">
            <w:pPr>
              <w:tabs>
                <w:tab w:val="center" w:pos="4252"/>
                <w:tab w:val="right" w:pos="8504"/>
              </w:tabs>
              <w:jc w:val="both"/>
              <w:rPr>
                <w:sz w:val="22"/>
                <w:szCs w:val="22"/>
              </w:rPr>
            </w:pPr>
            <w:r w:rsidRPr="00C07160">
              <w:rPr>
                <w:sz w:val="22"/>
                <w:szCs w:val="22"/>
              </w:rPr>
              <w:t xml:space="preserve"> O verdadeiro trenzinho, veículo com aspecto que lembra os trens de verdade. Veículo motorizado, com capacidade para 47 pessoas, documentado junto ao DETRAN, como transporte recreativo. Equipado com caixas de som, máquina de fumaça para simule e saia fumaça pela chaminé, sino. </w:t>
            </w:r>
          </w:p>
          <w:p w14:paraId="16F41DB3" w14:textId="77777777" w:rsidR="00857AB0" w:rsidRPr="00C07160" w:rsidRDefault="00857AB0" w:rsidP="00857AB0">
            <w:pPr>
              <w:tabs>
                <w:tab w:val="center" w:pos="4252"/>
                <w:tab w:val="right" w:pos="8504"/>
              </w:tabs>
              <w:jc w:val="both"/>
              <w:rPr>
                <w:sz w:val="22"/>
                <w:szCs w:val="22"/>
              </w:rPr>
            </w:pPr>
            <w:r w:rsidRPr="00C07160">
              <w:rPr>
                <w:sz w:val="22"/>
                <w:szCs w:val="22"/>
              </w:rPr>
              <w:t>Veículo acompanhado de pessoa de monitoria e motorista. Para eventos com duração estimada em 4 horas.</w:t>
            </w:r>
          </w:p>
          <w:p w14:paraId="2E240876" w14:textId="77777777" w:rsidR="00857AB0" w:rsidRPr="00C07160" w:rsidRDefault="00857AB0" w:rsidP="00857AB0">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76565B1" w14:textId="77777777" w:rsidR="00857AB0" w:rsidRPr="00C07160" w:rsidRDefault="00857AB0" w:rsidP="00857AB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47FB1470" w14:textId="77777777" w:rsidR="00857AB0" w:rsidRPr="00C07160" w:rsidRDefault="00857AB0" w:rsidP="00857AB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064BDE10" w14:textId="77777777" w:rsidR="00857AB0" w:rsidRPr="00C07160" w:rsidRDefault="00857AB0" w:rsidP="00857AB0">
            <w:pPr>
              <w:spacing w:after="200"/>
              <w:jc w:val="center"/>
              <w:rPr>
                <w:rFonts w:eastAsia="Calibri"/>
                <w:sz w:val="22"/>
                <w:szCs w:val="22"/>
                <w:lang w:eastAsia="en-US"/>
              </w:rPr>
            </w:pPr>
          </w:p>
        </w:tc>
        <w:tc>
          <w:tcPr>
            <w:tcW w:w="1133" w:type="dxa"/>
            <w:tcBorders>
              <w:top w:val="single" w:sz="4" w:space="0" w:color="auto"/>
              <w:left w:val="single" w:sz="4" w:space="0" w:color="auto"/>
              <w:bottom w:val="single" w:sz="4" w:space="0" w:color="auto"/>
              <w:right w:val="single" w:sz="4" w:space="0" w:color="auto"/>
            </w:tcBorders>
            <w:hideMark/>
          </w:tcPr>
          <w:p w14:paraId="2792C955" w14:textId="77777777" w:rsidR="00857AB0" w:rsidRPr="00C07160" w:rsidRDefault="00857AB0" w:rsidP="00857AB0">
            <w:pPr>
              <w:spacing w:after="200"/>
              <w:jc w:val="center"/>
              <w:rPr>
                <w:rFonts w:eastAsia="Calibri"/>
                <w:sz w:val="22"/>
                <w:szCs w:val="22"/>
                <w:lang w:eastAsia="en-US"/>
              </w:rPr>
            </w:pPr>
            <w:r w:rsidRPr="00C07160">
              <w:rPr>
                <w:sz w:val="22"/>
                <w:szCs w:val="22"/>
              </w:rPr>
              <w:t>Unidade</w:t>
            </w:r>
          </w:p>
        </w:tc>
        <w:tc>
          <w:tcPr>
            <w:tcW w:w="1110" w:type="dxa"/>
            <w:tcBorders>
              <w:top w:val="single" w:sz="4" w:space="0" w:color="auto"/>
              <w:left w:val="single" w:sz="4" w:space="0" w:color="auto"/>
              <w:bottom w:val="single" w:sz="4" w:space="0" w:color="auto"/>
              <w:right w:val="single" w:sz="4" w:space="0" w:color="auto"/>
            </w:tcBorders>
            <w:hideMark/>
          </w:tcPr>
          <w:p w14:paraId="45427A3A"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2257CD54"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08</w:t>
            </w:r>
          </w:p>
        </w:tc>
      </w:tr>
    </w:tbl>
    <w:p w14:paraId="7089FB8E" w14:textId="77777777" w:rsidR="00857AB0" w:rsidRPr="00C07160" w:rsidRDefault="00857AB0" w:rsidP="00857AB0">
      <w:pPr>
        <w:tabs>
          <w:tab w:val="left" w:pos="2865"/>
        </w:tabs>
        <w:jc w:val="both"/>
        <w:rPr>
          <w:rFonts w:eastAsia="Calibri"/>
          <w:sz w:val="22"/>
          <w:szCs w:val="22"/>
          <w:lang w:eastAsia="en-US"/>
        </w:rPr>
      </w:pPr>
    </w:p>
    <w:p w14:paraId="12CE9D0D" w14:textId="77777777" w:rsidR="00857AB0" w:rsidRPr="00C07160" w:rsidRDefault="00857AB0" w:rsidP="00857AB0">
      <w:pPr>
        <w:tabs>
          <w:tab w:val="left" w:pos="2865"/>
        </w:tabs>
        <w:jc w:val="both"/>
        <w:rPr>
          <w:b/>
          <w:sz w:val="22"/>
          <w:szCs w:val="22"/>
          <w:u w:val="single"/>
        </w:rPr>
      </w:pPr>
      <w:r w:rsidRPr="00C07160">
        <w:rPr>
          <w:b/>
          <w:sz w:val="22"/>
          <w:szCs w:val="22"/>
          <w:u w:val="single"/>
        </w:rPr>
        <w:t>LOTE 27 – BANHO DE ESPUMA</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9"/>
        <w:gridCol w:w="1135"/>
        <w:gridCol w:w="1134"/>
        <w:gridCol w:w="1111"/>
        <w:gridCol w:w="1160"/>
      </w:tblGrid>
      <w:tr w:rsidR="00857AB0" w:rsidRPr="00C07160" w14:paraId="04AF8AD4" w14:textId="77777777" w:rsidTr="00857AB0">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1B6BBF89"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536" w:type="dxa"/>
            <w:tcBorders>
              <w:top w:val="single" w:sz="4" w:space="0" w:color="auto"/>
              <w:left w:val="single" w:sz="4" w:space="0" w:color="auto"/>
              <w:bottom w:val="single" w:sz="4" w:space="0" w:color="auto"/>
              <w:right w:val="single" w:sz="4" w:space="0" w:color="auto"/>
            </w:tcBorders>
            <w:shd w:val="clear" w:color="auto" w:fill="8DB3E2"/>
            <w:hideMark/>
          </w:tcPr>
          <w:p w14:paraId="0F9FAD02"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7BBCEF14" w14:textId="77777777" w:rsidR="00857AB0" w:rsidRPr="00C07160" w:rsidRDefault="00857AB0" w:rsidP="00857AB0">
            <w:pPr>
              <w:jc w:val="center"/>
              <w:rPr>
                <w:rFonts w:eastAsia="Calibri"/>
                <w:b/>
                <w:sz w:val="22"/>
                <w:szCs w:val="22"/>
              </w:rPr>
            </w:pPr>
            <w:r w:rsidRPr="00C07160">
              <w:rPr>
                <w:b/>
                <w:sz w:val="22"/>
                <w:szCs w:val="22"/>
              </w:rPr>
              <w:t>CATSER</w:t>
            </w:r>
          </w:p>
          <w:p w14:paraId="1A2CCBCD" w14:textId="77777777" w:rsidR="00857AB0" w:rsidRPr="00C07160" w:rsidRDefault="00857AB0" w:rsidP="00857AB0">
            <w:pPr>
              <w:spacing w:after="200"/>
              <w:jc w:val="center"/>
              <w:rPr>
                <w:rFonts w:eastAsia="Calibri"/>
                <w:sz w:val="22"/>
                <w:szCs w:val="22"/>
                <w:lang w:eastAsia="en-US"/>
              </w:rPr>
            </w:pPr>
            <w:r w:rsidRPr="00C07160">
              <w:rPr>
                <w:b/>
                <w:sz w:val="22"/>
                <w:szCs w:val="22"/>
              </w:rPr>
              <w:t>CATMAT</w:t>
            </w:r>
          </w:p>
        </w:tc>
        <w:tc>
          <w:tcPr>
            <w:tcW w:w="1133" w:type="dxa"/>
            <w:tcBorders>
              <w:top w:val="single" w:sz="4" w:space="0" w:color="auto"/>
              <w:left w:val="single" w:sz="4" w:space="0" w:color="auto"/>
              <w:bottom w:val="single" w:sz="4" w:space="0" w:color="auto"/>
              <w:right w:val="single" w:sz="4" w:space="0" w:color="auto"/>
            </w:tcBorders>
            <w:shd w:val="clear" w:color="auto" w:fill="8DB3E2"/>
            <w:hideMark/>
          </w:tcPr>
          <w:p w14:paraId="439342C7" w14:textId="77777777" w:rsidR="00857AB0" w:rsidRPr="00C07160" w:rsidRDefault="00857AB0" w:rsidP="00857AB0">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0" w:type="dxa"/>
            <w:tcBorders>
              <w:top w:val="single" w:sz="4" w:space="0" w:color="auto"/>
              <w:left w:val="single" w:sz="4" w:space="0" w:color="auto"/>
              <w:bottom w:val="single" w:sz="4" w:space="0" w:color="auto"/>
              <w:right w:val="single" w:sz="4" w:space="0" w:color="auto"/>
            </w:tcBorders>
            <w:shd w:val="clear" w:color="auto" w:fill="8DB3E2"/>
            <w:hideMark/>
          </w:tcPr>
          <w:p w14:paraId="037594D4"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159" w:type="dxa"/>
            <w:tcBorders>
              <w:top w:val="single" w:sz="4" w:space="0" w:color="auto"/>
              <w:left w:val="single" w:sz="4" w:space="0" w:color="auto"/>
              <w:bottom w:val="single" w:sz="4" w:space="0" w:color="auto"/>
              <w:right w:val="single" w:sz="4" w:space="0" w:color="auto"/>
            </w:tcBorders>
            <w:shd w:val="clear" w:color="auto" w:fill="8DB3E2"/>
            <w:hideMark/>
          </w:tcPr>
          <w:p w14:paraId="50DB35E6"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Quant. Máxima</w:t>
            </w:r>
          </w:p>
        </w:tc>
      </w:tr>
      <w:tr w:rsidR="00857AB0" w:rsidRPr="00C07160" w14:paraId="19E5783B" w14:textId="77777777" w:rsidTr="00BF5A91">
        <w:trPr>
          <w:trHeight w:val="20"/>
        </w:trPr>
        <w:tc>
          <w:tcPr>
            <w:tcW w:w="851" w:type="dxa"/>
            <w:tcBorders>
              <w:top w:val="single" w:sz="4" w:space="0" w:color="auto"/>
              <w:left w:val="single" w:sz="4" w:space="0" w:color="auto"/>
              <w:bottom w:val="single" w:sz="4" w:space="0" w:color="auto"/>
              <w:right w:val="single" w:sz="4" w:space="0" w:color="auto"/>
            </w:tcBorders>
            <w:hideMark/>
          </w:tcPr>
          <w:p w14:paraId="5D6DAB6C"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536" w:type="dxa"/>
            <w:tcBorders>
              <w:top w:val="single" w:sz="4" w:space="0" w:color="auto"/>
              <w:left w:val="single" w:sz="4" w:space="0" w:color="auto"/>
              <w:bottom w:val="single" w:sz="4" w:space="0" w:color="auto"/>
              <w:right w:val="single" w:sz="4" w:space="0" w:color="auto"/>
            </w:tcBorders>
            <w:vAlign w:val="center"/>
          </w:tcPr>
          <w:p w14:paraId="53564837" w14:textId="77777777" w:rsidR="00857AB0" w:rsidRPr="00C07160" w:rsidRDefault="00857AB0" w:rsidP="00857AB0">
            <w:pPr>
              <w:tabs>
                <w:tab w:val="center" w:pos="4252"/>
                <w:tab w:val="right" w:pos="8504"/>
              </w:tabs>
              <w:jc w:val="both"/>
              <w:rPr>
                <w:rFonts w:eastAsia="Calibri"/>
                <w:b/>
                <w:sz w:val="22"/>
                <w:szCs w:val="22"/>
              </w:rPr>
            </w:pPr>
            <w:r w:rsidRPr="00C07160">
              <w:rPr>
                <w:b/>
                <w:sz w:val="22"/>
                <w:szCs w:val="22"/>
              </w:rPr>
              <w:t>BANHO DE ESPUMA</w:t>
            </w:r>
          </w:p>
          <w:p w14:paraId="301D5B18" w14:textId="77777777" w:rsidR="00857AB0" w:rsidRPr="00C07160" w:rsidRDefault="00857AB0" w:rsidP="00857AB0">
            <w:pPr>
              <w:tabs>
                <w:tab w:val="center" w:pos="4252"/>
                <w:tab w:val="right" w:pos="8504"/>
              </w:tabs>
              <w:jc w:val="both"/>
              <w:rPr>
                <w:sz w:val="22"/>
                <w:szCs w:val="22"/>
              </w:rPr>
            </w:pPr>
            <w:r w:rsidRPr="00C07160">
              <w:rPr>
                <w:sz w:val="22"/>
                <w:szCs w:val="22"/>
              </w:rPr>
              <w:t xml:space="preserve">Montagem, execução, manutenção e desmontagem de serviço de BANHO DE ESPUMA. Execução de “banho recreativo”, em logradouro público, por período de três horas de duração, por meio de equipamento que produza rapidamente grande quantidade de espuma, refrescante, neutra, e atóxica (incapaz de irritar a pele, ou os olhos, ou manchar roupas), atendendo as normas ambientais e de segurança (a fontes de agua, o possível uso de caminhão pipa, uso de energia elétrica devem ser pensados e dispostos de forma independente, para reservar os usuários de possíveis riscos). </w:t>
            </w:r>
          </w:p>
          <w:p w14:paraId="713C7DE2" w14:textId="77777777" w:rsidR="00857AB0" w:rsidRPr="00C07160" w:rsidRDefault="00857AB0" w:rsidP="00857AB0">
            <w:pPr>
              <w:tabs>
                <w:tab w:val="center" w:pos="4252"/>
                <w:tab w:val="right" w:pos="8504"/>
              </w:tabs>
              <w:jc w:val="both"/>
              <w:rPr>
                <w:sz w:val="22"/>
                <w:szCs w:val="22"/>
              </w:rPr>
            </w:pPr>
            <w:r w:rsidRPr="00C07160">
              <w:rPr>
                <w:sz w:val="22"/>
                <w:szCs w:val="22"/>
              </w:rPr>
              <w:t>Equipamento dotado de canhão de espuma unidirecional, de longo alcance (distancia de dispersão entre 6 a 10 metros de jato). Além da “cabeça de canhão” o equipamento deve possuir assessórios como base e suporte para o canhão, um pump com no mínimo 10 metros de mangueira.</w:t>
            </w:r>
          </w:p>
          <w:p w14:paraId="38B642F5" w14:textId="77777777" w:rsidR="00857AB0" w:rsidRPr="00C07160" w:rsidRDefault="00857AB0" w:rsidP="00857AB0">
            <w:pPr>
              <w:tabs>
                <w:tab w:val="center" w:pos="4252"/>
                <w:tab w:val="right" w:pos="8504"/>
              </w:tabs>
              <w:jc w:val="both"/>
              <w:rPr>
                <w:sz w:val="22"/>
                <w:szCs w:val="22"/>
              </w:rPr>
            </w:pPr>
            <w:r w:rsidRPr="00C07160">
              <w:rPr>
                <w:sz w:val="22"/>
                <w:szCs w:val="22"/>
              </w:rPr>
              <w:t xml:space="preserve"> Banho com fluido composto por água, e substancias neutras e atóxicas para geração de espuma.</w:t>
            </w:r>
          </w:p>
          <w:p w14:paraId="43339495" w14:textId="77777777" w:rsidR="00857AB0" w:rsidRPr="00C07160" w:rsidRDefault="00857AB0" w:rsidP="00857AB0">
            <w:pPr>
              <w:tabs>
                <w:tab w:val="center" w:pos="4252"/>
                <w:tab w:val="right" w:pos="8504"/>
              </w:tabs>
              <w:jc w:val="both"/>
              <w:rPr>
                <w:sz w:val="22"/>
                <w:szCs w:val="22"/>
              </w:rPr>
            </w:pPr>
            <w:r w:rsidRPr="00C07160">
              <w:rPr>
                <w:sz w:val="22"/>
                <w:szCs w:val="22"/>
              </w:rPr>
              <w:t xml:space="preserve">Incluso ao serviço também o fornecimento da água em quantidade proporcional para o banho coletivo, fornecimento de energia elétrica e demais insumos para a plena execução serviço </w:t>
            </w:r>
            <w:r w:rsidRPr="00C07160">
              <w:rPr>
                <w:sz w:val="22"/>
                <w:szCs w:val="22"/>
              </w:rPr>
              <w:lastRenderedPageBreak/>
              <w:t xml:space="preserve">com duração de duas horas.  </w:t>
            </w:r>
          </w:p>
          <w:p w14:paraId="2CD80154" w14:textId="77777777" w:rsidR="00857AB0" w:rsidRPr="00C07160" w:rsidRDefault="00857AB0" w:rsidP="00857AB0">
            <w:pPr>
              <w:tabs>
                <w:tab w:val="center" w:pos="4252"/>
                <w:tab w:val="right" w:pos="8504"/>
              </w:tabs>
              <w:jc w:val="both"/>
              <w:rPr>
                <w:sz w:val="22"/>
                <w:szCs w:val="22"/>
              </w:rPr>
            </w:pPr>
            <w:r w:rsidRPr="00C07160">
              <w:rPr>
                <w:sz w:val="22"/>
                <w:szCs w:val="22"/>
              </w:rPr>
              <w:t>O público por banho é impossível de estimado, por se tratar de atração para eventos abertos. Porem em casos de hiper lotação a empresa pode orientar esquema de revezamento entre usuários (crianças e acompanhantes) de forma a manter adensamento seguro.</w:t>
            </w:r>
          </w:p>
          <w:p w14:paraId="75B7CE40" w14:textId="77777777" w:rsidR="00857AB0" w:rsidRPr="00C07160" w:rsidRDefault="00857AB0" w:rsidP="00857AB0">
            <w:pPr>
              <w:tabs>
                <w:tab w:val="center" w:pos="4252"/>
                <w:tab w:val="right" w:pos="8504"/>
              </w:tabs>
              <w:jc w:val="both"/>
              <w:rPr>
                <w:sz w:val="22"/>
                <w:szCs w:val="22"/>
              </w:rPr>
            </w:pPr>
            <w:r w:rsidRPr="00C07160">
              <w:rPr>
                <w:sz w:val="22"/>
                <w:szCs w:val="22"/>
              </w:rPr>
              <w:t xml:space="preserve"> Brinquedo instalado e acompanhado de pessoa de monitoria. Para eventos com duração estimada em 3 horas.</w:t>
            </w:r>
          </w:p>
          <w:p w14:paraId="27706C2E" w14:textId="77777777" w:rsidR="00857AB0" w:rsidRPr="00C07160" w:rsidRDefault="00857AB0" w:rsidP="00857AB0">
            <w:pPr>
              <w:tabs>
                <w:tab w:val="center" w:pos="4252"/>
                <w:tab w:val="right" w:pos="8504"/>
              </w:tabs>
              <w:spacing w:after="200"/>
              <w:jc w:val="both"/>
              <w:rPr>
                <w:rFonts w:eastAsia="Calibri"/>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EF2EF03" w14:textId="77777777" w:rsidR="00857AB0" w:rsidRPr="00C07160" w:rsidRDefault="00857AB0" w:rsidP="00857AB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lastRenderedPageBreak/>
              <w:t xml:space="preserve">Não </w:t>
            </w:r>
          </w:p>
          <w:p w14:paraId="68C818CF" w14:textId="77777777" w:rsidR="00857AB0" w:rsidRPr="00C07160" w:rsidRDefault="00857AB0" w:rsidP="00857AB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5F6CAB6B" w14:textId="77777777" w:rsidR="00857AB0" w:rsidRPr="00C07160" w:rsidRDefault="00857AB0" w:rsidP="00857AB0">
            <w:pPr>
              <w:tabs>
                <w:tab w:val="left" w:pos="0"/>
              </w:tabs>
              <w:suppressAutoHyphens/>
              <w:autoSpaceDN w:val="0"/>
              <w:spacing w:after="120"/>
              <w:jc w:val="center"/>
              <w:textAlignment w:val="baseline"/>
              <w:rPr>
                <w:rFonts w:eastAsia="Calibri"/>
                <w:kern w:val="3"/>
                <w:sz w:val="22"/>
                <w:szCs w:val="22"/>
                <w:lang w:eastAsia="zh-CN" w:bidi="hi-IN"/>
              </w:rPr>
            </w:pPr>
          </w:p>
        </w:tc>
        <w:tc>
          <w:tcPr>
            <w:tcW w:w="1133" w:type="dxa"/>
            <w:tcBorders>
              <w:top w:val="single" w:sz="4" w:space="0" w:color="auto"/>
              <w:left w:val="single" w:sz="4" w:space="0" w:color="auto"/>
              <w:bottom w:val="single" w:sz="4" w:space="0" w:color="auto"/>
              <w:right w:val="single" w:sz="4" w:space="0" w:color="auto"/>
            </w:tcBorders>
            <w:hideMark/>
          </w:tcPr>
          <w:p w14:paraId="66F90920" w14:textId="77777777" w:rsidR="00857AB0" w:rsidRPr="00C07160" w:rsidRDefault="00857AB0" w:rsidP="00857AB0">
            <w:pPr>
              <w:spacing w:after="200"/>
              <w:jc w:val="center"/>
              <w:rPr>
                <w:rFonts w:eastAsia="Calibri"/>
                <w:sz w:val="22"/>
                <w:szCs w:val="22"/>
                <w:lang w:eastAsia="en-US"/>
              </w:rPr>
            </w:pPr>
            <w:r w:rsidRPr="00C07160">
              <w:rPr>
                <w:sz w:val="22"/>
                <w:szCs w:val="22"/>
              </w:rPr>
              <w:t>Unidade</w:t>
            </w:r>
          </w:p>
        </w:tc>
        <w:tc>
          <w:tcPr>
            <w:tcW w:w="1110" w:type="dxa"/>
            <w:tcBorders>
              <w:top w:val="single" w:sz="4" w:space="0" w:color="auto"/>
              <w:left w:val="single" w:sz="4" w:space="0" w:color="auto"/>
              <w:bottom w:val="single" w:sz="4" w:space="0" w:color="auto"/>
              <w:right w:val="single" w:sz="4" w:space="0" w:color="auto"/>
            </w:tcBorders>
            <w:hideMark/>
          </w:tcPr>
          <w:p w14:paraId="7AE007FC"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7F9F35F2"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40</w:t>
            </w:r>
          </w:p>
        </w:tc>
      </w:tr>
    </w:tbl>
    <w:p w14:paraId="134237E4" w14:textId="77777777" w:rsidR="00857AB0" w:rsidRPr="00C07160" w:rsidRDefault="00857AB0" w:rsidP="00857AB0">
      <w:pPr>
        <w:tabs>
          <w:tab w:val="left" w:pos="2865"/>
        </w:tabs>
        <w:jc w:val="both"/>
        <w:rPr>
          <w:rFonts w:eastAsia="Calibri"/>
          <w:sz w:val="22"/>
          <w:szCs w:val="22"/>
          <w:lang w:eastAsia="en-US"/>
        </w:rPr>
      </w:pPr>
    </w:p>
    <w:p w14:paraId="65C9609F" w14:textId="77777777" w:rsidR="00857AB0" w:rsidRPr="00C07160" w:rsidRDefault="00857AB0" w:rsidP="00857AB0">
      <w:pPr>
        <w:tabs>
          <w:tab w:val="left" w:pos="2865"/>
        </w:tabs>
        <w:jc w:val="both"/>
        <w:rPr>
          <w:b/>
          <w:sz w:val="22"/>
          <w:szCs w:val="22"/>
          <w:u w:val="single"/>
        </w:rPr>
      </w:pPr>
      <w:r w:rsidRPr="00C07160">
        <w:rPr>
          <w:b/>
          <w:sz w:val="22"/>
          <w:szCs w:val="22"/>
          <w:u w:val="single"/>
        </w:rPr>
        <w:t>LOTE 28 – BRINQUEDOS</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9"/>
        <w:gridCol w:w="1135"/>
        <w:gridCol w:w="1134"/>
        <w:gridCol w:w="1111"/>
        <w:gridCol w:w="1160"/>
      </w:tblGrid>
      <w:tr w:rsidR="00857AB0" w:rsidRPr="00C07160" w14:paraId="01A7B86D" w14:textId="77777777" w:rsidTr="00665EFC">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798C8E32"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539" w:type="dxa"/>
            <w:tcBorders>
              <w:top w:val="single" w:sz="4" w:space="0" w:color="auto"/>
              <w:left w:val="single" w:sz="4" w:space="0" w:color="auto"/>
              <w:bottom w:val="single" w:sz="4" w:space="0" w:color="auto"/>
              <w:right w:val="single" w:sz="4" w:space="0" w:color="auto"/>
            </w:tcBorders>
            <w:shd w:val="clear" w:color="auto" w:fill="8DB3E2"/>
            <w:hideMark/>
          </w:tcPr>
          <w:p w14:paraId="20381D96"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5" w:type="dxa"/>
            <w:tcBorders>
              <w:top w:val="single" w:sz="4" w:space="0" w:color="auto"/>
              <w:left w:val="single" w:sz="4" w:space="0" w:color="auto"/>
              <w:bottom w:val="single" w:sz="4" w:space="0" w:color="auto"/>
              <w:right w:val="single" w:sz="4" w:space="0" w:color="auto"/>
            </w:tcBorders>
            <w:shd w:val="clear" w:color="auto" w:fill="8DB3E2"/>
            <w:hideMark/>
          </w:tcPr>
          <w:p w14:paraId="23D3BBEA" w14:textId="77777777" w:rsidR="00857AB0" w:rsidRPr="00C07160" w:rsidRDefault="00857AB0" w:rsidP="00857AB0">
            <w:pPr>
              <w:jc w:val="center"/>
              <w:rPr>
                <w:rFonts w:eastAsia="Calibri"/>
                <w:b/>
                <w:sz w:val="22"/>
                <w:szCs w:val="22"/>
              </w:rPr>
            </w:pPr>
            <w:r w:rsidRPr="00C07160">
              <w:rPr>
                <w:b/>
                <w:sz w:val="22"/>
                <w:szCs w:val="22"/>
              </w:rPr>
              <w:t>CATSER</w:t>
            </w:r>
          </w:p>
          <w:p w14:paraId="0CDCD13C" w14:textId="77777777" w:rsidR="00857AB0" w:rsidRPr="00C07160" w:rsidRDefault="00857AB0" w:rsidP="00857AB0">
            <w:pPr>
              <w:spacing w:after="200"/>
              <w:jc w:val="center"/>
              <w:rPr>
                <w:rFonts w:eastAsia="Calibri"/>
                <w:sz w:val="22"/>
                <w:szCs w:val="22"/>
                <w:lang w:eastAsia="en-US"/>
              </w:rPr>
            </w:pPr>
            <w:r w:rsidRPr="00C07160">
              <w:rPr>
                <w:b/>
                <w:sz w:val="22"/>
                <w:szCs w:val="22"/>
              </w:rPr>
              <w:t>CATMAT</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0E539A61" w14:textId="77777777" w:rsidR="00857AB0" w:rsidRPr="00C07160" w:rsidRDefault="00857AB0" w:rsidP="00857AB0">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1" w:type="dxa"/>
            <w:tcBorders>
              <w:top w:val="single" w:sz="4" w:space="0" w:color="auto"/>
              <w:left w:val="single" w:sz="4" w:space="0" w:color="auto"/>
              <w:bottom w:val="single" w:sz="4" w:space="0" w:color="auto"/>
              <w:right w:val="single" w:sz="4" w:space="0" w:color="auto"/>
            </w:tcBorders>
            <w:shd w:val="clear" w:color="auto" w:fill="8DB3E2"/>
            <w:hideMark/>
          </w:tcPr>
          <w:p w14:paraId="38563BD4"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160" w:type="dxa"/>
            <w:tcBorders>
              <w:top w:val="single" w:sz="4" w:space="0" w:color="auto"/>
              <w:left w:val="single" w:sz="4" w:space="0" w:color="auto"/>
              <w:bottom w:val="single" w:sz="4" w:space="0" w:color="auto"/>
              <w:right w:val="single" w:sz="4" w:space="0" w:color="auto"/>
            </w:tcBorders>
            <w:shd w:val="clear" w:color="auto" w:fill="8DB3E2"/>
            <w:hideMark/>
          </w:tcPr>
          <w:p w14:paraId="5F41FD85"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Quant. Máxima</w:t>
            </w:r>
          </w:p>
        </w:tc>
      </w:tr>
      <w:tr w:rsidR="00857AB0" w:rsidRPr="00C07160" w14:paraId="673D60FC" w14:textId="77777777" w:rsidTr="00665EFC">
        <w:trPr>
          <w:trHeight w:hRule="exact" w:val="3987"/>
        </w:trPr>
        <w:tc>
          <w:tcPr>
            <w:tcW w:w="851" w:type="dxa"/>
            <w:tcBorders>
              <w:top w:val="single" w:sz="4" w:space="0" w:color="auto"/>
              <w:left w:val="single" w:sz="4" w:space="0" w:color="auto"/>
              <w:bottom w:val="single" w:sz="4" w:space="0" w:color="auto"/>
              <w:right w:val="single" w:sz="4" w:space="0" w:color="auto"/>
            </w:tcBorders>
            <w:hideMark/>
          </w:tcPr>
          <w:p w14:paraId="1A5AF0A9"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539" w:type="dxa"/>
            <w:tcBorders>
              <w:top w:val="single" w:sz="4" w:space="0" w:color="auto"/>
              <w:left w:val="single" w:sz="4" w:space="0" w:color="auto"/>
              <w:bottom w:val="single" w:sz="4" w:space="0" w:color="auto"/>
              <w:right w:val="single" w:sz="4" w:space="0" w:color="auto"/>
            </w:tcBorders>
            <w:vAlign w:val="center"/>
          </w:tcPr>
          <w:p w14:paraId="2DCF4CAD" w14:textId="77777777" w:rsidR="00857AB0" w:rsidRPr="00C07160" w:rsidRDefault="00857AB0" w:rsidP="00857AB0">
            <w:pPr>
              <w:tabs>
                <w:tab w:val="center" w:pos="4252"/>
                <w:tab w:val="right" w:pos="8504"/>
              </w:tabs>
              <w:jc w:val="both"/>
              <w:rPr>
                <w:rFonts w:eastAsia="Calibri"/>
                <w:b/>
                <w:sz w:val="22"/>
                <w:szCs w:val="22"/>
              </w:rPr>
            </w:pPr>
            <w:r w:rsidRPr="00C07160">
              <w:rPr>
                <w:b/>
                <w:sz w:val="22"/>
                <w:szCs w:val="22"/>
              </w:rPr>
              <w:t>PAREDE DE ESCALADA</w:t>
            </w:r>
          </w:p>
          <w:p w14:paraId="04BD608E" w14:textId="77777777" w:rsidR="00857AB0" w:rsidRPr="00C07160" w:rsidRDefault="00857AB0" w:rsidP="00857AB0">
            <w:pPr>
              <w:tabs>
                <w:tab w:val="center" w:pos="4252"/>
                <w:tab w:val="right" w:pos="8504"/>
              </w:tabs>
              <w:jc w:val="both"/>
              <w:rPr>
                <w:sz w:val="22"/>
                <w:szCs w:val="22"/>
              </w:rPr>
            </w:pPr>
            <w:r w:rsidRPr="00C07160">
              <w:rPr>
                <w:sz w:val="22"/>
                <w:szCs w:val="22"/>
              </w:rPr>
              <w:t xml:space="preserve">Dimensões: 6m de altura, 3m de largura, 3m de comprimento. Composta por estrutura de treliça Q30, placas em compensado naval de 20mm.Com duas vias de escaladas, freios “grigri” que travam o participante automaticamente evitando qualquer risco para o usuário. Cordas e equipamentos de alpinismo profissionais, incluindo todos os aparatos de seguranças, respeitando as normas técnicas NBR/TUV. </w:t>
            </w:r>
          </w:p>
          <w:p w14:paraId="702DDF4B" w14:textId="77777777" w:rsidR="00857AB0" w:rsidRPr="00C07160" w:rsidRDefault="00857AB0" w:rsidP="00857AB0">
            <w:pPr>
              <w:tabs>
                <w:tab w:val="center" w:pos="4252"/>
                <w:tab w:val="right" w:pos="8504"/>
              </w:tabs>
              <w:jc w:val="both"/>
              <w:rPr>
                <w:sz w:val="22"/>
                <w:szCs w:val="22"/>
              </w:rPr>
            </w:pPr>
            <w:r w:rsidRPr="00C07160">
              <w:rPr>
                <w:sz w:val="22"/>
                <w:szCs w:val="22"/>
              </w:rPr>
              <w:t>Brinquedo instalado e acompanhado de pessoa de monitoria. Para eventos com duração estimada em 6horas.</w:t>
            </w:r>
          </w:p>
          <w:p w14:paraId="2ADC2F2E" w14:textId="77777777" w:rsidR="00857AB0" w:rsidRPr="00C07160" w:rsidRDefault="00857AB0" w:rsidP="00857AB0">
            <w:pPr>
              <w:tabs>
                <w:tab w:val="center" w:pos="4252"/>
                <w:tab w:val="right" w:pos="8504"/>
              </w:tabs>
              <w:spacing w:after="200"/>
              <w:jc w:val="both"/>
              <w:rPr>
                <w:rFonts w:eastAsia="Calibri"/>
                <w:b/>
                <w:sz w:val="22"/>
                <w:szCs w:val="22"/>
                <w:u w:val="single"/>
                <w:lang w:eastAsia="en-US"/>
              </w:rPr>
            </w:pPr>
          </w:p>
        </w:tc>
        <w:tc>
          <w:tcPr>
            <w:tcW w:w="1135" w:type="dxa"/>
            <w:tcBorders>
              <w:top w:val="single" w:sz="4" w:space="0" w:color="auto"/>
              <w:left w:val="single" w:sz="4" w:space="0" w:color="auto"/>
              <w:bottom w:val="single" w:sz="4" w:space="0" w:color="auto"/>
              <w:right w:val="single" w:sz="4" w:space="0" w:color="auto"/>
            </w:tcBorders>
          </w:tcPr>
          <w:p w14:paraId="5C0ABB38" w14:textId="77777777" w:rsidR="00857AB0" w:rsidRPr="00C07160" w:rsidRDefault="00857AB0" w:rsidP="00857AB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22BD4670" w14:textId="77777777" w:rsidR="00857AB0" w:rsidRPr="00C07160" w:rsidRDefault="00857AB0" w:rsidP="00857AB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5243EA2A" w14:textId="77777777" w:rsidR="00857AB0" w:rsidRPr="00C07160" w:rsidRDefault="00857AB0" w:rsidP="00857AB0">
            <w:pPr>
              <w:spacing w:after="200"/>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127B1EEF" w14:textId="77777777" w:rsidR="00857AB0" w:rsidRPr="00C07160" w:rsidRDefault="00857AB0" w:rsidP="00857AB0">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185E69DA"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60" w:type="dxa"/>
            <w:tcBorders>
              <w:top w:val="single" w:sz="4" w:space="0" w:color="auto"/>
              <w:left w:val="single" w:sz="4" w:space="0" w:color="auto"/>
              <w:bottom w:val="single" w:sz="4" w:space="0" w:color="auto"/>
              <w:right w:val="single" w:sz="4" w:space="0" w:color="auto"/>
            </w:tcBorders>
            <w:hideMark/>
          </w:tcPr>
          <w:p w14:paraId="790F9E6B"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8</w:t>
            </w:r>
          </w:p>
        </w:tc>
      </w:tr>
      <w:tr w:rsidR="00857AB0" w:rsidRPr="00C07160" w14:paraId="6DD48D43" w14:textId="77777777" w:rsidTr="00665EFC">
        <w:trPr>
          <w:trHeight w:hRule="exact" w:val="3343"/>
        </w:trPr>
        <w:tc>
          <w:tcPr>
            <w:tcW w:w="851" w:type="dxa"/>
            <w:tcBorders>
              <w:top w:val="single" w:sz="4" w:space="0" w:color="auto"/>
              <w:left w:val="single" w:sz="4" w:space="0" w:color="auto"/>
              <w:bottom w:val="single" w:sz="4" w:space="0" w:color="auto"/>
              <w:right w:val="single" w:sz="4" w:space="0" w:color="auto"/>
            </w:tcBorders>
            <w:hideMark/>
          </w:tcPr>
          <w:p w14:paraId="38BE95F7"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02</w:t>
            </w:r>
          </w:p>
        </w:tc>
        <w:tc>
          <w:tcPr>
            <w:tcW w:w="4539" w:type="dxa"/>
            <w:tcBorders>
              <w:top w:val="single" w:sz="4" w:space="0" w:color="auto"/>
              <w:left w:val="single" w:sz="4" w:space="0" w:color="auto"/>
              <w:bottom w:val="single" w:sz="4" w:space="0" w:color="auto"/>
              <w:right w:val="single" w:sz="4" w:space="0" w:color="auto"/>
            </w:tcBorders>
            <w:vAlign w:val="center"/>
          </w:tcPr>
          <w:p w14:paraId="028BE639" w14:textId="77777777" w:rsidR="00857AB0" w:rsidRPr="00C07160" w:rsidRDefault="00857AB0" w:rsidP="00857AB0">
            <w:pPr>
              <w:tabs>
                <w:tab w:val="center" w:pos="4252"/>
                <w:tab w:val="right" w:pos="8504"/>
              </w:tabs>
              <w:jc w:val="both"/>
              <w:rPr>
                <w:rFonts w:eastAsia="Calibri"/>
                <w:b/>
                <w:sz w:val="22"/>
                <w:szCs w:val="22"/>
              </w:rPr>
            </w:pPr>
            <w:r w:rsidRPr="00C07160">
              <w:rPr>
                <w:b/>
                <w:sz w:val="22"/>
                <w:szCs w:val="22"/>
              </w:rPr>
              <w:t>BRINQUEDÃO MULTI ATIVIDADES:</w:t>
            </w:r>
          </w:p>
          <w:p w14:paraId="4C0BC2BE" w14:textId="77777777" w:rsidR="00857AB0" w:rsidRPr="00C07160" w:rsidRDefault="00857AB0" w:rsidP="00857AB0">
            <w:pPr>
              <w:tabs>
                <w:tab w:val="center" w:pos="4252"/>
                <w:tab w:val="right" w:pos="8504"/>
              </w:tabs>
              <w:jc w:val="both"/>
              <w:rPr>
                <w:sz w:val="22"/>
                <w:szCs w:val="22"/>
              </w:rPr>
            </w:pPr>
            <w:r w:rsidRPr="00C07160">
              <w:rPr>
                <w:sz w:val="22"/>
                <w:szCs w:val="22"/>
              </w:rPr>
              <w:t xml:space="preserve"> Dimensões: 10m de comprimentos,2m de altura.</w:t>
            </w:r>
          </w:p>
          <w:p w14:paraId="7A3AC90A" w14:textId="77777777" w:rsidR="00857AB0" w:rsidRPr="00C07160" w:rsidRDefault="00857AB0" w:rsidP="00857AB0">
            <w:pPr>
              <w:tabs>
                <w:tab w:val="center" w:pos="4252"/>
                <w:tab w:val="right" w:pos="8504"/>
              </w:tabs>
              <w:jc w:val="both"/>
              <w:rPr>
                <w:sz w:val="22"/>
                <w:szCs w:val="22"/>
              </w:rPr>
            </w:pPr>
            <w:r w:rsidRPr="00C07160">
              <w:rPr>
                <w:sz w:val="22"/>
                <w:szCs w:val="22"/>
              </w:rPr>
              <w:t>Brinquedo montado sobre carretinha veicular, capaz de ser transportado montado. Brinquedo composto por dois andares, incluindo um tobogã, uma passarela, vários percursos para serem desviados pelas crianças e uma cama elástica.</w:t>
            </w:r>
          </w:p>
          <w:p w14:paraId="3C3F898E" w14:textId="77777777" w:rsidR="00857AB0" w:rsidRPr="00C07160" w:rsidRDefault="00857AB0" w:rsidP="00857AB0">
            <w:pPr>
              <w:tabs>
                <w:tab w:val="center" w:pos="4252"/>
                <w:tab w:val="right" w:pos="8504"/>
              </w:tabs>
              <w:jc w:val="both"/>
              <w:rPr>
                <w:sz w:val="22"/>
                <w:szCs w:val="22"/>
              </w:rPr>
            </w:pPr>
            <w:r w:rsidRPr="00C07160">
              <w:rPr>
                <w:sz w:val="22"/>
                <w:szCs w:val="22"/>
              </w:rPr>
              <w:t>Brinquedo instalado e acompanhado de pessoa de monitoria. Para eventos com duração estimada em 6horas.</w:t>
            </w:r>
          </w:p>
          <w:p w14:paraId="6C8CEF44" w14:textId="77777777" w:rsidR="00857AB0" w:rsidRPr="00C07160" w:rsidRDefault="00857AB0" w:rsidP="00857AB0">
            <w:pPr>
              <w:tabs>
                <w:tab w:val="center" w:pos="4252"/>
                <w:tab w:val="right" w:pos="8504"/>
              </w:tabs>
              <w:jc w:val="both"/>
              <w:rPr>
                <w:sz w:val="22"/>
                <w:szCs w:val="22"/>
              </w:rPr>
            </w:pPr>
          </w:p>
          <w:p w14:paraId="75C3E602" w14:textId="77777777" w:rsidR="00857AB0" w:rsidRPr="00C07160" w:rsidRDefault="00857AB0" w:rsidP="00857AB0">
            <w:pPr>
              <w:tabs>
                <w:tab w:val="center" w:pos="4252"/>
                <w:tab w:val="right" w:pos="8504"/>
              </w:tabs>
              <w:spacing w:after="200"/>
              <w:jc w:val="both"/>
              <w:rPr>
                <w:rFonts w:eastAsia="Calibri"/>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tcPr>
          <w:p w14:paraId="775BC08D" w14:textId="77777777" w:rsidR="00857AB0" w:rsidRPr="00C07160" w:rsidRDefault="00857AB0" w:rsidP="00857AB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15F6DBBC" w14:textId="77777777" w:rsidR="00857AB0" w:rsidRPr="00C07160" w:rsidRDefault="00857AB0" w:rsidP="00857AB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3A586E2D" w14:textId="77777777" w:rsidR="00857AB0" w:rsidRPr="00C07160" w:rsidRDefault="00857AB0" w:rsidP="00857AB0">
            <w:pPr>
              <w:spacing w:after="200"/>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D8774A2" w14:textId="77777777" w:rsidR="00857AB0" w:rsidRPr="00C07160" w:rsidRDefault="00857AB0" w:rsidP="00857AB0">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00926537"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60" w:type="dxa"/>
            <w:tcBorders>
              <w:top w:val="single" w:sz="4" w:space="0" w:color="auto"/>
              <w:left w:val="single" w:sz="4" w:space="0" w:color="auto"/>
              <w:bottom w:val="single" w:sz="4" w:space="0" w:color="auto"/>
              <w:right w:val="single" w:sz="4" w:space="0" w:color="auto"/>
            </w:tcBorders>
            <w:hideMark/>
          </w:tcPr>
          <w:p w14:paraId="0B4193EC"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8</w:t>
            </w:r>
          </w:p>
        </w:tc>
      </w:tr>
      <w:tr w:rsidR="00857AB0" w:rsidRPr="00C07160" w14:paraId="7F3C6777" w14:textId="77777777" w:rsidTr="00665EFC">
        <w:trPr>
          <w:trHeight w:hRule="exact" w:val="2926"/>
        </w:trPr>
        <w:tc>
          <w:tcPr>
            <w:tcW w:w="851" w:type="dxa"/>
            <w:tcBorders>
              <w:top w:val="single" w:sz="4" w:space="0" w:color="auto"/>
              <w:left w:val="single" w:sz="4" w:space="0" w:color="auto"/>
              <w:bottom w:val="single" w:sz="4" w:space="0" w:color="auto"/>
              <w:right w:val="single" w:sz="4" w:space="0" w:color="auto"/>
            </w:tcBorders>
            <w:hideMark/>
          </w:tcPr>
          <w:p w14:paraId="0E3C4874"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lastRenderedPageBreak/>
              <w:t>03</w:t>
            </w:r>
          </w:p>
        </w:tc>
        <w:tc>
          <w:tcPr>
            <w:tcW w:w="4539" w:type="dxa"/>
            <w:tcBorders>
              <w:top w:val="single" w:sz="4" w:space="0" w:color="auto"/>
              <w:left w:val="single" w:sz="4" w:space="0" w:color="auto"/>
              <w:bottom w:val="single" w:sz="4" w:space="0" w:color="auto"/>
              <w:right w:val="single" w:sz="4" w:space="0" w:color="auto"/>
            </w:tcBorders>
            <w:vAlign w:val="center"/>
          </w:tcPr>
          <w:p w14:paraId="39B444A9" w14:textId="77777777" w:rsidR="00857AB0" w:rsidRPr="00C07160" w:rsidRDefault="00857AB0" w:rsidP="00857AB0">
            <w:pPr>
              <w:tabs>
                <w:tab w:val="center" w:pos="4252"/>
                <w:tab w:val="right" w:pos="8504"/>
              </w:tabs>
              <w:jc w:val="both"/>
              <w:rPr>
                <w:rFonts w:eastAsia="Calibri"/>
                <w:b/>
                <w:sz w:val="22"/>
                <w:szCs w:val="22"/>
              </w:rPr>
            </w:pPr>
            <w:r w:rsidRPr="00C07160">
              <w:rPr>
                <w:b/>
                <w:sz w:val="22"/>
                <w:szCs w:val="22"/>
              </w:rPr>
              <w:t>HIGH JUMP</w:t>
            </w:r>
          </w:p>
          <w:p w14:paraId="53BADBEA" w14:textId="77777777" w:rsidR="00857AB0" w:rsidRPr="00C07160" w:rsidRDefault="00857AB0" w:rsidP="00857AB0">
            <w:pPr>
              <w:tabs>
                <w:tab w:val="center" w:pos="4252"/>
                <w:tab w:val="right" w:pos="8504"/>
              </w:tabs>
              <w:jc w:val="both"/>
              <w:rPr>
                <w:sz w:val="22"/>
                <w:szCs w:val="22"/>
              </w:rPr>
            </w:pPr>
            <w:r w:rsidRPr="00C07160">
              <w:rPr>
                <w:sz w:val="22"/>
                <w:szCs w:val="22"/>
              </w:rPr>
              <w:t>Opção do brinquedo com 5m ou 6m de altura. Fabricado em tubo de aço, contém uma cama elástica de 3m de diâmetro, com todos equipamentos de segurança, elásticos do modelo Power cords e cintos fabricados com todas as normas técnicas NBR/TUV</w:t>
            </w:r>
          </w:p>
          <w:p w14:paraId="429375A7" w14:textId="77777777" w:rsidR="00857AB0" w:rsidRPr="00C07160" w:rsidRDefault="00857AB0" w:rsidP="00857AB0">
            <w:pPr>
              <w:tabs>
                <w:tab w:val="center" w:pos="4252"/>
                <w:tab w:val="right" w:pos="8504"/>
              </w:tabs>
              <w:jc w:val="both"/>
              <w:rPr>
                <w:sz w:val="22"/>
                <w:szCs w:val="22"/>
              </w:rPr>
            </w:pPr>
            <w:r w:rsidRPr="00C07160">
              <w:rPr>
                <w:sz w:val="22"/>
                <w:szCs w:val="22"/>
              </w:rPr>
              <w:t>Brinquedo instalado e acompanhado de pessoa de monitoria. Para eventos com duração estimada em 6horas.</w:t>
            </w:r>
          </w:p>
          <w:p w14:paraId="2E1552BF" w14:textId="77777777" w:rsidR="00857AB0" w:rsidRPr="00C07160" w:rsidRDefault="00857AB0" w:rsidP="00857AB0">
            <w:pPr>
              <w:tabs>
                <w:tab w:val="center" w:pos="4252"/>
                <w:tab w:val="right" w:pos="8504"/>
              </w:tabs>
              <w:spacing w:after="200"/>
              <w:jc w:val="both"/>
              <w:rPr>
                <w:rFonts w:eastAsia="Calibri"/>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tcPr>
          <w:p w14:paraId="03144361" w14:textId="77777777" w:rsidR="00857AB0" w:rsidRPr="00C07160" w:rsidRDefault="00857AB0" w:rsidP="00857AB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3B69997C" w14:textId="77777777" w:rsidR="00857AB0" w:rsidRPr="00C07160" w:rsidRDefault="00857AB0" w:rsidP="00857AB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5D31FB32" w14:textId="77777777" w:rsidR="00857AB0" w:rsidRPr="00C07160" w:rsidRDefault="00857AB0" w:rsidP="00857AB0">
            <w:pPr>
              <w:spacing w:after="200"/>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17E9324" w14:textId="77777777" w:rsidR="00857AB0" w:rsidRPr="00C07160" w:rsidRDefault="00857AB0" w:rsidP="00857AB0">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4FDFAE15"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60" w:type="dxa"/>
            <w:tcBorders>
              <w:top w:val="single" w:sz="4" w:space="0" w:color="auto"/>
              <w:left w:val="single" w:sz="4" w:space="0" w:color="auto"/>
              <w:bottom w:val="single" w:sz="4" w:space="0" w:color="auto"/>
              <w:right w:val="single" w:sz="4" w:space="0" w:color="auto"/>
            </w:tcBorders>
            <w:hideMark/>
          </w:tcPr>
          <w:p w14:paraId="53264BF2"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8</w:t>
            </w:r>
          </w:p>
        </w:tc>
      </w:tr>
      <w:tr w:rsidR="00857AB0" w:rsidRPr="00C07160" w14:paraId="06BD4E76" w14:textId="77777777" w:rsidTr="00665EFC">
        <w:trPr>
          <w:trHeight w:hRule="exact" w:val="2663"/>
        </w:trPr>
        <w:tc>
          <w:tcPr>
            <w:tcW w:w="851" w:type="dxa"/>
            <w:tcBorders>
              <w:top w:val="single" w:sz="4" w:space="0" w:color="auto"/>
              <w:left w:val="single" w:sz="4" w:space="0" w:color="auto"/>
              <w:bottom w:val="single" w:sz="4" w:space="0" w:color="auto"/>
              <w:right w:val="single" w:sz="4" w:space="0" w:color="auto"/>
            </w:tcBorders>
            <w:hideMark/>
          </w:tcPr>
          <w:p w14:paraId="4B5A374B"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04</w:t>
            </w:r>
          </w:p>
        </w:tc>
        <w:tc>
          <w:tcPr>
            <w:tcW w:w="4539" w:type="dxa"/>
            <w:tcBorders>
              <w:top w:val="single" w:sz="4" w:space="0" w:color="auto"/>
              <w:left w:val="single" w:sz="4" w:space="0" w:color="auto"/>
              <w:bottom w:val="single" w:sz="4" w:space="0" w:color="auto"/>
              <w:right w:val="single" w:sz="4" w:space="0" w:color="auto"/>
            </w:tcBorders>
            <w:vAlign w:val="center"/>
            <w:hideMark/>
          </w:tcPr>
          <w:p w14:paraId="5F0803D9" w14:textId="77777777" w:rsidR="00857AB0" w:rsidRPr="00C07160" w:rsidRDefault="00857AB0" w:rsidP="00857AB0">
            <w:pPr>
              <w:tabs>
                <w:tab w:val="center" w:pos="4252"/>
                <w:tab w:val="right" w:pos="8504"/>
              </w:tabs>
              <w:jc w:val="both"/>
              <w:rPr>
                <w:rFonts w:eastAsia="Calibri"/>
                <w:b/>
                <w:sz w:val="22"/>
                <w:szCs w:val="22"/>
              </w:rPr>
            </w:pPr>
            <w:r w:rsidRPr="00C07160">
              <w:rPr>
                <w:b/>
                <w:sz w:val="22"/>
                <w:szCs w:val="22"/>
              </w:rPr>
              <w:t>ALPINISMO MEGA</w:t>
            </w:r>
          </w:p>
          <w:p w14:paraId="5188803C" w14:textId="77777777" w:rsidR="00857AB0" w:rsidRPr="00C07160" w:rsidRDefault="00857AB0" w:rsidP="00857AB0">
            <w:pPr>
              <w:tabs>
                <w:tab w:val="center" w:pos="4252"/>
                <w:tab w:val="right" w:pos="8504"/>
              </w:tabs>
              <w:jc w:val="both"/>
              <w:rPr>
                <w:sz w:val="22"/>
                <w:szCs w:val="22"/>
              </w:rPr>
            </w:pPr>
            <w:r w:rsidRPr="00C07160">
              <w:rPr>
                <w:sz w:val="22"/>
                <w:szCs w:val="22"/>
              </w:rPr>
              <w:t>Dimensões: 5,60(c) x 5,60(l) x ¨,00(A)m</w:t>
            </w:r>
          </w:p>
          <w:p w14:paraId="7CAC66EB" w14:textId="77777777" w:rsidR="00857AB0" w:rsidRPr="00C07160" w:rsidRDefault="00857AB0" w:rsidP="00857AB0">
            <w:pPr>
              <w:tabs>
                <w:tab w:val="center" w:pos="4252"/>
                <w:tab w:val="right" w:pos="8504"/>
              </w:tabs>
              <w:spacing w:after="200"/>
              <w:jc w:val="both"/>
              <w:rPr>
                <w:rFonts w:eastAsia="Calibri"/>
                <w:sz w:val="22"/>
                <w:szCs w:val="22"/>
                <w:lang w:eastAsia="en-US"/>
              </w:rPr>
            </w:pPr>
            <w:r w:rsidRPr="00C07160">
              <w:rPr>
                <w:sz w:val="22"/>
                <w:szCs w:val="22"/>
              </w:rPr>
              <w:t>Brinquedo extremamente radical, que simula uma montanha, onde o alpinista tenta chegar ao cume no menor tempo possível. Acompanha equipamento de alpinismo profissional, proporcionando segurança total ao usuário. Para eventos com duração estimada em 6 horas.</w:t>
            </w:r>
          </w:p>
        </w:tc>
        <w:tc>
          <w:tcPr>
            <w:tcW w:w="1135" w:type="dxa"/>
            <w:tcBorders>
              <w:top w:val="single" w:sz="4" w:space="0" w:color="auto"/>
              <w:left w:val="single" w:sz="4" w:space="0" w:color="auto"/>
              <w:bottom w:val="single" w:sz="4" w:space="0" w:color="auto"/>
              <w:right w:val="single" w:sz="4" w:space="0" w:color="auto"/>
            </w:tcBorders>
          </w:tcPr>
          <w:p w14:paraId="7CF53F80" w14:textId="77777777" w:rsidR="00857AB0" w:rsidRPr="00C07160" w:rsidRDefault="00857AB0" w:rsidP="00857AB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6792148C" w14:textId="77777777" w:rsidR="00857AB0" w:rsidRPr="00C07160" w:rsidRDefault="00857AB0" w:rsidP="00857AB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6A2B3339" w14:textId="77777777" w:rsidR="00857AB0" w:rsidRPr="00C07160" w:rsidRDefault="00857AB0" w:rsidP="00857AB0">
            <w:pPr>
              <w:spacing w:after="200"/>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1658EEEC" w14:textId="77777777" w:rsidR="00857AB0" w:rsidRPr="00C07160" w:rsidRDefault="00857AB0" w:rsidP="00857AB0">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6CD285B6"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60" w:type="dxa"/>
            <w:tcBorders>
              <w:top w:val="single" w:sz="4" w:space="0" w:color="auto"/>
              <w:left w:val="single" w:sz="4" w:space="0" w:color="auto"/>
              <w:bottom w:val="single" w:sz="4" w:space="0" w:color="auto"/>
              <w:right w:val="single" w:sz="4" w:space="0" w:color="auto"/>
            </w:tcBorders>
            <w:hideMark/>
          </w:tcPr>
          <w:p w14:paraId="636076E0"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8</w:t>
            </w:r>
          </w:p>
        </w:tc>
      </w:tr>
      <w:tr w:rsidR="00857AB0" w:rsidRPr="00C07160" w14:paraId="1293427B" w14:textId="77777777" w:rsidTr="00665EFC">
        <w:trPr>
          <w:trHeight w:hRule="exact" w:val="2531"/>
        </w:trPr>
        <w:tc>
          <w:tcPr>
            <w:tcW w:w="851" w:type="dxa"/>
            <w:tcBorders>
              <w:top w:val="single" w:sz="4" w:space="0" w:color="auto"/>
              <w:left w:val="single" w:sz="4" w:space="0" w:color="auto"/>
              <w:bottom w:val="single" w:sz="4" w:space="0" w:color="auto"/>
              <w:right w:val="single" w:sz="4" w:space="0" w:color="auto"/>
            </w:tcBorders>
            <w:hideMark/>
          </w:tcPr>
          <w:p w14:paraId="2777CB9A"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05</w:t>
            </w:r>
          </w:p>
        </w:tc>
        <w:tc>
          <w:tcPr>
            <w:tcW w:w="4539" w:type="dxa"/>
            <w:tcBorders>
              <w:top w:val="single" w:sz="4" w:space="0" w:color="auto"/>
              <w:left w:val="single" w:sz="4" w:space="0" w:color="auto"/>
              <w:bottom w:val="single" w:sz="4" w:space="0" w:color="auto"/>
              <w:right w:val="single" w:sz="4" w:space="0" w:color="auto"/>
            </w:tcBorders>
            <w:vAlign w:val="center"/>
          </w:tcPr>
          <w:p w14:paraId="39CA9868" w14:textId="77777777" w:rsidR="00857AB0" w:rsidRPr="00C07160" w:rsidRDefault="00857AB0" w:rsidP="00857AB0">
            <w:pPr>
              <w:tabs>
                <w:tab w:val="center" w:pos="4252"/>
                <w:tab w:val="right" w:pos="8504"/>
              </w:tabs>
              <w:jc w:val="both"/>
              <w:rPr>
                <w:rFonts w:eastAsia="Calibri"/>
                <w:b/>
                <w:sz w:val="22"/>
                <w:szCs w:val="22"/>
              </w:rPr>
            </w:pPr>
            <w:r w:rsidRPr="00C07160">
              <w:rPr>
                <w:b/>
                <w:sz w:val="22"/>
                <w:szCs w:val="22"/>
              </w:rPr>
              <w:t xml:space="preserve">PISTA GO KARTS: </w:t>
            </w:r>
          </w:p>
          <w:p w14:paraId="2C458FDF" w14:textId="77777777" w:rsidR="00857AB0" w:rsidRPr="00C07160" w:rsidRDefault="00857AB0" w:rsidP="00857AB0">
            <w:pPr>
              <w:tabs>
                <w:tab w:val="center" w:pos="4252"/>
                <w:tab w:val="right" w:pos="8504"/>
              </w:tabs>
              <w:jc w:val="both"/>
              <w:rPr>
                <w:sz w:val="22"/>
                <w:szCs w:val="22"/>
              </w:rPr>
            </w:pPr>
            <w:r w:rsidRPr="00C07160">
              <w:rPr>
                <w:sz w:val="22"/>
                <w:szCs w:val="22"/>
              </w:rPr>
              <w:t xml:space="preserve">Acompanhada de pista inflável para realização do percurso, composto por 5 karts a pedal produzidos com aço-carbono, plástico (PVC/PP/PE), borracha NE alumínio, sob os maiores padrões de qualidades. </w:t>
            </w:r>
          </w:p>
          <w:p w14:paraId="03AD196F" w14:textId="77777777" w:rsidR="00857AB0" w:rsidRPr="00C07160" w:rsidRDefault="00857AB0" w:rsidP="00857AB0">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22B56C60" w14:textId="77777777" w:rsidR="00857AB0" w:rsidRPr="00C07160" w:rsidRDefault="00857AB0" w:rsidP="00857AB0">
            <w:pPr>
              <w:tabs>
                <w:tab w:val="center" w:pos="4252"/>
                <w:tab w:val="right" w:pos="8504"/>
              </w:tabs>
              <w:spacing w:after="200"/>
              <w:jc w:val="both"/>
              <w:rPr>
                <w:rFonts w:eastAsia="Calibri"/>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tcPr>
          <w:p w14:paraId="250B696E" w14:textId="77777777" w:rsidR="00857AB0" w:rsidRPr="00C07160" w:rsidRDefault="00857AB0" w:rsidP="00857AB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41D87089" w14:textId="77777777" w:rsidR="00857AB0" w:rsidRPr="00C07160" w:rsidRDefault="00857AB0" w:rsidP="00857AB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27620DDD" w14:textId="77777777" w:rsidR="00857AB0" w:rsidRPr="00C07160" w:rsidRDefault="00857AB0" w:rsidP="00857AB0">
            <w:pPr>
              <w:spacing w:after="200"/>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77BAA5CF" w14:textId="77777777" w:rsidR="00857AB0" w:rsidRPr="00C07160" w:rsidRDefault="00857AB0" w:rsidP="00857AB0">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4E77DDD3"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60" w:type="dxa"/>
            <w:tcBorders>
              <w:top w:val="single" w:sz="4" w:space="0" w:color="auto"/>
              <w:left w:val="single" w:sz="4" w:space="0" w:color="auto"/>
              <w:bottom w:val="single" w:sz="4" w:space="0" w:color="auto"/>
              <w:right w:val="single" w:sz="4" w:space="0" w:color="auto"/>
            </w:tcBorders>
            <w:hideMark/>
          </w:tcPr>
          <w:p w14:paraId="6785C995"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8</w:t>
            </w:r>
          </w:p>
        </w:tc>
      </w:tr>
      <w:tr w:rsidR="00857AB0" w:rsidRPr="00C07160" w14:paraId="541A8540" w14:textId="77777777" w:rsidTr="00665EFC">
        <w:trPr>
          <w:trHeight w:hRule="exact" w:val="2555"/>
        </w:trPr>
        <w:tc>
          <w:tcPr>
            <w:tcW w:w="851" w:type="dxa"/>
            <w:tcBorders>
              <w:top w:val="single" w:sz="4" w:space="0" w:color="auto"/>
              <w:left w:val="single" w:sz="4" w:space="0" w:color="auto"/>
              <w:bottom w:val="single" w:sz="4" w:space="0" w:color="auto"/>
              <w:right w:val="single" w:sz="4" w:space="0" w:color="auto"/>
            </w:tcBorders>
            <w:hideMark/>
          </w:tcPr>
          <w:p w14:paraId="366A2AFF"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06</w:t>
            </w:r>
          </w:p>
        </w:tc>
        <w:tc>
          <w:tcPr>
            <w:tcW w:w="4539" w:type="dxa"/>
            <w:tcBorders>
              <w:top w:val="single" w:sz="4" w:space="0" w:color="auto"/>
              <w:left w:val="single" w:sz="4" w:space="0" w:color="auto"/>
              <w:bottom w:val="single" w:sz="4" w:space="0" w:color="auto"/>
              <w:right w:val="single" w:sz="4" w:space="0" w:color="auto"/>
            </w:tcBorders>
            <w:vAlign w:val="center"/>
          </w:tcPr>
          <w:p w14:paraId="220048F6" w14:textId="77777777" w:rsidR="00857AB0" w:rsidRPr="00C07160" w:rsidRDefault="00857AB0" w:rsidP="00857AB0">
            <w:pPr>
              <w:tabs>
                <w:tab w:val="center" w:pos="4252"/>
                <w:tab w:val="right" w:pos="8504"/>
              </w:tabs>
              <w:jc w:val="both"/>
              <w:rPr>
                <w:rFonts w:eastAsia="Calibri"/>
                <w:b/>
                <w:sz w:val="22"/>
                <w:szCs w:val="22"/>
              </w:rPr>
            </w:pPr>
            <w:r w:rsidRPr="00C07160">
              <w:rPr>
                <w:b/>
                <w:sz w:val="22"/>
                <w:szCs w:val="22"/>
              </w:rPr>
              <w:t xml:space="preserve">CAMA ELÁSTICA: </w:t>
            </w:r>
          </w:p>
          <w:p w14:paraId="7FFBD46A" w14:textId="77777777" w:rsidR="00857AB0" w:rsidRPr="00C07160" w:rsidRDefault="00857AB0" w:rsidP="00857AB0">
            <w:pPr>
              <w:tabs>
                <w:tab w:val="center" w:pos="4252"/>
                <w:tab w:val="right" w:pos="8504"/>
              </w:tabs>
              <w:jc w:val="both"/>
              <w:rPr>
                <w:sz w:val="22"/>
                <w:szCs w:val="22"/>
              </w:rPr>
            </w:pPr>
            <w:r w:rsidRPr="00C07160">
              <w:rPr>
                <w:sz w:val="22"/>
                <w:szCs w:val="22"/>
              </w:rPr>
              <w:t>Duas opções de tamanho: 3m e 4,3m de diâmetro. Estrutura reforçada em tubos de aço de primeira qualidade, atendendo todas as normas ABNT NBR 6591.</w:t>
            </w:r>
          </w:p>
          <w:p w14:paraId="7B10D88C" w14:textId="77777777" w:rsidR="00857AB0" w:rsidRPr="00C07160" w:rsidRDefault="00857AB0" w:rsidP="00857AB0">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50505E3B" w14:textId="77777777" w:rsidR="00857AB0" w:rsidRPr="00C07160" w:rsidRDefault="00857AB0" w:rsidP="00857AB0">
            <w:pPr>
              <w:tabs>
                <w:tab w:val="center" w:pos="4252"/>
                <w:tab w:val="right" w:pos="8504"/>
              </w:tabs>
              <w:spacing w:after="200"/>
              <w:jc w:val="both"/>
              <w:rPr>
                <w:rFonts w:eastAsia="Calibri"/>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tcPr>
          <w:p w14:paraId="363BE283" w14:textId="77777777" w:rsidR="00857AB0" w:rsidRPr="00C07160" w:rsidRDefault="00857AB0" w:rsidP="00857AB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326D96B4" w14:textId="77777777" w:rsidR="00857AB0" w:rsidRPr="00C07160" w:rsidRDefault="00857AB0" w:rsidP="00857AB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313B4C6F" w14:textId="77777777" w:rsidR="00857AB0" w:rsidRPr="00C07160" w:rsidRDefault="00857AB0" w:rsidP="00857AB0">
            <w:pPr>
              <w:spacing w:after="200"/>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AF01E62" w14:textId="77777777" w:rsidR="00857AB0" w:rsidRPr="00C07160" w:rsidRDefault="00857AB0" w:rsidP="00857AB0">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78CA6A31"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60" w:type="dxa"/>
            <w:tcBorders>
              <w:top w:val="single" w:sz="4" w:space="0" w:color="auto"/>
              <w:left w:val="single" w:sz="4" w:space="0" w:color="auto"/>
              <w:bottom w:val="single" w:sz="4" w:space="0" w:color="auto"/>
              <w:right w:val="single" w:sz="4" w:space="0" w:color="auto"/>
            </w:tcBorders>
            <w:hideMark/>
          </w:tcPr>
          <w:p w14:paraId="0858DCC7"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08</w:t>
            </w:r>
          </w:p>
        </w:tc>
      </w:tr>
      <w:tr w:rsidR="00857AB0" w:rsidRPr="00C07160" w14:paraId="25199FA0" w14:textId="77777777" w:rsidTr="00665EFC">
        <w:trPr>
          <w:trHeight w:hRule="exact" w:val="3401"/>
        </w:trPr>
        <w:tc>
          <w:tcPr>
            <w:tcW w:w="851" w:type="dxa"/>
            <w:tcBorders>
              <w:top w:val="single" w:sz="4" w:space="0" w:color="auto"/>
              <w:left w:val="single" w:sz="4" w:space="0" w:color="auto"/>
              <w:bottom w:val="single" w:sz="4" w:space="0" w:color="auto"/>
              <w:right w:val="single" w:sz="4" w:space="0" w:color="auto"/>
            </w:tcBorders>
            <w:hideMark/>
          </w:tcPr>
          <w:p w14:paraId="1876C29E"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lastRenderedPageBreak/>
              <w:t>07</w:t>
            </w:r>
          </w:p>
        </w:tc>
        <w:tc>
          <w:tcPr>
            <w:tcW w:w="4539" w:type="dxa"/>
            <w:tcBorders>
              <w:top w:val="single" w:sz="4" w:space="0" w:color="auto"/>
              <w:left w:val="single" w:sz="4" w:space="0" w:color="auto"/>
              <w:bottom w:val="single" w:sz="4" w:space="0" w:color="auto"/>
              <w:right w:val="single" w:sz="4" w:space="0" w:color="auto"/>
            </w:tcBorders>
            <w:vAlign w:val="center"/>
          </w:tcPr>
          <w:p w14:paraId="1F14DD20" w14:textId="77777777" w:rsidR="00857AB0" w:rsidRPr="00C07160" w:rsidRDefault="00857AB0" w:rsidP="00857AB0">
            <w:pPr>
              <w:tabs>
                <w:tab w:val="center" w:pos="4252"/>
                <w:tab w:val="right" w:pos="8504"/>
              </w:tabs>
              <w:jc w:val="both"/>
              <w:rPr>
                <w:rFonts w:eastAsia="Calibri"/>
                <w:b/>
                <w:sz w:val="22"/>
                <w:szCs w:val="22"/>
              </w:rPr>
            </w:pPr>
            <w:r w:rsidRPr="00C07160">
              <w:rPr>
                <w:b/>
                <w:sz w:val="22"/>
                <w:szCs w:val="22"/>
              </w:rPr>
              <w:t>PISCINA DE BOLINHAS INFLÁVEL:</w:t>
            </w:r>
          </w:p>
          <w:p w14:paraId="7E73D12A" w14:textId="77777777" w:rsidR="00857AB0" w:rsidRPr="00C07160" w:rsidRDefault="00857AB0" w:rsidP="00857AB0">
            <w:pPr>
              <w:tabs>
                <w:tab w:val="center" w:pos="4252"/>
                <w:tab w:val="right" w:pos="8504"/>
              </w:tabs>
              <w:jc w:val="both"/>
              <w:rPr>
                <w:sz w:val="22"/>
                <w:szCs w:val="22"/>
              </w:rPr>
            </w:pPr>
            <w:r w:rsidRPr="00C07160">
              <w:rPr>
                <w:sz w:val="22"/>
                <w:szCs w:val="22"/>
              </w:rPr>
              <w:t xml:space="preserve">Dimensões: 2,00(C) x 2,00(L) x 1,40(A). A piscina de bolinhas inflável traz mais segurança às crianças por não conter ferragens e nem madeiras, totalmente inovador a interação e a diversão são grandes diferenciais. Ela possui 1500 bolinhas multicoloridas e 2 laterais com 8 laterais com ES de ar, onde eles equilibram as bolinhas. </w:t>
            </w:r>
          </w:p>
          <w:p w14:paraId="3C2C2F78" w14:textId="77777777" w:rsidR="00857AB0" w:rsidRPr="00C07160" w:rsidRDefault="00857AB0" w:rsidP="00857AB0">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0625E823" w14:textId="77777777" w:rsidR="00857AB0" w:rsidRPr="00C07160" w:rsidRDefault="00857AB0" w:rsidP="00857AB0">
            <w:pPr>
              <w:tabs>
                <w:tab w:val="center" w:pos="4252"/>
                <w:tab w:val="right" w:pos="8504"/>
              </w:tabs>
              <w:spacing w:after="200"/>
              <w:jc w:val="both"/>
              <w:rPr>
                <w:rFonts w:eastAsia="Calibri"/>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tcPr>
          <w:p w14:paraId="77473C83" w14:textId="77777777" w:rsidR="00857AB0" w:rsidRPr="00C07160" w:rsidRDefault="00857AB0" w:rsidP="00857AB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02E95778" w14:textId="77777777" w:rsidR="00857AB0" w:rsidRPr="00C07160" w:rsidRDefault="00857AB0" w:rsidP="00857AB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4CCD3D08" w14:textId="77777777" w:rsidR="00857AB0" w:rsidRPr="00C07160" w:rsidRDefault="00857AB0" w:rsidP="00857AB0">
            <w:pPr>
              <w:spacing w:after="200"/>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78AB3CB6" w14:textId="77777777" w:rsidR="00857AB0" w:rsidRPr="00C07160" w:rsidRDefault="00857AB0" w:rsidP="00857AB0">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5C451D08"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60" w:type="dxa"/>
            <w:tcBorders>
              <w:top w:val="single" w:sz="4" w:space="0" w:color="auto"/>
              <w:left w:val="single" w:sz="4" w:space="0" w:color="auto"/>
              <w:bottom w:val="single" w:sz="4" w:space="0" w:color="auto"/>
              <w:right w:val="single" w:sz="4" w:space="0" w:color="auto"/>
            </w:tcBorders>
            <w:hideMark/>
          </w:tcPr>
          <w:p w14:paraId="6277B2F7"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08</w:t>
            </w:r>
          </w:p>
        </w:tc>
      </w:tr>
      <w:tr w:rsidR="00857AB0" w:rsidRPr="00C07160" w14:paraId="095D26D7" w14:textId="77777777" w:rsidTr="00665EFC">
        <w:trPr>
          <w:trHeight w:hRule="exact" w:val="2981"/>
        </w:trPr>
        <w:tc>
          <w:tcPr>
            <w:tcW w:w="851" w:type="dxa"/>
            <w:tcBorders>
              <w:top w:val="single" w:sz="4" w:space="0" w:color="auto"/>
              <w:left w:val="single" w:sz="4" w:space="0" w:color="auto"/>
              <w:bottom w:val="single" w:sz="4" w:space="0" w:color="auto"/>
              <w:right w:val="single" w:sz="4" w:space="0" w:color="auto"/>
            </w:tcBorders>
            <w:hideMark/>
          </w:tcPr>
          <w:p w14:paraId="630D7432"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08</w:t>
            </w:r>
          </w:p>
        </w:tc>
        <w:tc>
          <w:tcPr>
            <w:tcW w:w="4539" w:type="dxa"/>
            <w:tcBorders>
              <w:top w:val="single" w:sz="4" w:space="0" w:color="auto"/>
              <w:left w:val="single" w:sz="4" w:space="0" w:color="auto"/>
              <w:bottom w:val="single" w:sz="4" w:space="0" w:color="auto"/>
              <w:right w:val="single" w:sz="4" w:space="0" w:color="auto"/>
            </w:tcBorders>
            <w:vAlign w:val="center"/>
          </w:tcPr>
          <w:p w14:paraId="162F8F6A" w14:textId="77777777" w:rsidR="00857AB0" w:rsidRPr="00C07160" w:rsidRDefault="00857AB0" w:rsidP="00857AB0">
            <w:pPr>
              <w:tabs>
                <w:tab w:val="center" w:pos="4252"/>
                <w:tab w:val="right" w:pos="8504"/>
              </w:tabs>
              <w:jc w:val="both"/>
              <w:rPr>
                <w:rFonts w:eastAsia="Calibri"/>
                <w:b/>
                <w:sz w:val="22"/>
                <w:szCs w:val="22"/>
              </w:rPr>
            </w:pPr>
            <w:r w:rsidRPr="00C07160">
              <w:rPr>
                <w:b/>
                <w:sz w:val="22"/>
                <w:szCs w:val="22"/>
              </w:rPr>
              <w:t xml:space="preserve">TOBOGÂ: </w:t>
            </w:r>
          </w:p>
          <w:p w14:paraId="399D828A" w14:textId="77777777" w:rsidR="00857AB0" w:rsidRPr="00C07160" w:rsidRDefault="00857AB0" w:rsidP="00857AB0">
            <w:pPr>
              <w:tabs>
                <w:tab w:val="center" w:pos="4252"/>
                <w:tab w:val="right" w:pos="8504"/>
              </w:tabs>
              <w:jc w:val="both"/>
              <w:rPr>
                <w:sz w:val="22"/>
                <w:szCs w:val="22"/>
              </w:rPr>
            </w:pPr>
            <w:r w:rsidRPr="00C07160">
              <w:rPr>
                <w:sz w:val="22"/>
                <w:szCs w:val="22"/>
              </w:rPr>
              <w:t>Dimensões 6,50 x 3,50 x 5,00. É um carregador 100% inflável. Possui escada frontal com parede para separar da área do escorregador. O telhado em forma de capela proporciona total segurança, evitando que as crianças pulem ou desçam do brinquedo.</w:t>
            </w:r>
          </w:p>
          <w:p w14:paraId="6AA5C857" w14:textId="77777777" w:rsidR="00857AB0" w:rsidRPr="00C07160" w:rsidRDefault="00857AB0" w:rsidP="00857AB0">
            <w:pPr>
              <w:tabs>
                <w:tab w:val="center" w:pos="4252"/>
                <w:tab w:val="right" w:pos="8504"/>
              </w:tabs>
              <w:jc w:val="both"/>
              <w:rPr>
                <w:sz w:val="22"/>
                <w:szCs w:val="22"/>
              </w:rPr>
            </w:pPr>
            <w:r w:rsidRPr="00C07160">
              <w:rPr>
                <w:sz w:val="22"/>
                <w:szCs w:val="22"/>
              </w:rPr>
              <w:t xml:space="preserve"> Brinquedo instalado e acompanhado de pessoa de monitoria. Para eventos com duração estimada em 6 horas.</w:t>
            </w:r>
          </w:p>
          <w:p w14:paraId="75039422" w14:textId="77777777" w:rsidR="00857AB0" w:rsidRPr="00C07160" w:rsidRDefault="00857AB0" w:rsidP="00857AB0">
            <w:pPr>
              <w:tabs>
                <w:tab w:val="center" w:pos="4252"/>
                <w:tab w:val="right" w:pos="8504"/>
              </w:tabs>
              <w:spacing w:after="200"/>
              <w:jc w:val="both"/>
              <w:rPr>
                <w:rFonts w:eastAsia="Calibri"/>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tcPr>
          <w:p w14:paraId="2556D716" w14:textId="77777777" w:rsidR="00857AB0" w:rsidRPr="00C07160" w:rsidRDefault="00857AB0" w:rsidP="00857AB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0F862EB4" w14:textId="77777777" w:rsidR="00857AB0" w:rsidRPr="00C07160" w:rsidRDefault="00857AB0" w:rsidP="00857AB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29BA5C59" w14:textId="77777777" w:rsidR="00857AB0" w:rsidRPr="00C07160" w:rsidRDefault="00857AB0" w:rsidP="00857AB0">
            <w:pPr>
              <w:spacing w:after="200"/>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D759B92" w14:textId="77777777" w:rsidR="00857AB0" w:rsidRPr="00C07160" w:rsidRDefault="00857AB0" w:rsidP="00857AB0">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53DE16B1"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60" w:type="dxa"/>
            <w:tcBorders>
              <w:top w:val="single" w:sz="4" w:space="0" w:color="auto"/>
              <w:left w:val="single" w:sz="4" w:space="0" w:color="auto"/>
              <w:bottom w:val="single" w:sz="4" w:space="0" w:color="auto"/>
              <w:right w:val="single" w:sz="4" w:space="0" w:color="auto"/>
            </w:tcBorders>
            <w:hideMark/>
          </w:tcPr>
          <w:p w14:paraId="0A19584D"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08</w:t>
            </w:r>
          </w:p>
        </w:tc>
      </w:tr>
      <w:tr w:rsidR="00857AB0" w:rsidRPr="00C07160" w14:paraId="78D6F3E6" w14:textId="77777777" w:rsidTr="00665EFC">
        <w:trPr>
          <w:trHeight w:hRule="exact" w:val="2258"/>
        </w:trPr>
        <w:tc>
          <w:tcPr>
            <w:tcW w:w="851" w:type="dxa"/>
            <w:tcBorders>
              <w:top w:val="single" w:sz="4" w:space="0" w:color="auto"/>
              <w:left w:val="single" w:sz="4" w:space="0" w:color="auto"/>
              <w:bottom w:val="single" w:sz="4" w:space="0" w:color="auto"/>
              <w:right w:val="single" w:sz="4" w:space="0" w:color="auto"/>
            </w:tcBorders>
            <w:hideMark/>
          </w:tcPr>
          <w:p w14:paraId="55A7C7AB"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09</w:t>
            </w:r>
          </w:p>
        </w:tc>
        <w:tc>
          <w:tcPr>
            <w:tcW w:w="4539" w:type="dxa"/>
            <w:tcBorders>
              <w:top w:val="single" w:sz="4" w:space="0" w:color="auto"/>
              <w:left w:val="single" w:sz="4" w:space="0" w:color="auto"/>
              <w:bottom w:val="single" w:sz="4" w:space="0" w:color="auto"/>
              <w:right w:val="single" w:sz="4" w:space="0" w:color="auto"/>
            </w:tcBorders>
            <w:vAlign w:val="center"/>
          </w:tcPr>
          <w:p w14:paraId="20A3C27D" w14:textId="77777777" w:rsidR="00857AB0" w:rsidRPr="00C07160" w:rsidRDefault="00857AB0" w:rsidP="00857AB0">
            <w:pPr>
              <w:tabs>
                <w:tab w:val="center" w:pos="4252"/>
                <w:tab w:val="right" w:pos="8504"/>
              </w:tabs>
              <w:jc w:val="both"/>
              <w:rPr>
                <w:rFonts w:eastAsia="Calibri"/>
                <w:b/>
                <w:sz w:val="22"/>
                <w:szCs w:val="22"/>
              </w:rPr>
            </w:pPr>
            <w:r w:rsidRPr="00C07160">
              <w:rPr>
                <w:b/>
                <w:sz w:val="22"/>
                <w:szCs w:val="22"/>
              </w:rPr>
              <w:t>FUTEBOL DE SABÃO</w:t>
            </w:r>
          </w:p>
          <w:p w14:paraId="4569074F" w14:textId="77777777" w:rsidR="00857AB0" w:rsidRPr="00C07160" w:rsidRDefault="00857AB0" w:rsidP="00857AB0">
            <w:pPr>
              <w:tabs>
                <w:tab w:val="center" w:pos="4252"/>
                <w:tab w:val="right" w:pos="8504"/>
              </w:tabs>
              <w:jc w:val="both"/>
              <w:rPr>
                <w:sz w:val="22"/>
                <w:szCs w:val="22"/>
              </w:rPr>
            </w:pPr>
            <w:r w:rsidRPr="00C07160">
              <w:rPr>
                <w:sz w:val="22"/>
                <w:szCs w:val="22"/>
              </w:rPr>
              <w:t>Dimensões 13,20 x 5,50 x 2,40. Futebol de sabão com piso inflável, que pode ser utilizado com ou sem sabão, fabricado em lona kp 1000.</w:t>
            </w:r>
          </w:p>
          <w:p w14:paraId="694A29A1" w14:textId="77777777" w:rsidR="00857AB0" w:rsidRPr="00C07160" w:rsidRDefault="00857AB0" w:rsidP="00857AB0">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5D2BEDB6" w14:textId="77777777" w:rsidR="00857AB0" w:rsidRPr="00C07160" w:rsidRDefault="00857AB0" w:rsidP="00857AB0">
            <w:pPr>
              <w:tabs>
                <w:tab w:val="center" w:pos="4252"/>
                <w:tab w:val="right" w:pos="8504"/>
              </w:tabs>
              <w:spacing w:after="200"/>
              <w:jc w:val="both"/>
              <w:rPr>
                <w:rFonts w:eastAsia="Calibri"/>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tcPr>
          <w:p w14:paraId="794B525B" w14:textId="77777777" w:rsidR="00857AB0" w:rsidRPr="00C07160" w:rsidRDefault="00857AB0" w:rsidP="00857AB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59A354D5" w14:textId="77777777" w:rsidR="00857AB0" w:rsidRPr="00C07160" w:rsidRDefault="00857AB0" w:rsidP="00857AB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69FA5F3F" w14:textId="77777777" w:rsidR="00857AB0" w:rsidRPr="00C07160" w:rsidRDefault="00857AB0" w:rsidP="00857AB0">
            <w:pPr>
              <w:spacing w:after="200"/>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524D4FE" w14:textId="77777777" w:rsidR="00857AB0" w:rsidRPr="00C07160" w:rsidRDefault="00857AB0" w:rsidP="00857AB0">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310BFDB3"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60" w:type="dxa"/>
            <w:tcBorders>
              <w:top w:val="single" w:sz="4" w:space="0" w:color="auto"/>
              <w:left w:val="single" w:sz="4" w:space="0" w:color="auto"/>
              <w:bottom w:val="single" w:sz="4" w:space="0" w:color="auto"/>
              <w:right w:val="single" w:sz="4" w:space="0" w:color="auto"/>
            </w:tcBorders>
            <w:hideMark/>
          </w:tcPr>
          <w:p w14:paraId="3410854F"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08</w:t>
            </w:r>
          </w:p>
        </w:tc>
      </w:tr>
      <w:tr w:rsidR="00857AB0" w:rsidRPr="00C07160" w14:paraId="42FBC44A" w14:textId="77777777" w:rsidTr="00665EFC">
        <w:trPr>
          <w:trHeight w:hRule="exact" w:val="2784"/>
        </w:trPr>
        <w:tc>
          <w:tcPr>
            <w:tcW w:w="851" w:type="dxa"/>
            <w:tcBorders>
              <w:top w:val="single" w:sz="4" w:space="0" w:color="auto"/>
              <w:left w:val="single" w:sz="4" w:space="0" w:color="auto"/>
              <w:bottom w:val="single" w:sz="4" w:space="0" w:color="auto"/>
              <w:right w:val="single" w:sz="4" w:space="0" w:color="auto"/>
            </w:tcBorders>
            <w:hideMark/>
          </w:tcPr>
          <w:p w14:paraId="6957B457"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10</w:t>
            </w:r>
          </w:p>
        </w:tc>
        <w:tc>
          <w:tcPr>
            <w:tcW w:w="4539" w:type="dxa"/>
            <w:tcBorders>
              <w:top w:val="single" w:sz="4" w:space="0" w:color="auto"/>
              <w:left w:val="single" w:sz="4" w:space="0" w:color="auto"/>
              <w:bottom w:val="single" w:sz="4" w:space="0" w:color="auto"/>
              <w:right w:val="single" w:sz="4" w:space="0" w:color="auto"/>
            </w:tcBorders>
            <w:vAlign w:val="center"/>
          </w:tcPr>
          <w:p w14:paraId="64AE5C1F" w14:textId="77777777" w:rsidR="00857AB0" w:rsidRPr="00C07160" w:rsidRDefault="00857AB0" w:rsidP="00857AB0">
            <w:pPr>
              <w:tabs>
                <w:tab w:val="center" w:pos="4252"/>
                <w:tab w:val="right" w:pos="8504"/>
              </w:tabs>
              <w:jc w:val="both"/>
              <w:rPr>
                <w:rFonts w:eastAsia="Calibri"/>
                <w:b/>
                <w:sz w:val="22"/>
                <w:szCs w:val="22"/>
              </w:rPr>
            </w:pPr>
            <w:r w:rsidRPr="00C07160">
              <w:rPr>
                <w:b/>
                <w:sz w:val="22"/>
                <w:szCs w:val="22"/>
              </w:rPr>
              <w:t>TOURO MECÂNICO:</w:t>
            </w:r>
          </w:p>
          <w:p w14:paraId="10110E65" w14:textId="77777777" w:rsidR="00857AB0" w:rsidRPr="00C07160" w:rsidRDefault="00857AB0" w:rsidP="00857AB0">
            <w:pPr>
              <w:tabs>
                <w:tab w:val="center" w:pos="4252"/>
                <w:tab w:val="right" w:pos="8504"/>
              </w:tabs>
              <w:jc w:val="both"/>
              <w:rPr>
                <w:sz w:val="22"/>
                <w:szCs w:val="22"/>
              </w:rPr>
            </w:pPr>
            <w:r w:rsidRPr="00C07160">
              <w:rPr>
                <w:sz w:val="22"/>
                <w:szCs w:val="22"/>
              </w:rPr>
              <w:t>Dimensão colchão: 4,20 x 4,20 x 1,15Touro mecânico mono/bifásico220v. Acionamento eletrônico, velocidade ajustável. Montaria realista trazendo a sensação de um touro verdadeiro contendo pelagem semelhante, cabeça, chifre, rabo.</w:t>
            </w:r>
          </w:p>
          <w:p w14:paraId="7961F934" w14:textId="77777777" w:rsidR="00857AB0" w:rsidRPr="00C07160" w:rsidRDefault="00857AB0" w:rsidP="00857AB0">
            <w:pPr>
              <w:tabs>
                <w:tab w:val="center" w:pos="4252"/>
                <w:tab w:val="right" w:pos="8504"/>
              </w:tabs>
              <w:jc w:val="both"/>
              <w:rPr>
                <w:sz w:val="22"/>
                <w:szCs w:val="22"/>
              </w:rPr>
            </w:pPr>
            <w:r w:rsidRPr="00C07160">
              <w:rPr>
                <w:sz w:val="22"/>
                <w:szCs w:val="22"/>
              </w:rPr>
              <w:t xml:space="preserve"> Brinquedo instalado e acompanhado de pessoa de monitoria. Para eventos com duração estimada em 6 horas.</w:t>
            </w:r>
          </w:p>
          <w:p w14:paraId="3EA228CA" w14:textId="77777777" w:rsidR="00857AB0" w:rsidRPr="00C07160" w:rsidRDefault="00857AB0" w:rsidP="00857AB0">
            <w:pPr>
              <w:tabs>
                <w:tab w:val="center" w:pos="4252"/>
                <w:tab w:val="right" w:pos="8504"/>
              </w:tabs>
              <w:spacing w:after="200"/>
              <w:jc w:val="both"/>
              <w:rPr>
                <w:rFonts w:eastAsia="Calibri"/>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tcPr>
          <w:p w14:paraId="6E03B29C" w14:textId="77777777" w:rsidR="00857AB0" w:rsidRPr="00C07160" w:rsidRDefault="00857AB0" w:rsidP="00857AB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1EE7F3B9" w14:textId="77777777" w:rsidR="00857AB0" w:rsidRPr="00C07160" w:rsidRDefault="00857AB0" w:rsidP="00857AB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437DCD02" w14:textId="77777777" w:rsidR="00857AB0" w:rsidRPr="00C07160" w:rsidRDefault="00857AB0" w:rsidP="00857AB0">
            <w:pPr>
              <w:spacing w:after="200"/>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C2EA689" w14:textId="77777777" w:rsidR="00857AB0" w:rsidRPr="00C07160" w:rsidRDefault="00857AB0" w:rsidP="00857AB0">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34B7A352"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60" w:type="dxa"/>
            <w:tcBorders>
              <w:top w:val="single" w:sz="4" w:space="0" w:color="auto"/>
              <w:left w:val="single" w:sz="4" w:space="0" w:color="auto"/>
              <w:bottom w:val="single" w:sz="4" w:space="0" w:color="auto"/>
              <w:right w:val="single" w:sz="4" w:space="0" w:color="auto"/>
            </w:tcBorders>
            <w:hideMark/>
          </w:tcPr>
          <w:p w14:paraId="04015A8F"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08</w:t>
            </w:r>
          </w:p>
        </w:tc>
      </w:tr>
      <w:tr w:rsidR="00857AB0" w:rsidRPr="00C07160" w14:paraId="7D436DD6" w14:textId="77777777" w:rsidTr="00665EFC">
        <w:trPr>
          <w:trHeight w:hRule="exact" w:val="2258"/>
        </w:trPr>
        <w:tc>
          <w:tcPr>
            <w:tcW w:w="851" w:type="dxa"/>
            <w:tcBorders>
              <w:top w:val="single" w:sz="4" w:space="0" w:color="auto"/>
              <w:left w:val="single" w:sz="4" w:space="0" w:color="auto"/>
              <w:bottom w:val="single" w:sz="4" w:space="0" w:color="auto"/>
              <w:right w:val="single" w:sz="4" w:space="0" w:color="auto"/>
            </w:tcBorders>
            <w:hideMark/>
          </w:tcPr>
          <w:p w14:paraId="4FA62865"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11</w:t>
            </w:r>
          </w:p>
        </w:tc>
        <w:tc>
          <w:tcPr>
            <w:tcW w:w="4539" w:type="dxa"/>
            <w:tcBorders>
              <w:top w:val="single" w:sz="4" w:space="0" w:color="auto"/>
              <w:left w:val="single" w:sz="4" w:space="0" w:color="auto"/>
              <w:bottom w:val="single" w:sz="4" w:space="0" w:color="auto"/>
              <w:right w:val="single" w:sz="4" w:space="0" w:color="auto"/>
            </w:tcBorders>
            <w:vAlign w:val="center"/>
          </w:tcPr>
          <w:p w14:paraId="3468788B" w14:textId="77777777" w:rsidR="00857AB0" w:rsidRPr="00C07160" w:rsidRDefault="00857AB0" w:rsidP="00857AB0">
            <w:pPr>
              <w:tabs>
                <w:tab w:val="center" w:pos="4252"/>
                <w:tab w:val="right" w:pos="8504"/>
              </w:tabs>
              <w:jc w:val="both"/>
              <w:rPr>
                <w:rFonts w:eastAsia="Calibri"/>
                <w:b/>
                <w:sz w:val="22"/>
                <w:szCs w:val="22"/>
              </w:rPr>
            </w:pPr>
            <w:r w:rsidRPr="00C07160">
              <w:rPr>
                <w:b/>
                <w:sz w:val="22"/>
                <w:szCs w:val="22"/>
              </w:rPr>
              <w:t>GUERRA DE COTONETES:</w:t>
            </w:r>
          </w:p>
          <w:p w14:paraId="26E53BC6" w14:textId="77777777" w:rsidR="00857AB0" w:rsidRPr="00C07160" w:rsidRDefault="00857AB0" w:rsidP="00857AB0">
            <w:pPr>
              <w:tabs>
                <w:tab w:val="center" w:pos="4252"/>
                <w:tab w:val="right" w:pos="8504"/>
              </w:tabs>
              <w:jc w:val="both"/>
              <w:rPr>
                <w:sz w:val="22"/>
                <w:szCs w:val="22"/>
              </w:rPr>
            </w:pPr>
            <w:r w:rsidRPr="00C07160">
              <w:rPr>
                <w:sz w:val="22"/>
                <w:szCs w:val="22"/>
              </w:rPr>
              <w:t>Dimensões: 4,90 x 4,90 x 1,00. Brinquedo onde um jogador tenta derrubar o outro no colchão inflável. Acompanham 2 cotonetes.</w:t>
            </w:r>
          </w:p>
          <w:p w14:paraId="4332D526" w14:textId="77777777" w:rsidR="00857AB0" w:rsidRPr="00C07160" w:rsidRDefault="00857AB0" w:rsidP="00857AB0">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1027F1D1" w14:textId="77777777" w:rsidR="00857AB0" w:rsidRPr="00C07160" w:rsidRDefault="00857AB0" w:rsidP="00857AB0">
            <w:pPr>
              <w:tabs>
                <w:tab w:val="center" w:pos="4252"/>
                <w:tab w:val="right" w:pos="8504"/>
              </w:tabs>
              <w:spacing w:after="200"/>
              <w:jc w:val="both"/>
              <w:rPr>
                <w:rFonts w:eastAsia="Calibri"/>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tcPr>
          <w:p w14:paraId="67749EB0" w14:textId="77777777" w:rsidR="00857AB0" w:rsidRPr="00C07160" w:rsidRDefault="00857AB0" w:rsidP="00857AB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7FF8B5E0" w14:textId="77777777" w:rsidR="00857AB0" w:rsidRPr="00C07160" w:rsidRDefault="00857AB0" w:rsidP="00857AB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036660D1" w14:textId="77777777" w:rsidR="00857AB0" w:rsidRPr="00C07160" w:rsidRDefault="00857AB0" w:rsidP="00857AB0">
            <w:pPr>
              <w:spacing w:after="200"/>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99CF0F2" w14:textId="77777777" w:rsidR="00857AB0" w:rsidRPr="00C07160" w:rsidRDefault="00857AB0" w:rsidP="00857AB0">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64D41E2C"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60" w:type="dxa"/>
            <w:tcBorders>
              <w:top w:val="single" w:sz="4" w:space="0" w:color="auto"/>
              <w:left w:val="single" w:sz="4" w:space="0" w:color="auto"/>
              <w:bottom w:val="single" w:sz="4" w:space="0" w:color="auto"/>
              <w:right w:val="single" w:sz="4" w:space="0" w:color="auto"/>
            </w:tcBorders>
            <w:hideMark/>
          </w:tcPr>
          <w:p w14:paraId="389668E8"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08</w:t>
            </w:r>
          </w:p>
        </w:tc>
      </w:tr>
      <w:tr w:rsidR="00857AB0" w:rsidRPr="00C07160" w14:paraId="5D6893AE" w14:textId="77777777" w:rsidTr="00665EFC">
        <w:trPr>
          <w:trHeight w:hRule="exact" w:val="2258"/>
        </w:trPr>
        <w:tc>
          <w:tcPr>
            <w:tcW w:w="851" w:type="dxa"/>
            <w:tcBorders>
              <w:top w:val="single" w:sz="4" w:space="0" w:color="auto"/>
              <w:left w:val="single" w:sz="4" w:space="0" w:color="auto"/>
              <w:bottom w:val="single" w:sz="4" w:space="0" w:color="auto"/>
              <w:right w:val="single" w:sz="4" w:space="0" w:color="auto"/>
            </w:tcBorders>
            <w:hideMark/>
          </w:tcPr>
          <w:p w14:paraId="1ED9979E"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lastRenderedPageBreak/>
              <w:t>12</w:t>
            </w:r>
          </w:p>
        </w:tc>
        <w:tc>
          <w:tcPr>
            <w:tcW w:w="4539" w:type="dxa"/>
            <w:tcBorders>
              <w:top w:val="single" w:sz="4" w:space="0" w:color="auto"/>
              <w:left w:val="single" w:sz="4" w:space="0" w:color="auto"/>
              <w:bottom w:val="single" w:sz="4" w:space="0" w:color="auto"/>
              <w:right w:val="single" w:sz="4" w:space="0" w:color="auto"/>
            </w:tcBorders>
            <w:vAlign w:val="center"/>
          </w:tcPr>
          <w:p w14:paraId="1C9A3908" w14:textId="77777777" w:rsidR="00857AB0" w:rsidRPr="00C07160" w:rsidRDefault="00857AB0" w:rsidP="00857AB0">
            <w:pPr>
              <w:tabs>
                <w:tab w:val="center" w:pos="4252"/>
                <w:tab w:val="right" w:pos="8504"/>
              </w:tabs>
              <w:jc w:val="both"/>
              <w:rPr>
                <w:rFonts w:eastAsia="Calibri"/>
                <w:b/>
                <w:sz w:val="22"/>
                <w:szCs w:val="22"/>
              </w:rPr>
            </w:pPr>
            <w:r w:rsidRPr="00C07160">
              <w:rPr>
                <w:b/>
                <w:sz w:val="22"/>
                <w:szCs w:val="22"/>
              </w:rPr>
              <w:t xml:space="preserve">KID PLAY: </w:t>
            </w:r>
          </w:p>
          <w:p w14:paraId="638A96F6" w14:textId="77777777" w:rsidR="00857AB0" w:rsidRPr="00C07160" w:rsidRDefault="00857AB0" w:rsidP="00857AB0">
            <w:pPr>
              <w:tabs>
                <w:tab w:val="center" w:pos="4252"/>
                <w:tab w:val="right" w:pos="8504"/>
              </w:tabs>
              <w:jc w:val="both"/>
              <w:rPr>
                <w:sz w:val="22"/>
                <w:szCs w:val="22"/>
              </w:rPr>
            </w:pPr>
            <w:r w:rsidRPr="00C07160">
              <w:rPr>
                <w:sz w:val="22"/>
                <w:szCs w:val="22"/>
              </w:rPr>
              <w:t xml:space="preserve">Dimensões: 6 x 6m. Brinquedo inflável contendo bonecos João bobo, mini escalada ao acesso a mini escorrega. </w:t>
            </w:r>
          </w:p>
          <w:p w14:paraId="56CE37E7" w14:textId="77777777" w:rsidR="00857AB0" w:rsidRPr="00C07160" w:rsidRDefault="00857AB0" w:rsidP="00857AB0">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40437F45" w14:textId="77777777" w:rsidR="00857AB0" w:rsidRPr="00C07160" w:rsidRDefault="00857AB0" w:rsidP="00857AB0">
            <w:pPr>
              <w:tabs>
                <w:tab w:val="center" w:pos="4252"/>
                <w:tab w:val="right" w:pos="8504"/>
              </w:tabs>
              <w:spacing w:after="200"/>
              <w:jc w:val="both"/>
              <w:rPr>
                <w:rFonts w:eastAsia="Calibri"/>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tcPr>
          <w:p w14:paraId="7876588C" w14:textId="77777777" w:rsidR="00857AB0" w:rsidRPr="00C07160" w:rsidRDefault="00857AB0" w:rsidP="00857AB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6F2FF4EF" w14:textId="77777777" w:rsidR="00857AB0" w:rsidRPr="00C07160" w:rsidRDefault="00857AB0" w:rsidP="00857AB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1DD45B41" w14:textId="77777777" w:rsidR="00857AB0" w:rsidRPr="00C07160" w:rsidRDefault="00857AB0" w:rsidP="00857AB0">
            <w:pPr>
              <w:spacing w:after="200"/>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76BD8BC6" w14:textId="77777777" w:rsidR="00857AB0" w:rsidRPr="00C07160" w:rsidRDefault="00857AB0" w:rsidP="00857AB0">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60A82FDA"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60" w:type="dxa"/>
            <w:tcBorders>
              <w:top w:val="single" w:sz="4" w:space="0" w:color="auto"/>
              <w:left w:val="single" w:sz="4" w:space="0" w:color="auto"/>
              <w:bottom w:val="single" w:sz="4" w:space="0" w:color="auto"/>
              <w:right w:val="single" w:sz="4" w:space="0" w:color="auto"/>
            </w:tcBorders>
            <w:hideMark/>
          </w:tcPr>
          <w:p w14:paraId="2F40A0E1"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08</w:t>
            </w:r>
          </w:p>
        </w:tc>
      </w:tr>
      <w:tr w:rsidR="00857AB0" w:rsidRPr="00C07160" w14:paraId="72F2D8CA" w14:textId="77777777" w:rsidTr="00665EFC">
        <w:trPr>
          <w:trHeight w:hRule="exact" w:val="3071"/>
        </w:trPr>
        <w:tc>
          <w:tcPr>
            <w:tcW w:w="851" w:type="dxa"/>
            <w:tcBorders>
              <w:top w:val="single" w:sz="4" w:space="0" w:color="auto"/>
              <w:left w:val="single" w:sz="4" w:space="0" w:color="auto"/>
              <w:bottom w:val="single" w:sz="4" w:space="0" w:color="auto"/>
              <w:right w:val="single" w:sz="4" w:space="0" w:color="auto"/>
            </w:tcBorders>
            <w:hideMark/>
          </w:tcPr>
          <w:p w14:paraId="0FF6600B"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13</w:t>
            </w:r>
          </w:p>
        </w:tc>
        <w:tc>
          <w:tcPr>
            <w:tcW w:w="4539" w:type="dxa"/>
            <w:tcBorders>
              <w:top w:val="single" w:sz="4" w:space="0" w:color="auto"/>
              <w:left w:val="single" w:sz="4" w:space="0" w:color="auto"/>
              <w:bottom w:val="single" w:sz="4" w:space="0" w:color="auto"/>
              <w:right w:val="single" w:sz="4" w:space="0" w:color="auto"/>
            </w:tcBorders>
            <w:vAlign w:val="center"/>
          </w:tcPr>
          <w:p w14:paraId="79CF33B3" w14:textId="77777777" w:rsidR="00857AB0" w:rsidRPr="00C07160" w:rsidRDefault="00857AB0" w:rsidP="00857AB0">
            <w:pPr>
              <w:tabs>
                <w:tab w:val="center" w:pos="4252"/>
                <w:tab w:val="right" w:pos="8504"/>
              </w:tabs>
              <w:jc w:val="both"/>
              <w:rPr>
                <w:rFonts w:eastAsia="Calibri"/>
                <w:b/>
                <w:sz w:val="22"/>
                <w:szCs w:val="22"/>
              </w:rPr>
            </w:pPr>
            <w:r w:rsidRPr="00C07160">
              <w:rPr>
                <w:b/>
                <w:sz w:val="22"/>
                <w:szCs w:val="22"/>
              </w:rPr>
              <w:t>TOMBO LEGAL:</w:t>
            </w:r>
          </w:p>
          <w:p w14:paraId="1CFF5297" w14:textId="77777777" w:rsidR="00857AB0" w:rsidRPr="00C07160" w:rsidRDefault="00857AB0" w:rsidP="00857AB0">
            <w:pPr>
              <w:tabs>
                <w:tab w:val="center" w:pos="4252"/>
                <w:tab w:val="right" w:pos="8504"/>
              </w:tabs>
              <w:jc w:val="both"/>
              <w:rPr>
                <w:sz w:val="22"/>
                <w:szCs w:val="22"/>
              </w:rPr>
            </w:pPr>
            <w:r w:rsidRPr="00C07160">
              <w:rPr>
                <w:sz w:val="22"/>
                <w:szCs w:val="22"/>
              </w:rPr>
              <w:t>Dimensão; 1,95 x 1,80 x 1,75Brinquedo onde a criança senta na cadeirinha, enquanto as outras crianças tentam acertar o alvo para que a criança caia na piscina de bolinhas. Toda estrutura em metalon, pintura eletrostática, madeiramento em MDF revestido com adesivos de impressão digital.</w:t>
            </w:r>
          </w:p>
          <w:p w14:paraId="0A102860" w14:textId="77777777" w:rsidR="00857AB0" w:rsidRPr="00C07160" w:rsidRDefault="00857AB0" w:rsidP="00857AB0">
            <w:pPr>
              <w:tabs>
                <w:tab w:val="center" w:pos="4252"/>
                <w:tab w:val="right" w:pos="8504"/>
              </w:tabs>
              <w:jc w:val="both"/>
              <w:rPr>
                <w:sz w:val="22"/>
                <w:szCs w:val="22"/>
              </w:rPr>
            </w:pPr>
            <w:r w:rsidRPr="00C07160">
              <w:rPr>
                <w:sz w:val="22"/>
                <w:szCs w:val="22"/>
              </w:rPr>
              <w:t>Brinquedo instalado e acompanhado de pessoa de monitoria. Para eventos com duração estimada em 6 horas.</w:t>
            </w:r>
          </w:p>
          <w:p w14:paraId="28E9A339" w14:textId="77777777" w:rsidR="00857AB0" w:rsidRPr="00C07160" w:rsidRDefault="00857AB0" w:rsidP="00857AB0">
            <w:pPr>
              <w:tabs>
                <w:tab w:val="center" w:pos="4252"/>
                <w:tab w:val="right" w:pos="8504"/>
              </w:tabs>
              <w:spacing w:after="200"/>
              <w:jc w:val="both"/>
              <w:rPr>
                <w:rFonts w:eastAsia="Calibri"/>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tcPr>
          <w:p w14:paraId="26278BF6" w14:textId="77777777" w:rsidR="00857AB0" w:rsidRPr="00C07160" w:rsidRDefault="00857AB0" w:rsidP="00857AB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5631366E" w14:textId="77777777" w:rsidR="00857AB0" w:rsidRPr="00C07160" w:rsidRDefault="00857AB0" w:rsidP="00857AB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3902008A" w14:textId="77777777" w:rsidR="00857AB0" w:rsidRPr="00C07160" w:rsidRDefault="00857AB0" w:rsidP="00857AB0">
            <w:pPr>
              <w:spacing w:after="200"/>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1CDB7B29" w14:textId="77777777" w:rsidR="00857AB0" w:rsidRPr="00C07160" w:rsidRDefault="00857AB0" w:rsidP="00857AB0">
            <w:pPr>
              <w:spacing w:after="200"/>
              <w:jc w:val="center"/>
              <w:rPr>
                <w:rFonts w:eastAsia="Calibri"/>
                <w:sz w:val="22"/>
                <w:szCs w:val="22"/>
                <w:lang w:eastAsia="en-US"/>
              </w:rPr>
            </w:pPr>
            <w:r w:rsidRPr="00C07160">
              <w:rPr>
                <w:sz w:val="22"/>
                <w:szCs w:val="22"/>
              </w:rPr>
              <w:t>Unidade</w:t>
            </w:r>
          </w:p>
        </w:tc>
        <w:tc>
          <w:tcPr>
            <w:tcW w:w="1111" w:type="dxa"/>
            <w:tcBorders>
              <w:top w:val="single" w:sz="4" w:space="0" w:color="auto"/>
              <w:left w:val="single" w:sz="4" w:space="0" w:color="auto"/>
              <w:bottom w:val="single" w:sz="4" w:space="0" w:color="auto"/>
              <w:right w:val="single" w:sz="4" w:space="0" w:color="auto"/>
            </w:tcBorders>
            <w:hideMark/>
          </w:tcPr>
          <w:p w14:paraId="2B10A33F"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60" w:type="dxa"/>
            <w:tcBorders>
              <w:top w:val="single" w:sz="4" w:space="0" w:color="auto"/>
              <w:left w:val="single" w:sz="4" w:space="0" w:color="auto"/>
              <w:bottom w:val="single" w:sz="4" w:space="0" w:color="auto"/>
              <w:right w:val="single" w:sz="4" w:space="0" w:color="auto"/>
            </w:tcBorders>
            <w:hideMark/>
          </w:tcPr>
          <w:p w14:paraId="38536913"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08</w:t>
            </w:r>
          </w:p>
        </w:tc>
      </w:tr>
    </w:tbl>
    <w:p w14:paraId="7E45F8EC" w14:textId="77777777" w:rsidR="00857AB0" w:rsidRDefault="00857AB0" w:rsidP="00857AB0">
      <w:pPr>
        <w:tabs>
          <w:tab w:val="left" w:pos="2865"/>
        </w:tabs>
        <w:jc w:val="both"/>
        <w:rPr>
          <w:rFonts w:eastAsia="Calibri"/>
          <w:b/>
          <w:sz w:val="22"/>
          <w:szCs w:val="22"/>
          <w:lang w:eastAsia="en-US"/>
        </w:rPr>
      </w:pPr>
    </w:p>
    <w:p w14:paraId="0F3EEC35" w14:textId="77777777" w:rsidR="007228B9" w:rsidRDefault="007228B9" w:rsidP="00857AB0">
      <w:pPr>
        <w:tabs>
          <w:tab w:val="left" w:pos="2865"/>
        </w:tabs>
        <w:jc w:val="both"/>
        <w:rPr>
          <w:b/>
          <w:sz w:val="22"/>
          <w:szCs w:val="22"/>
          <w:u w:val="single"/>
        </w:rPr>
      </w:pPr>
    </w:p>
    <w:p w14:paraId="5D6B79AE" w14:textId="77777777" w:rsidR="00857AB0" w:rsidRPr="00C07160" w:rsidRDefault="00857AB0" w:rsidP="00857AB0">
      <w:pPr>
        <w:tabs>
          <w:tab w:val="left" w:pos="2865"/>
        </w:tabs>
        <w:jc w:val="both"/>
        <w:rPr>
          <w:b/>
          <w:sz w:val="22"/>
          <w:szCs w:val="22"/>
          <w:u w:val="single"/>
        </w:rPr>
      </w:pPr>
      <w:r w:rsidRPr="00C07160">
        <w:rPr>
          <w:b/>
          <w:sz w:val="22"/>
          <w:szCs w:val="22"/>
          <w:u w:val="single"/>
        </w:rPr>
        <w:t>LOTE 29 – CABINE DE FOTOS</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9"/>
        <w:gridCol w:w="1135"/>
        <w:gridCol w:w="1134"/>
        <w:gridCol w:w="1111"/>
        <w:gridCol w:w="1160"/>
      </w:tblGrid>
      <w:tr w:rsidR="00857AB0" w:rsidRPr="00C07160" w14:paraId="77C6FF40" w14:textId="77777777" w:rsidTr="00857AB0">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7F280377"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ITEM</w:t>
            </w:r>
          </w:p>
        </w:tc>
        <w:tc>
          <w:tcPr>
            <w:tcW w:w="4536" w:type="dxa"/>
            <w:tcBorders>
              <w:top w:val="single" w:sz="4" w:space="0" w:color="auto"/>
              <w:left w:val="single" w:sz="4" w:space="0" w:color="auto"/>
              <w:bottom w:val="single" w:sz="4" w:space="0" w:color="auto"/>
              <w:right w:val="single" w:sz="4" w:space="0" w:color="auto"/>
            </w:tcBorders>
            <w:shd w:val="clear" w:color="auto" w:fill="8DB3E2"/>
            <w:hideMark/>
          </w:tcPr>
          <w:p w14:paraId="3D19E4B7"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hideMark/>
          </w:tcPr>
          <w:p w14:paraId="25681D52" w14:textId="77777777" w:rsidR="00857AB0" w:rsidRPr="00C07160" w:rsidRDefault="00857AB0" w:rsidP="00857AB0">
            <w:pPr>
              <w:jc w:val="center"/>
              <w:rPr>
                <w:rFonts w:eastAsia="Calibri"/>
                <w:b/>
                <w:sz w:val="22"/>
                <w:szCs w:val="22"/>
              </w:rPr>
            </w:pPr>
            <w:r w:rsidRPr="00C07160">
              <w:rPr>
                <w:b/>
                <w:sz w:val="22"/>
                <w:szCs w:val="22"/>
              </w:rPr>
              <w:t>CATSER</w:t>
            </w:r>
          </w:p>
          <w:p w14:paraId="2639884A" w14:textId="77777777" w:rsidR="00857AB0" w:rsidRPr="00C07160" w:rsidRDefault="00857AB0" w:rsidP="00857AB0">
            <w:pPr>
              <w:spacing w:after="200"/>
              <w:jc w:val="center"/>
              <w:rPr>
                <w:rFonts w:eastAsia="Calibri"/>
                <w:sz w:val="22"/>
                <w:szCs w:val="22"/>
                <w:lang w:eastAsia="en-US"/>
              </w:rPr>
            </w:pPr>
            <w:r w:rsidRPr="00C07160">
              <w:rPr>
                <w:b/>
                <w:sz w:val="22"/>
                <w:szCs w:val="22"/>
              </w:rPr>
              <w:t>CATMAT</w:t>
            </w:r>
          </w:p>
        </w:tc>
        <w:tc>
          <w:tcPr>
            <w:tcW w:w="1133" w:type="dxa"/>
            <w:tcBorders>
              <w:top w:val="single" w:sz="4" w:space="0" w:color="auto"/>
              <w:left w:val="single" w:sz="4" w:space="0" w:color="auto"/>
              <w:bottom w:val="single" w:sz="4" w:space="0" w:color="auto"/>
              <w:right w:val="single" w:sz="4" w:space="0" w:color="auto"/>
            </w:tcBorders>
            <w:shd w:val="clear" w:color="auto" w:fill="8DB3E2"/>
            <w:hideMark/>
          </w:tcPr>
          <w:p w14:paraId="082E4CE3" w14:textId="77777777" w:rsidR="00857AB0" w:rsidRPr="00C07160" w:rsidRDefault="00857AB0" w:rsidP="00857AB0">
            <w:pPr>
              <w:tabs>
                <w:tab w:val="center" w:pos="4252"/>
                <w:tab w:val="right" w:pos="8504"/>
              </w:tabs>
              <w:spacing w:after="200"/>
              <w:ind w:right="-109"/>
              <w:jc w:val="center"/>
              <w:rPr>
                <w:rFonts w:eastAsia="Calibri"/>
                <w:b/>
                <w:sz w:val="22"/>
                <w:szCs w:val="22"/>
                <w:lang w:eastAsia="en-US"/>
              </w:rPr>
            </w:pPr>
            <w:r w:rsidRPr="00C07160">
              <w:rPr>
                <w:b/>
                <w:sz w:val="22"/>
                <w:szCs w:val="22"/>
              </w:rPr>
              <w:t>UNIDADE</w:t>
            </w:r>
          </w:p>
        </w:tc>
        <w:tc>
          <w:tcPr>
            <w:tcW w:w="1110" w:type="dxa"/>
            <w:tcBorders>
              <w:top w:val="single" w:sz="4" w:space="0" w:color="auto"/>
              <w:left w:val="single" w:sz="4" w:space="0" w:color="auto"/>
              <w:bottom w:val="single" w:sz="4" w:space="0" w:color="auto"/>
              <w:right w:val="single" w:sz="4" w:space="0" w:color="auto"/>
            </w:tcBorders>
            <w:shd w:val="clear" w:color="auto" w:fill="8DB3E2"/>
            <w:hideMark/>
          </w:tcPr>
          <w:p w14:paraId="7348574F"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Quant. Mínima</w:t>
            </w:r>
          </w:p>
        </w:tc>
        <w:tc>
          <w:tcPr>
            <w:tcW w:w="1159" w:type="dxa"/>
            <w:tcBorders>
              <w:top w:val="single" w:sz="4" w:space="0" w:color="auto"/>
              <w:left w:val="single" w:sz="4" w:space="0" w:color="auto"/>
              <w:bottom w:val="single" w:sz="4" w:space="0" w:color="auto"/>
              <w:right w:val="single" w:sz="4" w:space="0" w:color="auto"/>
            </w:tcBorders>
            <w:shd w:val="clear" w:color="auto" w:fill="8DB3E2"/>
            <w:hideMark/>
          </w:tcPr>
          <w:p w14:paraId="394A7067"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Quant. Máxima</w:t>
            </w:r>
          </w:p>
        </w:tc>
      </w:tr>
      <w:tr w:rsidR="00857AB0" w:rsidRPr="00C07160" w14:paraId="44528664" w14:textId="77777777" w:rsidTr="00857AB0">
        <w:trPr>
          <w:trHeight w:hRule="exact" w:val="2695"/>
        </w:trPr>
        <w:tc>
          <w:tcPr>
            <w:tcW w:w="851" w:type="dxa"/>
            <w:tcBorders>
              <w:top w:val="single" w:sz="4" w:space="0" w:color="auto"/>
              <w:left w:val="single" w:sz="4" w:space="0" w:color="auto"/>
              <w:bottom w:val="single" w:sz="4" w:space="0" w:color="auto"/>
              <w:right w:val="single" w:sz="4" w:space="0" w:color="auto"/>
            </w:tcBorders>
            <w:hideMark/>
          </w:tcPr>
          <w:p w14:paraId="283B204E" w14:textId="77777777" w:rsidR="00857AB0" w:rsidRPr="00C07160" w:rsidRDefault="00857AB0" w:rsidP="00857AB0">
            <w:pPr>
              <w:tabs>
                <w:tab w:val="center" w:pos="4252"/>
                <w:tab w:val="right" w:pos="8504"/>
              </w:tabs>
              <w:spacing w:after="200"/>
              <w:jc w:val="center"/>
              <w:rPr>
                <w:rFonts w:eastAsia="Calibri"/>
                <w:b/>
                <w:sz w:val="22"/>
                <w:szCs w:val="22"/>
                <w:lang w:eastAsia="en-US"/>
              </w:rPr>
            </w:pPr>
            <w:r w:rsidRPr="00C07160">
              <w:rPr>
                <w:b/>
                <w:sz w:val="22"/>
                <w:szCs w:val="22"/>
              </w:rPr>
              <w:t>01</w:t>
            </w:r>
          </w:p>
        </w:tc>
        <w:tc>
          <w:tcPr>
            <w:tcW w:w="4536" w:type="dxa"/>
            <w:tcBorders>
              <w:top w:val="single" w:sz="4" w:space="0" w:color="auto"/>
              <w:left w:val="single" w:sz="4" w:space="0" w:color="auto"/>
              <w:bottom w:val="single" w:sz="4" w:space="0" w:color="auto"/>
              <w:right w:val="single" w:sz="4" w:space="0" w:color="auto"/>
            </w:tcBorders>
            <w:vAlign w:val="center"/>
          </w:tcPr>
          <w:p w14:paraId="7F5312F2" w14:textId="77777777" w:rsidR="00857AB0" w:rsidRPr="00C07160" w:rsidRDefault="00857AB0" w:rsidP="00857AB0">
            <w:pPr>
              <w:tabs>
                <w:tab w:val="center" w:pos="4252"/>
                <w:tab w:val="right" w:pos="8504"/>
              </w:tabs>
              <w:jc w:val="both"/>
              <w:rPr>
                <w:rFonts w:eastAsia="Calibri"/>
                <w:b/>
                <w:sz w:val="22"/>
                <w:szCs w:val="22"/>
              </w:rPr>
            </w:pPr>
            <w:r w:rsidRPr="00C07160">
              <w:rPr>
                <w:b/>
                <w:sz w:val="22"/>
                <w:szCs w:val="22"/>
              </w:rPr>
              <w:t>CABINE DE FOTOS:</w:t>
            </w:r>
          </w:p>
          <w:p w14:paraId="310ABA1D" w14:textId="77777777" w:rsidR="00857AB0" w:rsidRPr="00C07160" w:rsidRDefault="00857AB0" w:rsidP="00857AB0">
            <w:pPr>
              <w:tabs>
                <w:tab w:val="center" w:pos="4252"/>
                <w:tab w:val="right" w:pos="8504"/>
              </w:tabs>
              <w:jc w:val="both"/>
              <w:rPr>
                <w:sz w:val="22"/>
                <w:szCs w:val="22"/>
              </w:rPr>
            </w:pPr>
            <w:r w:rsidRPr="00C07160">
              <w:rPr>
                <w:sz w:val="22"/>
                <w:szCs w:val="22"/>
              </w:rPr>
              <w:t xml:space="preserve">Cabine de fotos automatizada, onde a pessoa entra, pressiona a tela e a cabine tira as fotos. Fotos ilimitadas durante um período de quatro horas de festas. </w:t>
            </w:r>
          </w:p>
          <w:p w14:paraId="0392A91B" w14:textId="77777777" w:rsidR="00857AB0" w:rsidRPr="00C07160" w:rsidRDefault="00857AB0" w:rsidP="00857AB0">
            <w:pPr>
              <w:tabs>
                <w:tab w:val="center" w:pos="4252"/>
                <w:tab w:val="right" w:pos="8504"/>
              </w:tabs>
              <w:jc w:val="both"/>
              <w:rPr>
                <w:sz w:val="22"/>
                <w:szCs w:val="22"/>
              </w:rPr>
            </w:pPr>
            <w:r w:rsidRPr="00C07160">
              <w:rPr>
                <w:sz w:val="22"/>
                <w:szCs w:val="22"/>
              </w:rPr>
              <w:t>Brinquedo instalado e acompanhado de pessoa de monitoria. Para eventos com duração estimada em 6horas.</w:t>
            </w:r>
          </w:p>
          <w:p w14:paraId="2C6E179F" w14:textId="77777777" w:rsidR="00857AB0" w:rsidRPr="00C07160" w:rsidRDefault="00857AB0" w:rsidP="00857AB0">
            <w:pPr>
              <w:tabs>
                <w:tab w:val="center" w:pos="4252"/>
                <w:tab w:val="right" w:pos="8504"/>
              </w:tabs>
              <w:spacing w:after="20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68D0C0D" w14:textId="77777777" w:rsidR="00857AB0" w:rsidRPr="00C07160" w:rsidRDefault="00857AB0" w:rsidP="00857AB0">
            <w:pPr>
              <w:tabs>
                <w:tab w:val="left" w:pos="0"/>
              </w:tabs>
              <w:suppressAutoHyphens/>
              <w:autoSpaceDN w:val="0"/>
              <w:spacing w:after="120"/>
              <w:jc w:val="center"/>
              <w:textAlignment w:val="baseline"/>
              <w:rPr>
                <w:rFonts w:eastAsia="Calibri"/>
                <w:kern w:val="3"/>
                <w:sz w:val="22"/>
                <w:szCs w:val="22"/>
                <w:lang w:eastAsia="zh-CN" w:bidi="hi-IN"/>
              </w:rPr>
            </w:pPr>
            <w:r w:rsidRPr="00C07160">
              <w:rPr>
                <w:kern w:val="3"/>
                <w:sz w:val="22"/>
                <w:szCs w:val="22"/>
                <w:lang w:eastAsia="zh-CN" w:bidi="hi-IN"/>
              </w:rPr>
              <w:t xml:space="preserve">Não </w:t>
            </w:r>
          </w:p>
          <w:p w14:paraId="3C1407AB" w14:textId="77777777" w:rsidR="00857AB0" w:rsidRPr="00C07160" w:rsidRDefault="00857AB0" w:rsidP="00857AB0">
            <w:pPr>
              <w:tabs>
                <w:tab w:val="left" w:pos="0"/>
              </w:tabs>
              <w:suppressAutoHyphens/>
              <w:autoSpaceDN w:val="0"/>
              <w:spacing w:after="120"/>
              <w:jc w:val="center"/>
              <w:textAlignment w:val="baseline"/>
              <w:rPr>
                <w:kern w:val="3"/>
                <w:sz w:val="22"/>
                <w:szCs w:val="22"/>
                <w:lang w:eastAsia="zh-CN" w:bidi="hi-IN"/>
              </w:rPr>
            </w:pPr>
            <w:r w:rsidRPr="00C07160">
              <w:rPr>
                <w:kern w:val="3"/>
                <w:sz w:val="22"/>
                <w:szCs w:val="22"/>
                <w:lang w:eastAsia="zh-CN" w:bidi="hi-IN"/>
              </w:rPr>
              <w:t>Localizado</w:t>
            </w:r>
          </w:p>
          <w:p w14:paraId="677706C2" w14:textId="77777777" w:rsidR="00857AB0" w:rsidRPr="00C07160" w:rsidRDefault="00857AB0" w:rsidP="00857AB0">
            <w:pPr>
              <w:spacing w:after="200"/>
              <w:jc w:val="center"/>
              <w:rPr>
                <w:rFonts w:eastAsia="Calibri"/>
                <w:sz w:val="22"/>
                <w:szCs w:val="22"/>
                <w:lang w:eastAsia="en-US"/>
              </w:rPr>
            </w:pPr>
          </w:p>
        </w:tc>
        <w:tc>
          <w:tcPr>
            <w:tcW w:w="1133" w:type="dxa"/>
            <w:tcBorders>
              <w:top w:val="single" w:sz="4" w:space="0" w:color="auto"/>
              <w:left w:val="single" w:sz="4" w:space="0" w:color="auto"/>
              <w:bottom w:val="single" w:sz="4" w:space="0" w:color="auto"/>
              <w:right w:val="single" w:sz="4" w:space="0" w:color="auto"/>
            </w:tcBorders>
            <w:hideMark/>
          </w:tcPr>
          <w:p w14:paraId="5C4B1FEF" w14:textId="77777777" w:rsidR="00857AB0" w:rsidRPr="00C07160" w:rsidRDefault="00857AB0" w:rsidP="00857AB0">
            <w:pPr>
              <w:spacing w:after="200"/>
              <w:jc w:val="center"/>
              <w:rPr>
                <w:rFonts w:eastAsia="Calibri"/>
                <w:sz w:val="22"/>
                <w:szCs w:val="22"/>
                <w:lang w:eastAsia="en-US"/>
              </w:rPr>
            </w:pPr>
            <w:r w:rsidRPr="00C07160">
              <w:rPr>
                <w:sz w:val="22"/>
                <w:szCs w:val="22"/>
              </w:rPr>
              <w:t>Unidade</w:t>
            </w:r>
          </w:p>
        </w:tc>
        <w:tc>
          <w:tcPr>
            <w:tcW w:w="1110" w:type="dxa"/>
            <w:tcBorders>
              <w:top w:val="single" w:sz="4" w:space="0" w:color="auto"/>
              <w:left w:val="single" w:sz="4" w:space="0" w:color="auto"/>
              <w:bottom w:val="single" w:sz="4" w:space="0" w:color="auto"/>
              <w:right w:val="single" w:sz="4" w:space="0" w:color="auto"/>
            </w:tcBorders>
            <w:hideMark/>
          </w:tcPr>
          <w:p w14:paraId="4914FD66"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01</w:t>
            </w:r>
          </w:p>
        </w:tc>
        <w:tc>
          <w:tcPr>
            <w:tcW w:w="1159" w:type="dxa"/>
            <w:tcBorders>
              <w:top w:val="single" w:sz="4" w:space="0" w:color="auto"/>
              <w:left w:val="single" w:sz="4" w:space="0" w:color="auto"/>
              <w:bottom w:val="single" w:sz="4" w:space="0" w:color="auto"/>
              <w:right w:val="single" w:sz="4" w:space="0" w:color="auto"/>
            </w:tcBorders>
            <w:hideMark/>
          </w:tcPr>
          <w:p w14:paraId="454A0945" w14:textId="77777777" w:rsidR="00857AB0" w:rsidRPr="00C07160" w:rsidRDefault="00857AB0" w:rsidP="00857AB0">
            <w:pPr>
              <w:tabs>
                <w:tab w:val="center" w:pos="4252"/>
                <w:tab w:val="right" w:pos="8504"/>
              </w:tabs>
              <w:spacing w:after="200"/>
              <w:jc w:val="center"/>
              <w:rPr>
                <w:rFonts w:eastAsia="Calibri"/>
                <w:sz w:val="22"/>
                <w:szCs w:val="22"/>
                <w:lang w:eastAsia="en-US"/>
              </w:rPr>
            </w:pPr>
            <w:r w:rsidRPr="00C07160">
              <w:rPr>
                <w:sz w:val="22"/>
                <w:szCs w:val="22"/>
              </w:rPr>
              <w:t>08</w:t>
            </w:r>
          </w:p>
        </w:tc>
      </w:tr>
    </w:tbl>
    <w:p w14:paraId="2CFA7A81" w14:textId="77777777" w:rsidR="00857AB0" w:rsidRDefault="00857AB0" w:rsidP="00857AB0">
      <w:pPr>
        <w:tabs>
          <w:tab w:val="left" w:pos="2865"/>
        </w:tabs>
        <w:jc w:val="both"/>
        <w:rPr>
          <w:rFonts w:eastAsia="Calibri"/>
          <w:b/>
          <w:sz w:val="22"/>
          <w:szCs w:val="22"/>
          <w:lang w:eastAsia="en-US"/>
        </w:rPr>
      </w:pPr>
    </w:p>
    <w:p w14:paraId="203A67FA" w14:textId="77777777" w:rsidR="00857AB0" w:rsidRPr="00C07160" w:rsidRDefault="00857AB0" w:rsidP="00857AB0">
      <w:pPr>
        <w:tabs>
          <w:tab w:val="left" w:pos="2865"/>
        </w:tabs>
        <w:jc w:val="both"/>
        <w:rPr>
          <w:b/>
          <w:sz w:val="22"/>
          <w:szCs w:val="22"/>
        </w:rPr>
      </w:pPr>
    </w:p>
    <w:p w14:paraId="7BB3B5BD" w14:textId="77777777" w:rsidR="00857AB0" w:rsidRPr="00C07160" w:rsidRDefault="00857AB0" w:rsidP="00857AB0">
      <w:pPr>
        <w:tabs>
          <w:tab w:val="left" w:pos="2865"/>
        </w:tabs>
        <w:jc w:val="both"/>
        <w:rPr>
          <w:b/>
          <w:sz w:val="22"/>
          <w:szCs w:val="22"/>
        </w:rPr>
      </w:pPr>
      <w:r w:rsidRPr="00C07160">
        <w:rPr>
          <w:b/>
          <w:sz w:val="22"/>
          <w:szCs w:val="22"/>
        </w:rPr>
        <w:t>LOTE 30 – ESSÊNCIAS PARA HIGIENIZAÇÃO DE VIAS PÚBLICAS</w:t>
      </w:r>
    </w:p>
    <w:tbl>
      <w:tblPr>
        <w:tblStyle w:val="Tabelacomgrade"/>
        <w:tblW w:w="9603" w:type="dxa"/>
        <w:tblLook w:val="04A0" w:firstRow="1" w:lastRow="0" w:firstColumn="1" w:lastColumn="0" w:noHBand="0" w:noVBand="1"/>
      </w:tblPr>
      <w:tblGrid>
        <w:gridCol w:w="803"/>
        <w:gridCol w:w="4121"/>
        <w:gridCol w:w="1121"/>
        <w:gridCol w:w="1243"/>
        <w:gridCol w:w="1121"/>
        <w:gridCol w:w="1194"/>
      </w:tblGrid>
      <w:tr w:rsidR="00857AB0" w:rsidRPr="00C07160" w14:paraId="7AA79F40" w14:textId="77777777" w:rsidTr="00857AB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84FFE49"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49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FDAFC46"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F0D0DC1"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2D57668"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22C770F"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EE036EA"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857AB0" w:rsidRPr="00C07160" w14:paraId="5CEC4862" w14:textId="77777777" w:rsidTr="00BF5A91">
        <w:trPr>
          <w:trHeight w:val="20"/>
        </w:trPr>
        <w:tc>
          <w:tcPr>
            <w:tcW w:w="704" w:type="dxa"/>
            <w:tcBorders>
              <w:top w:val="single" w:sz="4" w:space="0" w:color="auto"/>
              <w:left w:val="single" w:sz="4" w:space="0" w:color="auto"/>
              <w:bottom w:val="single" w:sz="4" w:space="0" w:color="auto"/>
              <w:right w:val="single" w:sz="4" w:space="0" w:color="auto"/>
            </w:tcBorders>
            <w:hideMark/>
          </w:tcPr>
          <w:p w14:paraId="0B954EC4"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495" w:type="dxa"/>
            <w:tcBorders>
              <w:top w:val="single" w:sz="4" w:space="0" w:color="auto"/>
              <w:left w:val="single" w:sz="4" w:space="0" w:color="auto"/>
              <w:bottom w:val="single" w:sz="4" w:space="0" w:color="auto"/>
              <w:right w:val="single" w:sz="4" w:space="0" w:color="auto"/>
            </w:tcBorders>
            <w:hideMark/>
          </w:tcPr>
          <w:p w14:paraId="79FB7A0F" w14:textId="77777777" w:rsidR="00857AB0" w:rsidRPr="00C07160" w:rsidRDefault="00857AB0" w:rsidP="00857AB0">
            <w:pPr>
              <w:autoSpaceDE w:val="0"/>
              <w:autoSpaceDN w:val="0"/>
              <w:adjustRightInd w:val="0"/>
              <w:spacing w:after="120"/>
              <w:jc w:val="both"/>
              <w:rPr>
                <w:rFonts w:ascii="Times New Roman" w:hAnsi="Times New Roman" w:cs="Times New Roman"/>
                <w:sz w:val="22"/>
                <w:szCs w:val="22"/>
                <w:lang w:eastAsia="en-US"/>
              </w:rPr>
            </w:pPr>
            <w:r w:rsidRPr="00C07160">
              <w:rPr>
                <w:rFonts w:ascii="Times New Roman" w:hAnsi="Times New Roman" w:cs="Times New Roman"/>
                <w:b/>
                <w:sz w:val="22"/>
                <w:szCs w:val="22"/>
                <w:u w:val="single"/>
              </w:rPr>
              <w:t>Essência de eucalipto antibactericida</w:t>
            </w:r>
            <w:r w:rsidRPr="00C07160">
              <w:rPr>
                <w:rFonts w:ascii="Times New Roman" w:hAnsi="Times New Roman" w:cs="Times New Roman"/>
                <w:sz w:val="22"/>
                <w:szCs w:val="22"/>
              </w:rPr>
              <w:t xml:space="preserve"> com composição equilibrada de ativo catiônico + PHMB para a limpeza e desinfecção simultânea de superfícies. </w:t>
            </w:r>
            <w:r w:rsidRPr="00C07160">
              <w:rPr>
                <w:rFonts w:ascii="Times New Roman" w:hAnsi="Times New Roman" w:cs="Times New Roman"/>
                <w:b/>
                <w:sz w:val="22"/>
                <w:szCs w:val="22"/>
                <w:u w:val="single"/>
              </w:rPr>
              <w:t>ULTRACONCENTRADO.</w:t>
            </w:r>
            <w:r w:rsidRPr="00C07160">
              <w:rPr>
                <w:rFonts w:ascii="Times New Roman" w:hAnsi="Times New Roman" w:cs="Times New Roman"/>
                <w:sz w:val="22"/>
                <w:szCs w:val="22"/>
              </w:rPr>
              <w:t xml:space="preserve"> Diluição para superfícies – 5ml de produto para 1000ml de água, aproximadamente. Composição equilibrada de PHMB + tensoativo catiônico. Não necessita enxágue na aplicação em superfícies. Biodegradável, </w:t>
            </w:r>
            <w:r w:rsidRPr="00C07160">
              <w:rPr>
                <w:rFonts w:ascii="Times New Roman" w:hAnsi="Times New Roman" w:cs="Times New Roman"/>
                <w:sz w:val="22"/>
                <w:szCs w:val="22"/>
              </w:rPr>
              <w:lastRenderedPageBreak/>
              <w:t>pode ser descartado na rede de esgoto sem necessidade de inativação. De acordo com as normas: RDC nº35 de 16 de agosto de 2010 – (Desinfetante de alto nível e nível intermediário). RDC nº14 de 28 de fevereiro de 2007 – (Desinfetante de superfícies). RDC nº15 de 15 de março de 2012 – (Boas práticas para o processamento de produtos para saúde). RDC nº59 de 17 de dezembro de 2010 – (Notificação e o registro de produtos saneantes).</w:t>
            </w:r>
          </w:p>
        </w:tc>
        <w:tc>
          <w:tcPr>
            <w:tcW w:w="1121" w:type="dxa"/>
            <w:tcBorders>
              <w:top w:val="single" w:sz="4" w:space="0" w:color="auto"/>
              <w:left w:val="single" w:sz="4" w:space="0" w:color="auto"/>
              <w:bottom w:val="single" w:sz="4" w:space="0" w:color="auto"/>
              <w:right w:val="single" w:sz="4" w:space="0" w:color="auto"/>
            </w:tcBorders>
            <w:hideMark/>
          </w:tcPr>
          <w:p w14:paraId="3F868EE1"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Não localizado</w:t>
            </w:r>
          </w:p>
        </w:tc>
        <w:tc>
          <w:tcPr>
            <w:tcW w:w="1238" w:type="dxa"/>
            <w:tcBorders>
              <w:top w:val="single" w:sz="4" w:space="0" w:color="auto"/>
              <w:left w:val="single" w:sz="4" w:space="0" w:color="auto"/>
              <w:bottom w:val="single" w:sz="4" w:space="0" w:color="auto"/>
              <w:right w:val="single" w:sz="4" w:space="0" w:color="auto"/>
            </w:tcBorders>
            <w:hideMark/>
          </w:tcPr>
          <w:p w14:paraId="28242A20"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Galão 50 litros</w:t>
            </w:r>
          </w:p>
        </w:tc>
        <w:tc>
          <w:tcPr>
            <w:tcW w:w="997" w:type="dxa"/>
            <w:tcBorders>
              <w:top w:val="single" w:sz="4" w:space="0" w:color="auto"/>
              <w:left w:val="single" w:sz="4" w:space="0" w:color="auto"/>
              <w:bottom w:val="single" w:sz="4" w:space="0" w:color="auto"/>
              <w:right w:val="single" w:sz="4" w:space="0" w:color="auto"/>
            </w:tcBorders>
            <w:hideMark/>
          </w:tcPr>
          <w:p w14:paraId="0E70E60B"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1C35F45D"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25</w:t>
            </w:r>
          </w:p>
        </w:tc>
      </w:tr>
    </w:tbl>
    <w:p w14:paraId="6FA1C512" w14:textId="77777777" w:rsidR="00857AB0" w:rsidRPr="00C07160" w:rsidRDefault="00857AB0" w:rsidP="00857AB0">
      <w:pPr>
        <w:rPr>
          <w:rFonts w:eastAsia="Calibri"/>
          <w:sz w:val="22"/>
          <w:szCs w:val="22"/>
          <w:lang w:eastAsia="en-US"/>
        </w:rPr>
      </w:pPr>
    </w:p>
    <w:p w14:paraId="2C122BD7" w14:textId="77777777" w:rsidR="00857AB0" w:rsidRPr="00C07160" w:rsidRDefault="00857AB0" w:rsidP="00857AB0">
      <w:pPr>
        <w:jc w:val="both"/>
        <w:rPr>
          <w:sz w:val="22"/>
          <w:szCs w:val="22"/>
        </w:rPr>
      </w:pPr>
      <w:r w:rsidRPr="00C07160">
        <w:rPr>
          <w:b/>
          <w:sz w:val="22"/>
          <w:szCs w:val="22"/>
        </w:rPr>
        <w:t xml:space="preserve">LOTE 31 - </w:t>
      </w:r>
      <w:r w:rsidRPr="00C07160">
        <w:rPr>
          <w:sz w:val="22"/>
          <w:szCs w:val="22"/>
        </w:rPr>
        <w:t xml:space="preserve">CONTRATAÇÃO DE SERVIÇOS </w:t>
      </w:r>
      <w:r w:rsidRPr="00C07160">
        <w:rPr>
          <w:b/>
          <w:sz w:val="22"/>
          <w:szCs w:val="22"/>
        </w:rPr>
        <w:t>DE REBOQUE DE VEÍCULOS</w:t>
      </w:r>
      <w:r w:rsidRPr="00C07160">
        <w:rPr>
          <w:sz w:val="22"/>
          <w:szCs w:val="22"/>
        </w:rPr>
        <w:t xml:space="preserve"> COM CAMINHÃO GUINCHO, PARA ATENDER REMOÇÃO DE VEICULOS, AS NECESSIDADES DAS DIVERSAS SECRETARIAS DO MUNICÍPIO.</w:t>
      </w:r>
    </w:p>
    <w:tbl>
      <w:tblPr>
        <w:tblStyle w:val="Tabelacomgrade"/>
        <w:tblW w:w="9603" w:type="dxa"/>
        <w:tblLook w:val="04A0" w:firstRow="1" w:lastRow="0" w:firstColumn="1" w:lastColumn="0" w:noHBand="0" w:noVBand="1"/>
      </w:tblPr>
      <w:tblGrid>
        <w:gridCol w:w="803"/>
        <w:gridCol w:w="4123"/>
        <w:gridCol w:w="1119"/>
        <w:gridCol w:w="1243"/>
        <w:gridCol w:w="1121"/>
        <w:gridCol w:w="1194"/>
      </w:tblGrid>
      <w:tr w:rsidR="00857AB0" w:rsidRPr="00C07160" w14:paraId="5ECEE385" w14:textId="77777777" w:rsidTr="00857AB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028AAF3"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49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3330FEF"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8F70DA2"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8D2B01B"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5BAD4C0"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B809488"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857AB0" w:rsidRPr="00C07160" w14:paraId="29CE0AEB"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41FB5569"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495" w:type="dxa"/>
            <w:tcBorders>
              <w:top w:val="single" w:sz="4" w:space="0" w:color="auto"/>
              <w:left w:val="single" w:sz="4" w:space="0" w:color="auto"/>
              <w:bottom w:val="single" w:sz="4" w:space="0" w:color="auto"/>
              <w:right w:val="single" w:sz="4" w:space="0" w:color="auto"/>
            </w:tcBorders>
            <w:hideMark/>
          </w:tcPr>
          <w:p w14:paraId="62086CCB" w14:textId="77777777" w:rsidR="00857AB0" w:rsidRPr="00C07160" w:rsidRDefault="00857AB0" w:rsidP="00857AB0">
            <w:pPr>
              <w:spacing w:after="200"/>
              <w:jc w:val="both"/>
              <w:rPr>
                <w:rFonts w:ascii="Times New Roman" w:hAnsi="Times New Roman" w:cs="Times New Roman"/>
                <w:b/>
                <w:sz w:val="22"/>
                <w:szCs w:val="22"/>
                <w:lang w:eastAsia="en-US"/>
              </w:rPr>
            </w:pPr>
            <w:r w:rsidRPr="00C07160">
              <w:rPr>
                <w:rFonts w:ascii="Times New Roman" w:hAnsi="Times New Roman" w:cs="Times New Roman"/>
                <w:sz w:val="22"/>
                <w:szCs w:val="22"/>
              </w:rPr>
              <w:t>SERVIÇO DE REBOQUE DE VEICULOS COM CAMINHÃO GUINCHO LEVE PARA VEICULOS (PEQUENOS DE PASSEIO, VEICULOS UTILITARIOS, CAMINHONETES E VANS) COM DESLOCAMENTO ATÉ 30KM.</w:t>
            </w:r>
          </w:p>
        </w:tc>
        <w:tc>
          <w:tcPr>
            <w:tcW w:w="1121" w:type="dxa"/>
            <w:tcBorders>
              <w:top w:val="single" w:sz="4" w:space="0" w:color="auto"/>
              <w:left w:val="single" w:sz="4" w:space="0" w:color="auto"/>
              <w:bottom w:val="single" w:sz="4" w:space="0" w:color="auto"/>
              <w:right w:val="single" w:sz="4" w:space="0" w:color="auto"/>
            </w:tcBorders>
            <w:hideMark/>
          </w:tcPr>
          <w:p w14:paraId="784284CE"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16160</w:t>
            </w:r>
          </w:p>
        </w:tc>
        <w:tc>
          <w:tcPr>
            <w:tcW w:w="1238" w:type="dxa"/>
            <w:tcBorders>
              <w:top w:val="single" w:sz="4" w:space="0" w:color="auto"/>
              <w:left w:val="single" w:sz="4" w:space="0" w:color="auto"/>
              <w:bottom w:val="single" w:sz="4" w:space="0" w:color="auto"/>
              <w:right w:val="single" w:sz="4" w:space="0" w:color="auto"/>
            </w:tcBorders>
            <w:hideMark/>
          </w:tcPr>
          <w:p w14:paraId="2AEDC39B"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UNIDADE / VIAGEM</w:t>
            </w:r>
          </w:p>
        </w:tc>
        <w:tc>
          <w:tcPr>
            <w:tcW w:w="997" w:type="dxa"/>
            <w:tcBorders>
              <w:top w:val="single" w:sz="4" w:space="0" w:color="auto"/>
              <w:left w:val="single" w:sz="4" w:space="0" w:color="auto"/>
              <w:bottom w:val="single" w:sz="4" w:space="0" w:color="auto"/>
              <w:right w:val="single" w:sz="4" w:space="0" w:color="auto"/>
            </w:tcBorders>
            <w:hideMark/>
          </w:tcPr>
          <w:p w14:paraId="7E75D304"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092D4C20" w14:textId="77777777" w:rsidR="00857AB0" w:rsidRPr="00C07160" w:rsidRDefault="00857AB0" w:rsidP="00857AB0">
            <w:pPr>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50</w:t>
            </w:r>
          </w:p>
        </w:tc>
      </w:tr>
    </w:tbl>
    <w:p w14:paraId="6085A20D" w14:textId="77777777" w:rsidR="00857AB0" w:rsidRPr="00C07160" w:rsidRDefault="00857AB0" w:rsidP="00857AB0">
      <w:pPr>
        <w:rPr>
          <w:rFonts w:eastAsia="Calibri"/>
          <w:sz w:val="22"/>
          <w:szCs w:val="22"/>
          <w:lang w:eastAsia="en-US"/>
        </w:rPr>
      </w:pPr>
    </w:p>
    <w:p w14:paraId="01A6ADE9" w14:textId="77777777" w:rsidR="00857AB0" w:rsidRPr="00C07160" w:rsidRDefault="00857AB0" w:rsidP="00857AB0">
      <w:pPr>
        <w:jc w:val="both"/>
        <w:rPr>
          <w:b/>
          <w:sz w:val="22"/>
          <w:szCs w:val="22"/>
        </w:rPr>
      </w:pPr>
    </w:p>
    <w:p w14:paraId="726A674F" w14:textId="77777777" w:rsidR="00857AB0" w:rsidRPr="00C07160" w:rsidRDefault="00857AB0" w:rsidP="00857AB0">
      <w:pPr>
        <w:jc w:val="both"/>
        <w:rPr>
          <w:b/>
          <w:sz w:val="22"/>
          <w:szCs w:val="22"/>
        </w:rPr>
      </w:pPr>
    </w:p>
    <w:p w14:paraId="770A2D38" w14:textId="77777777" w:rsidR="00857AB0" w:rsidRPr="00C07160" w:rsidRDefault="00857AB0" w:rsidP="00857AB0">
      <w:pPr>
        <w:jc w:val="both"/>
        <w:rPr>
          <w:b/>
          <w:sz w:val="22"/>
          <w:szCs w:val="22"/>
        </w:rPr>
      </w:pPr>
      <w:r w:rsidRPr="00C07160">
        <w:rPr>
          <w:b/>
          <w:sz w:val="22"/>
          <w:szCs w:val="22"/>
        </w:rPr>
        <w:t xml:space="preserve">LOTE 32 – PRODUTORA DE CONTEUDO IMAGEM, AUDIO E VIDEO </w:t>
      </w:r>
    </w:p>
    <w:tbl>
      <w:tblPr>
        <w:tblStyle w:val="Tabelacomgrade"/>
        <w:tblW w:w="9603" w:type="dxa"/>
        <w:tblLook w:val="04A0" w:firstRow="1" w:lastRow="0" w:firstColumn="1" w:lastColumn="0" w:noHBand="0" w:noVBand="1"/>
      </w:tblPr>
      <w:tblGrid>
        <w:gridCol w:w="803"/>
        <w:gridCol w:w="4084"/>
        <w:gridCol w:w="1121"/>
        <w:gridCol w:w="1280"/>
        <w:gridCol w:w="1121"/>
        <w:gridCol w:w="1194"/>
      </w:tblGrid>
      <w:tr w:rsidR="00857AB0" w:rsidRPr="00C07160" w14:paraId="25848A32" w14:textId="77777777" w:rsidTr="00857AB0">
        <w:tc>
          <w:tcPr>
            <w:tcW w:w="70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C75BBBF"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ITEM</w:t>
            </w:r>
          </w:p>
        </w:tc>
        <w:tc>
          <w:tcPr>
            <w:tcW w:w="449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BB078B6"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DESCRIÇÃO</w:t>
            </w:r>
          </w:p>
        </w:tc>
        <w:tc>
          <w:tcPr>
            <w:tcW w:w="11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C13AE4B"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CATSER</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A12345D"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UNIDADE</w:t>
            </w:r>
          </w:p>
        </w:tc>
        <w:tc>
          <w:tcPr>
            <w:tcW w:w="9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76F8157"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MÍNIMA</w:t>
            </w:r>
          </w:p>
        </w:tc>
        <w:tc>
          <w:tcPr>
            <w:tcW w:w="104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BC1D13B"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QUANT. MÁXIMA</w:t>
            </w:r>
          </w:p>
        </w:tc>
      </w:tr>
      <w:tr w:rsidR="00857AB0" w:rsidRPr="00C07160" w14:paraId="51E1F4D0"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68B657C2"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01</w:t>
            </w:r>
          </w:p>
        </w:tc>
        <w:tc>
          <w:tcPr>
            <w:tcW w:w="4495" w:type="dxa"/>
            <w:tcBorders>
              <w:top w:val="single" w:sz="4" w:space="0" w:color="auto"/>
              <w:left w:val="single" w:sz="4" w:space="0" w:color="auto"/>
              <w:bottom w:val="single" w:sz="4" w:space="0" w:color="auto"/>
              <w:right w:val="single" w:sz="4" w:space="0" w:color="auto"/>
            </w:tcBorders>
            <w:hideMark/>
          </w:tcPr>
          <w:p w14:paraId="3651A523"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b/>
                <w:sz w:val="22"/>
                <w:szCs w:val="22"/>
              </w:rPr>
              <w:t xml:space="preserve">CONTRATAÇÃO DE PRODUTORA DE COMUNICAÇÃO, PARA REGISTRO, TIPO FILMAGEM (AUDIO E VIDEO), DE EVENTO. </w:t>
            </w:r>
            <w:r w:rsidRPr="00C07160">
              <w:rPr>
                <w:rFonts w:ascii="Times New Roman" w:hAnsi="Times New Roman" w:cs="Times New Roman"/>
                <w:sz w:val="22"/>
                <w:szCs w:val="22"/>
              </w:rPr>
              <w:t xml:space="preserve"> Cobertura com câmeras para evento com duração estimada dos eventos de 7 horas. </w:t>
            </w:r>
          </w:p>
          <w:p w14:paraId="75390C9F" w14:textId="77777777" w:rsidR="00857AB0" w:rsidRPr="00C07160" w:rsidRDefault="00857AB0" w:rsidP="00857AB0">
            <w:pPr>
              <w:spacing w:after="120"/>
              <w:jc w:val="both"/>
              <w:rPr>
                <w:rFonts w:ascii="Times New Roman" w:hAnsi="Times New Roman" w:cs="Times New Roman"/>
                <w:sz w:val="22"/>
                <w:szCs w:val="22"/>
                <w:lang w:eastAsia="en-US"/>
              </w:rPr>
            </w:pPr>
            <w:r w:rsidRPr="00C07160">
              <w:rPr>
                <w:rFonts w:ascii="Times New Roman" w:hAnsi="Times New Roman" w:cs="Times New Roman"/>
                <w:sz w:val="22"/>
                <w:szCs w:val="22"/>
              </w:rPr>
              <w:t>Com obrigação de entrega de material de áudio/vídeo bruto integral e entrega de vídeo sintético dos melhores momentos editado e finalizado com cerca de 5 min</w:t>
            </w:r>
          </w:p>
        </w:tc>
        <w:tc>
          <w:tcPr>
            <w:tcW w:w="1121" w:type="dxa"/>
            <w:tcBorders>
              <w:top w:val="single" w:sz="4" w:space="0" w:color="auto"/>
              <w:left w:val="single" w:sz="4" w:space="0" w:color="auto"/>
              <w:bottom w:val="single" w:sz="4" w:space="0" w:color="auto"/>
              <w:right w:val="single" w:sz="4" w:space="0" w:color="auto"/>
            </w:tcBorders>
            <w:hideMark/>
          </w:tcPr>
          <w:p w14:paraId="28A638F5"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238" w:type="dxa"/>
            <w:tcBorders>
              <w:top w:val="single" w:sz="4" w:space="0" w:color="auto"/>
              <w:left w:val="single" w:sz="4" w:space="0" w:color="auto"/>
              <w:bottom w:val="single" w:sz="4" w:space="0" w:color="auto"/>
              <w:right w:val="single" w:sz="4" w:space="0" w:color="auto"/>
            </w:tcBorders>
            <w:hideMark/>
          </w:tcPr>
          <w:p w14:paraId="0BE3D8F6" w14:textId="77777777" w:rsidR="00857AB0" w:rsidRPr="00C07160" w:rsidRDefault="00857AB0" w:rsidP="00857AB0">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UNIDADE/</w:t>
            </w:r>
          </w:p>
          <w:p w14:paraId="3F07138F"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EVENTO</w:t>
            </w:r>
          </w:p>
        </w:tc>
        <w:tc>
          <w:tcPr>
            <w:tcW w:w="997" w:type="dxa"/>
            <w:tcBorders>
              <w:top w:val="single" w:sz="4" w:space="0" w:color="auto"/>
              <w:left w:val="single" w:sz="4" w:space="0" w:color="auto"/>
              <w:bottom w:val="single" w:sz="4" w:space="0" w:color="auto"/>
              <w:right w:val="single" w:sz="4" w:space="0" w:color="auto"/>
            </w:tcBorders>
            <w:hideMark/>
          </w:tcPr>
          <w:p w14:paraId="0D8625A7"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6E5F1CD4"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30</w:t>
            </w:r>
          </w:p>
        </w:tc>
      </w:tr>
      <w:tr w:rsidR="00857AB0" w:rsidRPr="00C07160" w14:paraId="61A599A3"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6479BCE2"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t>02</w:t>
            </w:r>
          </w:p>
        </w:tc>
        <w:tc>
          <w:tcPr>
            <w:tcW w:w="4495" w:type="dxa"/>
            <w:tcBorders>
              <w:top w:val="single" w:sz="4" w:space="0" w:color="auto"/>
              <w:left w:val="single" w:sz="4" w:space="0" w:color="auto"/>
              <w:bottom w:val="single" w:sz="4" w:space="0" w:color="auto"/>
              <w:right w:val="single" w:sz="4" w:space="0" w:color="auto"/>
            </w:tcBorders>
            <w:hideMark/>
          </w:tcPr>
          <w:p w14:paraId="2D500477" w14:textId="77777777" w:rsidR="00857AB0" w:rsidRPr="00C07160" w:rsidRDefault="00857AB0" w:rsidP="00857AB0">
            <w:pPr>
              <w:spacing w:after="120"/>
              <w:jc w:val="both"/>
              <w:rPr>
                <w:rFonts w:ascii="Times New Roman" w:hAnsi="Times New Roman" w:cs="Times New Roman"/>
                <w:sz w:val="22"/>
                <w:szCs w:val="22"/>
              </w:rPr>
            </w:pPr>
            <w:r w:rsidRPr="00C07160">
              <w:rPr>
                <w:rFonts w:ascii="Times New Roman" w:hAnsi="Times New Roman" w:cs="Times New Roman"/>
                <w:b/>
                <w:sz w:val="22"/>
                <w:szCs w:val="22"/>
              </w:rPr>
              <w:t xml:space="preserve">CONTRATAÇÃO DE PRODUTORA DE COMUNICAÇÃO, PARA REGISTRO, TIPO FILMAGEM (AUDIO E VIDEO), DE EVENTO, COM COBERTURA POR DRONE INCLUSA. </w:t>
            </w:r>
            <w:r w:rsidRPr="00C07160">
              <w:rPr>
                <w:rFonts w:ascii="Times New Roman" w:hAnsi="Times New Roman" w:cs="Times New Roman"/>
                <w:sz w:val="22"/>
                <w:szCs w:val="22"/>
              </w:rPr>
              <w:t xml:space="preserve"> Cobertura com câmeras e até uso de drones, para evento com duração estimada dos eventos de 7 horas. </w:t>
            </w:r>
          </w:p>
          <w:p w14:paraId="71C82551" w14:textId="77777777" w:rsidR="00857AB0" w:rsidRPr="00C07160" w:rsidRDefault="00857AB0" w:rsidP="00857AB0">
            <w:pPr>
              <w:tabs>
                <w:tab w:val="left" w:pos="3405"/>
              </w:tabs>
              <w:spacing w:after="120"/>
              <w:jc w:val="both"/>
              <w:rPr>
                <w:rFonts w:ascii="Times New Roman" w:hAnsi="Times New Roman" w:cs="Times New Roman"/>
                <w:b/>
                <w:sz w:val="22"/>
                <w:szCs w:val="22"/>
                <w:lang w:eastAsia="en-US"/>
              </w:rPr>
            </w:pPr>
            <w:r w:rsidRPr="00C07160">
              <w:rPr>
                <w:rFonts w:ascii="Times New Roman" w:hAnsi="Times New Roman" w:cs="Times New Roman"/>
                <w:sz w:val="22"/>
                <w:szCs w:val="22"/>
              </w:rPr>
              <w:t xml:space="preserve">Com obrigação de entrega de material de áudio/vídeo bruto integral e entrega de </w:t>
            </w:r>
            <w:r w:rsidRPr="00C07160">
              <w:rPr>
                <w:rFonts w:ascii="Times New Roman" w:hAnsi="Times New Roman" w:cs="Times New Roman"/>
                <w:sz w:val="22"/>
                <w:szCs w:val="22"/>
              </w:rPr>
              <w:lastRenderedPageBreak/>
              <w:t>conteúdo tipo vídeo sintético dos melhores momentos editado e finalizado com cerca de 5 min.</w:t>
            </w:r>
          </w:p>
        </w:tc>
        <w:tc>
          <w:tcPr>
            <w:tcW w:w="1121" w:type="dxa"/>
            <w:tcBorders>
              <w:top w:val="single" w:sz="4" w:space="0" w:color="auto"/>
              <w:left w:val="single" w:sz="4" w:space="0" w:color="auto"/>
              <w:bottom w:val="single" w:sz="4" w:space="0" w:color="auto"/>
              <w:right w:val="single" w:sz="4" w:space="0" w:color="auto"/>
            </w:tcBorders>
            <w:hideMark/>
          </w:tcPr>
          <w:p w14:paraId="264C7755"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lastRenderedPageBreak/>
              <w:t>Não localizado</w:t>
            </w:r>
          </w:p>
        </w:tc>
        <w:tc>
          <w:tcPr>
            <w:tcW w:w="1238" w:type="dxa"/>
            <w:tcBorders>
              <w:top w:val="single" w:sz="4" w:space="0" w:color="auto"/>
              <w:left w:val="single" w:sz="4" w:space="0" w:color="auto"/>
              <w:bottom w:val="single" w:sz="4" w:space="0" w:color="auto"/>
              <w:right w:val="single" w:sz="4" w:space="0" w:color="auto"/>
            </w:tcBorders>
            <w:hideMark/>
          </w:tcPr>
          <w:p w14:paraId="5E8AC8BA" w14:textId="77777777" w:rsidR="00857AB0" w:rsidRPr="00C07160" w:rsidRDefault="00857AB0" w:rsidP="00857AB0">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UNIDADE/</w:t>
            </w:r>
          </w:p>
          <w:p w14:paraId="0D43610A"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EVENTO</w:t>
            </w:r>
          </w:p>
        </w:tc>
        <w:tc>
          <w:tcPr>
            <w:tcW w:w="997" w:type="dxa"/>
            <w:tcBorders>
              <w:top w:val="single" w:sz="4" w:space="0" w:color="auto"/>
              <w:left w:val="single" w:sz="4" w:space="0" w:color="auto"/>
              <w:bottom w:val="single" w:sz="4" w:space="0" w:color="auto"/>
              <w:right w:val="single" w:sz="4" w:space="0" w:color="auto"/>
            </w:tcBorders>
            <w:hideMark/>
          </w:tcPr>
          <w:p w14:paraId="6CEE6B76"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119D7BDD"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30</w:t>
            </w:r>
          </w:p>
        </w:tc>
      </w:tr>
      <w:tr w:rsidR="00857AB0" w:rsidRPr="00C07160" w14:paraId="271029BB" w14:textId="77777777" w:rsidTr="00857AB0">
        <w:tc>
          <w:tcPr>
            <w:tcW w:w="704" w:type="dxa"/>
            <w:tcBorders>
              <w:top w:val="single" w:sz="4" w:space="0" w:color="auto"/>
              <w:left w:val="single" w:sz="4" w:space="0" w:color="auto"/>
              <w:bottom w:val="single" w:sz="4" w:space="0" w:color="auto"/>
              <w:right w:val="single" w:sz="4" w:space="0" w:color="auto"/>
            </w:tcBorders>
            <w:hideMark/>
          </w:tcPr>
          <w:p w14:paraId="2903DF94" w14:textId="77777777" w:rsidR="00857AB0" w:rsidRPr="00C07160" w:rsidRDefault="00857AB0" w:rsidP="00857AB0">
            <w:pPr>
              <w:spacing w:after="200"/>
              <w:jc w:val="center"/>
              <w:rPr>
                <w:rFonts w:ascii="Times New Roman" w:hAnsi="Times New Roman" w:cs="Times New Roman"/>
                <w:b/>
                <w:sz w:val="22"/>
                <w:szCs w:val="22"/>
                <w:lang w:eastAsia="en-US"/>
              </w:rPr>
            </w:pPr>
            <w:r w:rsidRPr="00C07160">
              <w:rPr>
                <w:rFonts w:ascii="Times New Roman" w:hAnsi="Times New Roman" w:cs="Times New Roman"/>
                <w:b/>
                <w:sz w:val="22"/>
                <w:szCs w:val="22"/>
              </w:rPr>
              <w:lastRenderedPageBreak/>
              <w:t>03</w:t>
            </w:r>
          </w:p>
        </w:tc>
        <w:tc>
          <w:tcPr>
            <w:tcW w:w="4495" w:type="dxa"/>
            <w:tcBorders>
              <w:top w:val="single" w:sz="4" w:space="0" w:color="auto"/>
              <w:left w:val="single" w:sz="4" w:space="0" w:color="auto"/>
              <w:bottom w:val="single" w:sz="4" w:space="0" w:color="auto"/>
              <w:right w:val="single" w:sz="4" w:space="0" w:color="auto"/>
            </w:tcBorders>
            <w:hideMark/>
          </w:tcPr>
          <w:p w14:paraId="45828677" w14:textId="77777777" w:rsidR="005053E9" w:rsidRPr="00C07160" w:rsidRDefault="005053E9" w:rsidP="005053E9">
            <w:pPr>
              <w:spacing w:after="120"/>
              <w:jc w:val="both"/>
              <w:rPr>
                <w:rFonts w:ascii="Times New Roman" w:hAnsi="Times New Roman" w:cs="Times New Roman"/>
                <w:sz w:val="22"/>
                <w:szCs w:val="22"/>
              </w:rPr>
            </w:pPr>
            <w:r w:rsidRPr="00C07160">
              <w:rPr>
                <w:rFonts w:ascii="Times New Roman" w:hAnsi="Times New Roman" w:cs="Times New Roman"/>
                <w:b/>
                <w:sz w:val="22"/>
                <w:szCs w:val="22"/>
              </w:rPr>
              <w:t>CONTRATAÇÃO DE PRODUTORA DE COMUNICAÇÃO, PARA REGISTRO DE IMAGENS, TIPO FOTOGRAFAR</w:t>
            </w:r>
            <w:r w:rsidRPr="00C07160">
              <w:rPr>
                <w:rFonts w:ascii="Times New Roman" w:hAnsi="Times New Roman" w:cs="Times New Roman"/>
                <w:sz w:val="22"/>
                <w:szCs w:val="22"/>
              </w:rPr>
              <w:t xml:space="preserve">, cobrir eventos. </w:t>
            </w:r>
            <w:r w:rsidRPr="00C07160">
              <w:rPr>
                <w:rFonts w:ascii="Times New Roman" w:hAnsi="Times New Roman" w:cs="Times New Roman"/>
                <w:b/>
                <w:sz w:val="22"/>
                <w:szCs w:val="22"/>
              </w:rPr>
              <w:t xml:space="preserve"> </w:t>
            </w:r>
            <w:r w:rsidRPr="00C07160">
              <w:rPr>
                <w:rFonts w:ascii="Times New Roman" w:hAnsi="Times New Roman" w:cs="Times New Roman"/>
                <w:sz w:val="22"/>
                <w:szCs w:val="22"/>
              </w:rPr>
              <w:t xml:space="preserve">Duração estimada dos eventos de 7 horas. </w:t>
            </w:r>
          </w:p>
          <w:p w14:paraId="16B21ABB" w14:textId="3B6D5C3F" w:rsidR="00857AB0" w:rsidRPr="00C07160" w:rsidRDefault="005053E9" w:rsidP="005053E9">
            <w:pPr>
              <w:spacing w:after="120"/>
              <w:jc w:val="both"/>
              <w:rPr>
                <w:rFonts w:ascii="Times New Roman" w:hAnsi="Times New Roman" w:cs="Times New Roman"/>
                <w:sz w:val="22"/>
                <w:szCs w:val="22"/>
                <w:lang w:eastAsia="en-US"/>
              </w:rPr>
            </w:pPr>
            <w:r w:rsidRPr="005053E9">
              <w:rPr>
                <w:rFonts w:ascii="Times New Roman" w:hAnsi="Times New Roman" w:cs="Times New Roman"/>
                <w:sz w:val="22"/>
                <w:szCs w:val="22"/>
              </w:rPr>
              <w:t xml:space="preserve">Com obrigação de entrega de material de </w:t>
            </w:r>
            <w:r>
              <w:rPr>
                <w:rFonts w:ascii="Times New Roman" w:hAnsi="Times New Roman" w:cs="Times New Roman"/>
                <w:sz w:val="22"/>
                <w:szCs w:val="22"/>
              </w:rPr>
              <w:t>imagem</w:t>
            </w:r>
            <w:r w:rsidRPr="005053E9">
              <w:rPr>
                <w:rFonts w:ascii="Times New Roman" w:hAnsi="Times New Roman" w:cs="Times New Roman"/>
                <w:sz w:val="22"/>
                <w:szCs w:val="22"/>
              </w:rPr>
              <w:t xml:space="preserve"> bruto integral e entrega de conteúdo tipo vídeo sintético dos melhores momentos editado e finalizado com cerca de 5 min.</w:t>
            </w:r>
          </w:p>
        </w:tc>
        <w:tc>
          <w:tcPr>
            <w:tcW w:w="1121" w:type="dxa"/>
            <w:tcBorders>
              <w:top w:val="single" w:sz="4" w:space="0" w:color="auto"/>
              <w:left w:val="single" w:sz="4" w:space="0" w:color="auto"/>
              <w:bottom w:val="single" w:sz="4" w:space="0" w:color="auto"/>
              <w:right w:val="single" w:sz="4" w:space="0" w:color="auto"/>
            </w:tcBorders>
            <w:hideMark/>
          </w:tcPr>
          <w:p w14:paraId="49B83167"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Não localizado</w:t>
            </w:r>
          </w:p>
        </w:tc>
        <w:tc>
          <w:tcPr>
            <w:tcW w:w="1238" w:type="dxa"/>
            <w:tcBorders>
              <w:top w:val="single" w:sz="4" w:space="0" w:color="auto"/>
              <w:left w:val="single" w:sz="4" w:space="0" w:color="auto"/>
              <w:bottom w:val="single" w:sz="4" w:space="0" w:color="auto"/>
              <w:right w:val="single" w:sz="4" w:space="0" w:color="auto"/>
            </w:tcBorders>
            <w:hideMark/>
          </w:tcPr>
          <w:p w14:paraId="3A4C2279" w14:textId="77777777" w:rsidR="00857AB0" w:rsidRPr="00C07160" w:rsidRDefault="00857AB0" w:rsidP="00857AB0">
            <w:pPr>
              <w:tabs>
                <w:tab w:val="center" w:pos="4252"/>
                <w:tab w:val="right" w:pos="8504"/>
              </w:tabs>
              <w:jc w:val="center"/>
              <w:rPr>
                <w:rFonts w:ascii="Times New Roman" w:hAnsi="Times New Roman" w:cs="Times New Roman"/>
                <w:sz w:val="22"/>
                <w:szCs w:val="22"/>
              </w:rPr>
            </w:pPr>
            <w:r w:rsidRPr="00C07160">
              <w:rPr>
                <w:rFonts w:ascii="Times New Roman" w:hAnsi="Times New Roman" w:cs="Times New Roman"/>
                <w:sz w:val="22"/>
                <w:szCs w:val="22"/>
              </w:rPr>
              <w:t>UNIDADE/</w:t>
            </w:r>
          </w:p>
          <w:p w14:paraId="15D33E92"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EVENTO</w:t>
            </w:r>
          </w:p>
        </w:tc>
        <w:tc>
          <w:tcPr>
            <w:tcW w:w="997" w:type="dxa"/>
            <w:tcBorders>
              <w:top w:val="single" w:sz="4" w:space="0" w:color="auto"/>
              <w:left w:val="single" w:sz="4" w:space="0" w:color="auto"/>
              <w:bottom w:val="single" w:sz="4" w:space="0" w:color="auto"/>
              <w:right w:val="single" w:sz="4" w:space="0" w:color="auto"/>
            </w:tcBorders>
            <w:hideMark/>
          </w:tcPr>
          <w:p w14:paraId="64142CDF"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01</w:t>
            </w:r>
          </w:p>
        </w:tc>
        <w:tc>
          <w:tcPr>
            <w:tcW w:w="1048" w:type="dxa"/>
            <w:tcBorders>
              <w:top w:val="single" w:sz="4" w:space="0" w:color="auto"/>
              <w:left w:val="single" w:sz="4" w:space="0" w:color="auto"/>
              <w:bottom w:val="single" w:sz="4" w:space="0" w:color="auto"/>
              <w:right w:val="single" w:sz="4" w:space="0" w:color="auto"/>
            </w:tcBorders>
            <w:hideMark/>
          </w:tcPr>
          <w:p w14:paraId="750A4BF0" w14:textId="77777777" w:rsidR="00857AB0" w:rsidRPr="00C07160" w:rsidRDefault="00857AB0" w:rsidP="00857AB0">
            <w:pPr>
              <w:tabs>
                <w:tab w:val="center" w:pos="4252"/>
                <w:tab w:val="right" w:pos="8504"/>
              </w:tabs>
              <w:spacing w:after="200"/>
              <w:jc w:val="center"/>
              <w:rPr>
                <w:rFonts w:ascii="Times New Roman" w:hAnsi="Times New Roman" w:cs="Times New Roman"/>
                <w:sz w:val="22"/>
                <w:szCs w:val="22"/>
                <w:lang w:eastAsia="en-US"/>
              </w:rPr>
            </w:pPr>
            <w:r w:rsidRPr="00C07160">
              <w:rPr>
                <w:rFonts w:ascii="Times New Roman" w:hAnsi="Times New Roman" w:cs="Times New Roman"/>
                <w:sz w:val="22"/>
                <w:szCs w:val="22"/>
              </w:rPr>
              <w:t>30</w:t>
            </w:r>
          </w:p>
        </w:tc>
      </w:tr>
    </w:tbl>
    <w:p w14:paraId="682A7E00" w14:textId="77777777" w:rsidR="00B57345" w:rsidRPr="00B57345" w:rsidRDefault="00B57345" w:rsidP="00B57345">
      <w:pPr>
        <w:tabs>
          <w:tab w:val="left" w:pos="284"/>
        </w:tabs>
        <w:spacing w:before="120" w:after="120"/>
        <w:jc w:val="both"/>
        <w:rPr>
          <w:b/>
          <w:sz w:val="24"/>
          <w:szCs w:val="24"/>
        </w:rPr>
      </w:pPr>
      <w:r w:rsidRPr="00B57345">
        <w:rPr>
          <w:b/>
          <w:sz w:val="24"/>
          <w:szCs w:val="24"/>
        </w:rPr>
        <w:t>2.2 – REQUISITOS DA CONTRATAÇÃO</w:t>
      </w:r>
    </w:p>
    <w:p w14:paraId="4130B99D"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2.2.1 - Observância aos termos do instrumento convocatório da contratação e às legislações federal, estadual e municipal e normatizações relacionadas vigentes;</w:t>
      </w:r>
    </w:p>
    <w:p w14:paraId="054DA04B"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2.2.2 – Observância às normas técnicas em geral, em especial às relacionadas com saúde operacional e segurança do trabalho;</w:t>
      </w:r>
    </w:p>
    <w:p w14:paraId="0E0B1213"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2.2.3 – Combate ao trabalho infantil ilegal e ao trabalho escravo e análogo a escravo;</w:t>
      </w:r>
    </w:p>
    <w:p w14:paraId="59C1188D"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2.2.4 – Comprometimento com o uso de produtos certificados e que não contenham potencial agressivo e prejudicial às pessoas, aos animais, ao meio ambiente e ao patrimônio;</w:t>
      </w:r>
    </w:p>
    <w:p w14:paraId="5FD7B528"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2.2.5 – Compromisso com a redução do impacto ambiental negativo e com a proteção ao meio natural e antrópico;</w:t>
      </w:r>
    </w:p>
    <w:p w14:paraId="714DBADC"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2.2.6 – Adoção de requisitos que não limitem a competição e não deixe a requisitante dependente da Contratada;</w:t>
      </w:r>
    </w:p>
    <w:p w14:paraId="02E8457E" w14:textId="36AD7378" w:rsidR="000510FA" w:rsidRDefault="00B57345" w:rsidP="00B57345">
      <w:pPr>
        <w:tabs>
          <w:tab w:val="left" w:pos="284"/>
        </w:tabs>
        <w:spacing w:before="120" w:after="120"/>
        <w:jc w:val="both"/>
        <w:rPr>
          <w:b/>
          <w:color w:val="000000"/>
          <w:sz w:val="24"/>
          <w:szCs w:val="24"/>
        </w:rPr>
      </w:pPr>
      <w:r w:rsidRPr="00B57345">
        <w:rPr>
          <w:color w:val="000000"/>
          <w:sz w:val="24"/>
          <w:szCs w:val="24"/>
        </w:rPr>
        <w:t>2.2.7 – Garantia da prevalência dos princípios da legalidade, isonomia, publicidade, probidade administrativa, julgamento objetivo e vinculação ao instrumento convocatório em todo o processo licitatório.</w:t>
      </w:r>
    </w:p>
    <w:p w14:paraId="6BD100AA" w14:textId="77777777" w:rsidR="00B57345" w:rsidRPr="00B57345" w:rsidRDefault="00B57345" w:rsidP="00B57345">
      <w:pPr>
        <w:tabs>
          <w:tab w:val="left" w:pos="284"/>
        </w:tabs>
        <w:spacing w:before="120" w:after="120"/>
        <w:jc w:val="both"/>
        <w:rPr>
          <w:b/>
          <w:color w:val="000000"/>
          <w:sz w:val="24"/>
          <w:szCs w:val="24"/>
        </w:rPr>
      </w:pPr>
      <w:r w:rsidRPr="00B57345">
        <w:rPr>
          <w:b/>
          <w:color w:val="000000"/>
          <w:sz w:val="24"/>
          <w:szCs w:val="24"/>
        </w:rPr>
        <w:t>Sustentabilidade</w:t>
      </w:r>
    </w:p>
    <w:p w14:paraId="4C135CF6" w14:textId="77777777" w:rsidR="00B57345" w:rsidRPr="00B57345" w:rsidRDefault="00B57345" w:rsidP="00B57345">
      <w:pPr>
        <w:pStyle w:val="Nvel2-Red"/>
        <w:numPr>
          <w:ilvl w:val="0"/>
          <w:numId w:val="0"/>
        </w:numPr>
        <w:tabs>
          <w:tab w:val="left" w:pos="284"/>
        </w:tabs>
        <w:spacing w:line="240" w:lineRule="auto"/>
        <w:outlineLvl w:val="1"/>
        <w:rPr>
          <w:rFonts w:ascii="Times New Roman" w:eastAsia="MS Mincho" w:hAnsi="Times New Roman" w:cs="Times New Roman"/>
          <w:i w:val="0"/>
          <w:color w:val="auto"/>
          <w:sz w:val="24"/>
          <w:szCs w:val="24"/>
        </w:rPr>
      </w:pPr>
      <w:r w:rsidRPr="00B57345">
        <w:rPr>
          <w:rFonts w:ascii="Times New Roman" w:hAnsi="Times New Roman" w:cs="Times New Roman"/>
          <w:i w:val="0"/>
          <w:color w:val="auto"/>
          <w:sz w:val="24"/>
          <w:szCs w:val="24"/>
        </w:rPr>
        <w:t xml:space="preserve">2.2.8 - </w:t>
      </w:r>
      <w:r w:rsidRPr="00B57345">
        <w:rPr>
          <w:rFonts w:ascii="Times New Roman" w:eastAsia="MS Mincho" w:hAnsi="Times New Roman" w:cs="Times New Roman"/>
          <w:i w:val="0"/>
          <w:color w:val="auto"/>
          <w:sz w:val="24"/>
          <w:szCs w:val="24"/>
        </w:rPr>
        <w:t xml:space="preserve">Além dos critérios de sustentabilidade eventualmente inseridos na descrição do objeto, devem ser atendidos os seguintes requisitos, que se baseiam no </w:t>
      </w:r>
      <w:hyperlink r:id="rId91" w:history="1">
        <w:r w:rsidRPr="00B57345">
          <w:rPr>
            <w:rFonts w:ascii="Times New Roman" w:eastAsia="MS Mincho" w:hAnsi="Times New Roman" w:cs="Times New Roman"/>
            <w:i w:val="0"/>
            <w:color w:val="auto"/>
            <w:sz w:val="24"/>
            <w:szCs w:val="24"/>
            <w:u w:val="single"/>
          </w:rPr>
          <w:t>Guia Nacional de Contratações Sustentáveis</w:t>
        </w:r>
      </w:hyperlink>
      <w:r w:rsidRPr="00B57345">
        <w:rPr>
          <w:rFonts w:ascii="Times New Roman" w:eastAsia="MS Mincho" w:hAnsi="Times New Roman" w:cs="Times New Roman"/>
          <w:i w:val="0"/>
          <w:color w:val="auto"/>
          <w:sz w:val="24"/>
          <w:szCs w:val="24"/>
        </w:rPr>
        <w:t>:</w:t>
      </w:r>
    </w:p>
    <w:p w14:paraId="1DE23617" w14:textId="77777777" w:rsidR="00B57345" w:rsidRPr="00B57345" w:rsidRDefault="00B57345" w:rsidP="00B57345">
      <w:pPr>
        <w:tabs>
          <w:tab w:val="left" w:pos="284"/>
        </w:tabs>
        <w:spacing w:before="120" w:after="120"/>
        <w:jc w:val="both"/>
        <w:rPr>
          <w:sz w:val="24"/>
          <w:szCs w:val="24"/>
        </w:rPr>
      </w:pPr>
      <w:r w:rsidRPr="00B57345">
        <w:rPr>
          <w:color w:val="000000"/>
          <w:sz w:val="24"/>
          <w:szCs w:val="24"/>
        </w:rPr>
        <w:t xml:space="preserve">2.2.8.1 - </w:t>
      </w:r>
      <w:r w:rsidRPr="00B57345">
        <w:rPr>
          <w:sz w:val="24"/>
          <w:szCs w:val="24"/>
        </w:rPr>
        <w:t>Como critérios e práticas de sustentabilidade, sob os aspectos socioambientais, socioeconômicos e socioculturais, deverão ser observadas, no que couber, legislações como: Lei nº 12.305/2010, Lei nº 10.295/2001, Lei nº 6.938/1981, Decreto-Lei nº 4.238/1942, Lei Municipal nº 1.659/2022, Decreto nº 11.413/2023, Decreto nº 10.936/2022, Decreto nº 9.864/2019, Resolução CONAMA nº 17/1995, Resolução CONAMA nº 8/1993, Resolução ANVISA nº 40/2008, Resolução ANVISA nº 216/2004, bem como legislação complementar, correlata e alterações supervenientes.</w:t>
      </w:r>
    </w:p>
    <w:p w14:paraId="0A41D957" w14:textId="77777777" w:rsidR="00B57345" w:rsidRPr="00B57345" w:rsidRDefault="00B57345" w:rsidP="00B57345">
      <w:pPr>
        <w:tabs>
          <w:tab w:val="left" w:pos="284"/>
        </w:tabs>
        <w:spacing w:before="120" w:after="120"/>
        <w:jc w:val="both"/>
        <w:rPr>
          <w:sz w:val="24"/>
          <w:szCs w:val="24"/>
        </w:rPr>
      </w:pPr>
      <w:r w:rsidRPr="00B57345">
        <w:rPr>
          <w:sz w:val="24"/>
          <w:szCs w:val="24"/>
        </w:rPr>
        <w:t>2.2.8.2 – Observar práticas sustentáveis e de preservação do meio ambiente a fim de mitigar possíveis impactos ambientais, tais como:</w:t>
      </w:r>
    </w:p>
    <w:p w14:paraId="1B3B8EF0" w14:textId="77777777" w:rsidR="00B57345" w:rsidRPr="00B57345" w:rsidRDefault="00B57345" w:rsidP="00897BFD">
      <w:pPr>
        <w:pStyle w:val="PargrafodaLista"/>
        <w:numPr>
          <w:ilvl w:val="0"/>
          <w:numId w:val="37"/>
        </w:numPr>
        <w:tabs>
          <w:tab w:val="left" w:pos="284"/>
        </w:tabs>
        <w:suppressAutoHyphens w:val="0"/>
        <w:spacing w:before="120" w:after="120"/>
        <w:ind w:left="0" w:firstLine="0"/>
        <w:contextualSpacing/>
        <w:jc w:val="both"/>
        <w:rPr>
          <w:color w:val="000000"/>
          <w:lang w:eastAsia="pt-BR"/>
        </w:rPr>
      </w:pPr>
      <w:r w:rsidRPr="00B57345">
        <w:rPr>
          <w:color w:val="000000"/>
          <w:lang w:eastAsia="pt-BR"/>
        </w:rPr>
        <w:t>Gestão sustentável dos resíduos, por meio de implementação de medidas que garantam a coleta, tratamento e disposição final ambientalmente adequada dos resíduos sólidos;</w:t>
      </w:r>
    </w:p>
    <w:p w14:paraId="56E746BB" w14:textId="77777777" w:rsidR="00B57345" w:rsidRPr="00B57345" w:rsidRDefault="00B57345" w:rsidP="00897BFD">
      <w:pPr>
        <w:pStyle w:val="PargrafodaLista"/>
        <w:numPr>
          <w:ilvl w:val="0"/>
          <w:numId w:val="37"/>
        </w:numPr>
        <w:tabs>
          <w:tab w:val="left" w:pos="284"/>
        </w:tabs>
        <w:suppressAutoHyphens w:val="0"/>
        <w:spacing w:before="120" w:after="120"/>
        <w:ind w:left="0" w:firstLine="0"/>
        <w:contextualSpacing/>
        <w:jc w:val="both"/>
        <w:rPr>
          <w:color w:val="000000"/>
          <w:lang w:eastAsia="pt-BR"/>
        </w:rPr>
      </w:pPr>
      <w:r w:rsidRPr="00B57345">
        <w:rPr>
          <w:color w:val="000000"/>
          <w:lang w:eastAsia="pt-BR"/>
        </w:rPr>
        <w:lastRenderedPageBreak/>
        <w:t>Controle de poluição sonora, por meio de utilização de equipamentos modernos, estratégias de posicionamento e técnicas de engenharia acústica que minimizem a emissão de resíduos sonoros, evitando a propagação do som para áreas adjacentes ao evento;</w:t>
      </w:r>
    </w:p>
    <w:p w14:paraId="019160F5" w14:textId="77777777" w:rsidR="00B57345" w:rsidRPr="00B57345" w:rsidRDefault="00B57345" w:rsidP="00897BFD">
      <w:pPr>
        <w:pStyle w:val="PargrafodaLista"/>
        <w:numPr>
          <w:ilvl w:val="0"/>
          <w:numId w:val="37"/>
        </w:numPr>
        <w:tabs>
          <w:tab w:val="left" w:pos="284"/>
        </w:tabs>
        <w:suppressAutoHyphens w:val="0"/>
        <w:spacing w:before="120" w:after="120"/>
        <w:ind w:left="0" w:firstLine="0"/>
        <w:contextualSpacing/>
        <w:jc w:val="both"/>
        <w:rPr>
          <w:color w:val="000000"/>
          <w:lang w:eastAsia="pt-BR"/>
        </w:rPr>
      </w:pPr>
      <w:r w:rsidRPr="00B57345">
        <w:rPr>
          <w:color w:val="000000"/>
          <w:lang w:eastAsia="pt-BR"/>
        </w:rPr>
        <w:t>Eficiência energética, por meio da adoção de práticas que promovam a racionalização e economia no consumo de energia, especialmente elétrica, aumentando a eficiência na utilização de recursos naturais;</w:t>
      </w:r>
    </w:p>
    <w:p w14:paraId="4141557F" w14:textId="77777777" w:rsidR="00B57345" w:rsidRPr="00B57345" w:rsidRDefault="00B57345" w:rsidP="00897BFD">
      <w:pPr>
        <w:pStyle w:val="PargrafodaLista"/>
        <w:numPr>
          <w:ilvl w:val="0"/>
          <w:numId w:val="37"/>
        </w:numPr>
        <w:tabs>
          <w:tab w:val="left" w:pos="284"/>
        </w:tabs>
        <w:suppressAutoHyphens w:val="0"/>
        <w:spacing w:before="120" w:after="120"/>
        <w:ind w:left="0" w:firstLine="0"/>
        <w:contextualSpacing/>
        <w:jc w:val="both"/>
        <w:rPr>
          <w:color w:val="000000"/>
          <w:lang w:eastAsia="pt-BR"/>
        </w:rPr>
      </w:pPr>
      <w:r w:rsidRPr="00B57345">
        <w:rPr>
          <w:color w:val="000000"/>
          <w:lang w:eastAsia="pt-BR"/>
        </w:rPr>
        <w:t>Gestão de efluentes de banheiros químicos, por meio de coleta e destinação adequada dos efluentes gerados, garantindo que sejam tratados de maneira a não causar danos ao meio ambiente.</w:t>
      </w:r>
    </w:p>
    <w:p w14:paraId="0279AF5A" w14:textId="77777777" w:rsidR="00B57345" w:rsidRPr="00B57345" w:rsidRDefault="00B57345" w:rsidP="00B57345">
      <w:pPr>
        <w:keepNext/>
        <w:keepLines/>
        <w:tabs>
          <w:tab w:val="left" w:pos="284"/>
          <w:tab w:val="left" w:pos="567"/>
        </w:tabs>
        <w:spacing w:before="120" w:after="120"/>
        <w:jc w:val="both"/>
        <w:outlineLvl w:val="1"/>
        <w:rPr>
          <w:b/>
          <w:bCs/>
          <w:sz w:val="24"/>
          <w:szCs w:val="24"/>
        </w:rPr>
      </w:pPr>
      <w:r w:rsidRPr="00B57345">
        <w:rPr>
          <w:b/>
          <w:bCs/>
          <w:sz w:val="24"/>
          <w:szCs w:val="24"/>
        </w:rPr>
        <w:t>Subcontratação</w:t>
      </w:r>
    </w:p>
    <w:p w14:paraId="65F80DCF" w14:textId="77777777" w:rsidR="00FF45B7" w:rsidRDefault="00B57345" w:rsidP="00FF45B7">
      <w:pPr>
        <w:tabs>
          <w:tab w:val="left" w:pos="284"/>
        </w:tabs>
        <w:spacing w:before="120" w:after="120"/>
        <w:jc w:val="both"/>
        <w:rPr>
          <w:iCs/>
          <w:sz w:val="24"/>
          <w:szCs w:val="24"/>
        </w:rPr>
      </w:pPr>
      <w:r w:rsidRPr="00B57345">
        <w:rPr>
          <w:sz w:val="24"/>
          <w:szCs w:val="24"/>
        </w:rPr>
        <w:t xml:space="preserve">2.2.9 – </w:t>
      </w:r>
      <w:r w:rsidR="00FF45B7">
        <w:rPr>
          <w:iCs/>
          <w:sz w:val="24"/>
          <w:szCs w:val="24"/>
        </w:rPr>
        <w:t>Não</w:t>
      </w:r>
      <w:r w:rsidR="00FF45B7" w:rsidRPr="00B57345">
        <w:rPr>
          <w:iCs/>
          <w:sz w:val="24"/>
          <w:szCs w:val="24"/>
        </w:rPr>
        <w:t xml:space="preserve"> será admitida a subcontratação </w:t>
      </w:r>
      <w:r w:rsidR="00FF45B7">
        <w:rPr>
          <w:iCs/>
          <w:sz w:val="24"/>
          <w:szCs w:val="24"/>
        </w:rPr>
        <w:t xml:space="preserve">do </w:t>
      </w:r>
      <w:r w:rsidR="00FF45B7" w:rsidRPr="00B57345">
        <w:rPr>
          <w:iCs/>
          <w:sz w:val="24"/>
          <w:szCs w:val="24"/>
        </w:rPr>
        <w:t>objeto contratual.</w:t>
      </w:r>
    </w:p>
    <w:p w14:paraId="2C8EA207" w14:textId="1DDDEDCA" w:rsidR="00B57345" w:rsidRPr="00B57345" w:rsidRDefault="00B57345" w:rsidP="00FF45B7">
      <w:pPr>
        <w:tabs>
          <w:tab w:val="left" w:pos="284"/>
        </w:tabs>
        <w:spacing w:before="120" w:after="120"/>
        <w:jc w:val="both"/>
        <w:rPr>
          <w:b/>
          <w:bCs/>
          <w:sz w:val="24"/>
          <w:szCs w:val="24"/>
        </w:rPr>
      </w:pPr>
      <w:r w:rsidRPr="00B57345">
        <w:rPr>
          <w:b/>
          <w:bCs/>
          <w:sz w:val="24"/>
          <w:szCs w:val="24"/>
        </w:rPr>
        <w:t>Garantia da contratação</w:t>
      </w:r>
    </w:p>
    <w:p w14:paraId="76EAA5A1" w14:textId="77777777" w:rsidR="00B57345" w:rsidRPr="00B57345" w:rsidRDefault="00B57345" w:rsidP="00B57345">
      <w:pPr>
        <w:tabs>
          <w:tab w:val="left" w:pos="284"/>
        </w:tabs>
        <w:spacing w:before="120" w:after="120"/>
        <w:jc w:val="both"/>
        <w:rPr>
          <w:iCs/>
          <w:sz w:val="24"/>
          <w:szCs w:val="24"/>
        </w:rPr>
      </w:pPr>
      <w:r w:rsidRPr="00B57345">
        <w:rPr>
          <w:sz w:val="24"/>
          <w:szCs w:val="24"/>
        </w:rPr>
        <w:t>2.2.10</w:t>
      </w:r>
      <w:r w:rsidRPr="00B57345">
        <w:rPr>
          <w:i/>
          <w:sz w:val="24"/>
          <w:szCs w:val="24"/>
        </w:rPr>
        <w:t xml:space="preserve"> - </w:t>
      </w:r>
      <w:r w:rsidRPr="00B57345">
        <w:rPr>
          <w:iCs/>
          <w:sz w:val="24"/>
          <w:szCs w:val="24"/>
        </w:rPr>
        <w:t xml:space="preserve">Não haverá exigência da garantia da contratação dos </w:t>
      </w:r>
      <w:hyperlink r:id="rId92" w:anchor="art96" w:history="1">
        <w:r w:rsidRPr="00B57345">
          <w:rPr>
            <w:iCs/>
            <w:sz w:val="24"/>
            <w:szCs w:val="24"/>
          </w:rPr>
          <w:t>artigos 96 e seguintes da Lei nº 14.133, de 2021</w:t>
        </w:r>
      </w:hyperlink>
      <w:r w:rsidRPr="00B57345">
        <w:rPr>
          <w:iCs/>
          <w:sz w:val="24"/>
          <w:szCs w:val="24"/>
        </w:rPr>
        <w:t>.</w:t>
      </w:r>
    </w:p>
    <w:p w14:paraId="22E10F72" w14:textId="77777777" w:rsidR="00B57345" w:rsidRPr="00B57345" w:rsidRDefault="00B57345" w:rsidP="00B57345">
      <w:pPr>
        <w:keepNext/>
        <w:keepLines/>
        <w:tabs>
          <w:tab w:val="left" w:pos="0"/>
          <w:tab w:val="left" w:pos="284"/>
        </w:tabs>
        <w:spacing w:before="120" w:after="120"/>
        <w:jc w:val="both"/>
        <w:outlineLvl w:val="0"/>
        <w:rPr>
          <w:b/>
          <w:bCs/>
          <w:sz w:val="24"/>
          <w:szCs w:val="24"/>
        </w:rPr>
      </w:pPr>
      <w:r w:rsidRPr="00B57345">
        <w:rPr>
          <w:b/>
          <w:bCs/>
          <w:sz w:val="24"/>
          <w:szCs w:val="24"/>
        </w:rPr>
        <w:t>3 - EXECUÇÃO DO OBJETO</w:t>
      </w:r>
    </w:p>
    <w:p w14:paraId="2F1A48EE" w14:textId="77777777" w:rsidR="00B57345" w:rsidRPr="00B57345" w:rsidRDefault="00B57345" w:rsidP="00B57345">
      <w:pPr>
        <w:tabs>
          <w:tab w:val="left" w:pos="284"/>
        </w:tabs>
        <w:spacing w:before="120" w:after="120"/>
        <w:jc w:val="both"/>
        <w:rPr>
          <w:sz w:val="24"/>
          <w:szCs w:val="24"/>
        </w:rPr>
      </w:pPr>
      <w:r w:rsidRPr="00B57345">
        <w:rPr>
          <w:sz w:val="24"/>
          <w:szCs w:val="24"/>
        </w:rPr>
        <w:t>3.1 – A forma de execução será INDIRETA, com execução PARCELADA e prestação de serviço pelo regime de EMPREITADA POR PREÇO GLOBAL.</w:t>
      </w:r>
    </w:p>
    <w:p w14:paraId="1E6C9500" w14:textId="77777777" w:rsidR="00B57345" w:rsidRPr="00B57345" w:rsidRDefault="00B57345" w:rsidP="00B57345">
      <w:pPr>
        <w:tabs>
          <w:tab w:val="left" w:pos="284"/>
        </w:tabs>
        <w:spacing w:before="120" w:after="120"/>
        <w:jc w:val="both"/>
        <w:rPr>
          <w:sz w:val="24"/>
          <w:szCs w:val="24"/>
        </w:rPr>
      </w:pPr>
      <w:r w:rsidRPr="00B57345">
        <w:rPr>
          <w:sz w:val="24"/>
          <w:szCs w:val="24"/>
        </w:rPr>
        <w:t>3.2 - A Administração emitirá por escrito ordem de início, com a quantidade e identificação dos serviços que serão prestados, o local de execução, período de realização do evento, com prazo para início em até 05 (cinco) dias úteis, após o recebimento da Ordem de Execução, a identificação e assinatura do gestor responsável pela emissão da ordem e a identificação da pessoa jurídica a que se destina a ordem.</w:t>
      </w:r>
    </w:p>
    <w:p w14:paraId="469CDFDD"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 </w:t>
      </w:r>
      <w:r w:rsidRPr="00B57345">
        <w:rPr>
          <w:sz w:val="24"/>
          <w:szCs w:val="24"/>
        </w:rPr>
        <w:tab/>
        <w:t>3.2.1 - As demandas serão definidas e orientadas pela Secretaria de Turismo, Esporte, Cultura, Lazer e Desenvolvimento Econômico, que indicará os locais e horários específicos dos eventos através de ordem de execução;</w:t>
      </w:r>
    </w:p>
    <w:p w14:paraId="0B450A57" w14:textId="5009A7F0" w:rsidR="00B57345" w:rsidRPr="00B57345" w:rsidRDefault="00B57345" w:rsidP="00B57345">
      <w:pPr>
        <w:tabs>
          <w:tab w:val="left" w:pos="284"/>
        </w:tabs>
        <w:spacing w:before="120" w:after="120"/>
        <w:jc w:val="both"/>
        <w:rPr>
          <w:sz w:val="24"/>
          <w:szCs w:val="24"/>
        </w:rPr>
      </w:pPr>
      <w:r w:rsidRPr="00B57345">
        <w:rPr>
          <w:sz w:val="24"/>
          <w:szCs w:val="24"/>
        </w:rPr>
        <w:t xml:space="preserve"> </w:t>
      </w:r>
      <w:r w:rsidRPr="00B57345">
        <w:rPr>
          <w:sz w:val="24"/>
          <w:szCs w:val="24"/>
        </w:rPr>
        <w:tab/>
        <w:t xml:space="preserve">3.2.2 – E relação aos </w:t>
      </w:r>
      <w:r w:rsidRPr="00B57345">
        <w:rPr>
          <w:b/>
          <w:sz w:val="24"/>
          <w:szCs w:val="24"/>
        </w:rPr>
        <w:t>LOTES 01,</w:t>
      </w:r>
      <w:r w:rsidR="00EC7989">
        <w:rPr>
          <w:b/>
          <w:sz w:val="24"/>
          <w:szCs w:val="24"/>
        </w:rPr>
        <w:t xml:space="preserve"> </w:t>
      </w:r>
      <w:r w:rsidRPr="00B57345">
        <w:rPr>
          <w:b/>
          <w:sz w:val="24"/>
          <w:szCs w:val="24"/>
        </w:rPr>
        <w:t>02,</w:t>
      </w:r>
      <w:r w:rsidR="00EC7989">
        <w:rPr>
          <w:b/>
          <w:sz w:val="24"/>
          <w:szCs w:val="24"/>
        </w:rPr>
        <w:t xml:space="preserve"> </w:t>
      </w:r>
      <w:r w:rsidRPr="00B57345">
        <w:rPr>
          <w:b/>
          <w:sz w:val="24"/>
          <w:szCs w:val="24"/>
        </w:rPr>
        <w:t>03,</w:t>
      </w:r>
      <w:r w:rsidR="00EC7989">
        <w:rPr>
          <w:b/>
          <w:sz w:val="24"/>
          <w:szCs w:val="24"/>
        </w:rPr>
        <w:t xml:space="preserve"> </w:t>
      </w:r>
      <w:r w:rsidRPr="00B57345">
        <w:rPr>
          <w:b/>
          <w:sz w:val="24"/>
          <w:szCs w:val="24"/>
        </w:rPr>
        <w:t>05, 06, 07, 08, 13, 14 e 21</w:t>
      </w:r>
      <w:r w:rsidRPr="00B57345">
        <w:rPr>
          <w:sz w:val="24"/>
          <w:szCs w:val="24"/>
        </w:rPr>
        <w:t>, a CONTRATADA deverá montar as estruturas e os equipamentos, conforme ordem de serviço e respectiva nota de empenho, um dia antes da data prevista para o evento contemplado, garantindo 24 (vinte e quatro) horas de antecedência entre a montagem e o início do evento, bem como testá-los a fim de verificar sua segurança.</w:t>
      </w:r>
    </w:p>
    <w:p w14:paraId="72AA520A" w14:textId="48E8BBD5" w:rsidR="00B57345" w:rsidRPr="00B57345" w:rsidRDefault="00B57345" w:rsidP="00B57345">
      <w:pPr>
        <w:tabs>
          <w:tab w:val="left" w:pos="284"/>
        </w:tabs>
        <w:spacing w:before="120" w:after="120"/>
        <w:jc w:val="both"/>
        <w:rPr>
          <w:sz w:val="24"/>
          <w:szCs w:val="24"/>
        </w:rPr>
      </w:pPr>
      <w:r w:rsidRPr="00B57345">
        <w:rPr>
          <w:sz w:val="24"/>
          <w:szCs w:val="24"/>
        </w:rPr>
        <w:t xml:space="preserve"> </w:t>
      </w:r>
      <w:r w:rsidRPr="00B57345">
        <w:rPr>
          <w:sz w:val="24"/>
          <w:szCs w:val="24"/>
        </w:rPr>
        <w:tab/>
        <w:t xml:space="preserve">3.2.3 - As demandas referentes aos </w:t>
      </w:r>
      <w:r w:rsidRPr="00B57345">
        <w:rPr>
          <w:b/>
          <w:sz w:val="24"/>
          <w:szCs w:val="24"/>
        </w:rPr>
        <w:t>Lotes 19 e 20</w:t>
      </w:r>
      <w:r w:rsidR="0055084B">
        <w:rPr>
          <w:sz w:val="24"/>
          <w:szCs w:val="24"/>
        </w:rPr>
        <w:t xml:space="preserve">, </w:t>
      </w:r>
      <w:r w:rsidRPr="00B57345">
        <w:rPr>
          <w:sz w:val="24"/>
          <w:szCs w:val="24"/>
        </w:rPr>
        <w:t xml:space="preserve">serão informadas à CONTRATADA em 07 (sete) dias que antecede o evento através de Ordem de Execução. </w:t>
      </w:r>
    </w:p>
    <w:p w14:paraId="0B1A50CF"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 </w:t>
      </w:r>
      <w:r w:rsidRPr="00B57345">
        <w:rPr>
          <w:sz w:val="24"/>
          <w:szCs w:val="24"/>
        </w:rPr>
        <w:tab/>
        <w:t xml:space="preserve">3.2.4 – Em relação ao </w:t>
      </w:r>
      <w:r w:rsidRPr="00B57345">
        <w:rPr>
          <w:b/>
          <w:sz w:val="24"/>
          <w:szCs w:val="24"/>
        </w:rPr>
        <w:t>Lote 19</w:t>
      </w:r>
      <w:r w:rsidRPr="00B57345">
        <w:rPr>
          <w:sz w:val="24"/>
          <w:szCs w:val="24"/>
        </w:rPr>
        <w:t>, deverão estar inseridas nas diárias taxas de serviço e café da manhã, desde que servido na área comum, não estando incluídas despesas com bebidas e outros serviços de alimentação. Quaisquer despesas extras, tais como acompanhantes, lavanderia, telefone, frigobar, entre outras, serão de responsabilidade do hóspede convidado e deverão ser pagas no momento do check-out;</w:t>
      </w:r>
    </w:p>
    <w:p w14:paraId="0B9ABC64" w14:textId="77777777" w:rsidR="00B57345" w:rsidRPr="00B57345" w:rsidRDefault="00B57345" w:rsidP="00B57345">
      <w:pPr>
        <w:tabs>
          <w:tab w:val="left" w:pos="284"/>
        </w:tabs>
        <w:spacing w:before="120" w:after="120"/>
        <w:jc w:val="both"/>
        <w:rPr>
          <w:color w:val="000000"/>
          <w:sz w:val="24"/>
          <w:szCs w:val="24"/>
        </w:rPr>
      </w:pPr>
      <w:r w:rsidRPr="00B57345">
        <w:rPr>
          <w:sz w:val="24"/>
          <w:szCs w:val="24"/>
        </w:rPr>
        <w:t xml:space="preserve">3.2.5 – Em relação ao </w:t>
      </w:r>
      <w:r w:rsidRPr="00B57345">
        <w:rPr>
          <w:b/>
          <w:sz w:val="24"/>
          <w:szCs w:val="24"/>
        </w:rPr>
        <w:t>Lote 19,</w:t>
      </w:r>
      <w:r w:rsidRPr="00B57345">
        <w:rPr>
          <w:sz w:val="24"/>
          <w:szCs w:val="24"/>
        </w:rPr>
        <w:t xml:space="preserve"> caso a Contratante não confirme presença da autoridade convidado, palestrantes, colaboradores e da equipe de apoio em até 72 (setenta e duas) horas antes do início da hospedagem, fica cancelada a reserva e desobrigada a Contratante de efetuar qualquer pagamento relativo ao serviço.</w:t>
      </w:r>
    </w:p>
    <w:p w14:paraId="4A39FBBB" w14:textId="77777777" w:rsidR="00B57345" w:rsidRPr="00B57345" w:rsidRDefault="00B57345" w:rsidP="00B57345">
      <w:pPr>
        <w:tabs>
          <w:tab w:val="left" w:pos="284"/>
        </w:tabs>
        <w:spacing w:before="120" w:after="120"/>
        <w:jc w:val="both"/>
        <w:rPr>
          <w:sz w:val="24"/>
          <w:szCs w:val="24"/>
        </w:rPr>
      </w:pPr>
      <w:r w:rsidRPr="00B57345">
        <w:rPr>
          <w:sz w:val="24"/>
          <w:szCs w:val="24"/>
        </w:rPr>
        <w:tab/>
        <w:t xml:space="preserve">3.2.6 – Em relação ao </w:t>
      </w:r>
      <w:r w:rsidRPr="00B57345">
        <w:rPr>
          <w:b/>
          <w:sz w:val="24"/>
          <w:szCs w:val="24"/>
        </w:rPr>
        <w:t>LOTE 16</w:t>
      </w:r>
      <w:r w:rsidRPr="00B57345">
        <w:rPr>
          <w:sz w:val="24"/>
          <w:szCs w:val="24"/>
        </w:rPr>
        <w:t xml:space="preserve">, a contratação deste será separada por itens, tendo em vista que a equipe profissional para atendimento pré-hospitalar é composta de acordo com o tipo de evento. </w:t>
      </w:r>
    </w:p>
    <w:p w14:paraId="2D7AFFA3" w14:textId="77777777" w:rsidR="00B57345" w:rsidRPr="00B57345" w:rsidRDefault="00B57345" w:rsidP="00B57345">
      <w:pPr>
        <w:tabs>
          <w:tab w:val="left" w:pos="284"/>
        </w:tabs>
        <w:spacing w:before="120" w:after="120"/>
        <w:jc w:val="both"/>
        <w:rPr>
          <w:color w:val="FF0000"/>
          <w:sz w:val="24"/>
          <w:szCs w:val="24"/>
        </w:rPr>
      </w:pPr>
      <w:r w:rsidRPr="00B57345">
        <w:rPr>
          <w:sz w:val="24"/>
          <w:szCs w:val="24"/>
        </w:rPr>
        <w:lastRenderedPageBreak/>
        <w:t xml:space="preserve"> </w:t>
      </w:r>
      <w:r w:rsidRPr="00B57345">
        <w:rPr>
          <w:sz w:val="24"/>
          <w:szCs w:val="24"/>
        </w:rPr>
        <w:tab/>
        <w:t xml:space="preserve">3.2.7 – Quanto ao </w:t>
      </w:r>
      <w:r w:rsidRPr="00B57345">
        <w:rPr>
          <w:b/>
          <w:sz w:val="24"/>
          <w:szCs w:val="24"/>
        </w:rPr>
        <w:t>LOTE 17</w:t>
      </w:r>
      <w:r w:rsidRPr="00B57345">
        <w:rPr>
          <w:sz w:val="24"/>
          <w:szCs w:val="24"/>
        </w:rPr>
        <w:t xml:space="preserve">, a CONTRATADA, terá prazo máximo de 70 (setenta) dias úteis, a partir do recebimento da Ordem de Execução, para entregar à CONTRATANTE a legalização para a realização do evento solicitado. Todos os documentos deverão ser protocolados pela empresa contratada em até 45 (quarenta e cinco) dias uteis que antecedem o evento, e a CONTRATADA deverá entregar a CONTRATANTE, em até 10 (dez) dias úteis, as autorizações para realização do evento. </w:t>
      </w:r>
    </w:p>
    <w:p w14:paraId="62ADEDB9" w14:textId="77777777" w:rsidR="00B57345" w:rsidRPr="00B57345" w:rsidRDefault="00B57345" w:rsidP="00B57345">
      <w:pPr>
        <w:tabs>
          <w:tab w:val="left" w:pos="284"/>
        </w:tabs>
        <w:spacing w:before="120" w:after="120"/>
        <w:jc w:val="both"/>
        <w:rPr>
          <w:b/>
          <w:bCs/>
          <w:sz w:val="24"/>
          <w:szCs w:val="24"/>
        </w:rPr>
      </w:pPr>
      <w:r w:rsidRPr="00B57345">
        <w:rPr>
          <w:b/>
          <w:bCs/>
          <w:sz w:val="24"/>
          <w:szCs w:val="24"/>
        </w:rPr>
        <w:t>4 - GESTÃO DA ATA DE REGISTRO DE PREÇOS</w:t>
      </w:r>
    </w:p>
    <w:p w14:paraId="4585C66C" w14:textId="77777777" w:rsidR="00B57345" w:rsidRPr="00B57345" w:rsidRDefault="00B57345" w:rsidP="00B57345">
      <w:pPr>
        <w:tabs>
          <w:tab w:val="left" w:pos="284"/>
        </w:tabs>
        <w:spacing w:before="120" w:after="120"/>
        <w:jc w:val="both"/>
        <w:rPr>
          <w:rFonts w:eastAsia="Arial"/>
          <w:sz w:val="24"/>
          <w:szCs w:val="24"/>
        </w:rPr>
      </w:pPr>
      <w:r w:rsidRPr="00B57345">
        <w:rPr>
          <w:sz w:val="24"/>
          <w:szCs w:val="24"/>
        </w:rPr>
        <w:t xml:space="preserve">4.1 – A Ata de Registro de Preços e os Contratos dela derivados deverão ser executados fielmente pelas partes, de acordo com as cláusulas avençadas e as normas da </w:t>
      </w:r>
      <w:hyperlink r:id="rId93" w:history="1">
        <w:r w:rsidRPr="00B57345">
          <w:rPr>
            <w:color w:val="000080"/>
            <w:sz w:val="24"/>
            <w:szCs w:val="24"/>
            <w:u w:val="single"/>
          </w:rPr>
          <w:t>Lei nº 14.133, de 2021</w:t>
        </w:r>
      </w:hyperlink>
      <w:r w:rsidRPr="00B57345">
        <w:rPr>
          <w:sz w:val="24"/>
          <w:szCs w:val="24"/>
        </w:rPr>
        <w:t>, e cada parte responderá pelas consequências de sua inexecução total ou parcial</w:t>
      </w:r>
      <w:r w:rsidRPr="00B57345">
        <w:rPr>
          <w:rFonts w:eastAsia="Arial"/>
          <w:sz w:val="24"/>
          <w:szCs w:val="24"/>
        </w:rPr>
        <w:t>.</w:t>
      </w:r>
    </w:p>
    <w:p w14:paraId="3819EC82" w14:textId="77777777" w:rsidR="00B57345" w:rsidRPr="00B57345" w:rsidRDefault="00B57345" w:rsidP="00B57345">
      <w:pPr>
        <w:tabs>
          <w:tab w:val="left" w:pos="284"/>
        </w:tabs>
        <w:spacing w:before="120" w:after="120"/>
        <w:jc w:val="both"/>
        <w:rPr>
          <w:b/>
          <w:color w:val="000000"/>
          <w:sz w:val="24"/>
          <w:szCs w:val="24"/>
        </w:rPr>
      </w:pPr>
      <w:r w:rsidRPr="00B57345">
        <w:rPr>
          <w:b/>
          <w:color w:val="000000"/>
          <w:sz w:val="24"/>
          <w:szCs w:val="24"/>
        </w:rPr>
        <w:t xml:space="preserve">Atribuições do Gestor da Ata de Registro de Preços </w:t>
      </w:r>
    </w:p>
    <w:p w14:paraId="559317CF"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07053F36" w14:textId="77777777" w:rsidR="00B57345" w:rsidRPr="00B57345" w:rsidRDefault="00B57345" w:rsidP="00B57345">
      <w:pPr>
        <w:tabs>
          <w:tab w:val="left" w:pos="284"/>
        </w:tabs>
        <w:spacing w:before="120" w:after="120"/>
        <w:jc w:val="both"/>
        <w:rPr>
          <w:b/>
          <w:color w:val="000000"/>
          <w:sz w:val="24"/>
          <w:szCs w:val="24"/>
        </w:rPr>
      </w:pPr>
      <w:r w:rsidRPr="00B57345">
        <w:rPr>
          <w:color w:val="000000"/>
          <w:sz w:val="24"/>
          <w:szCs w:val="24"/>
        </w:rPr>
        <w:t>4.2.1 – Será gestora da Ata de Registro de Preços a</w:t>
      </w:r>
      <w:r w:rsidRPr="00B57345">
        <w:rPr>
          <w:rFonts w:eastAsia="Arial"/>
          <w:sz w:val="24"/>
          <w:szCs w:val="24"/>
        </w:rPr>
        <w:t xml:space="preserve"> </w:t>
      </w:r>
      <w:r w:rsidRPr="00B57345">
        <w:rPr>
          <w:b/>
          <w:color w:val="000000"/>
          <w:sz w:val="24"/>
          <w:szCs w:val="24"/>
        </w:rPr>
        <w:t>Secretaria Municipal de Turismo, Cultura</w:t>
      </w:r>
      <w:r w:rsidRPr="00B57345">
        <w:rPr>
          <w:color w:val="000000"/>
          <w:sz w:val="24"/>
          <w:szCs w:val="24"/>
        </w:rPr>
        <w:t xml:space="preserve">, Esporte, Lazer e Des. Econômico, representada pelo secretário </w:t>
      </w:r>
      <w:r w:rsidRPr="00B57345">
        <w:rPr>
          <w:b/>
          <w:color w:val="000000"/>
          <w:sz w:val="24"/>
          <w:szCs w:val="24"/>
        </w:rPr>
        <w:t>Jackson Vogas de Aguiar, Matrícula nº 41/6923, CPF nº 124.924.077-80.</w:t>
      </w:r>
    </w:p>
    <w:p w14:paraId="6D390B2E"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4.3 -  Cabe ao gestor da Ata de Registro de Preços, as atribuições inerentes ao gerenciamento, particularmente quanto a: </w:t>
      </w:r>
    </w:p>
    <w:p w14:paraId="406ECBC9"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4.3.1 -  Providenciar a elaboração e publicação da Ata de Registro de Preços.</w:t>
      </w:r>
    </w:p>
    <w:p w14:paraId="758CC365"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4.3.2 - Controlar, de forma permanente, a utilização da Ata de Registro de Preços para fins de contratações, durante toda sua vigência;</w:t>
      </w:r>
    </w:p>
    <w:p w14:paraId="3430F0AE"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4.3.3 -  Conduzir eventuais procedimentos de alterações dos preços registrados para fins de adequação às novas condições de mercado, observada a legislação vigente e jurisprudência do TCU; </w:t>
      </w:r>
    </w:p>
    <w:p w14:paraId="548E07C5"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7CCF21F"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4.3.5 -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3C717C22"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4.4 - As comunicações entre o órgão ou entidade e a contratada devem ser realizadas por escrito sempre que o ato exigir tal formalidade, admitindo-se o uso de mensagem eletrônica para esse fim.</w:t>
      </w:r>
    </w:p>
    <w:p w14:paraId="68B3FB44"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4.5 - O órgão ou entidade poderá convocar representante da empresa para adoção de providências que devam ser cumpridas de imediato.</w:t>
      </w:r>
    </w:p>
    <w:p w14:paraId="5BBB5484" w14:textId="77777777" w:rsidR="00B57345" w:rsidRPr="00B57345" w:rsidRDefault="00B57345" w:rsidP="00B57345">
      <w:pPr>
        <w:tabs>
          <w:tab w:val="left" w:pos="284"/>
        </w:tabs>
        <w:spacing w:before="120" w:after="120"/>
        <w:jc w:val="both"/>
        <w:rPr>
          <w:iCs/>
          <w:sz w:val="24"/>
          <w:szCs w:val="24"/>
        </w:rPr>
      </w:pPr>
      <w:r w:rsidRPr="00B57345">
        <w:rPr>
          <w:iCs/>
          <w:sz w:val="24"/>
          <w:szCs w:val="24"/>
        </w:rPr>
        <w:t xml:space="preserve">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w:t>
      </w:r>
      <w:r w:rsidRPr="00B57345">
        <w:rPr>
          <w:iCs/>
          <w:sz w:val="24"/>
          <w:szCs w:val="24"/>
        </w:rPr>
        <w:lastRenderedPageBreak/>
        <w:t>complementar de execução da contratada, quando houver, do método de aferição dos resultados e das sanções aplicáveis, dentre outros.</w:t>
      </w:r>
    </w:p>
    <w:p w14:paraId="3CA62C9C"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4.7 - A execução da Ata de Registro de Preços e do contrato deverão ser acompanhada e fiscalizada pelos fiscais do contrato, ou pelos respectivos substitutos (</w:t>
      </w:r>
      <w:hyperlink r:id="rId94" w:anchor="art117" w:history="1">
        <w:r w:rsidRPr="00B57345">
          <w:rPr>
            <w:color w:val="000080"/>
            <w:sz w:val="24"/>
            <w:szCs w:val="24"/>
            <w:u w:val="single"/>
          </w:rPr>
          <w:t>Lei nº 14.133, de 2021, art. 117, caput</w:t>
        </w:r>
      </w:hyperlink>
      <w:r w:rsidRPr="00B57345">
        <w:rPr>
          <w:color w:val="000000"/>
          <w:sz w:val="24"/>
          <w:szCs w:val="24"/>
        </w:rPr>
        <w:t>).</w:t>
      </w:r>
    </w:p>
    <w:p w14:paraId="4E0A42A6"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4.8 - No caso de ocorrências que possam inviabilizar a execução do contrato nas datas aprazadas, o fiscal do contrato comunicará o fato imediatamente ao gestor do contrato. (</w:t>
      </w:r>
      <w:hyperlink r:id="rId95" w:anchor="art22" w:history="1">
        <w:r w:rsidRPr="00B57345">
          <w:rPr>
            <w:color w:val="000080"/>
            <w:sz w:val="24"/>
            <w:szCs w:val="24"/>
            <w:u w:val="single"/>
          </w:rPr>
          <w:t>Decreto nº 11.246, de 2022, art. 22, V</w:t>
        </w:r>
      </w:hyperlink>
      <w:r w:rsidRPr="00B57345">
        <w:rPr>
          <w:sz w:val="24"/>
          <w:szCs w:val="24"/>
        </w:rPr>
        <w:t>);</w:t>
      </w:r>
    </w:p>
    <w:p w14:paraId="7AABBC4F"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96" w:anchor="art21" w:history="1">
        <w:r w:rsidRPr="00B57345">
          <w:rPr>
            <w:color w:val="000080"/>
            <w:sz w:val="24"/>
            <w:szCs w:val="24"/>
            <w:u w:val="single"/>
          </w:rPr>
          <w:t>Decreto nº 11.246, de 2022, art. 21, II</w:t>
        </w:r>
      </w:hyperlink>
      <w:r w:rsidRPr="00B57345">
        <w:rPr>
          <w:color w:val="000000"/>
          <w:sz w:val="24"/>
          <w:szCs w:val="24"/>
        </w:rPr>
        <w:t>).</w:t>
      </w:r>
    </w:p>
    <w:p w14:paraId="29641305" w14:textId="77777777" w:rsidR="00B57345" w:rsidRPr="00B57345" w:rsidRDefault="00B57345" w:rsidP="00B57345">
      <w:pPr>
        <w:tabs>
          <w:tab w:val="left" w:pos="284"/>
        </w:tabs>
        <w:spacing w:before="120" w:after="120"/>
        <w:jc w:val="both"/>
        <w:rPr>
          <w:sz w:val="24"/>
          <w:szCs w:val="24"/>
        </w:rPr>
      </w:pPr>
      <w:r w:rsidRPr="00B57345">
        <w:rPr>
          <w:color w:val="000000"/>
          <w:sz w:val="24"/>
          <w:szCs w:val="24"/>
        </w:rPr>
        <w:t>4.10 - Caso ocorram descumprimento das obrigações contratuais, o fiscal do contrato atuará tempestivamente na solução do problema, reportando ao gestor do contrato para que tome as providências cabíveis, quando ultrapassar a sua competência; (</w:t>
      </w:r>
      <w:hyperlink r:id="rId97" w:anchor="art23" w:history="1">
        <w:r w:rsidRPr="00B57345">
          <w:rPr>
            <w:color w:val="000080"/>
            <w:sz w:val="24"/>
            <w:szCs w:val="24"/>
            <w:u w:val="single"/>
          </w:rPr>
          <w:t>Decreto nº 11.246, de 2022, art. 23, IV</w:t>
        </w:r>
      </w:hyperlink>
      <w:r w:rsidRPr="00B57345">
        <w:rPr>
          <w:color w:val="000000"/>
          <w:sz w:val="24"/>
          <w:szCs w:val="24"/>
        </w:rPr>
        <w:t>).</w:t>
      </w:r>
    </w:p>
    <w:p w14:paraId="7F3A6514"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98" w:anchor="art21" w:history="1">
        <w:r w:rsidRPr="00B57345">
          <w:rPr>
            <w:color w:val="000080"/>
            <w:sz w:val="24"/>
            <w:szCs w:val="24"/>
            <w:u w:val="single"/>
          </w:rPr>
          <w:t>Decreto nº 11.246, de 2022, art. 21, IV</w:t>
        </w:r>
      </w:hyperlink>
      <w:r w:rsidRPr="00B57345">
        <w:rPr>
          <w:color w:val="000000"/>
          <w:sz w:val="24"/>
          <w:szCs w:val="24"/>
        </w:rPr>
        <w:t>).</w:t>
      </w:r>
    </w:p>
    <w:p w14:paraId="7E44AE4B"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99" w:anchor="art21" w:history="1">
        <w:r w:rsidRPr="00B57345">
          <w:rPr>
            <w:color w:val="000080"/>
            <w:sz w:val="24"/>
            <w:szCs w:val="24"/>
            <w:u w:val="single"/>
          </w:rPr>
          <w:t>Decreto nº 11.246, de 2022, art. 21, III</w:t>
        </w:r>
      </w:hyperlink>
      <w:r w:rsidRPr="00B57345">
        <w:rPr>
          <w:color w:val="000000"/>
          <w:sz w:val="24"/>
          <w:szCs w:val="24"/>
        </w:rPr>
        <w:t>).</w:t>
      </w:r>
    </w:p>
    <w:p w14:paraId="2BDF6105"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00" w:anchor="art21" w:history="1">
        <w:r w:rsidRPr="00B57345">
          <w:rPr>
            <w:color w:val="000080"/>
            <w:sz w:val="24"/>
            <w:szCs w:val="24"/>
            <w:u w:val="single"/>
          </w:rPr>
          <w:t>Decreto nº 11.246, de 2022, art. 21, VIII</w:t>
        </w:r>
      </w:hyperlink>
      <w:r w:rsidRPr="00B57345">
        <w:rPr>
          <w:color w:val="000000"/>
          <w:sz w:val="24"/>
          <w:szCs w:val="24"/>
        </w:rPr>
        <w:t>).</w:t>
      </w:r>
    </w:p>
    <w:p w14:paraId="3399B457"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4.14 - O gestor do contrato tomará providências para a formalização de processo administrativo de responsabilização para fins de aplicação de sanções, a ser conduzido pela comissão de que trata o </w:t>
      </w:r>
      <w:hyperlink r:id="rId101" w:anchor="art158" w:history="1">
        <w:r w:rsidRPr="00B57345">
          <w:rPr>
            <w:color w:val="000080"/>
            <w:sz w:val="24"/>
            <w:szCs w:val="24"/>
            <w:u w:val="single"/>
          </w:rPr>
          <w:t>art. 158 da Lei nº 14.133, de 2021</w:t>
        </w:r>
      </w:hyperlink>
      <w:r w:rsidRPr="00B57345">
        <w:rPr>
          <w:color w:val="000000"/>
          <w:sz w:val="24"/>
          <w:szCs w:val="24"/>
        </w:rPr>
        <w:t>, ou pelo agente ou pelo setor com competência para tal, conforme o caso. (</w:t>
      </w:r>
      <w:hyperlink r:id="rId102" w:anchor="art21" w:history="1">
        <w:r w:rsidRPr="00B57345">
          <w:rPr>
            <w:color w:val="000080"/>
            <w:sz w:val="24"/>
            <w:szCs w:val="24"/>
            <w:u w:val="single"/>
          </w:rPr>
          <w:t>Decreto nº 11.246, de 2022, art. 21, X</w:t>
        </w:r>
      </w:hyperlink>
      <w:r w:rsidRPr="00B57345">
        <w:rPr>
          <w:color w:val="000000"/>
          <w:sz w:val="24"/>
          <w:szCs w:val="24"/>
        </w:rPr>
        <w:t>).</w:t>
      </w:r>
    </w:p>
    <w:p w14:paraId="2AA837F0" w14:textId="77777777" w:rsidR="00B57345" w:rsidRPr="00B57345" w:rsidRDefault="00B57345" w:rsidP="00B57345">
      <w:pPr>
        <w:tabs>
          <w:tab w:val="left" w:pos="284"/>
        </w:tabs>
        <w:spacing w:before="120" w:after="120"/>
        <w:jc w:val="both"/>
        <w:rPr>
          <w:sz w:val="24"/>
          <w:szCs w:val="24"/>
        </w:rPr>
      </w:pPr>
      <w:r w:rsidRPr="00B57345">
        <w:rPr>
          <w:color w:val="000000"/>
          <w:sz w:val="24"/>
          <w:szCs w:val="24"/>
        </w:rPr>
        <w:t>4.15 - O gestor do contrato deverá elaborar</w:t>
      </w:r>
      <w:r w:rsidRPr="00B57345">
        <w:rPr>
          <w:sz w:val="24"/>
          <w:szCs w:val="24"/>
        </w:rPr>
        <w:t xml:space="preserve"> relató</w:t>
      </w:r>
      <w:r w:rsidRPr="00B57345">
        <w:rPr>
          <w:rFonts w:eastAsia="Arial"/>
          <w:sz w:val="24"/>
          <w:szCs w:val="24"/>
        </w:rPr>
        <w:t>rio final com informações sobre a consecução dos objetivos que tenham justificado a contratação e eventuais condutas a serem adotadas para o aprimoramento das atividades da Administração. (</w:t>
      </w:r>
      <w:hyperlink r:id="rId103" w:anchor="art21" w:history="1">
        <w:r w:rsidRPr="00B57345">
          <w:rPr>
            <w:rFonts w:eastAsia="Arial"/>
            <w:color w:val="000080"/>
            <w:sz w:val="24"/>
            <w:szCs w:val="24"/>
            <w:u w:val="single"/>
          </w:rPr>
          <w:t>Decreto nº 11.246, de 2022, art. 21,</w:t>
        </w:r>
        <w:r w:rsidRPr="00B57345">
          <w:rPr>
            <w:color w:val="000080"/>
            <w:sz w:val="24"/>
            <w:szCs w:val="24"/>
            <w:u w:val="single"/>
          </w:rPr>
          <w:t xml:space="preserve"> VI</w:t>
        </w:r>
      </w:hyperlink>
      <w:r w:rsidRPr="00B57345">
        <w:rPr>
          <w:sz w:val="24"/>
          <w:szCs w:val="24"/>
        </w:rPr>
        <w:t>).</w:t>
      </w:r>
    </w:p>
    <w:p w14:paraId="1276ACDC"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6DD23003" w14:textId="77777777" w:rsidR="00B57345" w:rsidRPr="00B57345" w:rsidRDefault="00B57345" w:rsidP="00B57345">
      <w:pPr>
        <w:tabs>
          <w:tab w:val="left" w:pos="284"/>
        </w:tabs>
        <w:spacing w:before="120" w:after="120"/>
        <w:jc w:val="both"/>
        <w:rPr>
          <w:iCs/>
          <w:sz w:val="24"/>
          <w:szCs w:val="24"/>
        </w:rPr>
      </w:pPr>
      <w:r w:rsidRPr="00B57345">
        <w:rPr>
          <w:iCs/>
          <w:sz w:val="24"/>
          <w:szCs w:val="24"/>
        </w:rPr>
        <w:t>4.17 - O contratado deverá manter preposto aceito pela Administração para representá-lo na execução do contrato.</w:t>
      </w:r>
    </w:p>
    <w:p w14:paraId="3388D6DB" w14:textId="77777777" w:rsidR="00B57345" w:rsidRPr="00B57345" w:rsidRDefault="00B57345" w:rsidP="00B57345">
      <w:pPr>
        <w:tabs>
          <w:tab w:val="left" w:pos="284"/>
        </w:tabs>
        <w:spacing w:before="120" w:after="120"/>
        <w:jc w:val="both"/>
        <w:rPr>
          <w:iCs/>
          <w:sz w:val="24"/>
          <w:szCs w:val="24"/>
        </w:rPr>
      </w:pPr>
      <w:r w:rsidRPr="00B57345">
        <w:rPr>
          <w:iCs/>
          <w:sz w:val="24"/>
          <w:szCs w:val="24"/>
        </w:rPr>
        <w:lastRenderedPageBreak/>
        <w:t>4.18 - A indicação ou a manutenção do preposto da empresa poderá ser recusada pelo órgão ou entidade, desde que devidamente justificada, devendo a empresa designar outro para o exercício da atividade.</w:t>
      </w:r>
    </w:p>
    <w:p w14:paraId="23A75B77" w14:textId="77777777" w:rsidR="00B57345" w:rsidRPr="00B57345" w:rsidRDefault="00B57345" w:rsidP="00B57345">
      <w:pPr>
        <w:tabs>
          <w:tab w:val="left" w:pos="284"/>
        </w:tabs>
        <w:spacing w:before="120" w:after="120"/>
        <w:jc w:val="both"/>
        <w:rPr>
          <w:b/>
          <w:iCs/>
          <w:sz w:val="24"/>
          <w:szCs w:val="24"/>
        </w:rPr>
      </w:pPr>
      <w:r w:rsidRPr="00B57345">
        <w:rPr>
          <w:b/>
          <w:iCs/>
          <w:sz w:val="24"/>
          <w:szCs w:val="24"/>
        </w:rPr>
        <w:t>Fiscalização</w:t>
      </w:r>
    </w:p>
    <w:p w14:paraId="666C97C7"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4.19 - O fiscal do contrato acompanhará a execução do contrato, para que sejam cumpridas todas as condições estabelecidas no contrato, de modo a assegurar os melhores resultados para a Administração </w:t>
      </w:r>
      <w:r w:rsidRPr="00B57345">
        <w:rPr>
          <w:rFonts w:eastAsia="Arial"/>
          <w:color w:val="000000"/>
          <w:sz w:val="24"/>
          <w:szCs w:val="24"/>
        </w:rPr>
        <w:t>(</w:t>
      </w:r>
      <w:hyperlink r:id="rId104" w:anchor="art22" w:history="1">
        <w:r w:rsidRPr="00B57345">
          <w:rPr>
            <w:rFonts w:eastAsia="Arial"/>
            <w:color w:val="000080"/>
            <w:sz w:val="24"/>
            <w:szCs w:val="24"/>
            <w:u w:val="single"/>
          </w:rPr>
          <w:t>Decreto nº 11.246, de 2022, art. 22, VI</w:t>
        </w:r>
      </w:hyperlink>
      <w:r w:rsidRPr="00B57345">
        <w:rPr>
          <w:rFonts w:eastAsia="Arial"/>
          <w:color w:val="000000"/>
          <w:sz w:val="24"/>
          <w:szCs w:val="24"/>
        </w:rPr>
        <w:t>);</w:t>
      </w:r>
    </w:p>
    <w:p w14:paraId="6F07AC4B"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105" w:anchor="art117§1" w:history="1">
        <w:r w:rsidRPr="00B57345">
          <w:rPr>
            <w:color w:val="000080"/>
            <w:sz w:val="24"/>
            <w:szCs w:val="24"/>
            <w:u w:val="single"/>
          </w:rPr>
          <w:t>Lei nº 14.133, de 2021, art. 117, §1º</w:t>
        </w:r>
      </w:hyperlink>
      <w:r w:rsidRPr="00B57345">
        <w:rPr>
          <w:color w:val="000000"/>
          <w:sz w:val="24"/>
          <w:szCs w:val="24"/>
        </w:rPr>
        <w:t xml:space="preserve">, e </w:t>
      </w:r>
      <w:hyperlink r:id="rId106" w:anchor="art22" w:history="1">
        <w:r w:rsidRPr="00B57345">
          <w:rPr>
            <w:color w:val="000080"/>
            <w:sz w:val="24"/>
            <w:szCs w:val="24"/>
            <w:u w:val="single"/>
          </w:rPr>
          <w:t>Decreto nº 11.246, de 2022, art. 22, II);</w:t>
        </w:r>
      </w:hyperlink>
    </w:p>
    <w:p w14:paraId="1469B4E1"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4.21 - Identificada qualquer inexatidão ou irregularidade, o fiscal do contrato emitirá notificações para a correção da execução do contrato, determinando prazo para a correção. (</w:t>
      </w:r>
      <w:hyperlink r:id="rId107" w:anchor="art22" w:history="1">
        <w:r w:rsidRPr="00B57345">
          <w:rPr>
            <w:color w:val="000080"/>
            <w:sz w:val="24"/>
            <w:szCs w:val="24"/>
            <w:u w:val="single"/>
          </w:rPr>
          <w:t>Decreto nº 11.246, de 2022, art. 22, III</w:t>
        </w:r>
      </w:hyperlink>
      <w:r w:rsidRPr="00B57345">
        <w:rPr>
          <w:color w:val="000000"/>
          <w:sz w:val="24"/>
          <w:szCs w:val="24"/>
        </w:rPr>
        <w:t xml:space="preserve">); </w:t>
      </w:r>
    </w:p>
    <w:p w14:paraId="364CEA57"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108" w:anchor="art22" w:history="1">
        <w:r w:rsidRPr="00B57345">
          <w:rPr>
            <w:color w:val="000080"/>
            <w:sz w:val="24"/>
            <w:szCs w:val="24"/>
            <w:u w:val="single"/>
          </w:rPr>
          <w:t>Decreto nº 11.246, de 2022, art. 22, IV</w:t>
        </w:r>
      </w:hyperlink>
      <w:r w:rsidRPr="00B57345">
        <w:rPr>
          <w:rFonts w:eastAsia="Arial"/>
          <w:sz w:val="24"/>
          <w:szCs w:val="24"/>
        </w:rPr>
        <w:t>);</w:t>
      </w:r>
    </w:p>
    <w:p w14:paraId="3FC6D3D6"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4.23 - O fiscal do contrato comunicará ao gestor do contrato, em tempo hábil, o término do contrato sob sua responsabilidade, com vistas à tempestiva </w:t>
      </w:r>
      <w:r w:rsidRPr="00B57345">
        <w:rPr>
          <w:sz w:val="24"/>
          <w:szCs w:val="24"/>
        </w:rPr>
        <w:t xml:space="preserve">renovação </w:t>
      </w:r>
      <w:r w:rsidRPr="00B57345">
        <w:rPr>
          <w:color w:val="000000"/>
          <w:sz w:val="24"/>
          <w:szCs w:val="24"/>
        </w:rPr>
        <w:t>ou à prorrogação contratual (</w:t>
      </w:r>
      <w:hyperlink r:id="rId109" w:anchor="art22" w:history="1">
        <w:r w:rsidRPr="00B57345">
          <w:rPr>
            <w:color w:val="000080"/>
            <w:sz w:val="24"/>
            <w:szCs w:val="24"/>
            <w:u w:val="single"/>
          </w:rPr>
          <w:t>Decreto nº 11.246, de 2022, art. 22, VII</w:t>
        </w:r>
      </w:hyperlink>
      <w:r w:rsidRPr="00B57345">
        <w:rPr>
          <w:color w:val="000000"/>
          <w:sz w:val="24"/>
          <w:szCs w:val="24"/>
        </w:rPr>
        <w:t>).</w:t>
      </w:r>
    </w:p>
    <w:p w14:paraId="49B9967A"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10" w:anchor="art23" w:history="1">
        <w:r w:rsidRPr="00B57345">
          <w:rPr>
            <w:color w:val="000080"/>
            <w:sz w:val="24"/>
            <w:szCs w:val="24"/>
            <w:u w:val="single"/>
          </w:rPr>
          <w:t>Art. 23, I e II, do Decreto nº 11.246, de 2022</w:t>
        </w:r>
      </w:hyperlink>
      <w:r w:rsidRPr="00B57345">
        <w:rPr>
          <w:color w:val="000000"/>
          <w:sz w:val="24"/>
          <w:szCs w:val="24"/>
        </w:rPr>
        <w:t>).</w:t>
      </w:r>
    </w:p>
    <w:p w14:paraId="6FCEA913"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4.25 - O fiscal do contrato comunicará ao gestor do contrato, em tempo hábil, o término do contrato sob sua responsabilidade, com vistas à tempestiva renovação ou prorrogação contratual. (</w:t>
      </w:r>
      <w:hyperlink r:id="rId111" w:anchor="art22" w:history="1">
        <w:r w:rsidRPr="00B57345">
          <w:rPr>
            <w:color w:val="000080"/>
            <w:sz w:val="24"/>
            <w:szCs w:val="24"/>
            <w:u w:val="single"/>
          </w:rPr>
          <w:t>Decreto nº 11.246, de 2022, art. 22, VII</w:t>
        </w:r>
      </w:hyperlink>
      <w:r w:rsidRPr="00B57345">
        <w:rPr>
          <w:color w:val="000000"/>
          <w:sz w:val="24"/>
          <w:szCs w:val="24"/>
        </w:rPr>
        <w:t>).</w:t>
      </w:r>
    </w:p>
    <w:p w14:paraId="79B3E2D3" w14:textId="77777777" w:rsidR="00393AEA" w:rsidRDefault="00393AEA" w:rsidP="00B57345">
      <w:pPr>
        <w:tabs>
          <w:tab w:val="left" w:pos="284"/>
        </w:tabs>
        <w:spacing w:before="120" w:after="120"/>
        <w:jc w:val="both"/>
        <w:rPr>
          <w:b/>
          <w:color w:val="000000"/>
          <w:sz w:val="24"/>
          <w:szCs w:val="24"/>
        </w:rPr>
      </w:pPr>
    </w:p>
    <w:p w14:paraId="6639272D" w14:textId="77777777" w:rsidR="00B57345" w:rsidRPr="00B57345" w:rsidRDefault="00B57345" w:rsidP="00B57345">
      <w:pPr>
        <w:tabs>
          <w:tab w:val="left" w:pos="284"/>
        </w:tabs>
        <w:spacing w:before="120" w:after="120"/>
        <w:jc w:val="both"/>
        <w:rPr>
          <w:b/>
          <w:color w:val="000000"/>
          <w:sz w:val="24"/>
          <w:szCs w:val="24"/>
        </w:rPr>
      </w:pPr>
      <w:r w:rsidRPr="00B57345">
        <w:rPr>
          <w:b/>
          <w:color w:val="000000"/>
          <w:sz w:val="24"/>
          <w:szCs w:val="24"/>
        </w:rPr>
        <w:t xml:space="preserve">Atribuições dos Fiscais da Ata de Registro de Preços </w:t>
      </w:r>
    </w:p>
    <w:p w14:paraId="39A0CB21" w14:textId="77777777" w:rsidR="00B57345" w:rsidRPr="00B57345" w:rsidRDefault="00B57345" w:rsidP="00B57345">
      <w:pPr>
        <w:tabs>
          <w:tab w:val="left" w:pos="284"/>
        </w:tabs>
        <w:spacing w:before="120" w:after="120"/>
        <w:jc w:val="both"/>
        <w:rPr>
          <w:iCs/>
          <w:sz w:val="24"/>
          <w:szCs w:val="24"/>
        </w:rPr>
      </w:pPr>
      <w:r w:rsidRPr="00B57345">
        <w:rPr>
          <w:iCs/>
          <w:sz w:val="24"/>
          <w:szCs w:val="24"/>
        </w:rPr>
        <w:t>4.26 – Serão fiscais da Ata de Registro de Preços, conforme sua cota parte:</w:t>
      </w:r>
    </w:p>
    <w:p w14:paraId="689D8C66" w14:textId="77777777" w:rsidR="00B57345" w:rsidRPr="00B57345" w:rsidRDefault="00B57345" w:rsidP="00B57345">
      <w:pPr>
        <w:tabs>
          <w:tab w:val="left" w:pos="284"/>
        </w:tabs>
        <w:spacing w:before="120" w:after="120"/>
        <w:jc w:val="both"/>
        <w:rPr>
          <w:sz w:val="24"/>
          <w:szCs w:val="24"/>
        </w:rPr>
      </w:pPr>
      <w:r w:rsidRPr="00B57345">
        <w:rPr>
          <w:iCs/>
          <w:sz w:val="24"/>
          <w:szCs w:val="24"/>
        </w:rPr>
        <w:t xml:space="preserve">- </w:t>
      </w:r>
      <w:r w:rsidRPr="00B57345">
        <w:rPr>
          <w:b/>
          <w:sz w:val="24"/>
          <w:szCs w:val="24"/>
        </w:rPr>
        <w:t>Rafael da Costa Gomes</w:t>
      </w:r>
      <w:r w:rsidRPr="00B57345">
        <w:rPr>
          <w:sz w:val="24"/>
          <w:szCs w:val="24"/>
        </w:rPr>
        <w:t>, matrícula 41/7049, CPF nº  112 464 497 - 06 ;</w:t>
      </w:r>
    </w:p>
    <w:p w14:paraId="7F2015F8"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 </w:t>
      </w:r>
      <w:r w:rsidRPr="00B57345">
        <w:rPr>
          <w:b/>
          <w:sz w:val="24"/>
          <w:szCs w:val="24"/>
        </w:rPr>
        <w:t xml:space="preserve">Gabriel Serrado Ferreira </w:t>
      </w:r>
      <w:r w:rsidRPr="00B57345">
        <w:rPr>
          <w:sz w:val="24"/>
          <w:szCs w:val="24"/>
        </w:rPr>
        <w:t>, matrícula nº 41/7050, CPF nº 095 758 177 - 70.</w:t>
      </w:r>
    </w:p>
    <w:p w14:paraId="0CF7C109" w14:textId="77777777" w:rsidR="00B57345" w:rsidRPr="00B57345" w:rsidRDefault="00B57345" w:rsidP="00B57345">
      <w:pPr>
        <w:tabs>
          <w:tab w:val="left" w:pos="284"/>
        </w:tabs>
        <w:spacing w:before="120" w:after="120"/>
        <w:jc w:val="both"/>
        <w:rPr>
          <w:iCs/>
          <w:sz w:val="24"/>
          <w:szCs w:val="24"/>
        </w:rPr>
      </w:pPr>
      <w:r w:rsidRPr="00B57345">
        <w:rPr>
          <w:iCs/>
          <w:sz w:val="24"/>
          <w:szCs w:val="24"/>
        </w:rPr>
        <w:t>Além do disposto acima, a fiscalização contratual obedecerá às seguintes rotinas:</w:t>
      </w:r>
    </w:p>
    <w:p w14:paraId="17B52600"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4.27 –</w:t>
      </w:r>
      <w:r w:rsidRPr="00B57345">
        <w:rPr>
          <w:color w:val="000000"/>
          <w:spacing w:val="-2"/>
          <w:sz w:val="24"/>
          <w:szCs w:val="24"/>
        </w:rPr>
        <w:t xml:space="preserve"> </w:t>
      </w:r>
      <w:r w:rsidRPr="00B57345">
        <w:rPr>
          <w:color w:val="000000"/>
          <w:sz w:val="24"/>
          <w:szCs w:val="24"/>
        </w:rPr>
        <w:t>Realizar os</w:t>
      </w:r>
      <w:r w:rsidRPr="00B57345">
        <w:rPr>
          <w:color w:val="000000"/>
          <w:spacing w:val="-3"/>
          <w:sz w:val="24"/>
          <w:szCs w:val="24"/>
        </w:rPr>
        <w:t xml:space="preserve"> </w:t>
      </w:r>
      <w:r w:rsidRPr="00B57345">
        <w:rPr>
          <w:color w:val="000000"/>
          <w:sz w:val="24"/>
          <w:szCs w:val="24"/>
        </w:rPr>
        <w:t>procedimentos</w:t>
      </w:r>
      <w:r w:rsidRPr="00B57345">
        <w:rPr>
          <w:color w:val="000000"/>
          <w:spacing w:val="-3"/>
          <w:sz w:val="24"/>
          <w:szCs w:val="24"/>
        </w:rPr>
        <w:t xml:space="preserve"> </w:t>
      </w:r>
      <w:r w:rsidRPr="00B57345">
        <w:rPr>
          <w:color w:val="000000"/>
          <w:sz w:val="24"/>
          <w:szCs w:val="24"/>
        </w:rPr>
        <w:t>de</w:t>
      </w:r>
      <w:r w:rsidRPr="00B57345">
        <w:rPr>
          <w:color w:val="000000"/>
          <w:spacing w:val="-7"/>
          <w:sz w:val="24"/>
          <w:szCs w:val="24"/>
        </w:rPr>
        <w:t xml:space="preserve"> </w:t>
      </w:r>
      <w:r w:rsidRPr="00B57345">
        <w:rPr>
          <w:color w:val="000000"/>
          <w:sz w:val="24"/>
          <w:szCs w:val="24"/>
        </w:rPr>
        <w:t>acompanhamento</w:t>
      </w:r>
      <w:r w:rsidRPr="00B57345">
        <w:rPr>
          <w:color w:val="000000"/>
          <w:spacing w:val="2"/>
          <w:sz w:val="24"/>
          <w:szCs w:val="24"/>
        </w:rPr>
        <w:t xml:space="preserve"> </w:t>
      </w:r>
      <w:r w:rsidRPr="00B57345">
        <w:rPr>
          <w:color w:val="000000"/>
          <w:sz w:val="24"/>
          <w:szCs w:val="24"/>
        </w:rPr>
        <w:t>da</w:t>
      </w:r>
      <w:r w:rsidRPr="00B57345">
        <w:rPr>
          <w:color w:val="000000"/>
          <w:spacing w:val="-7"/>
          <w:sz w:val="24"/>
          <w:szCs w:val="24"/>
        </w:rPr>
        <w:t xml:space="preserve"> </w:t>
      </w:r>
      <w:r w:rsidRPr="00B57345">
        <w:rPr>
          <w:color w:val="000000"/>
          <w:sz w:val="24"/>
          <w:szCs w:val="24"/>
        </w:rPr>
        <w:t>execução</w:t>
      </w:r>
      <w:r w:rsidRPr="00B57345">
        <w:rPr>
          <w:color w:val="000000"/>
          <w:spacing w:val="3"/>
          <w:sz w:val="24"/>
          <w:szCs w:val="24"/>
        </w:rPr>
        <w:t xml:space="preserve"> </w:t>
      </w:r>
      <w:r w:rsidRPr="00B57345">
        <w:rPr>
          <w:color w:val="000000"/>
          <w:sz w:val="24"/>
          <w:szCs w:val="24"/>
        </w:rPr>
        <w:t>do</w:t>
      </w:r>
      <w:r w:rsidRPr="00B57345">
        <w:rPr>
          <w:color w:val="000000"/>
          <w:spacing w:val="-1"/>
          <w:sz w:val="24"/>
          <w:szCs w:val="24"/>
        </w:rPr>
        <w:t xml:space="preserve"> </w:t>
      </w:r>
      <w:r w:rsidRPr="00B57345">
        <w:rPr>
          <w:color w:val="000000"/>
          <w:sz w:val="24"/>
          <w:szCs w:val="24"/>
        </w:rPr>
        <w:t>contrato;</w:t>
      </w:r>
    </w:p>
    <w:p w14:paraId="1B7F9C87"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4.28 - Verificar</w:t>
      </w:r>
      <w:r w:rsidRPr="00B57345">
        <w:rPr>
          <w:color w:val="000000"/>
          <w:spacing w:val="1"/>
          <w:sz w:val="24"/>
          <w:szCs w:val="24"/>
        </w:rPr>
        <w:t xml:space="preserve"> </w:t>
      </w:r>
      <w:r w:rsidRPr="00B57345">
        <w:rPr>
          <w:color w:val="000000"/>
          <w:sz w:val="24"/>
          <w:szCs w:val="24"/>
        </w:rPr>
        <w:t>pessoalmente</w:t>
      </w:r>
      <w:r w:rsidRPr="00B57345">
        <w:rPr>
          <w:color w:val="000000"/>
          <w:spacing w:val="1"/>
          <w:sz w:val="24"/>
          <w:szCs w:val="24"/>
        </w:rPr>
        <w:t xml:space="preserve"> </w:t>
      </w:r>
      <w:r w:rsidRPr="00B57345">
        <w:rPr>
          <w:color w:val="000000"/>
          <w:sz w:val="24"/>
          <w:szCs w:val="24"/>
        </w:rPr>
        <w:t>e</w:t>
      </w:r>
      <w:r w:rsidRPr="00B57345">
        <w:rPr>
          <w:color w:val="000000"/>
          <w:spacing w:val="1"/>
          <w:sz w:val="24"/>
          <w:szCs w:val="24"/>
        </w:rPr>
        <w:t xml:space="preserve"> </w:t>
      </w:r>
      <w:r w:rsidRPr="00B57345">
        <w:rPr>
          <w:color w:val="000000"/>
          <w:sz w:val="24"/>
          <w:szCs w:val="24"/>
        </w:rPr>
        <w:t>espontaneamente</w:t>
      </w:r>
      <w:r w:rsidRPr="00B57345">
        <w:rPr>
          <w:color w:val="000000"/>
          <w:spacing w:val="1"/>
          <w:sz w:val="24"/>
          <w:szCs w:val="24"/>
        </w:rPr>
        <w:t xml:space="preserve"> </w:t>
      </w:r>
      <w:r w:rsidRPr="00B57345">
        <w:rPr>
          <w:color w:val="000000"/>
          <w:sz w:val="24"/>
          <w:szCs w:val="24"/>
        </w:rPr>
        <w:t>a</w:t>
      </w:r>
      <w:r w:rsidRPr="00B57345">
        <w:rPr>
          <w:color w:val="000000"/>
          <w:spacing w:val="1"/>
          <w:sz w:val="24"/>
          <w:szCs w:val="24"/>
        </w:rPr>
        <w:t xml:space="preserve"> </w:t>
      </w:r>
      <w:r w:rsidRPr="00B57345">
        <w:rPr>
          <w:color w:val="000000"/>
          <w:sz w:val="24"/>
          <w:szCs w:val="24"/>
        </w:rPr>
        <w:t>execução</w:t>
      </w:r>
      <w:r w:rsidRPr="00B57345">
        <w:rPr>
          <w:color w:val="000000"/>
          <w:spacing w:val="1"/>
          <w:sz w:val="24"/>
          <w:szCs w:val="24"/>
        </w:rPr>
        <w:t xml:space="preserve"> </w:t>
      </w:r>
      <w:r w:rsidRPr="00B57345">
        <w:rPr>
          <w:color w:val="000000"/>
          <w:sz w:val="24"/>
          <w:szCs w:val="24"/>
        </w:rPr>
        <w:t>do</w:t>
      </w:r>
      <w:r w:rsidRPr="00B57345">
        <w:rPr>
          <w:color w:val="000000"/>
          <w:spacing w:val="1"/>
          <w:sz w:val="24"/>
          <w:szCs w:val="24"/>
        </w:rPr>
        <w:t xml:space="preserve"> </w:t>
      </w:r>
      <w:r w:rsidRPr="00B57345">
        <w:rPr>
          <w:color w:val="000000"/>
          <w:sz w:val="24"/>
          <w:szCs w:val="24"/>
        </w:rPr>
        <w:t>contrato,</w:t>
      </w:r>
      <w:r w:rsidRPr="00B57345">
        <w:rPr>
          <w:color w:val="000000"/>
          <w:spacing w:val="1"/>
          <w:sz w:val="24"/>
          <w:szCs w:val="24"/>
        </w:rPr>
        <w:t xml:space="preserve"> </w:t>
      </w:r>
      <w:r w:rsidRPr="00B57345">
        <w:rPr>
          <w:color w:val="000000"/>
          <w:sz w:val="24"/>
          <w:szCs w:val="24"/>
        </w:rPr>
        <w:t>recebendo-os</w:t>
      </w:r>
      <w:r w:rsidRPr="00B57345">
        <w:rPr>
          <w:color w:val="000000"/>
          <w:spacing w:val="1"/>
          <w:sz w:val="24"/>
          <w:szCs w:val="24"/>
        </w:rPr>
        <w:t xml:space="preserve"> </w:t>
      </w:r>
      <w:r w:rsidRPr="00B57345">
        <w:rPr>
          <w:color w:val="000000"/>
          <w:sz w:val="24"/>
          <w:szCs w:val="24"/>
        </w:rPr>
        <w:t>após</w:t>
      </w:r>
      <w:r w:rsidRPr="00B57345">
        <w:rPr>
          <w:color w:val="000000"/>
          <w:spacing w:val="1"/>
          <w:sz w:val="24"/>
          <w:szCs w:val="24"/>
        </w:rPr>
        <w:t xml:space="preserve"> </w:t>
      </w:r>
      <w:r w:rsidRPr="00B57345">
        <w:rPr>
          <w:color w:val="000000"/>
          <w:sz w:val="24"/>
          <w:szCs w:val="24"/>
        </w:rPr>
        <w:t>sua</w:t>
      </w:r>
      <w:r w:rsidRPr="00B57345">
        <w:rPr>
          <w:color w:val="000000"/>
          <w:spacing w:val="1"/>
          <w:sz w:val="24"/>
          <w:szCs w:val="24"/>
        </w:rPr>
        <w:t xml:space="preserve"> </w:t>
      </w:r>
      <w:r w:rsidRPr="00B57345">
        <w:rPr>
          <w:color w:val="000000"/>
          <w:sz w:val="24"/>
          <w:szCs w:val="24"/>
        </w:rPr>
        <w:t>conclusão;</w:t>
      </w:r>
    </w:p>
    <w:p w14:paraId="09A4A84F"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4.29 – Apurar ouvidorias, reclamações ou denúncias relativas à execução do contrato, inclusive</w:t>
      </w:r>
      <w:r w:rsidRPr="00B57345">
        <w:rPr>
          <w:color w:val="000000"/>
          <w:spacing w:val="1"/>
          <w:sz w:val="24"/>
          <w:szCs w:val="24"/>
        </w:rPr>
        <w:t xml:space="preserve"> </w:t>
      </w:r>
      <w:r w:rsidRPr="00B57345">
        <w:rPr>
          <w:color w:val="000000"/>
          <w:sz w:val="24"/>
          <w:szCs w:val="24"/>
        </w:rPr>
        <w:t>anônimas;</w:t>
      </w:r>
    </w:p>
    <w:p w14:paraId="0CD99A32"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4.30 – Receber e analisar os documentos emitidos pela CONTRATADA que são exigidos no</w:t>
      </w:r>
      <w:r w:rsidRPr="00B57345">
        <w:rPr>
          <w:color w:val="000000"/>
          <w:spacing w:val="1"/>
          <w:sz w:val="24"/>
          <w:szCs w:val="24"/>
        </w:rPr>
        <w:t xml:space="preserve"> </w:t>
      </w:r>
      <w:r w:rsidRPr="00B57345">
        <w:rPr>
          <w:color w:val="000000"/>
          <w:sz w:val="24"/>
          <w:szCs w:val="24"/>
        </w:rPr>
        <w:t>instrumento</w:t>
      </w:r>
      <w:r w:rsidRPr="00B57345">
        <w:rPr>
          <w:color w:val="000000"/>
          <w:spacing w:val="1"/>
          <w:sz w:val="24"/>
          <w:szCs w:val="24"/>
        </w:rPr>
        <w:t xml:space="preserve"> </w:t>
      </w:r>
      <w:r w:rsidRPr="00B57345">
        <w:rPr>
          <w:color w:val="000000"/>
          <w:sz w:val="24"/>
          <w:szCs w:val="24"/>
        </w:rPr>
        <w:t>convocatório</w:t>
      </w:r>
      <w:r w:rsidRPr="00B57345">
        <w:rPr>
          <w:color w:val="000000"/>
          <w:spacing w:val="6"/>
          <w:sz w:val="24"/>
          <w:szCs w:val="24"/>
        </w:rPr>
        <w:t xml:space="preserve"> </w:t>
      </w:r>
      <w:r w:rsidRPr="00B57345">
        <w:rPr>
          <w:color w:val="000000"/>
          <w:sz w:val="24"/>
          <w:szCs w:val="24"/>
        </w:rPr>
        <w:t>e</w:t>
      </w:r>
      <w:r w:rsidRPr="00B57345">
        <w:rPr>
          <w:color w:val="000000"/>
          <w:spacing w:val="1"/>
          <w:sz w:val="24"/>
          <w:szCs w:val="24"/>
        </w:rPr>
        <w:t xml:space="preserve"> </w:t>
      </w:r>
      <w:r w:rsidRPr="00B57345">
        <w:rPr>
          <w:color w:val="000000"/>
          <w:sz w:val="24"/>
          <w:szCs w:val="24"/>
        </w:rPr>
        <w:t>seus</w:t>
      </w:r>
      <w:r w:rsidRPr="00B57345">
        <w:rPr>
          <w:color w:val="000000"/>
          <w:spacing w:val="-1"/>
          <w:sz w:val="24"/>
          <w:szCs w:val="24"/>
        </w:rPr>
        <w:t xml:space="preserve"> </w:t>
      </w:r>
      <w:r w:rsidRPr="00B57345">
        <w:rPr>
          <w:color w:val="000000"/>
          <w:sz w:val="24"/>
          <w:szCs w:val="24"/>
        </w:rPr>
        <w:t>anexos;</w:t>
      </w:r>
    </w:p>
    <w:p w14:paraId="12FD2C2F"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lastRenderedPageBreak/>
        <w:t>4.31 –</w:t>
      </w:r>
      <w:r w:rsidRPr="00B57345">
        <w:rPr>
          <w:color w:val="000000"/>
          <w:spacing w:val="-8"/>
          <w:sz w:val="24"/>
          <w:szCs w:val="24"/>
        </w:rPr>
        <w:t xml:space="preserve"> </w:t>
      </w:r>
      <w:r w:rsidRPr="00B57345">
        <w:rPr>
          <w:color w:val="000000"/>
          <w:sz w:val="24"/>
          <w:szCs w:val="24"/>
        </w:rPr>
        <w:t>Elaborar</w:t>
      </w:r>
      <w:r w:rsidRPr="00B57345">
        <w:rPr>
          <w:color w:val="000000"/>
          <w:spacing w:val="-6"/>
          <w:sz w:val="24"/>
          <w:szCs w:val="24"/>
        </w:rPr>
        <w:t xml:space="preserve"> </w:t>
      </w:r>
      <w:r w:rsidRPr="00B57345">
        <w:rPr>
          <w:color w:val="000000"/>
          <w:sz w:val="24"/>
          <w:szCs w:val="24"/>
        </w:rPr>
        <w:t>o</w:t>
      </w:r>
      <w:r w:rsidRPr="00B57345">
        <w:rPr>
          <w:color w:val="000000"/>
          <w:spacing w:val="-4"/>
          <w:sz w:val="24"/>
          <w:szCs w:val="24"/>
        </w:rPr>
        <w:t xml:space="preserve"> </w:t>
      </w:r>
      <w:r w:rsidRPr="00B57345">
        <w:rPr>
          <w:color w:val="000000"/>
          <w:sz w:val="24"/>
          <w:szCs w:val="24"/>
        </w:rPr>
        <w:t>registro</w:t>
      </w:r>
      <w:r w:rsidRPr="00B57345">
        <w:rPr>
          <w:color w:val="000000"/>
          <w:spacing w:val="1"/>
          <w:sz w:val="24"/>
          <w:szCs w:val="24"/>
        </w:rPr>
        <w:t xml:space="preserve"> </w:t>
      </w:r>
      <w:r w:rsidRPr="00B57345">
        <w:rPr>
          <w:color w:val="000000"/>
          <w:sz w:val="24"/>
          <w:szCs w:val="24"/>
        </w:rPr>
        <w:t>próprio e</w:t>
      </w:r>
      <w:r w:rsidRPr="00B57345">
        <w:rPr>
          <w:color w:val="000000"/>
          <w:spacing w:val="-4"/>
          <w:sz w:val="24"/>
          <w:szCs w:val="24"/>
        </w:rPr>
        <w:t xml:space="preserve"> </w:t>
      </w:r>
      <w:r w:rsidRPr="00B57345">
        <w:rPr>
          <w:color w:val="000000"/>
          <w:sz w:val="24"/>
          <w:szCs w:val="24"/>
        </w:rPr>
        <w:t>emitir</w:t>
      </w:r>
      <w:r w:rsidRPr="00B57345">
        <w:rPr>
          <w:color w:val="000000"/>
          <w:spacing w:val="-2"/>
          <w:sz w:val="24"/>
          <w:szCs w:val="24"/>
        </w:rPr>
        <w:t xml:space="preserve"> </w:t>
      </w:r>
      <w:r w:rsidRPr="00B57345">
        <w:rPr>
          <w:color w:val="000000"/>
          <w:sz w:val="24"/>
          <w:szCs w:val="24"/>
        </w:rPr>
        <w:t>termo circunstanciando,</w:t>
      </w:r>
      <w:r w:rsidRPr="00B57345">
        <w:rPr>
          <w:color w:val="000000"/>
          <w:spacing w:val="-6"/>
          <w:sz w:val="24"/>
          <w:szCs w:val="24"/>
        </w:rPr>
        <w:t xml:space="preserve"> </w:t>
      </w:r>
      <w:r w:rsidRPr="00B57345">
        <w:rPr>
          <w:color w:val="000000"/>
          <w:sz w:val="24"/>
          <w:szCs w:val="24"/>
        </w:rPr>
        <w:t>recibos</w:t>
      </w:r>
      <w:r w:rsidRPr="00B57345">
        <w:rPr>
          <w:color w:val="000000"/>
          <w:spacing w:val="-5"/>
          <w:sz w:val="24"/>
          <w:szCs w:val="24"/>
        </w:rPr>
        <w:t xml:space="preserve"> </w:t>
      </w:r>
      <w:r w:rsidRPr="00B57345">
        <w:rPr>
          <w:color w:val="000000"/>
          <w:sz w:val="24"/>
          <w:szCs w:val="24"/>
        </w:rPr>
        <w:t>e</w:t>
      </w:r>
      <w:r w:rsidRPr="00B57345">
        <w:rPr>
          <w:color w:val="000000"/>
          <w:spacing w:val="-4"/>
          <w:sz w:val="24"/>
          <w:szCs w:val="24"/>
        </w:rPr>
        <w:t xml:space="preserve"> </w:t>
      </w:r>
      <w:r w:rsidRPr="00B57345">
        <w:rPr>
          <w:color w:val="000000"/>
          <w:sz w:val="24"/>
          <w:szCs w:val="24"/>
        </w:rPr>
        <w:t>demais</w:t>
      </w:r>
      <w:r w:rsidRPr="00B57345">
        <w:rPr>
          <w:color w:val="000000"/>
          <w:spacing w:val="-2"/>
          <w:sz w:val="24"/>
          <w:szCs w:val="24"/>
        </w:rPr>
        <w:t xml:space="preserve"> </w:t>
      </w:r>
      <w:r w:rsidRPr="00B57345">
        <w:rPr>
          <w:color w:val="000000"/>
          <w:sz w:val="24"/>
          <w:szCs w:val="24"/>
        </w:rPr>
        <w:t>instrumentos</w:t>
      </w:r>
      <w:r w:rsidRPr="00B57345">
        <w:rPr>
          <w:color w:val="000000"/>
          <w:spacing w:val="-57"/>
          <w:sz w:val="24"/>
          <w:szCs w:val="24"/>
        </w:rPr>
        <w:t xml:space="preserve"> </w:t>
      </w:r>
      <w:r w:rsidRPr="00B57345">
        <w:rPr>
          <w:color w:val="000000"/>
          <w:sz w:val="24"/>
          <w:szCs w:val="24"/>
        </w:rPr>
        <w:t>de fiscalização,</w:t>
      </w:r>
      <w:r w:rsidRPr="00B57345">
        <w:rPr>
          <w:color w:val="000000"/>
          <w:spacing w:val="3"/>
          <w:sz w:val="24"/>
          <w:szCs w:val="24"/>
        </w:rPr>
        <w:t xml:space="preserve"> </w:t>
      </w:r>
      <w:r w:rsidRPr="00B57345">
        <w:rPr>
          <w:color w:val="000000"/>
          <w:sz w:val="24"/>
          <w:szCs w:val="24"/>
        </w:rPr>
        <w:t>anotando</w:t>
      </w:r>
      <w:r w:rsidRPr="00B57345">
        <w:rPr>
          <w:color w:val="000000"/>
          <w:spacing w:val="-3"/>
          <w:sz w:val="24"/>
          <w:szCs w:val="24"/>
        </w:rPr>
        <w:t xml:space="preserve"> </w:t>
      </w:r>
      <w:r w:rsidRPr="00B57345">
        <w:rPr>
          <w:color w:val="000000"/>
          <w:sz w:val="24"/>
          <w:szCs w:val="24"/>
        </w:rPr>
        <w:t>todas</w:t>
      </w:r>
      <w:r w:rsidRPr="00B57345">
        <w:rPr>
          <w:color w:val="000000"/>
          <w:spacing w:val="-1"/>
          <w:sz w:val="24"/>
          <w:szCs w:val="24"/>
        </w:rPr>
        <w:t xml:space="preserve"> </w:t>
      </w:r>
      <w:r w:rsidRPr="00B57345">
        <w:rPr>
          <w:color w:val="000000"/>
          <w:sz w:val="24"/>
          <w:szCs w:val="24"/>
        </w:rPr>
        <w:t>as</w:t>
      </w:r>
      <w:r w:rsidRPr="00B57345">
        <w:rPr>
          <w:color w:val="000000"/>
          <w:spacing w:val="-5"/>
          <w:sz w:val="24"/>
          <w:szCs w:val="24"/>
        </w:rPr>
        <w:t xml:space="preserve"> </w:t>
      </w:r>
      <w:r w:rsidRPr="00B57345">
        <w:rPr>
          <w:color w:val="000000"/>
          <w:sz w:val="24"/>
          <w:szCs w:val="24"/>
        </w:rPr>
        <w:t>ocorrências</w:t>
      </w:r>
      <w:r w:rsidRPr="00B57345">
        <w:rPr>
          <w:color w:val="000000"/>
          <w:spacing w:val="-1"/>
          <w:sz w:val="24"/>
          <w:szCs w:val="24"/>
        </w:rPr>
        <w:t xml:space="preserve"> </w:t>
      </w:r>
      <w:r w:rsidRPr="00B57345">
        <w:rPr>
          <w:color w:val="000000"/>
          <w:sz w:val="24"/>
          <w:szCs w:val="24"/>
        </w:rPr>
        <w:t>da</w:t>
      </w:r>
      <w:r w:rsidRPr="00B57345">
        <w:rPr>
          <w:color w:val="000000"/>
          <w:spacing w:val="1"/>
          <w:sz w:val="24"/>
          <w:szCs w:val="24"/>
        </w:rPr>
        <w:t xml:space="preserve"> </w:t>
      </w:r>
      <w:r w:rsidRPr="00B57345">
        <w:rPr>
          <w:color w:val="000000"/>
          <w:sz w:val="24"/>
          <w:szCs w:val="24"/>
        </w:rPr>
        <w:t>execução</w:t>
      </w:r>
      <w:r w:rsidRPr="00B57345">
        <w:rPr>
          <w:color w:val="000000"/>
          <w:spacing w:val="5"/>
          <w:sz w:val="24"/>
          <w:szCs w:val="24"/>
        </w:rPr>
        <w:t xml:space="preserve"> </w:t>
      </w:r>
      <w:r w:rsidRPr="00B57345">
        <w:rPr>
          <w:color w:val="000000"/>
          <w:sz w:val="24"/>
          <w:szCs w:val="24"/>
        </w:rPr>
        <w:t>do</w:t>
      </w:r>
      <w:r w:rsidRPr="00B57345">
        <w:rPr>
          <w:color w:val="000000"/>
          <w:spacing w:val="6"/>
          <w:sz w:val="24"/>
          <w:szCs w:val="24"/>
        </w:rPr>
        <w:t xml:space="preserve"> </w:t>
      </w:r>
      <w:r w:rsidRPr="00B57345">
        <w:rPr>
          <w:color w:val="000000"/>
          <w:sz w:val="24"/>
          <w:szCs w:val="24"/>
        </w:rPr>
        <w:t>contrato;</w:t>
      </w:r>
    </w:p>
    <w:p w14:paraId="1594CD82"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4.31 –</w:t>
      </w:r>
      <w:r w:rsidRPr="00B57345">
        <w:rPr>
          <w:color w:val="000000"/>
          <w:spacing w:val="-3"/>
          <w:sz w:val="24"/>
          <w:szCs w:val="24"/>
        </w:rPr>
        <w:t xml:space="preserve"> </w:t>
      </w:r>
      <w:r w:rsidRPr="00B57345">
        <w:rPr>
          <w:color w:val="000000"/>
          <w:sz w:val="24"/>
          <w:szCs w:val="24"/>
        </w:rPr>
        <w:t>Verificar</w:t>
      </w:r>
      <w:r w:rsidRPr="00B57345">
        <w:rPr>
          <w:color w:val="000000"/>
          <w:spacing w:val="-1"/>
          <w:sz w:val="24"/>
          <w:szCs w:val="24"/>
        </w:rPr>
        <w:t xml:space="preserve"> </w:t>
      </w:r>
      <w:r w:rsidRPr="00B57345">
        <w:rPr>
          <w:color w:val="000000"/>
          <w:sz w:val="24"/>
          <w:szCs w:val="24"/>
        </w:rPr>
        <w:t>a</w:t>
      </w:r>
      <w:r w:rsidRPr="00B57345">
        <w:rPr>
          <w:color w:val="000000"/>
          <w:spacing w:val="-3"/>
          <w:sz w:val="24"/>
          <w:szCs w:val="24"/>
        </w:rPr>
        <w:t xml:space="preserve"> </w:t>
      </w:r>
      <w:r w:rsidRPr="00B57345">
        <w:rPr>
          <w:color w:val="000000"/>
          <w:sz w:val="24"/>
          <w:szCs w:val="24"/>
        </w:rPr>
        <w:t>quantidade,</w:t>
      </w:r>
      <w:r w:rsidRPr="00B57345">
        <w:rPr>
          <w:color w:val="000000"/>
          <w:spacing w:val="2"/>
          <w:sz w:val="24"/>
          <w:szCs w:val="24"/>
        </w:rPr>
        <w:t xml:space="preserve"> </w:t>
      </w:r>
      <w:r w:rsidRPr="00B57345">
        <w:rPr>
          <w:color w:val="000000"/>
          <w:sz w:val="24"/>
          <w:szCs w:val="24"/>
        </w:rPr>
        <w:t>qualidade</w:t>
      </w:r>
      <w:r w:rsidRPr="00B57345">
        <w:rPr>
          <w:color w:val="000000"/>
          <w:spacing w:val="-3"/>
          <w:sz w:val="24"/>
          <w:szCs w:val="24"/>
        </w:rPr>
        <w:t xml:space="preserve"> </w:t>
      </w:r>
      <w:r w:rsidRPr="00B57345">
        <w:rPr>
          <w:color w:val="000000"/>
          <w:sz w:val="24"/>
          <w:szCs w:val="24"/>
        </w:rPr>
        <w:t>e</w:t>
      </w:r>
      <w:r w:rsidRPr="00B57345">
        <w:rPr>
          <w:color w:val="000000"/>
          <w:spacing w:val="-3"/>
          <w:sz w:val="24"/>
          <w:szCs w:val="24"/>
        </w:rPr>
        <w:t xml:space="preserve"> </w:t>
      </w:r>
      <w:r w:rsidRPr="00B57345">
        <w:rPr>
          <w:color w:val="000000"/>
          <w:sz w:val="24"/>
          <w:szCs w:val="24"/>
        </w:rPr>
        <w:t>conformidade</w:t>
      </w:r>
      <w:r w:rsidRPr="00B57345">
        <w:rPr>
          <w:color w:val="000000"/>
          <w:spacing w:val="-3"/>
          <w:sz w:val="24"/>
          <w:szCs w:val="24"/>
        </w:rPr>
        <w:t xml:space="preserve"> </w:t>
      </w:r>
      <w:r w:rsidRPr="00B57345">
        <w:rPr>
          <w:color w:val="000000"/>
          <w:sz w:val="24"/>
          <w:szCs w:val="24"/>
        </w:rPr>
        <w:t>dos</w:t>
      </w:r>
      <w:r w:rsidRPr="00B57345">
        <w:rPr>
          <w:color w:val="000000"/>
          <w:spacing w:val="-4"/>
          <w:sz w:val="24"/>
          <w:szCs w:val="24"/>
        </w:rPr>
        <w:t xml:space="preserve"> </w:t>
      </w:r>
      <w:r w:rsidRPr="00B57345">
        <w:rPr>
          <w:color w:val="000000"/>
          <w:sz w:val="24"/>
          <w:szCs w:val="24"/>
        </w:rPr>
        <w:t>serviços;</w:t>
      </w:r>
    </w:p>
    <w:p w14:paraId="089CC42E"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4.32 –</w:t>
      </w:r>
      <w:r w:rsidRPr="00B57345">
        <w:rPr>
          <w:color w:val="000000"/>
          <w:spacing w:val="41"/>
          <w:sz w:val="24"/>
          <w:szCs w:val="24"/>
        </w:rPr>
        <w:t xml:space="preserve"> </w:t>
      </w:r>
      <w:r w:rsidRPr="00B57345">
        <w:rPr>
          <w:color w:val="000000"/>
          <w:sz w:val="24"/>
          <w:szCs w:val="24"/>
        </w:rPr>
        <w:t>Recusar</w:t>
      </w:r>
      <w:r w:rsidRPr="00B57345">
        <w:rPr>
          <w:color w:val="000000"/>
          <w:spacing w:val="48"/>
          <w:sz w:val="24"/>
          <w:szCs w:val="24"/>
        </w:rPr>
        <w:t xml:space="preserve"> </w:t>
      </w:r>
      <w:r w:rsidRPr="00B57345">
        <w:rPr>
          <w:color w:val="000000"/>
          <w:sz w:val="24"/>
          <w:szCs w:val="24"/>
        </w:rPr>
        <w:t>os</w:t>
      </w:r>
      <w:r w:rsidRPr="00B57345">
        <w:rPr>
          <w:color w:val="000000"/>
          <w:spacing w:val="45"/>
          <w:sz w:val="24"/>
          <w:szCs w:val="24"/>
        </w:rPr>
        <w:t xml:space="preserve"> </w:t>
      </w:r>
      <w:r w:rsidRPr="00B57345">
        <w:rPr>
          <w:color w:val="000000"/>
          <w:sz w:val="24"/>
          <w:szCs w:val="24"/>
        </w:rPr>
        <w:t>serviços</w:t>
      </w:r>
      <w:r w:rsidRPr="00B57345">
        <w:rPr>
          <w:color w:val="000000"/>
          <w:spacing w:val="44"/>
          <w:sz w:val="24"/>
          <w:szCs w:val="24"/>
        </w:rPr>
        <w:t xml:space="preserve"> </w:t>
      </w:r>
      <w:r w:rsidRPr="00B57345">
        <w:rPr>
          <w:color w:val="000000"/>
          <w:sz w:val="24"/>
          <w:szCs w:val="24"/>
        </w:rPr>
        <w:t>entregues</w:t>
      </w:r>
      <w:r w:rsidRPr="00B57345">
        <w:rPr>
          <w:color w:val="000000"/>
          <w:spacing w:val="45"/>
          <w:sz w:val="24"/>
          <w:szCs w:val="24"/>
        </w:rPr>
        <w:t xml:space="preserve"> </w:t>
      </w:r>
      <w:r w:rsidRPr="00B57345">
        <w:rPr>
          <w:color w:val="000000"/>
          <w:sz w:val="24"/>
          <w:szCs w:val="24"/>
        </w:rPr>
        <w:t>em</w:t>
      </w:r>
      <w:r w:rsidRPr="00B57345">
        <w:rPr>
          <w:color w:val="000000"/>
          <w:spacing w:val="38"/>
          <w:sz w:val="24"/>
          <w:szCs w:val="24"/>
        </w:rPr>
        <w:t xml:space="preserve"> </w:t>
      </w:r>
      <w:r w:rsidRPr="00B57345">
        <w:rPr>
          <w:color w:val="000000"/>
          <w:sz w:val="24"/>
          <w:szCs w:val="24"/>
        </w:rPr>
        <w:t>desacordo</w:t>
      </w:r>
      <w:r w:rsidRPr="00B57345">
        <w:rPr>
          <w:color w:val="000000"/>
          <w:spacing w:val="47"/>
          <w:sz w:val="24"/>
          <w:szCs w:val="24"/>
        </w:rPr>
        <w:t xml:space="preserve"> </w:t>
      </w:r>
      <w:r w:rsidRPr="00B57345">
        <w:rPr>
          <w:color w:val="000000"/>
          <w:sz w:val="24"/>
          <w:szCs w:val="24"/>
        </w:rPr>
        <w:t>com</w:t>
      </w:r>
      <w:r w:rsidRPr="00B57345">
        <w:rPr>
          <w:color w:val="000000"/>
          <w:spacing w:val="38"/>
          <w:sz w:val="24"/>
          <w:szCs w:val="24"/>
        </w:rPr>
        <w:t xml:space="preserve"> </w:t>
      </w:r>
      <w:r w:rsidRPr="00B57345">
        <w:rPr>
          <w:color w:val="000000"/>
          <w:sz w:val="24"/>
          <w:szCs w:val="24"/>
        </w:rPr>
        <w:t>o</w:t>
      </w:r>
      <w:r w:rsidRPr="00B57345">
        <w:rPr>
          <w:color w:val="000000"/>
          <w:spacing w:val="50"/>
          <w:sz w:val="24"/>
          <w:szCs w:val="24"/>
        </w:rPr>
        <w:t xml:space="preserve"> </w:t>
      </w:r>
      <w:r w:rsidRPr="00B57345">
        <w:rPr>
          <w:color w:val="000000"/>
          <w:sz w:val="24"/>
          <w:szCs w:val="24"/>
        </w:rPr>
        <w:t>instrumento</w:t>
      </w:r>
      <w:r w:rsidRPr="00B57345">
        <w:rPr>
          <w:color w:val="000000"/>
          <w:spacing w:val="51"/>
          <w:sz w:val="24"/>
          <w:szCs w:val="24"/>
        </w:rPr>
        <w:t xml:space="preserve"> </w:t>
      </w:r>
      <w:r w:rsidRPr="00B57345">
        <w:rPr>
          <w:color w:val="000000"/>
          <w:sz w:val="24"/>
          <w:szCs w:val="24"/>
        </w:rPr>
        <w:t>convocatório</w:t>
      </w:r>
      <w:r w:rsidRPr="00B57345">
        <w:rPr>
          <w:color w:val="000000"/>
          <w:spacing w:val="50"/>
          <w:sz w:val="24"/>
          <w:szCs w:val="24"/>
        </w:rPr>
        <w:t xml:space="preserve"> </w:t>
      </w:r>
      <w:r w:rsidRPr="00B57345">
        <w:rPr>
          <w:color w:val="000000"/>
          <w:sz w:val="24"/>
          <w:szCs w:val="24"/>
        </w:rPr>
        <w:t>e</w:t>
      </w:r>
      <w:r w:rsidRPr="00B57345">
        <w:rPr>
          <w:color w:val="000000"/>
          <w:spacing w:val="46"/>
          <w:sz w:val="24"/>
          <w:szCs w:val="24"/>
        </w:rPr>
        <w:t xml:space="preserve"> </w:t>
      </w:r>
      <w:r w:rsidRPr="00B57345">
        <w:rPr>
          <w:color w:val="000000"/>
          <w:sz w:val="24"/>
          <w:szCs w:val="24"/>
        </w:rPr>
        <w:t>seus</w:t>
      </w:r>
      <w:r w:rsidRPr="00B57345">
        <w:rPr>
          <w:color w:val="000000"/>
          <w:spacing w:val="-57"/>
          <w:sz w:val="24"/>
          <w:szCs w:val="24"/>
        </w:rPr>
        <w:t xml:space="preserve"> </w:t>
      </w:r>
      <w:r w:rsidRPr="00B57345">
        <w:rPr>
          <w:color w:val="000000"/>
          <w:sz w:val="24"/>
          <w:szCs w:val="24"/>
        </w:rPr>
        <w:t>anexos,</w:t>
      </w:r>
      <w:r w:rsidRPr="00B57345">
        <w:rPr>
          <w:color w:val="000000"/>
          <w:spacing w:val="-2"/>
          <w:sz w:val="24"/>
          <w:szCs w:val="24"/>
        </w:rPr>
        <w:t xml:space="preserve"> </w:t>
      </w:r>
      <w:r w:rsidRPr="00B57345">
        <w:rPr>
          <w:color w:val="000000"/>
          <w:sz w:val="24"/>
          <w:szCs w:val="24"/>
        </w:rPr>
        <w:t>exigindo sua</w:t>
      </w:r>
      <w:r w:rsidRPr="00B57345">
        <w:rPr>
          <w:color w:val="000000"/>
          <w:spacing w:val="-5"/>
          <w:sz w:val="24"/>
          <w:szCs w:val="24"/>
        </w:rPr>
        <w:t xml:space="preserve"> </w:t>
      </w:r>
      <w:r w:rsidRPr="00B57345">
        <w:rPr>
          <w:color w:val="000000"/>
          <w:sz w:val="24"/>
          <w:szCs w:val="24"/>
        </w:rPr>
        <w:t>substituição no</w:t>
      </w:r>
      <w:r w:rsidRPr="00B57345">
        <w:rPr>
          <w:color w:val="000000"/>
          <w:spacing w:val="1"/>
          <w:sz w:val="24"/>
          <w:szCs w:val="24"/>
        </w:rPr>
        <w:t xml:space="preserve"> </w:t>
      </w:r>
      <w:r w:rsidRPr="00B57345">
        <w:rPr>
          <w:color w:val="000000"/>
          <w:sz w:val="24"/>
          <w:szCs w:val="24"/>
        </w:rPr>
        <w:t>prazo disposto</w:t>
      </w:r>
      <w:r w:rsidRPr="00B57345">
        <w:rPr>
          <w:color w:val="000000"/>
          <w:spacing w:val="-4"/>
          <w:sz w:val="24"/>
          <w:szCs w:val="24"/>
        </w:rPr>
        <w:t xml:space="preserve"> </w:t>
      </w:r>
      <w:r w:rsidRPr="00B57345">
        <w:rPr>
          <w:color w:val="000000"/>
          <w:sz w:val="24"/>
          <w:szCs w:val="24"/>
        </w:rPr>
        <w:t>no instrumento</w:t>
      </w:r>
      <w:r w:rsidRPr="00B57345">
        <w:rPr>
          <w:color w:val="000000"/>
          <w:spacing w:val="-3"/>
          <w:sz w:val="24"/>
          <w:szCs w:val="24"/>
        </w:rPr>
        <w:t xml:space="preserve"> </w:t>
      </w:r>
      <w:r w:rsidRPr="00B57345">
        <w:rPr>
          <w:color w:val="000000"/>
          <w:sz w:val="24"/>
          <w:szCs w:val="24"/>
        </w:rPr>
        <w:t>convocatório e</w:t>
      </w:r>
      <w:r w:rsidRPr="00B57345">
        <w:rPr>
          <w:color w:val="000000"/>
          <w:spacing w:val="-5"/>
          <w:sz w:val="24"/>
          <w:szCs w:val="24"/>
        </w:rPr>
        <w:t xml:space="preserve"> </w:t>
      </w:r>
      <w:r w:rsidRPr="00B57345">
        <w:rPr>
          <w:color w:val="000000"/>
          <w:sz w:val="24"/>
          <w:szCs w:val="24"/>
        </w:rPr>
        <w:t>seus</w:t>
      </w:r>
      <w:r w:rsidRPr="00B57345">
        <w:rPr>
          <w:color w:val="000000"/>
          <w:spacing w:val="-5"/>
          <w:sz w:val="24"/>
          <w:szCs w:val="24"/>
        </w:rPr>
        <w:t xml:space="preserve"> </w:t>
      </w:r>
      <w:r w:rsidRPr="00B57345">
        <w:rPr>
          <w:color w:val="000000"/>
          <w:sz w:val="24"/>
          <w:szCs w:val="24"/>
        </w:rPr>
        <w:t>anexos;</w:t>
      </w:r>
    </w:p>
    <w:p w14:paraId="011EC4EC"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4.33 –</w:t>
      </w:r>
      <w:r w:rsidRPr="00B57345">
        <w:rPr>
          <w:color w:val="000000"/>
          <w:spacing w:val="1"/>
          <w:sz w:val="24"/>
          <w:szCs w:val="24"/>
        </w:rPr>
        <w:t xml:space="preserve"> </w:t>
      </w:r>
      <w:r w:rsidRPr="00B57345">
        <w:rPr>
          <w:color w:val="000000"/>
          <w:sz w:val="24"/>
          <w:szCs w:val="24"/>
        </w:rPr>
        <w:t>Atestar o</w:t>
      </w:r>
      <w:r w:rsidRPr="00B57345">
        <w:rPr>
          <w:color w:val="000000"/>
          <w:spacing w:val="1"/>
          <w:sz w:val="24"/>
          <w:szCs w:val="24"/>
        </w:rPr>
        <w:t xml:space="preserve"> </w:t>
      </w:r>
      <w:r w:rsidRPr="00B57345">
        <w:rPr>
          <w:color w:val="000000"/>
          <w:sz w:val="24"/>
          <w:szCs w:val="24"/>
        </w:rPr>
        <w:t>recebimento</w:t>
      </w:r>
      <w:r w:rsidRPr="00B57345">
        <w:rPr>
          <w:color w:val="000000"/>
          <w:spacing w:val="1"/>
          <w:sz w:val="24"/>
          <w:szCs w:val="24"/>
        </w:rPr>
        <w:t xml:space="preserve"> </w:t>
      </w:r>
      <w:r w:rsidRPr="00B57345">
        <w:rPr>
          <w:color w:val="000000"/>
          <w:sz w:val="24"/>
          <w:szCs w:val="24"/>
        </w:rPr>
        <w:t>definitivo</w:t>
      </w:r>
      <w:r w:rsidRPr="00B57345">
        <w:rPr>
          <w:color w:val="000000"/>
          <w:spacing w:val="1"/>
          <w:sz w:val="24"/>
          <w:szCs w:val="24"/>
        </w:rPr>
        <w:t xml:space="preserve"> </w:t>
      </w:r>
      <w:r w:rsidRPr="00B57345">
        <w:rPr>
          <w:color w:val="000000"/>
          <w:sz w:val="24"/>
          <w:szCs w:val="24"/>
        </w:rPr>
        <w:t>dos objetos</w:t>
      </w:r>
      <w:r w:rsidRPr="00B57345">
        <w:rPr>
          <w:color w:val="000000"/>
          <w:spacing w:val="1"/>
          <w:sz w:val="24"/>
          <w:szCs w:val="24"/>
        </w:rPr>
        <w:t xml:space="preserve"> </w:t>
      </w:r>
      <w:r w:rsidRPr="00B57345">
        <w:rPr>
          <w:color w:val="000000"/>
          <w:sz w:val="24"/>
          <w:szCs w:val="24"/>
        </w:rPr>
        <w:t>entregues</w:t>
      </w:r>
      <w:r w:rsidRPr="00B57345">
        <w:rPr>
          <w:color w:val="000000"/>
          <w:spacing w:val="1"/>
          <w:sz w:val="24"/>
          <w:szCs w:val="24"/>
        </w:rPr>
        <w:t xml:space="preserve"> </w:t>
      </w:r>
      <w:r w:rsidRPr="00B57345">
        <w:rPr>
          <w:color w:val="000000"/>
          <w:sz w:val="24"/>
          <w:szCs w:val="24"/>
        </w:rPr>
        <w:t>em acordo</w:t>
      </w:r>
      <w:r w:rsidRPr="00B57345">
        <w:rPr>
          <w:color w:val="000000"/>
          <w:spacing w:val="1"/>
          <w:sz w:val="24"/>
          <w:szCs w:val="24"/>
        </w:rPr>
        <w:t xml:space="preserve"> </w:t>
      </w:r>
      <w:r w:rsidRPr="00B57345">
        <w:rPr>
          <w:color w:val="000000"/>
          <w:sz w:val="24"/>
          <w:szCs w:val="24"/>
        </w:rPr>
        <w:t>com o</w:t>
      </w:r>
      <w:r w:rsidRPr="00B57345">
        <w:rPr>
          <w:color w:val="000000"/>
          <w:spacing w:val="1"/>
          <w:sz w:val="24"/>
          <w:szCs w:val="24"/>
        </w:rPr>
        <w:t xml:space="preserve"> </w:t>
      </w:r>
      <w:r w:rsidRPr="00B57345">
        <w:rPr>
          <w:color w:val="000000"/>
          <w:sz w:val="24"/>
          <w:szCs w:val="24"/>
        </w:rPr>
        <w:t>instrumento</w:t>
      </w:r>
      <w:r w:rsidRPr="00B57345">
        <w:rPr>
          <w:color w:val="000000"/>
          <w:spacing w:val="-58"/>
          <w:sz w:val="24"/>
          <w:szCs w:val="24"/>
        </w:rPr>
        <w:t xml:space="preserve"> </w:t>
      </w:r>
      <w:r w:rsidRPr="00B57345">
        <w:rPr>
          <w:color w:val="000000"/>
          <w:sz w:val="24"/>
          <w:szCs w:val="24"/>
        </w:rPr>
        <w:t>convocatório</w:t>
      </w:r>
      <w:r w:rsidRPr="00B57345">
        <w:rPr>
          <w:color w:val="000000"/>
          <w:spacing w:val="5"/>
          <w:sz w:val="24"/>
          <w:szCs w:val="24"/>
        </w:rPr>
        <w:t xml:space="preserve"> </w:t>
      </w:r>
      <w:r w:rsidRPr="00B57345">
        <w:rPr>
          <w:color w:val="000000"/>
          <w:sz w:val="24"/>
          <w:szCs w:val="24"/>
        </w:rPr>
        <w:t>e</w:t>
      </w:r>
      <w:r w:rsidRPr="00B57345">
        <w:rPr>
          <w:color w:val="000000"/>
          <w:spacing w:val="1"/>
          <w:sz w:val="24"/>
          <w:szCs w:val="24"/>
        </w:rPr>
        <w:t xml:space="preserve"> </w:t>
      </w:r>
      <w:r w:rsidRPr="00B57345">
        <w:rPr>
          <w:color w:val="000000"/>
          <w:sz w:val="24"/>
          <w:szCs w:val="24"/>
        </w:rPr>
        <w:t>seus anexos.</w:t>
      </w:r>
    </w:p>
    <w:p w14:paraId="14754BA8"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4.34 –</w:t>
      </w:r>
      <w:r w:rsidRPr="00B57345">
        <w:rPr>
          <w:color w:val="000000"/>
          <w:spacing w:val="5"/>
          <w:sz w:val="24"/>
          <w:szCs w:val="24"/>
        </w:rPr>
        <w:t xml:space="preserve"> </w:t>
      </w:r>
      <w:r w:rsidRPr="00B57345">
        <w:rPr>
          <w:color w:val="000000"/>
          <w:sz w:val="24"/>
          <w:szCs w:val="24"/>
        </w:rPr>
        <w:t>Encaminhar</w:t>
      </w:r>
      <w:r w:rsidRPr="00B57345">
        <w:rPr>
          <w:color w:val="000000"/>
          <w:spacing w:val="11"/>
          <w:sz w:val="24"/>
          <w:szCs w:val="24"/>
        </w:rPr>
        <w:t xml:space="preserve"> </w:t>
      </w:r>
      <w:r w:rsidRPr="00B57345">
        <w:rPr>
          <w:color w:val="000000"/>
          <w:sz w:val="24"/>
          <w:szCs w:val="24"/>
        </w:rPr>
        <w:t>relatório</w:t>
      </w:r>
      <w:r w:rsidRPr="00B57345">
        <w:rPr>
          <w:color w:val="000000"/>
          <w:spacing w:val="14"/>
          <w:sz w:val="24"/>
          <w:szCs w:val="24"/>
        </w:rPr>
        <w:t xml:space="preserve"> </w:t>
      </w:r>
      <w:r w:rsidRPr="00B57345">
        <w:rPr>
          <w:color w:val="000000"/>
          <w:sz w:val="24"/>
          <w:szCs w:val="24"/>
        </w:rPr>
        <w:t>relativo</w:t>
      </w:r>
      <w:r w:rsidRPr="00B57345">
        <w:rPr>
          <w:color w:val="000000"/>
          <w:spacing w:val="14"/>
          <w:sz w:val="24"/>
          <w:szCs w:val="24"/>
        </w:rPr>
        <w:t xml:space="preserve"> </w:t>
      </w:r>
      <w:r w:rsidRPr="00B57345">
        <w:rPr>
          <w:color w:val="000000"/>
          <w:sz w:val="24"/>
          <w:szCs w:val="24"/>
        </w:rPr>
        <w:t>à</w:t>
      </w:r>
      <w:r w:rsidRPr="00B57345">
        <w:rPr>
          <w:color w:val="000000"/>
          <w:spacing w:val="9"/>
          <w:sz w:val="24"/>
          <w:szCs w:val="24"/>
        </w:rPr>
        <w:t xml:space="preserve"> </w:t>
      </w:r>
      <w:r w:rsidRPr="00B57345">
        <w:rPr>
          <w:color w:val="000000"/>
          <w:sz w:val="24"/>
          <w:szCs w:val="24"/>
        </w:rPr>
        <w:t>fiscalização</w:t>
      </w:r>
      <w:r w:rsidRPr="00B57345">
        <w:rPr>
          <w:color w:val="000000"/>
          <w:spacing w:val="9"/>
          <w:sz w:val="24"/>
          <w:szCs w:val="24"/>
        </w:rPr>
        <w:t xml:space="preserve"> </w:t>
      </w:r>
      <w:r w:rsidRPr="00B57345">
        <w:rPr>
          <w:color w:val="000000"/>
          <w:sz w:val="24"/>
          <w:szCs w:val="24"/>
        </w:rPr>
        <w:t>do</w:t>
      </w:r>
      <w:r w:rsidRPr="00B57345">
        <w:rPr>
          <w:color w:val="000000"/>
          <w:spacing w:val="14"/>
          <w:sz w:val="24"/>
          <w:szCs w:val="24"/>
        </w:rPr>
        <w:t xml:space="preserve"> </w:t>
      </w:r>
      <w:r w:rsidRPr="00B57345">
        <w:rPr>
          <w:color w:val="000000"/>
          <w:sz w:val="24"/>
          <w:szCs w:val="24"/>
        </w:rPr>
        <w:t>contrato</w:t>
      </w:r>
      <w:r w:rsidRPr="00B57345">
        <w:rPr>
          <w:color w:val="000000"/>
          <w:spacing w:val="10"/>
          <w:sz w:val="24"/>
          <w:szCs w:val="24"/>
        </w:rPr>
        <w:t xml:space="preserve"> </w:t>
      </w:r>
      <w:r w:rsidRPr="00B57345">
        <w:rPr>
          <w:color w:val="000000"/>
          <w:sz w:val="24"/>
          <w:szCs w:val="24"/>
        </w:rPr>
        <w:t>ao</w:t>
      </w:r>
      <w:r w:rsidRPr="00B57345">
        <w:rPr>
          <w:color w:val="000000"/>
          <w:spacing w:val="14"/>
          <w:sz w:val="24"/>
          <w:szCs w:val="24"/>
        </w:rPr>
        <w:t xml:space="preserve"> </w:t>
      </w:r>
      <w:r w:rsidRPr="00B57345">
        <w:rPr>
          <w:color w:val="000000"/>
          <w:sz w:val="24"/>
          <w:szCs w:val="24"/>
        </w:rPr>
        <w:t>Gestor</w:t>
      </w:r>
      <w:r w:rsidRPr="00B57345">
        <w:rPr>
          <w:color w:val="000000"/>
          <w:spacing w:val="6"/>
          <w:sz w:val="24"/>
          <w:szCs w:val="24"/>
        </w:rPr>
        <w:t xml:space="preserve"> </w:t>
      </w:r>
      <w:r w:rsidRPr="00B57345">
        <w:rPr>
          <w:color w:val="000000"/>
          <w:sz w:val="24"/>
          <w:szCs w:val="24"/>
        </w:rPr>
        <w:t>do</w:t>
      </w:r>
      <w:r w:rsidRPr="00B57345">
        <w:rPr>
          <w:color w:val="000000"/>
          <w:spacing w:val="14"/>
          <w:sz w:val="24"/>
          <w:szCs w:val="24"/>
        </w:rPr>
        <w:t xml:space="preserve"> </w:t>
      </w:r>
      <w:r w:rsidRPr="00B57345">
        <w:rPr>
          <w:color w:val="000000"/>
          <w:sz w:val="24"/>
          <w:szCs w:val="24"/>
        </w:rPr>
        <w:t>Contrato,</w:t>
      </w:r>
      <w:r w:rsidRPr="00B57345">
        <w:rPr>
          <w:color w:val="000000"/>
          <w:spacing w:val="8"/>
          <w:sz w:val="24"/>
          <w:szCs w:val="24"/>
        </w:rPr>
        <w:t xml:space="preserve"> </w:t>
      </w:r>
      <w:r w:rsidRPr="00B57345">
        <w:rPr>
          <w:color w:val="000000"/>
          <w:sz w:val="24"/>
          <w:szCs w:val="24"/>
        </w:rPr>
        <w:t>contendo</w:t>
      </w:r>
      <w:r w:rsidRPr="00B57345">
        <w:rPr>
          <w:color w:val="000000"/>
          <w:spacing w:val="-57"/>
          <w:sz w:val="24"/>
          <w:szCs w:val="24"/>
        </w:rPr>
        <w:t xml:space="preserve"> </w:t>
      </w:r>
      <w:r w:rsidRPr="00B57345">
        <w:rPr>
          <w:color w:val="000000"/>
          <w:sz w:val="24"/>
          <w:szCs w:val="24"/>
        </w:rPr>
        <w:t>informações</w:t>
      </w:r>
      <w:r w:rsidRPr="00B57345">
        <w:rPr>
          <w:color w:val="000000"/>
          <w:spacing w:val="-2"/>
          <w:sz w:val="24"/>
          <w:szCs w:val="24"/>
        </w:rPr>
        <w:t xml:space="preserve"> </w:t>
      </w:r>
      <w:r w:rsidRPr="00B57345">
        <w:rPr>
          <w:color w:val="000000"/>
          <w:sz w:val="24"/>
          <w:szCs w:val="24"/>
        </w:rPr>
        <w:t>relevantes</w:t>
      </w:r>
      <w:r w:rsidRPr="00B57345">
        <w:rPr>
          <w:color w:val="000000"/>
          <w:spacing w:val="-2"/>
          <w:sz w:val="24"/>
          <w:szCs w:val="24"/>
        </w:rPr>
        <w:t xml:space="preserve"> </w:t>
      </w:r>
      <w:r w:rsidRPr="00B57345">
        <w:rPr>
          <w:color w:val="000000"/>
          <w:sz w:val="24"/>
          <w:szCs w:val="24"/>
        </w:rPr>
        <w:t>quanto</w:t>
      </w:r>
      <w:r w:rsidRPr="00B57345">
        <w:rPr>
          <w:color w:val="000000"/>
          <w:spacing w:val="1"/>
          <w:sz w:val="24"/>
          <w:szCs w:val="24"/>
        </w:rPr>
        <w:t xml:space="preserve"> </w:t>
      </w:r>
      <w:r w:rsidRPr="00B57345">
        <w:rPr>
          <w:color w:val="000000"/>
          <w:sz w:val="24"/>
          <w:szCs w:val="24"/>
        </w:rPr>
        <w:t>à</w:t>
      </w:r>
      <w:r w:rsidRPr="00B57345">
        <w:rPr>
          <w:color w:val="000000"/>
          <w:spacing w:val="-1"/>
          <w:sz w:val="24"/>
          <w:szCs w:val="24"/>
        </w:rPr>
        <w:t xml:space="preserve"> </w:t>
      </w:r>
      <w:r w:rsidRPr="00B57345">
        <w:rPr>
          <w:color w:val="000000"/>
          <w:sz w:val="24"/>
          <w:szCs w:val="24"/>
        </w:rPr>
        <w:t>fiscalização</w:t>
      </w:r>
      <w:r w:rsidRPr="00B57345">
        <w:rPr>
          <w:color w:val="000000"/>
          <w:spacing w:val="4"/>
          <w:sz w:val="24"/>
          <w:szCs w:val="24"/>
        </w:rPr>
        <w:t xml:space="preserve"> </w:t>
      </w:r>
      <w:r w:rsidRPr="00B57345">
        <w:rPr>
          <w:color w:val="000000"/>
          <w:sz w:val="24"/>
          <w:szCs w:val="24"/>
        </w:rPr>
        <w:t>e</w:t>
      </w:r>
      <w:r w:rsidRPr="00B57345">
        <w:rPr>
          <w:color w:val="000000"/>
          <w:spacing w:val="-1"/>
          <w:sz w:val="24"/>
          <w:szCs w:val="24"/>
        </w:rPr>
        <w:t xml:space="preserve"> </w:t>
      </w:r>
      <w:r w:rsidRPr="00B57345">
        <w:rPr>
          <w:color w:val="000000"/>
          <w:sz w:val="24"/>
          <w:szCs w:val="24"/>
        </w:rPr>
        <w:t>execução</w:t>
      </w:r>
      <w:r w:rsidRPr="00B57345">
        <w:rPr>
          <w:color w:val="000000"/>
          <w:spacing w:val="5"/>
          <w:sz w:val="24"/>
          <w:szCs w:val="24"/>
        </w:rPr>
        <w:t xml:space="preserve"> </w:t>
      </w:r>
      <w:r w:rsidRPr="00B57345">
        <w:rPr>
          <w:color w:val="000000"/>
          <w:sz w:val="24"/>
          <w:szCs w:val="24"/>
        </w:rPr>
        <w:t>do</w:t>
      </w:r>
      <w:r w:rsidRPr="00B57345">
        <w:rPr>
          <w:color w:val="000000"/>
          <w:spacing w:val="4"/>
          <w:sz w:val="24"/>
          <w:szCs w:val="24"/>
        </w:rPr>
        <w:t xml:space="preserve"> </w:t>
      </w:r>
      <w:r w:rsidRPr="00B57345">
        <w:rPr>
          <w:color w:val="000000"/>
          <w:sz w:val="24"/>
          <w:szCs w:val="24"/>
        </w:rPr>
        <w:t>instrumento</w:t>
      </w:r>
      <w:r w:rsidRPr="00B57345">
        <w:rPr>
          <w:color w:val="000000"/>
          <w:spacing w:val="4"/>
          <w:sz w:val="24"/>
          <w:szCs w:val="24"/>
        </w:rPr>
        <w:t xml:space="preserve"> </w:t>
      </w:r>
      <w:r w:rsidRPr="00B57345">
        <w:rPr>
          <w:color w:val="000000"/>
          <w:sz w:val="24"/>
          <w:szCs w:val="24"/>
        </w:rPr>
        <w:t>contratual.</w:t>
      </w:r>
    </w:p>
    <w:p w14:paraId="72E42F2A" w14:textId="77777777" w:rsidR="00B57345" w:rsidRPr="00B57345" w:rsidRDefault="00B57345" w:rsidP="00B57345">
      <w:pPr>
        <w:tabs>
          <w:tab w:val="left" w:pos="284"/>
        </w:tabs>
        <w:spacing w:before="120" w:after="120"/>
        <w:jc w:val="both"/>
        <w:rPr>
          <w:b/>
          <w:color w:val="000000"/>
          <w:sz w:val="24"/>
          <w:szCs w:val="24"/>
        </w:rPr>
      </w:pPr>
      <w:r w:rsidRPr="00B57345">
        <w:rPr>
          <w:b/>
          <w:color w:val="000000"/>
          <w:sz w:val="24"/>
          <w:szCs w:val="24"/>
        </w:rPr>
        <w:t xml:space="preserve">5 - Adesão de Secretaria Municipal não participante </w:t>
      </w:r>
    </w:p>
    <w:p w14:paraId="36F2605F"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5.1 -  Não será permitida a adesão de qualquer Secretaria da Administração Pública Municipal ou demais órgão externos à Ata de Registro de Preços.</w:t>
      </w:r>
    </w:p>
    <w:p w14:paraId="0B67F335" w14:textId="77777777" w:rsidR="00B57345" w:rsidRPr="00B57345" w:rsidRDefault="00B57345" w:rsidP="00B57345">
      <w:pPr>
        <w:tabs>
          <w:tab w:val="left" w:pos="284"/>
        </w:tabs>
        <w:spacing w:before="120" w:after="120"/>
        <w:jc w:val="both"/>
        <w:rPr>
          <w:b/>
          <w:color w:val="000000"/>
          <w:sz w:val="24"/>
          <w:szCs w:val="24"/>
        </w:rPr>
      </w:pPr>
      <w:r w:rsidRPr="00B57345">
        <w:rPr>
          <w:b/>
          <w:color w:val="000000"/>
          <w:sz w:val="24"/>
          <w:szCs w:val="24"/>
        </w:rPr>
        <w:t xml:space="preserve">6 - Vínculos da Ata de Registro de Preços </w:t>
      </w:r>
    </w:p>
    <w:p w14:paraId="2DE9F1CD"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6.1 - A existência da Ata de Registro de Preços não obriga a Administração a contratar, facultando-se a realização de licitação específica para a aquisição pretendida, assegurada preferência ao prestador de serviço registrado em igualdade de condições, nos termos do art. 38, da Lei 14.133/21.</w:t>
      </w:r>
    </w:p>
    <w:p w14:paraId="02EE0C22"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6.2 - O titular do registro de preços vincula-se integralmente, durante a vigência da Ata de Registro de Preços, ao cumprimento das obrigações contidas na mesma, bem como à formalização das contratações dela decorrentes, salvo cancelamento ou extinção do registro, sob pena de sofrer as sanções administrativas previstas no Termo de Referência.</w:t>
      </w:r>
    </w:p>
    <w:p w14:paraId="015432D9" w14:textId="77777777" w:rsidR="00B57345" w:rsidRPr="00B57345" w:rsidRDefault="00B57345" w:rsidP="00B57345">
      <w:pPr>
        <w:tabs>
          <w:tab w:val="left" w:pos="284"/>
        </w:tabs>
        <w:spacing w:before="120" w:after="120"/>
        <w:jc w:val="both"/>
        <w:rPr>
          <w:b/>
          <w:sz w:val="24"/>
          <w:szCs w:val="24"/>
        </w:rPr>
      </w:pPr>
      <w:r w:rsidRPr="00B57345">
        <w:rPr>
          <w:b/>
          <w:sz w:val="24"/>
          <w:szCs w:val="24"/>
        </w:rPr>
        <w:t>7 – OBRIGAÇÕES DA CONTRATADA</w:t>
      </w:r>
    </w:p>
    <w:p w14:paraId="162F4EAF" w14:textId="77777777" w:rsidR="00B57345" w:rsidRPr="00B57345" w:rsidRDefault="00B57345" w:rsidP="00B57345">
      <w:pPr>
        <w:tabs>
          <w:tab w:val="left" w:pos="284"/>
        </w:tabs>
        <w:spacing w:before="120" w:after="120"/>
        <w:jc w:val="both"/>
        <w:rPr>
          <w:sz w:val="24"/>
          <w:szCs w:val="24"/>
        </w:rPr>
      </w:pPr>
      <w:r w:rsidRPr="00B57345">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2FEA3B41" w14:textId="77777777" w:rsidR="00B57345" w:rsidRPr="00B57345" w:rsidRDefault="00B57345" w:rsidP="00B57345">
      <w:pPr>
        <w:tabs>
          <w:tab w:val="left" w:pos="284"/>
        </w:tabs>
        <w:spacing w:before="120" w:after="120"/>
        <w:jc w:val="both"/>
        <w:rPr>
          <w:sz w:val="24"/>
          <w:szCs w:val="24"/>
        </w:rPr>
      </w:pPr>
      <w:r w:rsidRPr="00B57345">
        <w:rPr>
          <w:sz w:val="24"/>
          <w:szCs w:val="24"/>
        </w:rPr>
        <w:t>7.1.1 – Efetuar a prestação dos serviços conforme especificações contidas na Ordem de Execução, no prazo e em locais no Município de Bom Jardim definidos pela da Secretaria requisitante, acompanhado da respectiva nota fiscal, na qual constarão as indicações referentes ao serviço prestado, data e local;</w:t>
      </w:r>
    </w:p>
    <w:p w14:paraId="47EFEF5B" w14:textId="77777777" w:rsidR="00B57345" w:rsidRPr="00B57345" w:rsidRDefault="00B57345" w:rsidP="00B57345">
      <w:pPr>
        <w:tabs>
          <w:tab w:val="left" w:pos="284"/>
        </w:tabs>
        <w:spacing w:before="120" w:after="120"/>
        <w:jc w:val="both"/>
        <w:rPr>
          <w:sz w:val="24"/>
          <w:szCs w:val="24"/>
        </w:rPr>
      </w:pPr>
      <w:r w:rsidRPr="00B57345">
        <w:rPr>
          <w:sz w:val="24"/>
          <w:szCs w:val="24"/>
        </w:rPr>
        <w:t>7.1.2 – Responsabilizar-se pelos vícios e danos decorrentes do serviço, de acordo com o Código de Defesa do Consumidor (Lei nº 8.078/1990);</w:t>
      </w:r>
    </w:p>
    <w:p w14:paraId="5ABE51B2" w14:textId="77777777" w:rsidR="00B57345" w:rsidRPr="00B57345" w:rsidRDefault="00B57345" w:rsidP="00B57345">
      <w:pPr>
        <w:tabs>
          <w:tab w:val="left" w:pos="284"/>
        </w:tabs>
        <w:spacing w:before="120" w:after="120"/>
        <w:jc w:val="both"/>
        <w:rPr>
          <w:sz w:val="24"/>
          <w:szCs w:val="24"/>
        </w:rPr>
      </w:pPr>
      <w:r w:rsidRPr="00B57345">
        <w:rPr>
          <w:sz w:val="24"/>
          <w:szCs w:val="24"/>
        </w:rPr>
        <w:t>7.1.3 – Refazer e corrigir, às suas expensas, em até 24 (vinte e quatro) horas, os serviços recusados ou imperfeitos;</w:t>
      </w:r>
    </w:p>
    <w:p w14:paraId="5250F91F" w14:textId="77777777" w:rsidR="00B57345" w:rsidRPr="00B57345" w:rsidRDefault="00B57345" w:rsidP="00B57345">
      <w:pPr>
        <w:tabs>
          <w:tab w:val="left" w:pos="284"/>
        </w:tabs>
        <w:spacing w:before="120" w:after="120"/>
        <w:jc w:val="both"/>
        <w:rPr>
          <w:sz w:val="24"/>
          <w:szCs w:val="24"/>
        </w:rPr>
      </w:pPr>
      <w:r w:rsidRPr="00B57345">
        <w:rPr>
          <w:sz w:val="24"/>
          <w:szCs w:val="24"/>
        </w:rPr>
        <w:t>7.1.4 – Comunicar à Administração, com antecedência mínima de 24 (vinte e quatro) horas que antecede a data da prestação do serviço, os motivos que impossibilitem o cumprimento do prazo previsto, com a devida comprovação;</w:t>
      </w:r>
    </w:p>
    <w:p w14:paraId="077203D7" w14:textId="77777777" w:rsidR="00B57345" w:rsidRPr="00B57345" w:rsidRDefault="00B57345" w:rsidP="00B57345">
      <w:pPr>
        <w:tabs>
          <w:tab w:val="left" w:pos="284"/>
        </w:tabs>
        <w:spacing w:before="120" w:after="120"/>
        <w:jc w:val="both"/>
        <w:rPr>
          <w:sz w:val="24"/>
          <w:szCs w:val="24"/>
        </w:rPr>
      </w:pPr>
      <w:r w:rsidRPr="00B57345">
        <w:rPr>
          <w:sz w:val="24"/>
          <w:szCs w:val="24"/>
        </w:rPr>
        <w:t>7.1.5 – Manter, durante toda a execução do contrato, em compatibilidade com as obrigações assumidas, todas as condições de habilitação e qualificação exigidas na licitação;</w:t>
      </w:r>
    </w:p>
    <w:p w14:paraId="3C09FFF6" w14:textId="77777777" w:rsidR="00B57345" w:rsidRPr="00B57345" w:rsidRDefault="00B57345" w:rsidP="00B57345">
      <w:pPr>
        <w:tabs>
          <w:tab w:val="left" w:pos="284"/>
        </w:tabs>
        <w:spacing w:before="120" w:after="120"/>
        <w:jc w:val="both"/>
        <w:rPr>
          <w:sz w:val="24"/>
          <w:szCs w:val="24"/>
        </w:rPr>
      </w:pPr>
      <w:r w:rsidRPr="00B57345">
        <w:rPr>
          <w:sz w:val="24"/>
          <w:szCs w:val="24"/>
        </w:rPr>
        <w:t>7.1.6 – Indicar preposto para representá-la durante a execução do contrato;</w:t>
      </w:r>
    </w:p>
    <w:p w14:paraId="66AD4453" w14:textId="77777777" w:rsidR="00B57345" w:rsidRPr="00B57345" w:rsidRDefault="00B57345" w:rsidP="00B57345">
      <w:pPr>
        <w:tabs>
          <w:tab w:val="left" w:pos="284"/>
        </w:tabs>
        <w:spacing w:before="120" w:after="120"/>
        <w:jc w:val="both"/>
        <w:rPr>
          <w:sz w:val="24"/>
          <w:szCs w:val="24"/>
        </w:rPr>
      </w:pPr>
      <w:r w:rsidRPr="00B57345">
        <w:rPr>
          <w:sz w:val="24"/>
          <w:szCs w:val="24"/>
        </w:rPr>
        <w:lastRenderedPageBreak/>
        <w:t>7.1.7 – Comunicar à Administração sobre qualquer alteração no endereço, conta bancária ou outros dados necessários para recebimento de correspondência, enquanto perdurar os efeitos da contratação;</w:t>
      </w:r>
    </w:p>
    <w:p w14:paraId="20231AB1" w14:textId="77777777" w:rsidR="00B57345" w:rsidRPr="00B57345" w:rsidRDefault="00B57345" w:rsidP="00B57345">
      <w:pPr>
        <w:tabs>
          <w:tab w:val="left" w:pos="284"/>
        </w:tabs>
        <w:spacing w:before="120" w:after="120"/>
        <w:jc w:val="both"/>
        <w:rPr>
          <w:sz w:val="24"/>
          <w:szCs w:val="24"/>
        </w:rPr>
      </w:pPr>
      <w:r w:rsidRPr="00B57345">
        <w:rPr>
          <w:sz w:val="24"/>
          <w:szCs w:val="24"/>
        </w:rPr>
        <w:t>7.1.8 – Receber as comunicações da Administração e respondê-las ou atendê-las nos prazos específicos constantes da comunicação;</w:t>
      </w:r>
    </w:p>
    <w:p w14:paraId="7DC3B969" w14:textId="77777777" w:rsidR="00B57345" w:rsidRPr="00B57345" w:rsidRDefault="00B57345" w:rsidP="00B57345">
      <w:pPr>
        <w:tabs>
          <w:tab w:val="left" w:pos="284"/>
        </w:tabs>
        <w:spacing w:before="120" w:after="120"/>
        <w:jc w:val="both"/>
        <w:rPr>
          <w:sz w:val="24"/>
          <w:szCs w:val="24"/>
        </w:rPr>
      </w:pPr>
      <w:r w:rsidRPr="00B57345">
        <w:rPr>
          <w:sz w:val="24"/>
          <w:szCs w:val="24"/>
        </w:rPr>
        <w:t>7.1.9 – Arcar com todas as despesas diretas e indiretas decorrentes, tais como tributos, encargos sociais e trabalhistas, transporte, depósito e demais despesas relativas à prestação de serviço;</w:t>
      </w:r>
    </w:p>
    <w:p w14:paraId="58ACEB6D" w14:textId="01831A41" w:rsidR="00B57345" w:rsidRPr="00B57345" w:rsidRDefault="00B57345" w:rsidP="00B57345">
      <w:pPr>
        <w:tabs>
          <w:tab w:val="left" w:pos="284"/>
        </w:tabs>
        <w:spacing w:before="120" w:after="120"/>
        <w:jc w:val="both"/>
        <w:rPr>
          <w:sz w:val="24"/>
          <w:szCs w:val="24"/>
        </w:rPr>
      </w:pPr>
      <w:r w:rsidRPr="00B57345">
        <w:rPr>
          <w:sz w:val="24"/>
          <w:szCs w:val="24"/>
        </w:rPr>
        <w:t>7.1.10 – Responsabilizar-se em relação aos equipamentos e estruturas, pelos seguintes requisitos:</w:t>
      </w:r>
    </w:p>
    <w:p w14:paraId="7CD09F38"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 – As estruturas deverão estar em bom estado de conservação, sem apresentar avarias que coloquem em risco a qualidade e a segurança do evento.</w:t>
      </w:r>
    </w:p>
    <w:p w14:paraId="6A791363"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 – As estruturas deverão atender todas as normas de segurança do Corpo de Bombeiros (COSCIP).</w:t>
      </w:r>
    </w:p>
    <w:p w14:paraId="41E9BA52"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 – O TRIO ELÉTRICO deverá estar em bom estado de conservação, sem apresentar avarias que coloquem em risco a qualidade e a segurança do evento;</w:t>
      </w:r>
    </w:p>
    <w:p w14:paraId="3E9DB135" w14:textId="77777777" w:rsidR="00B57345" w:rsidRPr="00B57345" w:rsidRDefault="00B57345" w:rsidP="00B57345">
      <w:pPr>
        <w:tabs>
          <w:tab w:val="left" w:pos="284"/>
        </w:tabs>
        <w:spacing w:before="120" w:after="120"/>
        <w:jc w:val="both"/>
        <w:rPr>
          <w:sz w:val="24"/>
          <w:szCs w:val="24"/>
        </w:rPr>
      </w:pPr>
      <w:r w:rsidRPr="00B57345">
        <w:rPr>
          <w:b/>
          <w:sz w:val="24"/>
          <w:szCs w:val="24"/>
        </w:rPr>
        <w:t xml:space="preserve"> </w:t>
      </w:r>
      <w:r w:rsidRPr="00B57345">
        <w:rPr>
          <w:sz w:val="24"/>
          <w:szCs w:val="24"/>
        </w:rPr>
        <w:t>– O TRIO ELÉTRICO deverá atender todas as normas da ANTT (Agência Nacional de Transportes Terrestres), assim como as normas do CONTRAM e do DENATRAM;</w:t>
      </w:r>
    </w:p>
    <w:p w14:paraId="42A41ACA" w14:textId="77777777" w:rsidR="00B57345" w:rsidRPr="00B57345" w:rsidRDefault="00B57345" w:rsidP="00B57345">
      <w:pPr>
        <w:shd w:val="clear" w:color="auto" w:fill="FFFFFF"/>
        <w:tabs>
          <w:tab w:val="left" w:pos="284"/>
        </w:tabs>
        <w:spacing w:before="120" w:after="120"/>
        <w:rPr>
          <w:color w:val="000000"/>
          <w:sz w:val="24"/>
          <w:szCs w:val="24"/>
        </w:rPr>
      </w:pPr>
      <w:r w:rsidRPr="00B57345">
        <w:rPr>
          <w:sz w:val="24"/>
          <w:szCs w:val="24"/>
        </w:rPr>
        <w:t xml:space="preserve">– O motorista deverá estar devidamente habilitado e apto para prestar o serviço, atendendo aos seguintes deveres: </w:t>
      </w:r>
    </w:p>
    <w:p w14:paraId="2CA49DBD" w14:textId="77777777" w:rsidR="00B57345" w:rsidRPr="00B57345" w:rsidRDefault="00B57345" w:rsidP="00B57345">
      <w:pPr>
        <w:shd w:val="clear" w:color="auto" w:fill="FFFFFF"/>
        <w:tabs>
          <w:tab w:val="left" w:pos="284"/>
        </w:tabs>
        <w:spacing w:before="120" w:after="120"/>
        <w:rPr>
          <w:color w:val="000000"/>
          <w:sz w:val="24"/>
          <w:szCs w:val="24"/>
        </w:rPr>
      </w:pPr>
      <w:r w:rsidRPr="00B57345">
        <w:rPr>
          <w:color w:val="000000"/>
          <w:sz w:val="24"/>
          <w:szCs w:val="24"/>
        </w:rPr>
        <w:t xml:space="preserve"> </w:t>
      </w:r>
      <w:r w:rsidRPr="00B57345">
        <w:rPr>
          <w:color w:val="000000"/>
          <w:sz w:val="24"/>
          <w:szCs w:val="24"/>
        </w:rPr>
        <w:tab/>
        <w:t>a ) estar atento às condições de segurança do veículo;</w:t>
      </w:r>
    </w:p>
    <w:p w14:paraId="424413C8" w14:textId="77777777" w:rsidR="00B57345" w:rsidRPr="00B57345" w:rsidRDefault="00B57345" w:rsidP="00B57345">
      <w:pPr>
        <w:shd w:val="clear" w:color="auto" w:fill="FFFFFF"/>
        <w:tabs>
          <w:tab w:val="left" w:pos="284"/>
        </w:tabs>
        <w:spacing w:before="120" w:after="120"/>
        <w:rPr>
          <w:color w:val="000000"/>
          <w:sz w:val="24"/>
          <w:szCs w:val="24"/>
        </w:rPr>
      </w:pPr>
      <w:r w:rsidRPr="00B57345">
        <w:rPr>
          <w:color w:val="000000"/>
          <w:sz w:val="24"/>
          <w:szCs w:val="24"/>
        </w:rPr>
        <w:t xml:space="preserve"> </w:t>
      </w:r>
      <w:r w:rsidRPr="00B57345">
        <w:rPr>
          <w:color w:val="000000"/>
          <w:sz w:val="24"/>
          <w:szCs w:val="24"/>
        </w:rPr>
        <w:tab/>
        <w:t>b ) conduzir o veículo com perícia, prudência, zelo ;</w:t>
      </w:r>
    </w:p>
    <w:p w14:paraId="48B7BB5E" w14:textId="77777777" w:rsidR="00B57345" w:rsidRPr="00B57345" w:rsidRDefault="00B57345" w:rsidP="00B57345">
      <w:pPr>
        <w:shd w:val="clear" w:color="auto" w:fill="FFFFFF"/>
        <w:tabs>
          <w:tab w:val="left" w:pos="284"/>
        </w:tabs>
        <w:spacing w:before="120" w:after="120"/>
        <w:rPr>
          <w:color w:val="000000"/>
          <w:sz w:val="24"/>
          <w:szCs w:val="24"/>
        </w:rPr>
      </w:pPr>
      <w:r w:rsidRPr="00B57345">
        <w:rPr>
          <w:color w:val="000000"/>
          <w:sz w:val="24"/>
          <w:szCs w:val="24"/>
        </w:rPr>
        <w:t xml:space="preserve"> </w:t>
      </w:r>
      <w:r w:rsidRPr="00B57345">
        <w:rPr>
          <w:color w:val="000000"/>
          <w:sz w:val="24"/>
          <w:szCs w:val="24"/>
        </w:rPr>
        <w:tab/>
        <w:t>c ) submeter-se a teste e a programa de controle de uso de droga e de bebida alcoólica, instituído pelo empregador.</w:t>
      </w:r>
    </w:p>
    <w:p w14:paraId="4B9BEB93" w14:textId="77777777" w:rsidR="00B57345" w:rsidRPr="00B57345" w:rsidRDefault="00B57345" w:rsidP="00B57345">
      <w:pPr>
        <w:tabs>
          <w:tab w:val="left" w:pos="284"/>
        </w:tabs>
        <w:spacing w:before="120" w:after="120"/>
        <w:jc w:val="both"/>
        <w:rPr>
          <w:sz w:val="24"/>
          <w:szCs w:val="24"/>
        </w:rPr>
      </w:pPr>
      <w:r w:rsidRPr="00B57345">
        <w:rPr>
          <w:sz w:val="24"/>
          <w:szCs w:val="24"/>
        </w:rPr>
        <w:t>– A CONTRATADA deverá ter o registro no CREA do Engenheiro Mecânico responsável pelo TRIO ELÉTRICO;</w:t>
      </w:r>
    </w:p>
    <w:p w14:paraId="37A94BDB"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 A CONTRATADA não transferirá, considerando-se qualquer LOTE, por qualquer forma, nem mesmo parcialmente, nem subcontratar qualquer das prestações a que se está obrigada, sem prévio consentimento por escrito do CONTRATANTE. </w:t>
      </w:r>
    </w:p>
    <w:p w14:paraId="74CFE826" w14:textId="77777777" w:rsidR="00B57345" w:rsidRPr="00B57345" w:rsidRDefault="00B57345" w:rsidP="00B57345">
      <w:pPr>
        <w:tabs>
          <w:tab w:val="left" w:pos="284"/>
        </w:tabs>
        <w:spacing w:before="120" w:after="120"/>
        <w:jc w:val="both"/>
        <w:rPr>
          <w:sz w:val="24"/>
          <w:szCs w:val="24"/>
        </w:rPr>
      </w:pPr>
      <w:r w:rsidRPr="00B57345">
        <w:rPr>
          <w:sz w:val="24"/>
          <w:szCs w:val="24"/>
        </w:rPr>
        <w:t>– É de responsabilidade da CONTRATADA a apresentação da ART (Anotação de Responsabilidade Técnica) para ocasião de cada eventualidade, sobre a respectiva estrutura pertinente mobilizada.</w:t>
      </w:r>
    </w:p>
    <w:p w14:paraId="6709E09B" w14:textId="77777777" w:rsidR="00B57345" w:rsidRPr="00B57345" w:rsidRDefault="00B57345" w:rsidP="00B57345">
      <w:pPr>
        <w:tabs>
          <w:tab w:val="left" w:pos="284"/>
        </w:tabs>
        <w:spacing w:before="120" w:after="120"/>
        <w:jc w:val="both"/>
        <w:rPr>
          <w:sz w:val="24"/>
          <w:szCs w:val="24"/>
        </w:rPr>
      </w:pPr>
      <w:r w:rsidRPr="00B57345">
        <w:rPr>
          <w:sz w:val="24"/>
          <w:szCs w:val="24"/>
        </w:rPr>
        <w:t>_ Os serviços com pertinência aos Lotes 19 e 20, deverão ser executados em um raio máximo de 10km da Sede da Prefeitura.</w:t>
      </w:r>
    </w:p>
    <w:p w14:paraId="00FA7C3E"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 É de responsabilidade da CONTRATADA a desmontagem dos equipamentos e estrutura do palco, em até 48 horas após o final do evento; </w:t>
      </w:r>
    </w:p>
    <w:p w14:paraId="247D1983" w14:textId="77777777" w:rsidR="00B57345" w:rsidRPr="00B57345" w:rsidRDefault="00B57345" w:rsidP="00B57345">
      <w:pPr>
        <w:tabs>
          <w:tab w:val="left" w:pos="284"/>
        </w:tabs>
        <w:spacing w:before="120" w:after="120"/>
        <w:jc w:val="both"/>
        <w:rPr>
          <w:sz w:val="24"/>
          <w:szCs w:val="24"/>
        </w:rPr>
      </w:pPr>
      <w:r w:rsidRPr="00B57345">
        <w:rPr>
          <w:sz w:val="24"/>
          <w:szCs w:val="24"/>
        </w:rPr>
        <w:t>–</w:t>
      </w:r>
      <w:r w:rsidRPr="00B57345">
        <w:rPr>
          <w:b/>
          <w:sz w:val="24"/>
          <w:szCs w:val="24"/>
        </w:rPr>
        <w:t xml:space="preserve"> </w:t>
      </w:r>
      <w:r w:rsidRPr="00B57345">
        <w:rPr>
          <w:sz w:val="24"/>
          <w:szCs w:val="24"/>
        </w:rPr>
        <w:t xml:space="preserve">É de responsabilidade da CONTRATADA a manutenção do TRIO ELÉTRICO durante a execução do projeto, assim como as </w:t>
      </w:r>
      <w:r w:rsidRPr="00B57345">
        <w:rPr>
          <w:b/>
          <w:sz w:val="24"/>
          <w:szCs w:val="24"/>
        </w:rPr>
        <w:t>despesas relacionadas a combustível</w:t>
      </w:r>
      <w:r w:rsidRPr="00B57345">
        <w:rPr>
          <w:sz w:val="24"/>
          <w:szCs w:val="24"/>
        </w:rPr>
        <w:t>, reparos no trio elétrico, alimentação do motorista e similares;</w:t>
      </w:r>
    </w:p>
    <w:p w14:paraId="6E4878E6" w14:textId="77777777" w:rsidR="00B57345" w:rsidRPr="00B57345" w:rsidRDefault="00B57345" w:rsidP="00B57345">
      <w:pPr>
        <w:tabs>
          <w:tab w:val="left" w:pos="284"/>
        </w:tabs>
        <w:spacing w:before="120" w:after="120"/>
        <w:jc w:val="both"/>
        <w:rPr>
          <w:sz w:val="24"/>
          <w:szCs w:val="24"/>
        </w:rPr>
      </w:pPr>
      <w:r w:rsidRPr="00B57345">
        <w:rPr>
          <w:sz w:val="24"/>
          <w:szCs w:val="24"/>
        </w:rPr>
        <w:t>–</w:t>
      </w:r>
      <w:r w:rsidRPr="00B57345">
        <w:rPr>
          <w:b/>
          <w:sz w:val="24"/>
          <w:szCs w:val="24"/>
        </w:rPr>
        <w:t xml:space="preserve"> </w:t>
      </w:r>
      <w:r w:rsidRPr="00B57345">
        <w:rPr>
          <w:sz w:val="24"/>
          <w:szCs w:val="24"/>
        </w:rPr>
        <w:t>A CONTRATADA é responsável por responder por quaisquer infrações ou irregularidades cometidas pelo motorista, excluindo qualquer responsabilidade direta ou subsidiária do CONTRATANTE;</w:t>
      </w:r>
    </w:p>
    <w:p w14:paraId="6D5311BD" w14:textId="77777777" w:rsidR="00B57345" w:rsidRPr="00B57345" w:rsidRDefault="00B57345" w:rsidP="00B57345">
      <w:pPr>
        <w:tabs>
          <w:tab w:val="left" w:pos="284"/>
        </w:tabs>
        <w:spacing w:before="120" w:after="120"/>
        <w:jc w:val="both"/>
        <w:rPr>
          <w:sz w:val="24"/>
          <w:szCs w:val="24"/>
        </w:rPr>
      </w:pPr>
      <w:r w:rsidRPr="00B57345">
        <w:rPr>
          <w:sz w:val="24"/>
          <w:szCs w:val="24"/>
        </w:rPr>
        <w:lastRenderedPageBreak/>
        <w:t>–</w:t>
      </w:r>
      <w:r w:rsidRPr="00B57345">
        <w:rPr>
          <w:b/>
          <w:sz w:val="24"/>
          <w:szCs w:val="24"/>
        </w:rPr>
        <w:t xml:space="preserve"> </w:t>
      </w:r>
      <w:r w:rsidRPr="00B57345">
        <w:rPr>
          <w:sz w:val="24"/>
          <w:szCs w:val="24"/>
        </w:rPr>
        <w:t>A CONTRATADA é responsável pela segurança de todos aqueles que venham a desfilar no trio elétrico, excluindo qualquer responsabilidade direta ou subsidiária do CONTRATANTE;</w:t>
      </w:r>
    </w:p>
    <w:p w14:paraId="26DC83C3" w14:textId="77777777" w:rsidR="00B57345" w:rsidRPr="00B57345" w:rsidRDefault="00B57345" w:rsidP="00B57345">
      <w:pPr>
        <w:tabs>
          <w:tab w:val="left" w:pos="284"/>
        </w:tabs>
        <w:spacing w:before="120" w:after="120"/>
        <w:jc w:val="both"/>
        <w:rPr>
          <w:sz w:val="24"/>
          <w:szCs w:val="24"/>
        </w:rPr>
      </w:pPr>
      <w:r w:rsidRPr="00B57345">
        <w:rPr>
          <w:sz w:val="24"/>
          <w:szCs w:val="24"/>
        </w:rPr>
        <w:t>–</w:t>
      </w:r>
      <w:r w:rsidRPr="00B57345">
        <w:rPr>
          <w:b/>
          <w:sz w:val="24"/>
          <w:szCs w:val="24"/>
        </w:rPr>
        <w:t xml:space="preserve"> </w:t>
      </w:r>
      <w:r w:rsidRPr="00B57345">
        <w:rPr>
          <w:sz w:val="24"/>
          <w:szCs w:val="24"/>
        </w:rPr>
        <w:t>Serão permitidas no máximo 15 (quinze) pessoas desfilando simultaneamente em cima do TRIO ELÉTRICO DE GRANDE PORTE;</w:t>
      </w:r>
    </w:p>
    <w:p w14:paraId="74B78C4E" w14:textId="77777777" w:rsidR="00B57345" w:rsidRPr="00B57345" w:rsidRDefault="00B57345" w:rsidP="00B57345">
      <w:pPr>
        <w:tabs>
          <w:tab w:val="left" w:pos="284"/>
        </w:tabs>
        <w:spacing w:before="120" w:after="120"/>
        <w:jc w:val="both"/>
        <w:rPr>
          <w:sz w:val="24"/>
          <w:szCs w:val="24"/>
        </w:rPr>
      </w:pPr>
      <w:r w:rsidRPr="00B57345">
        <w:rPr>
          <w:sz w:val="24"/>
          <w:szCs w:val="24"/>
        </w:rPr>
        <w:t>– O preço final deverá incluir todas as despesas referentes à eventual visita técnica (no local onde será realizado o evento), ao frete, às embalagens, aos tributos e demais encargos indispensáveis ao perfeito cumprimento das obrigações decorrentes do contrato; pois apesar de todos os eventos serem realizados no município de Bom Jardim, a localização exata (Praça, igreja, escola...) só será divulgada na Ordem de Execução, portanto para que a empresa não venha a cobrar valores por eventuais visitas aos locais do evento, deverá incluí-las em seu preço final.</w:t>
      </w:r>
    </w:p>
    <w:p w14:paraId="408E7C94" w14:textId="77777777" w:rsidR="00B57345" w:rsidRPr="00B57345" w:rsidRDefault="00B57345" w:rsidP="00B57345">
      <w:pPr>
        <w:tabs>
          <w:tab w:val="left" w:pos="284"/>
        </w:tabs>
        <w:spacing w:before="120" w:after="120"/>
        <w:jc w:val="both"/>
        <w:rPr>
          <w:sz w:val="24"/>
          <w:szCs w:val="24"/>
        </w:rPr>
      </w:pPr>
      <w:r w:rsidRPr="00B57345">
        <w:rPr>
          <w:sz w:val="24"/>
          <w:szCs w:val="24"/>
        </w:rPr>
        <w:t>– O TRIO ELÉTRICO atenderá as demandas de rua conforme a orientação da Secretaria de Turismo, Esporte, Cultura, Lazer e Desenvolvimento Econômico, que indicará os locais e horários específicos dos desfiles;</w:t>
      </w:r>
    </w:p>
    <w:p w14:paraId="354E175A"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 – A CONTRATADA deverá montar estruturas e os equipamentos, relativos ao Lotes 01,02 e 03 conforme ordem de serviço e respectiva nota de empenho, um dia antes da data prevista para o evento contemplado, garantindo 24 (vinte e quatro) horas de antecedência entre a montagem e o início do evento.</w:t>
      </w:r>
    </w:p>
    <w:p w14:paraId="0FE2AC84" w14:textId="77777777" w:rsidR="00B57345" w:rsidRPr="00B57345" w:rsidRDefault="00B57345" w:rsidP="00B57345">
      <w:pPr>
        <w:tabs>
          <w:tab w:val="left" w:pos="284"/>
        </w:tabs>
        <w:spacing w:before="120" w:after="120"/>
        <w:jc w:val="both"/>
        <w:rPr>
          <w:sz w:val="24"/>
          <w:szCs w:val="24"/>
        </w:rPr>
      </w:pPr>
      <w:r w:rsidRPr="00B57345">
        <w:rPr>
          <w:sz w:val="24"/>
          <w:szCs w:val="24"/>
        </w:rPr>
        <w:t>_ Concluídas as montagens das estruturas, a contratada deverá inspecionar os equipamentos, a fim de determinar sua estabilidade e segurança.</w:t>
      </w:r>
    </w:p>
    <w:p w14:paraId="06010F1C"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 – Os serviços de show consistirão em apresentação musical com o repertório e composição conforme descritos no detalhamento, além de passagem de som até 02 horas antes do horário de cada apresentação. A composição e apresentação das atrações artísticas deverá ser comprovada pela CONTRATADA, através de registros e documentos apresentados junto à nota fiscal;</w:t>
      </w:r>
    </w:p>
    <w:p w14:paraId="71AD5FC3" w14:textId="77777777" w:rsidR="00B57345" w:rsidRPr="00B57345" w:rsidRDefault="00B57345" w:rsidP="00B57345">
      <w:pPr>
        <w:tabs>
          <w:tab w:val="left" w:pos="284"/>
        </w:tabs>
        <w:spacing w:before="120" w:after="120"/>
        <w:jc w:val="both"/>
        <w:rPr>
          <w:sz w:val="24"/>
          <w:szCs w:val="24"/>
        </w:rPr>
      </w:pPr>
      <w:r w:rsidRPr="00B57345">
        <w:rPr>
          <w:sz w:val="24"/>
          <w:szCs w:val="24"/>
        </w:rPr>
        <w:t>– A CONTRATADA deverá identificar com antecedência todo pessoal de apoio, conforme as normas da Polícia Militar.</w:t>
      </w:r>
    </w:p>
    <w:p w14:paraId="233FBDB1" w14:textId="77777777" w:rsidR="00B57345" w:rsidRPr="00B57345" w:rsidRDefault="00B57345" w:rsidP="00B57345">
      <w:pPr>
        <w:tabs>
          <w:tab w:val="left" w:pos="284"/>
        </w:tabs>
        <w:spacing w:before="120" w:after="120"/>
        <w:jc w:val="both"/>
        <w:rPr>
          <w:sz w:val="24"/>
          <w:szCs w:val="24"/>
        </w:rPr>
      </w:pPr>
      <w:r w:rsidRPr="00B57345">
        <w:rPr>
          <w:sz w:val="24"/>
          <w:szCs w:val="24"/>
        </w:rPr>
        <w:t>– A CONTRATADA deverá comprovar, duas horas antes do início dos eventos, que seu efetivo de apoiadores corresponde ao número contratado para o evento.</w:t>
      </w:r>
    </w:p>
    <w:p w14:paraId="5F5D00E5" w14:textId="77777777" w:rsidR="00B57345" w:rsidRPr="00B57345" w:rsidRDefault="00B57345" w:rsidP="00B57345">
      <w:pPr>
        <w:tabs>
          <w:tab w:val="left" w:pos="284"/>
        </w:tabs>
        <w:spacing w:before="120" w:after="120"/>
        <w:jc w:val="both"/>
        <w:rPr>
          <w:sz w:val="24"/>
          <w:szCs w:val="24"/>
        </w:rPr>
      </w:pPr>
      <w:r w:rsidRPr="00B57345">
        <w:rPr>
          <w:sz w:val="24"/>
          <w:szCs w:val="24"/>
        </w:rPr>
        <w:t>– Os banheiros químicos deverão ter etiquetas de identificação de masculinos e femininos. Os banheiros deverão possuir serviço de limpeza e higienização regular, devidamente comprovado.</w:t>
      </w:r>
    </w:p>
    <w:p w14:paraId="0DF849FB" w14:textId="77777777" w:rsidR="00B57345" w:rsidRPr="00B57345" w:rsidRDefault="00B57345" w:rsidP="00B57345">
      <w:pPr>
        <w:tabs>
          <w:tab w:val="left" w:pos="284"/>
        </w:tabs>
        <w:autoSpaceDE w:val="0"/>
        <w:autoSpaceDN w:val="0"/>
        <w:adjustRightInd w:val="0"/>
        <w:spacing w:before="120" w:after="120"/>
        <w:jc w:val="both"/>
        <w:rPr>
          <w:sz w:val="24"/>
          <w:szCs w:val="24"/>
        </w:rPr>
      </w:pPr>
      <w:r w:rsidRPr="00B57345">
        <w:rPr>
          <w:sz w:val="24"/>
          <w:szCs w:val="24"/>
        </w:rPr>
        <w:t>7.1.11 O item 01 do Lote 15, deverá conter os seguintes requisitos estruturais:</w:t>
      </w:r>
    </w:p>
    <w:p w14:paraId="093ACE2C" w14:textId="77777777" w:rsidR="00B57345" w:rsidRPr="00B57345" w:rsidRDefault="00B57345" w:rsidP="00B57345">
      <w:pPr>
        <w:tabs>
          <w:tab w:val="left" w:pos="284"/>
        </w:tabs>
        <w:autoSpaceDE w:val="0"/>
        <w:autoSpaceDN w:val="0"/>
        <w:adjustRightInd w:val="0"/>
        <w:spacing w:before="120" w:after="120"/>
        <w:jc w:val="both"/>
        <w:rPr>
          <w:sz w:val="24"/>
          <w:szCs w:val="24"/>
          <w:u w:val="single"/>
        </w:rPr>
      </w:pPr>
      <w:r w:rsidRPr="00B57345">
        <w:rPr>
          <w:sz w:val="24"/>
          <w:szCs w:val="24"/>
          <w:u w:val="single"/>
        </w:rPr>
        <w:t xml:space="preserve">Segundo resolução CFM nº 1.671/03 (Publicada no D.O.U., de 29 Julho 2003, Seção I, pg. 75- 78) III 1. 4. Ambulância de Suporte Avançado (tipo D), também denominada ambulância UTI móvel deve ser equipada com: </w:t>
      </w:r>
    </w:p>
    <w:p w14:paraId="30041300" w14:textId="77777777" w:rsidR="00B57345" w:rsidRPr="00B57345" w:rsidRDefault="00B57345" w:rsidP="00B57345">
      <w:pPr>
        <w:tabs>
          <w:tab w:val="left" w:pos="284"/>
        </w:tabs>
        <w:spacing w:before="120" w:after="120"/>
        <w:textAlignment w:val="baseline"/>
        <w:rPr>
          <w:sz w:val="24"/>
          <w:szCs w:val="24"/>
        </w:rPr>
      </w:pPr>
      <w:r w:rsidRPr="00B57345">
        <w:rPr>
          <w:sz w:val="24"/>
          <w:szCs w:val="24"/>
        </w:rPr>
        <w:t>- Sinalizador ótico acústico</w:t>
      </w:r>
      <w:r w:rsidRPr="00B57345">
        <w:rPr>
          <w:sz w:val="24"/>
          <w:szCs w:val="24"/>
        </w:rPr>
        <w:br/>
        <w:t>- Maca retrátil com rodas / Cadeira de rodas</w:t>
      </w:r>
      <w:r w:rsidRPr="00B57345">
        <w:rPr>
          <w:sz w:val="24"/>
          <w:szCs w:val="24"/>
        </w:rPr>
        <w:br/>
        <w:t>- Suporte de soro</w:t>
      </w:r>
      <w:r w:rsidRPr="00B57345">
        <w:rPr>
          <w:sz w:val="24"/>
          <w:szCs w:val="24"/>
        </w:rPr>
        <w:br/>
        <w:t>- Régua de oxigênio</w:t>
      </w:r>
      <w:r w:rsidRPr="00B57345">
        <w:rPr>
          <w:sz w:val="24"/>
          <w:szCs w:val="24"/>
        </w:rPr>
        <w:br/>
        <w:t>- Cilindro de oxigênio portátil / Cilindro de oxigênio fixo</w:t>
      </w:r>
      <w:r w:rsidRPr="00B57345">
        <w:rPr>
          <w:sz w:val="24"/>
          <w:szCs w:val="24"/>
        </w:rPr>
        <w:br/>
        <w:t>- Ventilador mecânico (respirador)</w:t>
      </w:r>
      <w:r w:rsidRPr="00B57345">
        <w:rPr>
          <w:sz w:val="24"/>
          <w:szCs w:val="24"/>
        </w:rPr>
        <w:br/>
        <w:t>- Cardioversor (Monitor cardíaco / Desfibrilador)</w:t>
      </w:r>
      <w:r w:rsidRPr="00B57345">
        <w:rPr>
          <w:sz w:val="24"/>
          <w:szCs w:val="24"/>
        </w:rPr>
        <w:br/>
        <w:t>- Oxímetro de pulso</w:t>
      </w:r>
      <w:r w:rsidRPr="00B57345">
        <w:rPr>
          <w:sz w:val="24"/>
          <w:szCs w:val="24"/>
        </w:rPr>
        <w:br/>
        <w:t>- Material para infusão rápida (gelco /escalpe)</w:t>
      </w:r>
      <w:r w:rsidRPr="00B57345">
        <w:rPr>
          <w:sz w:val="24"/>
          <w:szCs w:val="24"/>
        </w:rPr>
        <w:br/>
        <w:t>- Material de infusão lenta (bombas infusoras)</w:t>
      </w:r>
      <w:r w:rsidRPr="00B57345">
        <w:rPr>
          <w:sz w:val="24"/>
          <w:szCs w:val="24"/>
        </w:rPr>
        <w:br/>
      </w:r>
      <w:r w:rsidRPr="00B57345">
        <w:rPr>
          <w:sz w:val="24"/>
          <w:szCs w:val="24"/>
        </w:rPr>
        <w:lastRenderedPageBreak/>
        <w:t>- Material para entubação (Laringoscópio com lâminas, guia e cânulas)</w:t>
      </w:r>
      <w:r w:rsidRPr="00B57345">
        <w:rPr>
          <w:sz w:val="24"/>
          <w:szCs w:val="24"/>
        </w:rPr>
        <w:br/>
        <w:t>- Caixa de pequenas cirurgias e suturas</w:t>
      </w:r>
      <w:r w:rsidRPr="00B57345">
        <w:rPr>
          <w:sz w:val="24"/>
          <w:szCs w:val="24"/>
        </w:rPr>
        <w:br/>
        <w:t>- Equipamentos para equipe médica (luvas, óculos e máscaras)</w:t>
      </w:r>
      <w:r w:rsidRPr="00B57345">
        <w:rPr>
          <w:sz w:val="24"/>
          <w:szCs w:val="24"/>
        </w:rPr>
        <w:br/>
        <w:t>- Cobertor térmico e laminado (para queimaduras)</w:t>
      </w:r>
      <w:r w:rsidRPr="00B57345">
        <w:rPr>
          <w:sz w:val="24"/>
          <w:szCs w:val="24"/>
        </w:rPr>
        <w:br/>
        <w:t>- Campo cirúrgico fenestrado</w:t>
      </w:r>
      <w:r w:rsidRPr="00B57345">
        <w:rPr>
          <w:sz w:val="24"/>
          <w:szCs w:val="24"/>
        </w:rPr>
        <w:br/>
        <w:t>- Almotolias de anti-sépticos</w:t>
      </w:r>
      <w:r w:rsidRPr="00B57345">
        <w:rPr>
          <w:b/>
          <w:sz w:val="24"/>
          <w:szCs w:val="24"/>
        </w:rPr>
        <w:br/>
      </w:r>
      <w:r w:rsidRPr="00B57345">
        <w:rPr>
          <w:sz w:val="24"/>
          <w:szCs w:val="24"/>
        </w:rPr>
        <w:t>- Colares cervicais (P,M,G)</w:t>
      </w:r>
      <w:r w:rsidRPr="00B57345">
        <w:rPr>
          <w:sz w:val="24"/>
          <w:szCs w:val="24"/>
        </w:rPr>
        <w:br/>
        <w:t>- Prancha para politraumatizados com cintos</w:t>
      </w:r>
      <w:r w:rsidRPr="00B57345">
        <w:rPr>
          <w:sz w:val="24"/>
          <w:szCs w:val="24"/>
        </w:rPr>
        <w:br/>
        <w:t>- Maleta de medicações diversas (incluindo soro fisiológico, glicosado e ringer lactado)</w:t>
      </w:r>
      <w:r w:rsidRPr="00B57345">
        <w:rPr>
          <w:sz w:val="24"/>
          <w:szCs w:val="24"/>
        </w:rPr>
        <w:br/>
        <w:t>- Materiais descartáveis diversos (algodão, gaze, atadura, seringas, agulhas, esparadrapo, látex, etc...)</w:t>
      </w:r>
      <w:r w:rsidRPr="00B57345">
        <w:rPr>
          <w:sz w:val="24"/>
          <w:szCs w:val="24"/>
        </w:rPr>
        <w:br/>
        <w:t>- Material de imobilização (“Head block” , KED e talas)</w:t>
      </w:r>
      <w:r w:rsidRPr="00B57345">
        <w:rPr>
          <w:sz w:val="24"/>
          <w:szCs w:val="24"/>
        </w:rPr>
        <w:br/>
        <w:t>- Esfiguinomanômetro (aparelho de PA) / estetoscópio</w:t>
      </w:r>
      <w:r w:rsidRPr="00B57345">
        <w:rPr>
          <w:sz w:val="24"/>
          <w:szCs w:val="24"/>
        </w:rPr>
        <w:br/>
        <w:t>- Coletores de urina descartáveis</w:t>
      </w:r>
      <w:r w:rsidRPr="00B57345">
        <w:rPr>
          <w:sz w:val="24"/>
          <w:szCs w:val="24"/>
        </w:rPr>
        <w:br/>
        <w:t>- Ambu e material de parada cardíaca</w:t>
      </w:r>
      <w:r w:rsidRPr="00B57345">
        <w:rPr>
          <w:sz w:val="24"/>
          <w:szCs w:val="24"/>
        </w:rPr>
        <w:br/>
        <w:t>- Cânulas orofaríngeas</w:t>
      </w:r>
      <w:r w:rsidRPr="00B57345">
        <w:rPr>
          <w:sz w:val="24"/>
          <w:szCs w:val="24"/>
        </w:rPr>
        <w:br/>
        <w:t>- Mascaras de oxigenioterapia</w:t>
      </w:r>
      <w:r w:rsidRPr="00B57345">
        <w:rPr>
          <w:sz w:val="24"/>
          <w:szCs w:val="24"/>
        </w:rPr>
        <w:br/>
        <w:t>- Inversor de voltagem (12V x 110V)</w:t>
      </w:r>
    </w:p>
    <w:p w14:paraId="2759B680" w14:textId="77777777" w:rsidR="00B57345" w:rsidRPr="00B57345" w:rsidRDefault="00B57345" w:rsidP="00B57345">
      <w:pPr>
        <w:tabs>
          <w:tab w:val="left" w:pos="284"/>
        </w:tabs>
        <w:spacing w:before="120" w:after="120"/>
        <w:textAlignment w:val="baseline"/>
        <w:rPr>
          <w:sz w:val="24"/>
          <w:szCs w:val="24"/>
        </w:rPr>
      </w:pPr>
    </w:p>
    <w:p w14:paraId="37BB1BA0"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 </w:t>
      </w:r>
      <w:r w:rsidRPr="00B57345">
        <w:rPr>
          <w:sz w:val="24"/>
          <w:szCs w:val="24"/>
        </w:rPr>
        <w:tab/>
      </w:r>
      <w:r w:rsidRPr="00B57345">
        <w:rPr>
          <w:sz w:val="24"/>
          <w:szCs w:val="24"/>
        </w:rPr>
        <w:tab/>
        <w:t>7.1.11.1</w:t>
      </w:r>
      <w:r w:rsidRPr="00B57345">
        <w:rPr>
          <w:color w:val="FF0000"/>
          <w:sz w:val="24"/>
          <w:szCs w:val="24"/>
        </w:rPr>
        <w:t xml:space="preserve"> </w:t>
      </w:r>
      <w:r w:rsidRPr="00B57345">
        <w:rPr>
          <w:sz w:val="24"/>
          <w:szCs w:val="24"/>
        </w:rPr>
        <w:t>– A Vencedora dos itens 02, 03, 04 e 05 do Lote 16 deverá apresentar a seguinte documentação:</w:t>
      </w:r>
    </w:p>
    <w:p w14:paraId="201F9BC6" w14:textId="77777777" w:rsidR="00B57345" w:rsidRPr="00B57345" w:rsidRDefault="00B57345" w:rsidP="00B57345">
      <w:pPr>
        <w:tabs>
          <w:tab w:val="left" w:pos="284"/>
        </w:tabs>
        <w:spacing w:before="120" w:after="120"/>
        <w:jc w:val="both"/>
        <w:rPr>
          <w:sz w:val="24"/>
          <w:szCs w:val="24"/>
        </w:rPr>
      </w:pPr>
      <w:r w:rsidRPr="00B57345">
        <w:rPr>
          <w:sz w:val="24"/>
          <w:szCs w:val="24"/>
        </w:rPr>
        <w:t>a) Comprovar o Cadastro do Estabelecimento no SCNES – Sistema de Cadastro Nacional de Estabelecimento de Saúde;</w:t>
      </w:r>
    </w:p>
    <w:p w14:paraId="77A7BBD1"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b) Comprovar o registro no respectivo Conselho Regional de Medicina (CRM) e no Conselho Regional de Enfermagem (COREN), bem como possuir em seu quadro de funcionários profissionais habilitados. </w:t>
      </w:r>
    </w:p>
    <w:p w14:paraId="78DD264D" w14:textId="77777777" w:rsidR="00B57345" w:rsidRPr="00B57345" w:rsidRDefault="00B57345" w:rsidP="00B57345">
      <w:pPr>
        <w:tabs>
          <w:tab w:val="left" w:pos="284"/>
        </w:tabs>
        <w:spacing w:before="120" w:after="120"/>
        <w:jc w:val="both"/>
        <w:textAlignment w:val="baseline"/>
        <w:rPr>
          <w:sz w:val="24"/>
          <w:szCs w:val="24"/>
        </w:rPr>
      </w:pPr>
      <w:r w:rsidRPr="00B57345">
        <w:rPr>
          <w:color w:val="373034"/>
          <w:sz w:val="24"/>
          <w:szCs w:val="24"/>
        </w:rPr>
        <w:t>7.1.12 – P</w:t>
      </w:r>
      <w:r w:rsidRPr="00B57345">
        <w:rPr>
          <w:sz w:val="24"/>
          <w:szCs w:val="24"/>
        </w:rPr>
        <w:t xml:space="preserve">rovidenciar a limpeza/manutenção </w:t>
      </w:r>
      <w:r w:rsidRPr="00B57345">
        <w:rPr>
          <w:b/>
          <w:color w:val="373034"/>
          <w:sz w:val="24"/>
          <w:szCs w:val="24"/>
          <w:u w:val="single"/>
        </w:rPr>
        <w:t>dos</w:t>
      </w:r>
      <w:r w:rsidRPr="00B57345">
        <w:rPr>
          <w:b/>
          <w:sz w:val="24"/>
          <w:szCs w:val="24"/>
          <w:u w:val="single"/>
        </w:rPr>
        <w:t xml:space="preserve"> banheiros químicos locados</w:t>
      </w:r>
      <w:r w:rsidRPr="00B57345">
        <w:rPr>
          <w:sz w:val="24"/>
          <w:szCs w:val="24"/>
        </w:rPr>
        <w:t xml:space="preserve"> com produtos anti-bactericida e serviço de sucção de dejetos. </w:t>
      </w:r>
    </w:p>
    <w:p w14:paraId="57134F08" w14:textId="77777777" w:rsidR="00B57345" w:rsidRPr="00B57345" w:rsidRDefault="00B57345" w:rsidP="00B57345">
      <w:pPr>
        <w:tabs>
          <w:tab w:val="left" w:pos="284"/>
        </w:tabs>
        <w:spacing w:before="120" w:after="120"/>
        <w:jc w:val="both"/>
        <w:textAlignment w:val="baseline"/>
        <w:rPr>
          <w:sz w:val="24"/>
          <w:szCs w:val="24"/>
        </w:rPr>
      </w:pPr>
      <w:r w:rsidRPr="00B57345">
        <w:rPr>
          <w:sz w:val="24"/>
          <w:szCs w:val="24"/>
        </w:rPr>
        <w:t xml:space="preserve">7.1.12.1 – Apresentar, no momento da assinatura do Contrato, Manifesto de Transporte e Comprovante de Destinação de Resíduos ou documento similar, conforme Norma Técnica vigente. </w:t>
      </w:r>
    </w:p>
    <w:p w14:paraId="1ACBD7E0" w14:textId="77777777" w:rsidR="00B57345" w:rsidRPr="00B57345" w:rsidRDefault="00B57345" w:rsidP="00B57345">
      <w:pPr>
        <w:tabs>
          <w:tab w:val="left" w:pos="284"/>
        </w:tabs>
        <w:spacing w:before="120" w:after="120"/>
        <w:jc w:val="both"/>
        <w:textAlignment w:val="baseline"/>
        <w:rPr>
          <w:sz w:val="24"/>
          <w:szCs w:val="24"/>
        </w:rPr>
      </w:pPr>
      <w:r w:rsidRPr="00B57345">
        <w:rPr>
          <w:sz w:val="24"/>
          <w:szCs w:val="24"/>
        </w:rPr>
        <w:t>7.1.12.2 – O transporte e a instalação dos banheiros serão executados pela Contratada.</w:t>
      </w:r>
    </w:p>
    <w:p w14:paraId="19256A6B"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7.1.13 – </w:t>
      </w:r>
      <w:r w:rsidRPr="00B57345">
        <w:rPr>
          <w:b/>
          <w:sz w:val="24"/>
          <w:szCs w:val="24"/>
          <w:u w:val="single"/>
        </w:rPr>
        <w:t>O Lote 17</w:t>
      </w:r>
      <w:r w:rsidRPr="00B57345">
        <w:rPr>
          <w:sz w:val="24"/>
          <w:szCs w:val="24"/>
        </w:rPr>
        <w:t xml:space="preserve">, que diz respeito aos </w:t>
      </w:r>
      <w:r w:rsidRPr="00B57345">
        <w:rPr>
          <w:b/>
          <w:sz w:val="24"/>
          <w:szCs w:val="24"/>
          <w:u w:val="single"/>
        </w:rPr>
        <w:t>Licenciamentos e Autorizações</w:t>
      </w:r>
      <w:r w:rsidRPr="00B57345">
        <w:rPr>
          <w:sz w:val="24"/>
          <w:szCs w:val="24"/>
        </w:rPr>
        <w:t xml:space="preserve"> para os Eventos, deverão atender ao seguinte protocolo:</w:t>
      </w:r>
    </w:p>
    <w:p w14:paraId="4B704DA2" w14:textId="77777777" w:rsidR="00B57345" w:rsidRPr="00B57345" w:rsidRDefault="00B57345" w:rsidP="00B57345">
      <w:pPr>
        <w:tabs>
          <w:tab w:val="left" w:pos="284"/>
        </w:tabs>
        <w:spacing w:before="120" w:after="120"/>
        <w:jc w:val="both"/>
        <w:rPr>
          <w:sz w:val="24"/>
          <w:szCs w:val="24"/>
        </w:rPr>
      </w:pPr>
      <w:r w:rsidRPr="00B57345">
        <w:rPr>
          <w:sz w:val="24"/>
          <w:szCs w:val="24"/>
        </w:rPr>
        <w:t>- Os ofícios de solicitação deverão ser feitos pela empresa contratada juntamente com a Secretaria de Turismo, Cultura, Esporte, Lazer e Desenvolvimento Econômico, com 60 (sessenta) dias de antecedência do Evento;</w:t>
      </w:r>
    </w:p>
    <w:p w14:paraId="2E5F139F" w14:textId="77777777" w:rsidR="00B57345" w:rsidRPr="00B57345" w:rsidRDefault="00B57345" w:rsidP="00B57345">
      <w:pPr>
        <w:tabs>
          <w:tab w:val="left" w:pos="284"/>
        </w:tabs>
        <w:spacing w:before="120" w:after="120"/>
        <w:jc w:val="both"/>
        <w:rPr>
          <w:sz w:val="24"/>
          <w:szCs w:val="24"/>
        </w:rPr>
      </w:pPr>
      <w:r w:rsidRPr="00B57345">
        <w:rPr>
          <w:noProof/>
          <w:sz w:val="24"/>
          <w:szCs w:val="24"/>
        </w:rPr>
        <mc:AlternateContent>
          <mc:Choice Requires="wps">
            <w:drawing>
              <wp:anchor distT="0" distB="0" distL="114300" distR="114300" simplePos="0" relativeHeight="251663360" behindDoc="0" locked="0" layoutInCell="1" allowOverlap="1" wp14:anchorId="271293C3" wp14:editId="0EBB6C6B">
                <wp:simplePos x="0" y="0"/>
                <wp:positionH relativeFrom="column">
                  <wp:posOffset>1670685</wp:posOffset>
                </wp:positionH>
                <wp:positionV relativeFrom="paragraph">
                  <wp:posOffset>511175</wp:posOffset>
                </wp:positionV>
                <wp:extent cx="175260" cy="1539875"/>
                <wp:effectExtent l="13335" t="6350" r="11430" b="6350"/>
                <wp:wrapNone/>
                <wp:docPr id="5" name="Chave esquerd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 cy="1539875"/>
                        </a:xfrm>
                        <a:prstGeom prst="leftBrace">
                          <a:avLst>
                            <a:gd name="adj1" fmla="val 7321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799D16" id="Chave esquerda 5" o:spid="_x0000_s1026" type="#_x0000_t87" style="position:absolute;margin-left:131.55pt;margin-top:40.25pt;width:13.8pt;height:1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"/>
            </w:pict>
          </mc:Fallback>
        </mc:AlternateContent>
      </w:r>
      <w:r w:rsidRPr="00B57345">
        <w:rPr>
          <w:sz w:val="24"/>
          <w:szCs w:val="24"/>
        </w:rPr>
        <w:t>- Todos os documentos deverão ser protocolados pela empresa contratada em até 45 (quarenta e cinco) dias que antecedem o evento, sendo eles:</w:t>
      </w:r>
    </w:p>
    <w:p w14:paraId="10809774" w14:textId="77777777" w:rsidR="00B57345" w:rsidRPr="00B57345" w:rsidRDefault="00B57345" w:rsidP="00B57345">
      <w:pPr>
        <w:tabs>
          <w:tab w:val="left" w:pos="284"/>
        </w:tabs>
        <w:spacing w:before="120" w:after="120"/>
        <w:ind w:left="2977"/>
        <w:jc w:val="both"/>
        <w:rPr>
          <w:sz w:val="24"/>
          <w:szCs w:val="24"/>
        </w:rPr>
      </w:pPr>
      <w:r w:rsidRPr="00B57345">
        <w:rPr>
          <w:sz w:val="24"/>
          <w:szCs w:val="24"/>
        </w:rPr>
        <w:t xml:space="preserve"> Polícia Militar;</w:t>
      </w:r>
    </w:p>
    <w:p w14:paraId="303EE4B4" w14:textId="77777777" w:rsidR="00B57345" w:rsidRPr="00B57345" w:rsidRDefault="00B57345" w:rsidP="00B57345">
      <w:pPr>
        <w:tabs>
          <w:tab w:val="left" w:pos="284"/>
        </w:tabs>
        <w:spacing w:before="120" w:after="120"/>
        <w:jc w:val="both"/>
        <w:rPr>
          <w:sz w:val="24"/>
          <w:szCs w:val="24"/>
        </w:rPr>
      </w:pPr>
      <w:r w:rsidRPr="00B57345">
        <w:rPr>
          <w:sz w:val="24"/>
          <w:szCs w:val="24"/>
        </w:rPr>
        <w:t>AUTORIZAÇÕES</w:t>
      </w:r>
      <w:r>
        <w:rPr>
          <w:sz w:val="24"/>
          <w:szCs w:val="24"/>
        </w:rPr>
        <w:t xml:space="preserve">           </w:t>
      </w:r>
      <w:r w:rsidRPr="00B57345">
        <w:rPr>
          <w:sz w:val="24"/>
          <w:szCs w:val="24"/>
        </w:rPr>
        <w:tab/>
      </w:r>
      <w:r>
        <w:rPr>
          <w:sz w:val="24"/>
          <w:szCs w:val="24"/>
        </w:rPr>
        <w:t xml:space="preserve">  </w:t>
      </w:r>
      <w:r w:rsidRPr="00B57345">
        <w:rPr>
          <w:sz w:val="24"/>
          <w:szCs w:val="24"/>
        </w:rPr>
        <w:t>Corpo de Bombeiros;</w:t>
      </w:r>
    </w:p>
    <w:p w14:paraId="77D8A3A1" w14:textId="77777777" w:rsidR="00B57345" w:rsidRPr="00B57345" w:rsidRDefault="00B57345" w:rsidP="00B57345">
      <w:pPr>
        <w:tabs>
          <w:tab w:val="left" w:pos="284"/>
        </w:tabs>
        <w:spacing w:before="120" w:after="120"/>
        <w:ind w:left="2977"/>
        <w:jc w:val="both"/>
        <w:rPr>
          <w:sz w:val="24"/>
          <w:szCs w:val="24"/>
        </w:rPr>
      </w:pPr>
      <w:r w:rsidRPr="00B57345">
        <w:rPr>
          <w:sz w:val="24"/>
          <w:szCs w:val="24"/>
        </w:rPr>
        <w:t>Polícia Civil;</w:t>
      </w:r>
    </w:p>
    <w:p w14:paraId="4D0A5A50" w14:textId="77777777" w:rsidR="00B57345" w:rsidRPr="00B57345" w:rsidRDefault="00B57345" w:rsidP="00B57345">
      <w:pPr>
        <w:tabs>
          <w:tab w:val="left" w:pos="284"/>
        </w:tabs>
        <w:spacing w:before="120" w:after="120"/>
        <w:ind w:left="2977"/>
        <w:jc w:val="both"/>
        <w:rPr>
          <w:sz w:val="24"/>
          <w:szCs w:val="24"/>
        </w:rPr>
      </w:pPr>
      <w:r w:rsidRPr="00B57345">
        <w:rPr>
          <w:sz w:val="24"/>
          <w:szCs w:val="24"/>
        </w:rPr>
        <w:t xml:space="preserve"> Defesa Civil ou Prefeito (Nada a opor)</w:t>
      </w:r>
    </w:p>
    <w:p w14:paraId="21378E73" w14:textId="77777777" w:rsidR="00B57345" w:rsidRPr="00B57345" w:rsidRDefault="00B57345" w:rsidP="00B57345">
      <w:pPr>
        <w:tabs>
          <w:tab w:val="left" w:pos="284"/>
        </w:tabs>
        <w:spacing w:before="120" w:after="120"/>
        <w:ind w:left="2977"/>
        <w:jc w:val="both"/>
        <w:rPr>
          <w:b/>
          <w:sz w:val="24"/>
          <w:szCs w:val="24"/>
        </w:rPr>
      </w:pPr>
      <w:r w:rsidRPr="00B57345">
        <w:rPr>
          <w:sz w:val="24"/>
          <w:szCs w:val="24"/>
        </w:rPr>
        <w:lastRenderedPageBreak/>
        <w:t xml:space="preserve">Certificado de Registro no Exército Brasileiro e Registro em órgão responsável no Estado do Rio de Janeiro, </w:t>
      </w:r>
      <w:r w:rsidRPr="00B57345">
        <w:rPr>
          <w:b/>
          <w:sz w:val="24"/>
          <w:szCs w:val="24"/>
        </w:rPr>
        <w:t>no caso dos fogos de artifício.</w:t>
      </w:r>
    </w:p>
    <w:p w14:paraId="6B608E04" w14:textId="77777777" w:rsidR="00B57345" w:rsidRPr="00B57345" w:rsidRDefault="00B57345" w:rsidP="00B57345">
      <w:pPr>
        <w:tabs>
          <w:tab w:val="left" w:pos="284"/>
        </w:tabs>
        <w:spacing w:before="120" w:after="120"/>
        <w:jc w:val="both"/>
        <w:rPr>
          <w:sz w:val="24"/>
          <w:szCs w:val="24"/>
        </w:rPr>
      </w:pPr>
      <w:r w:rsidRPr="00B57345">
        <w:rPr>
          <w:noProof/>
          <w:sz w:val="24"/>
          <w:szCs w:val="24"/>
        </w:rPr>
        <mc:AlternateContent>
          <mc:Choice Requires="wps">
            <w:drawing>
              <wp:anchor distT="0" distB="0" distL="114300" distR="114300" simplePos="0" relativeHeight="251664384" behindDoc="0" locked="0" layoutInCell="1" allowOverlap="1" wp14:anchorId="473B10C6" wp14:editId="3FFF55D8">
                <wp:simplePos x="0" y="0"/>
                <wp:positionH relativeFrom="column">
                  <wp:posOffset>1670685</wp:posOffset>
                </wp:positionH>
                <wp:positionV relativeFrom="paragraph">
                  <wp:posOffset>34290</wp:posOffset>
                </wp:positionV>
                <wp:extent cx="90805" cy="1752600"/>
                <wp:effectExtent l="13335" t="5715" r="10160" b="13335"/>
                <wp:wrapNone/>
                <wp:docPr id="7" name="Chave esquerd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752600"/>
                        </a:xfrm>
                        <a:prstGeom prst="leftBrace">
                          <a:avLst>
                            <a:gd name="adj1" fmla="val 1608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C52322" id="Chave esquerda 7" o:spid="_x0000_s1026" type="#_x0000_t87" style="position:absolute;margin-left:131.55pt;margin-top:2.7pt;width:7.15pt;height:1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"/>
            </w:pict>
          </mc:Fallback>
        </mc:AlternateContent>
      </w:r>
      <w:r w:rsidRPr="00B57345">
        <w:rPr>
          <w:sz w:val="24"/>
          <w:szCs w:val="24"/>
        </w:rPr>
        <w:t xml:space="preserve"> </w:t>
      </w:r>
      <w:r w:rsidRPr="00B57345">
        <w:rPr>
          <w:sz w:val="24"/>
          <w:szCs w:val="24"/>
        </w:rPr>
        <w:tab/>
      </w:r>
      <w:r w:rsidRPr="00B57345">
        <w:rPr>
          <w:sz w:val="24"/>
          <w:szCs w:val="24"/>
        </w:rPr>
        <w:tab/>
        <w:t xml:space="preserve"> </w:t>
      </w:r>
      <w:r w:rsidRPr="00B57345">
        <w:rPr>
          <w:sz w:val="24"/>
          <w:szCs w:val="24"/>
        </w:rPr>
        <w:tab/>
      </w:r>
      <w:r>
        <w:rPr>
          <w:sz w:val="24"/>
          <w:szCs w:val="24"/>
        </w:rPr>
        <w:t xml:space="preserve">                          </w:t>
      </w:r>
      <w:r w:rsidRPr="00B57345">
        <w:rPr>
          <w:sz w:val="24"/>
          <w:szCs w:val="24"/>
        </w:rPr>
        <w:t>Conselho Tutelar</w:t>
      </w:r>
    </w:p>
    <w:p w14:paraId="72353127" w14:textId="77777777" w:rsidR="00B57345" w:rsidRPr="00B57345" w:rsidRDefault="00B57345" w:rsidP="00B57345">
      <w:pPr>
        <w:tabs>
          <w:tab w:val="left" w:pos="284"/>
        </w:tabs>
        <w:spacing w:before="120" w:after="120"/>
        <w:jc w:val="both"/>
        <w:rPr>
          <w:sz w:val="24"/>
          <w:szCs w:val="24"/>
        </w:rPr>
      </w:pPr>
      <w:r>
        <w:rPr>
          <w:sz w:val="24"/>
          <w:szCs w:val="24"/>
        </w:rPr>
        <w:t xml:space="preserve">                  </w:t>
      </w:r>
      <w:r w:rsidRPr="00B57345">
        <w:rPr>
          <w:sz w:val="24"/>
          <w:szCs w:val="24"/>
        </w:rPr>
        <w:t xml:space="preserve"> </w:t>
      </w:r>
      <w:r w:rsidRPr="00B57345">
        <w:rPr>
          <w:sz w:val="24"/>
          <w:szCs w:val="24"/>
        </w:rPr>
        <w:tab/>
      </w:r>
      <w:r w:rsidRPr="00B57345">
        <w:rPr>
          <w:sz w:val="24"/>
          <w:szCs w:val="24"/>
        </w:rPr>
        <w:tab/>
      </w:r>
      <w:r w:rsidRPr="00B57345">
        <w:rPr>
          <w:sz w:val="24"/>
          <w:szCs w:val="24"/>
        </w:rPr>
        <w:tab/>
        <w:t>Secretaria de Saúde</w:t>
      </w:r>
    </w:p>
    <w:p w14:paraId="7DAB8F30" w14:textId="77777777" w:rsidR="00B57345" w:rsidRPr="00B57345" w:rsidRDefault="00B57345" w:rsidP="00B57345">
      <w:pPr>
        <w:tabs>
          <w:tab w:val="left" w:pos="284"/>
        </w:tabs>
        <w:spacing w:before="120" w:after="120"/>
        <w:jc w:val="both"/>
        <w:rPr>
          <w:sz w:val="24"/>
          <w:szCs w:val="24"/>
        </w:rPr>
      </w:pPr>
      <w:r w:rsidRPr="00B57345">
        <w:rPr>
          <w:sz w:val="24"/>
          <w:szCs w:val="24"/>
        </w:rPr>
        <w:t>COMUNICAÇÕES</w:t>
      </w:r>
      <w:r>
        <w:rPr>
          <w:sz w:val="24"/>
          <w:szCs w:val="24"/>
        </w:rPr>
        <w:t xml:space="preserve">             </w:t>
      </w:r>
      <w:r w:rsidRPr="00B57345">
        <w:rPr>
          <w:sz w:val="24"/>
          <w:szCs w:val="24"/>
        </w:rPr>
        <w:tab/>
        <w:t>Secretaria de Trânsito e Defesa Civil</w:t>
      </w:r>
    </w:p>
    <w:p w14:paraId="39A1258A" w14:textId="77777777" w:rsidR="00B57345" w:rsidRPr="00B57345" w:rsidRDefault="00B57345" w:rsidP="00B57345">
      <w:pPr>
        <w:tabs>
          <w:tab w:val="left" w:pos="284"/>
          <w:tab w:val="left" w:pos="1985"/>
        </w:tabs>
        <w:spacing w:before="120" w:after="120"/>
        <w:ind w:left="2835"/>
        <w:jc w:val="both"/>
        <w:rPr>
          <w:sz w:val="24"/>
          <w:szCs w:val="24"/>
        </w:rPr>
      </w:pPr>
      <w:r w:rsidRPr="00B57345">
        <w:rPr>
          <w:sz w:val="24"/>
          <w:szCs w:val="24"/>
        </w:rPr>
        <w:t>Polícia Rodoviária (No caso de passeios em rodovia sob sua jurisdição)</w:t>
      </w:r>
    </w:p>
    <w:p w14:paraId="7629F7C5"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 </w:t>
      </w:r>
      <w:r w:rsidRPr="00B57345">
        <w:rPr>
          <w:sz w:val="24"/>
          <w:szCs w:val="24"/>
        </w:rPr>
        <w:tab/>
      </w:r>
      <w:r w:rsidRPr="00B57345">
        <w:rPr>
          <w:sz w:val="24"/>
          <w:szCs w:val="24"/>
        </w:rPr>
        <w:tab/>
      </w:r>
      <w:r>
        <w:rPr>
          <w:sz w:val="24"/>
          <w:szCs w:val="24"/>
        </w:rPr>
        <w:tab/>
      </w:r>
      <w:r>
        <w:rPr>
          <w:sz w:val="24"/>
          <w:szCs w:val="24"/>
        </w:rPr>
        <w:tab/>
      </w:r>
      <w:r w:rsidRPr="00B57345">
        <w:rPr>
          <w:sz w:val="24"/>
          <w:szCs w:val="24"/>
        </w:rPr>
        <w:tab/>
        <w:t>Promotor de Justiça</w:t>
      </w:r>
    </w:p>
    <w:p w14:paraId="43133C33" w14:textId="77777777" w:rsidR="00B57345" w:rsidRPr="00B57345" w:rsidRDefault="00B57345" w:rsidP="00B57345">
      <w:pPr>
        <w:tabs>
          <w:tab w:val="left" w:pos="284"/>
        </w:tabs>
        <w:spacing w:before="120" w:after="120"/>
        <w:jc w:val="both"/>
        <w:rPr>
          <w:sz w:val="24"/>
          <w:szCs w:val="24"/>
        </w:rPr>
      </w:pPr>
      <w:r>
        <w:rPr>
          <w:sz w:val="24"/>
          <w:szCs w:val="24"/>
        </w:rPr>
        <w:tab/>
      </w:r>
      <w:r>
        <w:rPr>
          <w:sz w:val="24"/>
          <w:szCs w:val="24"/>
        </w:rPr>
        <w:tab/>
      </w:r>
      <w:r w:rsidRPr="00B57345">
        <w:rPr>
          <w:sz w:val="24"/>
          <w:szCs w:val="24"/>
        </w:rPr>
        <w:t xml:space="preserve"> </w:t>
      </w:r>
      <w:r w:rsidRPr="00B57345">
        <w:rPr>
          <w:sz w:val="24"/>
          <w:szCs w:val="24"/>
        </w:rPr>
        <w:tab/>
      </w:r>
      <w:r w:rsidRPr="00B57345">
        <w:rPr>
          <w:sz w:val="24"/>
          <w:szCs w:val="24"/>
        </w:rPr>
        <w:tab/>
      </w:r>
      <w:r w:rsidRPr="00B57345">
        <w:rPr>
          <w:sz w:val="24"/>
          <w:szCs w:val="24"/>
        </w:rPr>
        <w:tab/>
        <w:t>Juiz da Comarca</w:t>
      </w:r>
    </w:p>
    <w:p w14:paraId="53F93F20" w14:textId="77777777" w:rsidR="00B57345" w:rsidRDefault="00B57345" w:rsidP="00B57345">
      <w:pPr>
        <w:tabs>
          <w:tab w:val="left" w:pos="284"/>
        </w:tabs>
        <w:spacing w:before="120" w:after="120"/>
        <w:jc w:val="both"/>
        <w:rPr>
          <w:sz w:val="24"/>
          <w:szCs w:val="24"/>
        </w:rPr>
      </w:pPr>
    </w:p>
    <w:p w14:paraId="1BF79D39"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 A Empresa contratada deverá ficar à disposição da Secretaria </w:t>
      </w:r>
      <w:r w:rsidRPr="00B57345">
        <w:rPr>
          <w:sz w:val="24"/>
          <w:szCs w:val="24"/>
        </w:rPr>
        <w:tab/>
        <w:t xml:space="preserve">de Turismo, Cultura, Esporte, Lazer e Desenvolvimento Econômico, para resolução de pendências e exigências, que eventualmente surjam, durante os 60 (sessenta) dias que antecedem o Evento. </w:t>
      </w:r>
    </w:p>
    <w:p w14:paraId="05574B15"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7.1.14 – Quanto aos </w:t>
      </w:r>
      <w:r w:rsidRPr="00B57345">
        <w:rPr>
          <w:b/>
          <w:sz w:val="24"/>
          <w:szCs w:val="24"/>
          <w:u w:val="single"/>
        </w:rPr>
        <w:t xml:space="preserve">Lotes 18, 19 e 20 </w:t>
      </w:r>
      <w:r w:rsidRPr="00B57345">
        <w:rPr>
          <w:sz w:val="24"/>
          <w:szCs w:val="24"/>
        </w:rPr>
        <w:t>deverão arcar com as despesas referentes a transporte e locomoção dos mesmos.</w:t>
      </w:r>
    </w:p>
    <w:p w14:paraId="00E82106"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7.1.15 – Quanto ao </w:t>
      </w:r>
      <w:r w:rsidRPr="00B57345">
        <w:rPr>
          <w:b/>
          <w:sz w:val="24"/>
          <w:szCs w:val="24"/>
          <w:u w:val="single"/>
        </w:rPr>
        <w:t>Lote 21</w:t>
      </w:r>
      <w:r w:rsidRPr="00B57345">
        <w:rPr>
          <w:sz w:val="24"/>
          <w:szCs w:val="24"/>
        </w:rPr>
        <w:t xml:space="preserve"> deverá apresentar Declaração da Coordenação e Fiscalização de produtos Controlados (CFPC) do Estado do Rio de Janeiro, contendo os itens necessários para a perfeita execução dos eventos: Aquisição (compra), Venda, transporte, armazenamento (depósito) e consumo de artefatos para espetáculos pirotécnicos. </w:t>
      </w:r>
    </w:p>
    <w:p w14:paraId="6447A617"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 </w:t>
      </w:r>
      <w:r w:rsidRPr="00B57345">
        <w:rPr>
          <w:sz w:val="24"/>
          <w:szCs w:val="24"/>
        </w:rPr>
        <w:tab/>
        <w:t xml:space="preserve">7.1.15.1 - A empresa licitante deverá fazer prova que o referido local de armazenamento está licenciado e está apropriado para receber fogos de artifícios através da Declaração de Licenciamento junto a Secretaria de Segurança Pública e Corpo de Bombeiros do Estado do Rio de Janeiro, juntamente com o Alvará de Funcionamento. </w:t>
      </w:r>
    </w:p>
    <w:p w14:paraId="2BBBA211"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 </w:t>
      </w:r>
      <w:r w:rsidRPr="00B57345">
        <w:rPr>
          <w:sz w:val="24"/>
          <w:szCs w:val="24"/>
        </w:rPr>
        <w:tab/>
        <w:t xml:space="preserve">7.1.15.2 -. Alvará de Funcionamento expedido pelo Corpo de Bombeiros do Estado do Rio de Janeiro. </w:t>
      </w:r>
    </w:p>
    <w:p w14:paraId="58451FB8" w14:textId="77777777" w:rsidR="00B57345" w:rsidRPr="00B57345" w:rsidRDefault="00B57345" w:rsidP="00B57345">
      <w:pPr>
        <w:tabs>
          <w:tab w:val="left" w:pos="284"/>
        </w:tabs>
        <w:spacing w:before="120" w:after="120"/>
        <w:jc w:val="both"/>
        <w:rPr>
          <w:sz w:val="24"/>
          <w:szCs w:val="24"/>
        </w:rPr>
      </w:pPr>
      <w:r w:rsidRPr="00B57345">
        <w:rPr>
          <w:sz w:val="24"/>
          <w:szCs w:val="24"/>
        </w:rPr>
        <w:t>7.1.15.3 – Apresentar Declaração, no ato da assinatura do contrato, informando possuir documento comprobatório da emissão e pagamento de uma ART – Anotação de Responsabilidade Técnica – devidamente registrado no CREA/RJ para execução dos serviços que trata o objeto desta licitação.</w:t>
      </w:r>
    </w:p>
    <w:p w14:paraId="6EDEC2DD" w14:textId="77777777" w:rsidR="00B57345" w:rsidRPr="00B57345" w:rsidRDefault="00B57345" w:rsidP="00B57345">
      <w:pPr>
        <w:tabs>
          <w:tab w:val="left" w:pos="284"/>
        </w:tabs>
        <w:spacing w:before="120" w:after="120"/>
        <w:jc w:val="both"/>
        <w:rPr>
          <w:sz w:val="24"/>
          <w:szCs w:val="24"/>
        </w:rPr>
      </w:pPr>
      <w:r w:rsidRPr="00B57345">
        <w:rPr>
          <w:sz w:val="24"/>
          <w:szCs w:val="24"/>
        </w:rPr>
        <w:tab/>
        <w:t xml:space="preserve">7.1.15.4 -  Apresentar para cada tipo de fogos de artificio licitado cópia autenticada do relatório de aprovação (RAT- Resultado de Avaliação Técnica) homologado pelo Exército Brasileiro e/ou CERTIFICADO INTERNACIONAL DE IMPORTAÇÃO emitido pelo Exército Brasileiro para os produtos importados com seus respectivos Certificados de Conformidade às normas Brasileiras, conforme estabelece o Art. III do Capítulo III da PORTARIA Nº 08 – D Log, de 29 de outubro de 2008. </w:t>
      </w:r>
    </w:p>
    <w:p w14:paraId="72E67D23" w14:textId="77777777" w:rsidR="00B57345" w:rsidRPr="00B57345" w:rsidRDefault="00B57345" w:rsidP="00B57345">
      <w:pPr>
        <w:tabs>
          <w:tab w:val="left" w:pos="284"/>
        </w:tabs>
        <w:spacing w:before="120" w:after="120"/>
        <w:jc w:val="both"/>
        <w:rPr>
          <w:sz w:val="24"/>
          <w:szCs w:val="24"/>
        </w:rPr>
      </w:pPr>
      <w:r w:rsidRPr="00B57345">
        <w:rPr>
          <w:sz w:val="24"/>
          <w:szCs w:val="24"/>
        </w:rPr>
        <w:t>7.1.15.5 – Apresentar declaração, no momento da assinatura do contratual, indicando o nome, CPF do responsável técnico Blaster que acompanhará a execução dos serviços de que trata o objeto desta licitação.</w:t>
      </w:r>
    </w:p>
    <w:p w14:paraId="0F5B944A" w14:textId="77777777" w:rsidR="00B57345" w:rsidRPr="00B57345" w:rsidRDefault="00B57345" w:rsidP="00B57345">
      <w:pPr>
        <w:tabs>
          <w:tab w:val="left" w:pos="284"/>
        </w:tabs>
        <w:spacing w:before="120" w:after="120"/>
        <w:jc w:val="both"/>
        <w:rPr>
          <w:b/>
          <w:sz w:val="24"/>
          <w:szCs w:val="24"/>
        </w:rPr>
      </w:pPr>
      <w:r w:rsidRPr="00B57345">
        <w:rPr>
          <w:b/>
          <w:sz w:val="24"/>
          <w:szCs w:val="24"/>
        </w:rPr>
        <w:t>8 – OBRIGAÇÕES DA ADMINISTRAÇÃO</w:t>
      </w:r>
    </w:p>
    <w:p w14:paraId="47549600" w14:textId="77777777" w:rsidR="00B57345" w:rsidRPr="00B57345" w:rsidRDefault="00B57345" w:rsidP="00B57345">
      <w:pPr>
        <w:tabs>
          <w:tab w:val="left" w:pos="284"/>
        </w:tabs>
        <w:spacing w:before="120" w:after="120"/>
        <w:jc w:val="both"/>
        <w:rPr>
          <w:sz w:val="24"/>
          <w:szCs w:val="24"/>
        </w:rPr>
      </w:pPr>
      <w:r w:rsidRPr="00B57345">
        <w:rPr>
          <w:sz w:val="24"/>
          <w:szCs w:val="24"/>
        </w:rPr>
        <w:t>8.1 – A Administração está sujeita às seguintes obrigações:</w:t>
      </w:r>
    </w:p>
    <w:p w14:paraId="130B63E8" w14:textId="77777777" w:rsidR="00B57345" w:rsidRPr="00B57345" w:rsidRDefault="00B57345" w:rsidP="00B57345">
      <w:pPr>
        <w:tabs>
          <w:tab w:val="left" w:pos="284"/>
        </w:tabs>
        <w:spacing w:before="120" w:after="120"/>
        <w:jc w:val="both"/>
        <w:rPr>
          <w:sz w:val="24"/>
          <w:szCs w:val="24"/>
        </w:rPr>
      </w:pPr>
      <w:r w:rsidRPr="00B57345">
        <w:rPr>
          <w:sz w:val="24"/>
          <w:szCs w:val="24"/>
        </w:rPr>
        <w:lastRenderedPageBreak/>
        <w:t>8.1.1 – Emitir a ordem de início e receber o objeto no prazo e condições estabelecidas no instrumento convocatório e seus anexos;</w:t>
      </w:r>
    </w:p>
    <w:p w14:paraId="37046FF5" w14:textId="77777777" w:rsidR="00B57345" w:rsidRPr="00B57345" w:rsidRDefault="00B57345" w:rsidP="00B57345">
      <w:pPr>
        <w:tabs>
          <w:tab w:val="left" w:pos="284"/>
        </w:tabs>
        <w:spacing w:before="120" w:after="120"/>
        <w:jc w:val="both"/>
        <w:rPr>
          <w:sz w:val="24"/>
          <w:szCs w:val="24"/>
        </w:rPr>
      </w:pPr>
      <w:r w:rsidRPr="00B57345">
        <w:rPr>
          <w:sz w:val="24"/>
          <w:szCs w:val="24"/>
        </w:rPr>
        <w:t>8.1.2 – Verificar minuciosamente, no prazo fixado, a conformidade dos serviços recebidos provisoriamente com as especificações constantes do instrumento convocatório e da proposta, para fins de aceitação e recebimento definitivo;</w:t>
      </w:r>
    </w:p>
    <w:p w14:paraId="4047D814" w14:textId="77777777" w:rsidR="00B57345" w:rsidRPr="00B57345" w:rsidRDefault="00B57345" w:rsidP="00B57345">
      <w:pPr>
        <w:tabs>
          <w:tab w:val="left" w:pos="284"/>
        </w:tabs>
        <w:spacing w:before="120" w:after="120"/>
        <w:jc w:val="both"/>
        <w:rPr>
          <w:sz w:val="24"/>
          <w:szCs w:val="24"/>
        </w:rPr>
      </w:pPr>
      <w:r w:rsidRPr="00B57345">
        <w:rPr>
          <w:sz w:val="24"/>
          <w:szCs w:val="24"/>
        </w:rPr>
        <w:t>8.1.3 – Comunicar à CONTRATADA, por escrito, sobre imperfeições, falhas ou irregularidades verificadas no objeto fornecido, para que seja substituído, reparado ou corrigido;</w:t>
      </w:r>
    </w:p>
    <w:p w14:paraId="1F395B72" w14:textId="77777777" w:rsidR="00B57345" w:rsidRPr="00B57345" w:rsidRDefault="00B57345" w:rsidP="00B57345">
      <w:pPr>
        <w:tabs>
          <w:tab w:val="left" w:pos="284"/>
        </w:tabs>
        <w:spacing w:before="120" w:after="120"/>
        <w:jc w:val="both"/>
        <w:rPr>
          <w:sz w:val="24"/>
          <w:szCs w:val="24"/>
        </w:rPr>
      </w:pPr>
      <w:r w:rsidRPr="00B57345">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7675F8A1" w14:textId="77777777" w:rsidR="00B57345" w:rsidRPr="00B57345" w:rsidRDefault="00B57345" w:rsidP="00B57345">
      <w:pPr>
        <w:tabs>
          <w:tab w:val="left" w:pos="284"/>
        </w:tabs>
        <w:spacing w:before="120" w:after="120"/>
        <w:jc w:val="both"/>
        <w:rPr>
          <w:sz w:val="24"/>
          <w:szCs w:val="24"/>
        </w:rPr>
      </w:pPr>
      <w:r w:rsidRPr="00B57345">
        <w:rPr>
          <w:sz w:val="24"/>
          <w:szCs w:val="24"/>
        </w:rPr>
        <w:t>8.1.5 – Efetuar o pagamento à CONTRATADA no valor correspondente a prestação de serviço do objeto, no prazo e forma estabelecidos no instrumento convocatório e seus anexos;</w:t>
      </w:r>
    </w:p>
    <w:p w14:paraId="26D03EFD" w14:textId="77777777" w:rsidR="00B57345" w:rsidRPr="00B57345" w:rsidRDefault="00B57345" w:rsidP="00B57345">
      <w:pPr>
        <w:tabs>
          <w:tab w:val="left" w:pos="284"/>
        </w:tabs>
        <w:spacing w:before="120" w:after="120"/>
        <w:jc w:val="both"/>
        <w:rPr>
          <w:sz w:val="24"/>
          <w:szCs w:val="24"/>
        </w:rPr>
      </w:pPr>
      <w:r w:rsidRPr="00B57345">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E0D2530" w14:textId="77777777" w:rsidR="00B57345" w:rsidRPr="00B57345" w:rsidRDefault="00B57345" w:rsidP="00B57345">
      <w:pPr>
        <w:tabs>
          <w:tab w:val="left" w:pos="284"/>
        </w:tabs>
        <w:spacing w:before="120" w:after="120"/>
        <w:jc w:val="both"/>
        <w:rPr>
          <w:sz w:val="24"/>
          <w:szCs w:val="24"/>
        </w:rPr>
      </w:pPr>
      <w:r w:rsidRPr="00B57345">
        <w:rPr>
          <w:b/>
          <w:sz w:val="24"/>
          <w:szCs w:val="24"/>
        </w:rPr>
        <w:t xml:space="preserve">9 – </w:t>
      </w:r>
      <w:r w:rsidRPr="00B57345">
        <w:rPr>
          <w:sz w:val="24"/>
          <w:szCs w:val="24"/>
        </w:rPr>
        <w:t>CRITÉRIOS DE MEDIÇÃO E PAGAMENTO</w:t>
      </w:r>
      <w:r w:rsidRPr="00B57345">
        <w:rPr>
          <w:b/>
          <w:sz w:val="24"/>
          <w:szCs w:val="24"/>
        </w:rPr>
        <w:t xml:space="preserve"> </w:t>
      </w:r>
    </w:p>
    <w:p w14:paraId="79585B88" w14:textId="77777777" w:rsidR="00B57345" w:rsidRPr="00B57345" w:rsidRDefault="00B57345" w:rsidP="00B57345">
      <w:pPr>
        <w:tabs>
          <w:tab w:val="left" w:pos="284"/>
        </w:tabs>
        <w:spacing w:before="120" w:after="120"/>
        <w:jc w:val="both"/>
        <w:rPr>
          <w:sz w:val="24"/>
          <w:szCs w:val="24"/>
        </w:rPr>
      </w:pPr>
      <w:r w:rsidRPr="00B57345">
        <w:rPr>
          <w:sz w:val="24"/>
          <w:szCs w:val="24"/>
        </w:rPr>
        <w:t xml:space="preserve">9.1 – Os documentos fiscais serão emitidos em nome do </w:t>
      </w:r>
      <w:r w:rsidRPr="00B57345">
        <w:rPr>
          <w:b/>
          <w:sz w:val="24"/>
          <w:szCs w:val="24"/>
        </w:rPr>
        <w:t>MUNICÍPIO DE BOM JARDIM, CNPJ 28.561.041/0001-76, situado na Praça Governador Roberto Silveira, nº 44, Centro Bom Jardim/RJ, CEP 28.660-000.</w:t>
      </w:r>
    </w:p>
    <w:p w14:paraId="4DBC59FB" w14:textId="77777777" w:rsidR="00B57345" w:rsidRPr="00B57345" w:rsidRDefault="00B57345" w:rsidP="00B57345">
      <w:pPr>
        <w:tabs>
          <w:tab w:val="left" w:pos="284"/>
          <w:tab w:val="left" w:pos="567"/>
        </w:tabs>
        <w:spacing w:before="120" w:after="120"/>
        <w:jc w:val="both"/>
        <w:rPr>
          <w:sz w:val="24"/>
          <w:szCs w:val="24"/>
        </w:rPr>
      </w:pPr>
      <w:r w:rsidRPr="00B57345">
        <w:rPr>
          <w:sz w:val="24"/>
          <w:szCs w:val="24"/>
        </w:rPr>
        <w:t>9.2 - Deverá constar no documento fiscal a devida retenção do imposto de renda ou a sua não incidência conforme determinado no Decreto Municipal nº 4.619, de 20 de outubro de 2023, e Instrução Normativa RFB nº 1.234, de 12 de dezembro.</w:t>
      </w:r>
    </w:p>
    <w:p w14:paraId="4DD4C979" w14:textId="77777777" w:rsidR="00B57345" w:rsidRPr="00B57345" w:rsidRDefault="00B57345" w:rsidP="00B57345">
      <w:pPr>
        <w:tabs>
          <w:tab w:val="left" w:pos="284"/>
        </w:tabs>
        <w:spacing w:before="120" w:after="120"/>
        <w:jc w:val="both"/>
        <w:rPr>
          <w:b/>
          <w:sz w:val="24"/>
          <w:szCs w:val="24"/>
        </w:rPr>
      </w:pPr>
      <w:r w:rsidRPr="00B57345">
        <w:rPr>
          <w:b/>
          <w:sz w:val="24"/>
          <w:szCs w:val="24"/>
        </w:rPr>
        <w:t>Do recebimento</w:t>
      </w:r>
    </w:p>
    <w:p w14:paraId="7742183F"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9.3 - Os serviços serão recebidos provisoriamente, no prazo de 10(dez) dias úteis, pelos fiscais do contrato quando verificado o cumprimento das exigências. (</w:t>
      </w:r>
      <w:hyperlink r:id="rId112" w:anchor="art140" w:history="1">
        <w:r w:rsidRPr="00B57345">
          <w:rPr>
            <w:color w:val="000080"/>
            <w:sz w:val="24"/>
            <w:szCs w:val="24"/>
            <w:u w:val="single"/>
          </w:rPr>
          <w:t>Art. 140, I, a , da Lei nº 14.133</w:t>
        </w:r>
      </w:hyperlink>
      <w:r w:rsidRPr="00B57345">
        <w:rPr>
          <w:color w:val="000000"/>
          <w:sz w:val="24"/>
          <w:szCs w:val="24"/>
        </w:rPr>
        <w:t xml:space="preserve"> e </w:t>
      </w:r>
      <w:hyperlink r:id="rId113" w:anchor="art22" w:history="1">
        <w:r w:rsidRPr="00B57345">
          <w:rPr>
            <w:color w:val="000080"/>
            <w:sz w:val="24"/>
            <w:szCs w:val="24"/>
            <w:u w:val="single"/>
          </w:rPr>
          <w:t>Arts. 22, X e 23, X do Decreto nº 11.246, de 2022</w:t>
        </w:r>
      </w:hyperlink>
      <w:r w:rsidRPr="00B57345">
        <w:rPr>
          <w:color w:val="000000"/>
          <w:sz w:val="24"/>
          <w:szCs w:val="24"/>
        </w:rPr>
        <w:t>).</w:t>
      </w:r>
    </w:p>
    <w:p w14:paraId="3DA91B4D"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9.3.1 - O prazo da disposição acima será contado do recebimento de comunicação de cobrança oriunda do contratado com a comprovação da entrega dos serviços a que se referem a parcela a ser paga.</w:t>
      </w:r>
    </w:p>
    <w:p w14:paraId="1B8940E7"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9.3.2 - O fiscal do contrato realizará o recebimento provisório do objeto do contrato mediante termo detalhado que comprove o cumprimento das exigências. (</w:t>
      </w:r>
      <w:hyperlink r:id="rId114" w:anchor="art22" w:history="1">
        <w:r w:rsidRPr="00B57345">
          <w:rPr>
            <w:color w:val="000080"/>
            <w:sz w:val="24"/>
            <w:szCs w:val="24"/>
            <w:u w:val="single"/>
          </w:rPr>
          <w:t>Art. 22, X, Decreto nº 11.246, de 2022</w:t>
        </w:r>
      </w:hyperlink>
      <w:r w:rsidRPr="00B57345">
        <w:rPr>
          <w:color w:val="000000"/>
          <w:sz w:val="24"/>
          <w:szCs w:val="24"/>
        </w:rPr>
        <w:t>).</w:t>
      </w:r>
    </w:p>
    <w:p w14:paraId="7B8B8EEB"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9.4 - Para efeito de recebimento provisório, ao final de cada período de faturamento, o fiscal do contrato irá apurar o resultado das avaliações da execução do objeto e, se for o caso, a análise do desempenho e qualidade dos serviços entregues em consonância com os indicadores previstos, que poderá resultar no redimensionamento de valores a serem pagos à contratada, registrando em relatório a ser encaminhado ao gestor do contrato.</w:t>
      </w:r>
    </w:p>
    <w:p w14:paraId="33F6C5A2"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w:t>
      </w:r>
      <w:r w:rsidRPr="00B57345">
        <w:rPr>
          <w:color w:val="000000"/>
          <w:sz w:val="24"/>
          <w:szCs w:val="24"/>
        </w:rPr>
        <w:lastRenderedPageBreak/>
        <w:t>e/ou única nota fiscal até que sejam sanadas todas as eventuais pendências que possam vir a ser apontadas no Recebimento Provisório.</w:t>
      </w:r>
    </w:p>
    <w:p w14:paraId="1D089FDC"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9.4.2 - A fiscalização não efetuará o ateste da última e/ou única até que sejam sanadas todas as eventuais pendências que possam vir a ser apontadas no Recebimento Provisório. (</w:t>
      </w:r>
      <w:hyperlink r:id="rId115" w:anchor="art119" w:history="1">
        <w:r w:rsidRPr="00B57345">
          <w:rPr>
            <w:color w:val="000080"/>
            <w:sz w:val="24"/>
            <w:szCs w:val="24"/>
            <w:u w:val="single"/>
          </w:rPr>
          <w:t>Art. 119 c/c art. 140 da Lei nº 14133, de 2021</w:t>
        </w:r>
      </w:hyperlink>
      <w:r w:rsidRPr="00B57345">
        <w:rPr>
          <w:color w:val="000000"/>
          <w:sz w:val="24"/>
          <w:szCs w:val="24"/>
        </w:rPr>
        <w:t>)</w:t>
      </w:r>
    </w:p>
    <w:p w14:paraId="6EE983C0"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9.4.3 - O recebimento provisório também ficará sujeito, quando cabível, à conclusão de todos os testes de campo e à entrega dos Manuais e Instruções exigíveis.</w:t>
      </w:r>
    </w:p>
    <w:p w14:paraId="0F704BDF"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9.4.4 - Os serviços poderão ser rejeitados, no todo ou em parte, quando em desacordo com as especificações constantes neste Termo de Referência e na proposta, sem prejuízo da aplicação das penalidades.</w:t>
      </w:r>
    </w:p>
    <w:p w14:paraId="621B6BDF"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9.5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51063D40" w14:textId="77777777" w:rsidR="00B57345" w:rsidRPr="00B57345" w:rsidRDefault="00B57345" w:rsidP="00B57345">
      <w:pPr>
        <w:tabs>
          <w:tab w:val="left" w:pos="284"/>
        </w:tabs>
        <w:spacing w:before="120" w:after="120"/>
        <w:jc w:val="both"/>
        <w:rPr>
          <w:bCs/>
          <w:color w:val="000000"/>
          <w:sz w:val="24"/>
          <w:szCs w:val="24"/>
        </w:rPr>
      </w:pPr>
      <w:r w:rsidRPr="00B57345">
        <w:rPr>
          <w:color w:val="000000"/>
          <w:sz w:val="24"/>
          <w:szCs w:val="24"/>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116" w:anchor="art21" w:history="1">
        <w:r w:rsidRPr="00B57345">
          <w:rPr>
            <w:color w:val="000080"/>
            <w:sz w:val="24"/>
            <w:szCs w:val="24"/>
            <w:u w:val="single"/>
          </w:rPr>
          <w:t xml:space="preserve">art. 21, VIII, </w:t>
        </w:r>
        <w:r w:rsidRPr="00B57345">
          <w:rPr>
            <w:bCs/>
            <w:color w:val="000080"/>
            <w:sz w:val="24"/>
            <w:szCs w:val="24"/>
            <w:u w:val="single"/>
          </w:rPr>
          <w:t>Decreto nº 11.246, de 2022</w:t>
        </w:r>
      </w:hyperlink>
      <w:r w:rsidRPr="00B57345">
        <w:rPr>
          <w:color w:val="000000"/>
          <w:sz w:val="24"/>
          <w:szCs w:val="24"/>
        </w:rPr>
        <w:t>).</w:t>
      </w:r>
    </w:p>
    <w:p w14:paraId="7768A806" w14:textId="77777777" w:rsidR="00B57345" w:rsidRPr="00B57345" w:rsidRDefault="00B57345" w:rsidP="00B57345">
      <w:pPr>
        <w:tabs>
          <w:tab w:val="left" w:pos="284"/>
        </w:tabs>
        <w:spacing w:before="120" w:after="120"/>
        <w:jc w:val="both"/>
        <w:rPr>
          <w:bCs/>
          <w:color w:val="000000"/>
          <w:sz w:val="24"/>
          <w:szCs w:val="24"/>
        </w:rPr>
      </w:pPr>
      <w:r w:rsidRPr="00B57345">
        <w:rPr>
          <w:color w:val="000000"/>
          <w:sz w:val="24"/>
          <w:szCs w:val="24"/>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502DDFA" w14:textId="77777777" w:rsidR="00B57345" w:rsidRPr="00B57345" w:rsidRDefault="00B57345" w:rsidP="00B57345">
      <w:pPr>
        <w:tabs>
          <w:tab w:val="left" w:pos="284"/>
        </w:tabs>
        <w:spacing w:before="120" w:after="120"/>
        <w:jc w:val="both"/>
        <w:rPr>
          <w:bCs/>
          <w:color w:val="000000"/>
          <w:sz w:val="24"/>
          <w:szCs w:val="24"/>
        </w:rPr>
      </w:pPr>
      <w:r w:rsidRPr="00B57345">
        <w:rPr>
          <w:color w:val="000000"/>
          <w:sz w:val="24"/>
          <w:szCs w:val="24"/>
        </w:rPr>
        <w:t>9.5.3 – Comunicar a empresa para que emita a Nota Fiscal ou Fatura, com o valor exato dimensionado pela fiscalização.</w:t>
      </w:r>
    </w:p>
    <w:p w14:paraId="5A0A7398" w14:textId="77777777" w:rsidR="00B57345" w:rsidRPr="00B57345" w:rsidRDefault="00B57345" w:rsidP="00B57345">
      <w:pPr>
        <w:tabs>
          <w:tab w:val="left" w:pos="284"/>
        </w:tabs>
        <w:spacing w:before="120" w:after="120"/>
        <w:jc w:val="both"/>
        <w:rPr>
          <w:bCs/>
          <w:color w:val="000000"/>
          <w:sz w:val="24"/>
          <w:szCs w:val="24"/>
        </w:rPr>
      </w:pPr>
      <w:r w:rsidRPr="00B57345">
        <w:rPr>
          <w:bCs/>
          <w:color w:val="000000"/>
          <w:sz w:val="24"/>
          <w:szCs w:val="24"/>
        </w:rPr>
        <w:t>9.5.4 - Enviar a documentação pertinente ao setor responsável para a formalização dos procedimentos de liquidação e pagamento, no valor dimensionado pela fiscalização e gestão.</w:t>
      </w:r>
    </w:p>
    <w:p w14:paraId="5E017BC3"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9.6 - No caso de controvérsia sobre a execução do objeto, quanto à dimensão, qualidade e quantidade, deverá ser observado o teor do </w:t>
      </w:r>
      <w:hyperlink r:id="rId117" w:anchor="art143" w:history="1">
        <w:r w:rsidRPr="00B57345">
          <w:rPr>
            <w:color w:val="000080"/>
            <w:sz w:val="24"/>
            <w:szCs w:val="24"/>
            <w:u w:val="single"/>
          </w:rPr>
          <w:t>art. 143 da Lei nº 14.133, de 2021</w:t>
        </w:r>
      </w:hyperlink>
      <w:r w:rsidRPr="00B57345">
        <w:rPr>
          <w:color w:val="000000"/>
          <w:sz w:val="24"/>
          <w:szCs w:val="24"/>
        </w:rPr>
        <w:t>, comunicando-se à empresa para emissão de Nota Fiscal no que pertine à parcela incontroversa da execução do objeto, para efeito de liquidação e pagamento.</w:t>
      </w:r>
    </w:p>
    <w:p w14:paraId="79F5D71B"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9.7 – Nenhum prazo de recebimento ocorrerá enquanto pendente a solução, pelo contratado, de inconsistências verificadas na execução do objeto ou no instrumento de cobrança.</w:t>
      </w:r>
    </w:p>
    <w:p w14:paraId="674A1CE5" w14:textId="77777777" w:rsidR="00B57345" w:rsidRPr="00B57345" w:rsidRDefault="00B57345" w:rsidP="00B57345">
      <w:pPr>
        <w:tabs>
          <w:tab w:val="left" w:pos="284"/>
        </w:tabs>
        <w:spacing w:before="120" w:after="120"/>
        <w:jc w:val="both"/>
        <w:rPr>
          <w:color w:val="000000"/>
          <w:sz w:val="24"/>
          <w:szCs w:val="24"/>
        </w:rPr>
      </w:pPr>
      <w:r w:rsidRPr="00B57345">
        <w:rPr>
          <w:sz w:val="24"/>
          <w:szCs w:val="24"/>
        </w:rPr>
        <w:t>9.8 - O recebimento provisório ou definitivo não excluirá a responsabilidade civil pela solidez e pela segurança do objeto nem a responsabilidade ético-profissional pela perfeita execução do contrato.</w:t>
      </w:r>
    </w:p>
    <w:p w14:paraId="21436139" w14:textId="77777777" w:rsidR="00B57345" w:rsidRPr="00B57345" w:rsidRDefault="00B57345" w:rsidP="00B57345">
      <w:pPr>
        <w:keepNext/>
        <w:keepLines/>
        <w:tabs>
          <w:tab w:val="left" w:pos="284"/>
          <w:tab w:val="left" w:pos="567"/>
        </w:tabs>
        <w:spacing w:before="120" w:after="120"/>
        <w:jc w:val="both"/>
        <w:outlineLvl w:val="1"/>
        <w:rPr>
          <w:b/>
          <w:bCs/>
          <w:sz w:val="24"/>
          <w:szCs w:val="24"/>
        </w:rPr>
      </w:pPr>
      <w:r w:rsidRPr="00B57345">
        <w:rPr>
          <w:b/>
          <w:bCs/>
          <w:sz w:val="24"/>
          <w:szCs w:val="24"/>
        </w:rPr>
        <w:t>Liquidação</w:t>
      </w:r>
    </w:p>
    <w:p w14:paraId="30F58DFE"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9.9 - Recebida a Nota Fiscal ou documento de cobrança equivalente, correrá o prazo de 10 (dez) dias úteis para fins de liquidação, na forma desta seção, prorrogáveis por igual período.</w:t>
      </w:r>
    </w:p>
    <w:p w14:paraId="57550B49"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9.9.1 - O prazo de que trata o item anterior será reduzido à metade, mantendo-se a possibilidade de prorrogação, nos casos de contratações decorrentes de despesas cujos valores não ultrapassem o limite de que trata o </w:t>
      </w:r>
      <w:hyperlink r:id="rId118" w:anchor="art75" w:history="1">
        <w:r w:rsidRPr="00B57345">
          <w:rPr>
            <w:color w:val="000080"/>
            <w:sz w:val="24"/>
            <w:szCs w:val="24"/>
            <w:u w:val="single"/>
          </w:rPr>
          <w:t>inciso II do art. 75 da Lei nº 14.133, de 2021</w:t>
        </w:r>
      </w:hyperlink>
    </w:p>
    <w:p w14:paraId="749ECA54"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lastRenderedPageBreak/>
        <w:t>9.10 - Para fins de liquidação, o setor competente deve verificar se a Nota Fiscal ou Fatura apresentada expressa os elementos necessários e essenciais do documento, tais como:</w:t>
      </w:r>
    </w:p>
    <w:p w14:paraId="0AC4FE6B" w14:textId="77777777" w:rsidR="00B57345" w:rsidRPr="00B57345" w:rsidRDefault="00B57345" w:rsidP="00A63C0C">
      <w:pPr>
        <w:numPr>
          <w:ilvl w:val="0"/>
          <w:numId w:val="15"/>
        </w:numPr>
        <w:tabs>
          <w:tab w:val="left" w:pos="284"/>
        </w:tabs>
        <w:spacing w:before="120" w:after="120"/>
        <w:ind w:left="0" w:firstLine="0"/>
        <w:jc w:val="both"/>
        <w:rPr>
          <w:color w:val="000000"/>
          <w:sz w:val="24"/>
          <w:szCs w:val="24"/>
        </w:rPr>
      </w:pPr>
      <w:r w:rsidRPr="00B57345">
        <w:rPr>
          <w:color w:val="000000"/>
          <w:sz w:val="24"/>
          <w:szCs w:val="24"/>
        </w:rPr>
        <w:t xml:space="preserve"> O prazo de validade;</w:t>
      </w:r>
    </w:p>
    <w:p w14:paraId="4260F2C3" w14:textId="77777777" w:rsidR="00B57345" w:rsidRPr="00B57345" w:rsidRDefault="00B57345" w:rsidP="00A63C0C">
      <w:pPr>
        <w:numPr>
          <w:ilvl w:val="0"/>
          <w:numId w:val="15"/>
        </w:numPr>
        <w:tabs>
          <w:tab w:val="left" w:pos="284"/>
        </w:tabs>
        <w:spacing w:before="120" w:after="120"/>
        <w:ind w:left="0" w:firstLine="0"/>
        <w:jc w:val="both"/>
        <w:rPr>
          <w:color w:val="000000"/>
          <w:sz w:val="24"/>
          <w:szCs w:val="24"/>
        </w:rPr>
      </w:pPr>
      <w:r w:rsidRPr="00B57345">
        <w:rPr>
          <w:color w:val="000000"/>
          <w:sz w:val="24"/>
          <w:szCs w:val="24"/>
        </w:rPr>
        <w:t xml:space="preserve"> A data da emissão;</w:t>
      </w:r>
    </w:p>
    <w:p w14:paraId="1C4DFCE8" w14:textId="77777777" w:rsidR="00B57345" w:rsidRPr="00B57345" w:rsidRDefault="00B57345" w:rsidP="00A63C0C">
      <w:pPr>
        <w:numPr>
          <w:ilvl w:val="0"/>
          <w:numId w:val="15"/>
        </w:numPr>
        <w:tabs>
          <w:tab w:val="left" w:pos="284"/>
        </w:tabs>
        <w:spacing w:before="120" w:after="120"/>
        <w:ind w:left="0" w:firstLine="0"/>
        <w:jc w:val="both"/>
        <w:rPr>
          <w:color w:val="000000"/>
          <w:sz w:val="24"/>
          <w:szCs w:val="24"/>
        </w:rPr>
      </w:pPr>
      <w:r w:rsidRPr="00B57345">
        <w:rPr>
          <w:color w:val="000000"/>
          <w:sz w:val="24"/>
          <w:szCs w:val="24"/>
        </w:rPr>
        <w:t xml:space="preserve"> Os dados do contrato e do órgão contratante;</w:t>
      </w:r>
    </w:p>
    <w:p w14:paraId="76EC107E" w14:textId="77777777" w:rsidR="00B57345" w:rsidRPr="00B57345" w:rsidRDefault="00B57345" w:rsidP="00A63C0C">
      <w:pPr>
        <w:numPr>
          <w:ilvl w:val="0"/>
          <w:numId w:val="15"/>
        </w:numPr>
        <w:tabs>
          <w:tab w:val="left" w:pos="284"/>
        </w:tabs>
        <w:spacing w:before="120" w:after="120"/>
        <w:ind w:left="0" w:firstLine="0"/>
        <w:jc w:val="both"/>
        <w:rPr>
          <w:color w:val="000000"/>
          <w:sz w:val="24"/>
          <w:szCs w:val="24"/>
        </w:rPr>
      </w:pPr>
      <w:r w:rsidRPr="00B57345">
        <w:rPr>
          <w:color w:val="000000"/>
          <w:sz w:val="24"/>
          <w:szCs w:val="24"/>
        </w:rPr>
        <w:t xml:space="preserve"> O período respectivo de execução do contrato;</w:t>
      </w:r>
    </w:p>
    <w:p w14:paraId="5941A529" w14:textId="77777777" w:rsidR="00B57345" w:rsidRPr="00B57345" w:rsidRDefault="00B57345" w:rsidP="00A63C0C">
      <w:pPr>
        <w:numPr>
          <w:ilvl w:val="0"/>
          <w:numId w:val="15"/>
        </w:numPr>
        <w:tabs>
          <w:tab w:val="left" w:pos="284"/>
        </w:tabs>
        <w:spacing w:before="120" w:after="120"/>
        <w:ind w:left="0" w:firstLine="0"/>
        <w:jc w:val="both"/>
        <w:rPr>
          <w:color w:val="000000"/>
          <w:sz w:val="24"/>
          <w:szCs w:val="24"/>
        </w:rPr>
      </w:pPr>
      <w:r w:rsidRPr="00B57345">
        <w:rPr>
          <w:color w:val="000000"/>
          <w:sz w:val="24"/>
          <w:szCs w:val="24"/>
        </w:rPr>
        <w:t xml:space="preserve"> O valor a pagar; e</w:t>
      </w:r>
    </w:p>
    <w:p w14:paraId="466A0B9B" w14:textId="77777777" w:rsidR="00B57345" w:rsidRPr="00B57345" w:rsidRDefault="00B57345" w:rsidP="00A63C0C">
      <w:pPr>
        <w:numPr>
          <w:ilvl w:val="0"/>
          <w:numId w:val="15"/>
        </w:numPr>
        <w:tabs>
          <w:tab w:val="left" w:pos="284"/>
        </w:tabs>
        <w:spacing w:before="120" w:after="120"/>
        <w:ind w:left="0" w:firstLine="0"/>
        <w:jc w:val="both"/>
        <w:rPr>
          <w:color w:val="000000"/>
          <w:sz w:val="24"/>
          <w:szCs w:val="24"/>
        </w:rPr>
      </w:pPr>
      <w:r w:rsidRPr="00B57345">
        <w:rPr>
          <w:color w:val="000000"/>
          <w:sz w:val="24"/>
          <w:szCs w:val="24"/>
        </w:rPr>
        <w:t xml:space="preserve"> Eventual destaque do valor de retenções tributárias cabíveis.</w:t>
      </w:r>
    </w:p>
    <w:p w14:paraId="6D4C20DB"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C9572D0"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9.12 - A Nota Fiscal ou Fatura deverá ser obrigatoriamente acompanhada da comprovação da regularidade fiscal, mediante consulta aos sítios eletrônicos oficiais ou à documentação mencionada no </w:t>
      </w:r>
      <w:hyperlink r:id="rId119" w:anchor="art68" w:history="1">
        <w:r w:rsidRPr="00B57345">
          <w:rPr>
            <w:color w:val="000080"/>
            <w:sz w:val="24"/>
            <w:szCs w:val="24"/>
            <w:u w:val="single"/>
          </w:rPr>
          <w:t>art. 68 da Lei nº 14.133/2021</w:t>
        </w:r>
      </w:hyperlink>
      <w:r w:rsidRPr="00B57345">
        <w:rPr>
          <w:color w:val="000000"/>
          <w:sz w:val="24"/>
          <w:szCs w:val="24"/>
        </w:rPr>
        <w:t>.</w:t>
      </w:r>
    </w:p>
    <w:p w14:paraId="2C6255C7"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3818052"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A249924"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9.15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913BB44"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9.16 – Persistindo a irregularidade, o contratante deverá adotar as medidas necessárias à rescisão contratual nos autos do processo administrativo correspondente, assegurada ao contratado a ampla defesa.</w:t>
      </w:r>
    </w:p>
    <w:p w14:paraId="6503FA97"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9.17 - Havendo a efetiva execução do objeto, os pagamentos serão realizados normalmente, até que se decida pela rescisão do contrato, caso o contratado não regularize sua situação. </w:t>
      </w:r>
    </w:p>
    <w:p w14:paraId="64B1595B" w14:textId="77777777" w:rsidR="00B57345" w:rsidRPr="00B57345" w:rsidRDefault="00B57345" w:rsidP="00B57345">
      <w:pPr>
        <w:keepNext/>
        <w:keepLines/>
        <w:tabs>
          <w:tab w:val="left" w:pos="284"/>
          <w:tab w:val="left" w:pos="567"/>
        </w:tabs>
        <w:spacing w:before="120" w:after="120"/>
        <w:jc w:val="both"/>
        <w:outlineLvl w:val="1"/>
        <w:rPr>
          <w:b/>
          <w:bCs/>
          <w:sz w:val="24"/>
          <w:szCs w:val="24"/>
        </w:rPr>
      </w:pPr>
      <w:r w:rsidRPr="00B57345">
        <w:rPr>
          <w:b/>
          <w:bCs/>
          <w:sz w:val="24"/>
          <w:szCs w:val="24"/>
        </w:rPr>
        <w:t>Prazo de pagamento</w:t>
      </w:r>
    </w:p>
    <w:p w14:paraId="02BDE47C" w14:textId="77777777" w:rsidR="00B57345" w:rsidRPr="00B57345" w:rsidRDefault="00B57345" w:rsidP="00B57345">
      <w:pPr>
        <w:tabs>
          <w:tab w:val="left" w:pos="284"/>
        </w:tabs>
        <w:spacing w:before="120" w:after="120"/>
        <w:jc w:val="both"/>
        <w:rPr>
          <w:rFonts w:eastAsia="MS Mincho"/>
          <w:color w:val="000000"/>
          <w:sz w:val="24"/>
          <w:szCs w:val="24"/>
        </w:rPr>
      </w:pPr>
      <w:r w:rsidRPr="00B57345">
        <w:rPr>
          <w:rFonts w:eastAsia="MS Mincho"/>
          <w:color w:val="000000"/>
          <w:sz w:val="24"/>
          <w:szCs w:val="24"/>
        </w:rPr>
        <w:t>9.18 -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9F31627" w14:textId="77777777" w:rsidR="00B57345" w:rsidRPr="00B57345" w:rsidRDefault="00B57345" w:rsidP="00B57345">
      <w:pPr>
        <w:tabs>
          <w:tab w:val="left" w:pos="284"/>
        </w:tabs>
        <w:spacing w:before="120" w:after="120"/>
        <w:jc w:val="both"/>
        <w:rPr>
          <w:rFonts w:eastAsia="MS Mincho"/>
          <w:color w:val="000000"/>
          <w:sz w:val="24"/>
          <w:szCs w:val="24"/>
        </w:rPr>
      </w:pPr>
      <w:r w:rsidRPr="00B57345">
        <w:rPr>
          <w:rFonts w:eastAsia="MS Mincho"/>
          <w:color w:val="000000"/>
          <w:sz w:val="24"/>
          <w:szCs w:val="24"/>
        </w:rPr>
        <w:t>9.19 - O prazo de 30 (trinta) dias corridos, contados da data do recebimento definitivo dos serviços, para realizar o pagamento, nas demais hipóteses.</w:t>
      </w:r>
    </w:p>
    <w:p w14:paraId="0DA5BD5A"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lastRenderedPageBreak/>
        <w:t>9.20 - No caso de atraso pelo Contratante, os valores devidos ao contratado serão atualizados monetariamente entre o termo final do prazo de pagamento até a data de sua efetiva realização, mediante aplicação do índice IPC-A de correção monetária.</w:t>
      </w:r>
    </w:p>
    <w:p w14:paraId="2A5DCE62" w14:textId="77777777" w:rsidR="00B57345" w:rsidRPr="00B57345" w:rsidRDefault="00B57345" w:rsidP="00B57345">
      <w:pPr>
        <w:keepNext/>
        <w:keepLines/>
        <w:tabs>
          <w:tab w:val="left" w:pos="284"/>
          <w:tab w:val="left" w:pos="567"/>
        </w:tabs>
        <w:spacing w:before="120" w:after="120"/>
        <w:jc w:val="both"/>
        <w:outlineLvl w:val="1"/>
        <w:rPr>
          <w:b/>
          <w:bCs/>
          <w:sz w:val="24"/>
          <w:szCs w:val="24"/>
        </w:rPr>
      </w:pPr>
      <w:r w:rsidRPr="00B57345">
        <w:rPr>
          <w:b/>
          <w:bCs/>
          <w:sz w:val="24"/>
          <w:szCs w:val="24"/>
        </w:rPr>
        <w:t>Forma de pagamento</w:t>
      </w:r>
    </w:p>
    <w:p w14:paraId="6BC35147"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9.21 - O pagamento será realizado através de ordem bancária, para crédito em banco, agência e conta corrente indicados pelo contratado.</w:t>
      </w:r>
    </w:p>
    <w:p w14:paraId="3F11FC2A" w14:textId="77777777" w:rsidR="00B57345" w:rsidRPr="00B57345" w:rsidRDefault="00B57345" w:rsidP="00B57345">
      <w:pPr>
        <w:tabs>
          <w:tab w:val="left" w:pos="284"/>
        </w:tabs>
        <w:spacing w:before="120" w:after="120"/>
        <w:jc w:val="both"/>
        <w:rPr>
          <w:i/>
          <w:iCs/>
          <w:sz w:val="24"/>
          <w:szCs w:val="24"/>
        </w:rPr>
      </w:pPr>
      <w:r w:rsidRPr="00B57345">
        <w:rPr>
          <w:color w:val="000000"/>
          <w:sz w:val="24"/>
          <w:szCs w:val="24"/>
        </w:rPr>
        <w:t xml:space="preserve">9.22 - Será considerada data do pagamento o dia em que constar como emitida a ordem bancária para </w:t>
      </w:r>
      <w:r w:rsidRPr="00B57345">
        <w:rPr>
          <w:sz w:val="24"/>
          <w:szCs w:val="24"/>
        </w:rPr>
        <w:t>pagamento</w:t>
      </w:r>
      <w:r w:rsidRPr="00B57345">
        <w:rPr>
          <w:i/>
          <w:iCs/>
          <w:sz w:val="24"/>
          <w:szCs w:val="24"/>
        </w:rPr>
        <w:t>.</w:t>
      </w:r>
    </w:p>
    <w:p w14:paraId="3003BC56"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9.23 – Quando do pagamento, será efetuada a retenção tributária prevista na legislação aplicável.</w:t>
      </w:r>
    </w:p>
    <w:p w14:paraId="1A5D0A5C"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9.23.1 - Independentemente do percentual de tributo inserido na planilha, quando houver, serão retidos na fonte, quando da realização do pagamento, os percentuais estabelecidos na legislação vigente.</w:t>
      </w:r>
    </w:p>
    <w:p w14:paraId="7E631A19" w14:textId="77777777" w:rsidR="00B57345" w:rsidRPr="00B57345" w:rsidRDefault="00B57345" w:rsidP="00B57345">
      <w:pPr>
        <w:tabs>
          <w:tab w:val="left" w:pos="284"/>
        </w:tabs>
        <w:spacing w:before="120" w:after="120"/>
        <w:jc w:val="both"/>
        <w:rPr>
          <w:color w:val="000000"/>
          <w:sz w:val="24"/>
          <w:szCs w:val="24"/>
        </w:rPr>
      </w:pPr>
      <w:r w:rsidRPr="00B57345">
        <w:rPr>
          <w:color w:val="000000"/>
          <w:sz w:val="24"/>
          <w:szCs w:val="24"/>
        </w:rPr>
        <w:t xml:space="preserve">9.24- O contratado regularmente optante pelo Simples Nacional, nos termos da </w:t>
      </w:r>
      <w:hyperlink r:id="rId120" w:history="1">
        <w:r w:rsidRPr="00B57345">
          <w:rPr>
            <w:color w:val="000080"/>
            <w:sz w:val="24"/>
            <w:szCs w:val="24"/>
            <w:u w:val="single"/>
          </w:rPr>
          <w:t>Lei Complementar nº 123, de 2006</w:t>
        </w:r>
      </w:hyperlink>
      <w:r w:rsidRPr="00B57345">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3E937BF" w14:textId="77777777" w:rsidR="005B2148" w:rsidRPr="00B57345" w:rsidRDefault="005B2148" w:rsidP="005B2148">
      <w:pPr>
        <w:keepNext/>
        <w:keepLines/>
        <w:tabs>
          <w:tab w:val="left" w:pos="284"/>
          <w:tab w:val="left" w:pos="567"/>
        </w:tabs>
        <w:spacing w:before="120" w:after="120"/>
        <w:jc w:val="both"/>
        <w:outlineLvl w:val="1"/>
        <w:rPr>
          <w:b/>
          <w:bCs/>
          <w:sz w:val="24"/>
          <w:szCs w:val="24"/>
        </w:rPr>
      </w:pPr>
      <w:r w:rsidRPr="00B57345">
        <w:rPr>
          <w:b/>
          <w:bCs/>
          <w:sz w:val="24"/>
          <w:szCs w:val="24"/>
        </w:rPr>
        <w:t>Antecipação de pagamento</w:t>
      </w:r>
    </w:p>
    <w:p w14:paraId="050C810B" w14:textId="77777777" w:rsidR="005B2148" w:rsidRDefault="005B2148" w:rsidP="005B2148">
      <w:pPr>
        <w:tabs>
          <w:tab w:val="left" w:pos="284"/>
        </w:tabs>
        <w:spacing w:before="120" w:after="120"/>
        <w:jc w:val="both"/>
        <w:rPr>
          <w:iCs/>
          <w:sz w:val="24"/>
          <w:szCs w:val="24"/>
        </w:rPr>
      </w:pPr>
      <w:r w:rsidRPr="00B57345">
        <w:rPr>
          <w:iCs/>
          <w:sz w:val="24"/>
          <w:szCs w:val="24"/>
        </w:rPr>
        <w:t>9.25 - A presente contratação não permite a antecipação de pagamento parcial ou total, conforme as regras previstas no presente tópico.</w:t>
      </w:r>
    </w:p>
    <w:p w14:paraId="57E5FA92" w14:textId="77777777" w:rsidR="003E183A" w:rsidRDefault="003E183A" w:rsidP="005B2148">
      <w:pPr>
        <w:tabs>
          <w:tab w:val="left" w:pos="284"/>
        </w:tabs>
        <w:spacing w:before="120" w:after="120"/>
        <w:jc w:val="both"/>
        <w:rPr>
          <w:iCs/>
          <w:sz w:val="24"/>
          <w:szCs w:val="24"/>
        </w:rPr>
      </w:pPr>
    </w:p>
    <w:p w14:paraId="2CCA8F0D" w14:textId="77777777" w:rsidR="003E183A" w:rsidRPr="00B57345" w:rsidRDefault="003E183A" w:rsidP="005B2148">
      <w:pPr>
        <w:tabs>
          <w:tab w:val="left" w:pos="284"/>
        </w:tabs>
        <w:spacing w:before="120" w:after="120"/>
        <w:jc w:val="both"/>
        <w:rPr>
          <w:iCs/>
          <w:sz w:val="24"/>
          <w:szCs w:val="24"/>
        </w:rPr>
      </w:pPr>
    </w:p>
    <w:p w14:paraId="4BBF30A1" w14:textId="77777777" w:rsidR="005B2148" w:rsidRPr="00B57345" w:rsidRDefault="005B2148" w:rsidP="005B2148">
      <w:pPr>
        <w:tabs>
          <w:tab w:val="left" w:pos="284"/>
        </w:tabs>
        <w:spacing w:before="120" w:after="120"/>
        <w:jc w:val="both"/>
        <w:rPr>
          <w:b/>
          <w:color w:val="000000"/>
          <w:sz w:val="24"/>
          <w:szCs w:val="24"/>
        </w:rPr>
      </w:pPr>
      <w:r w:rsidRPr="00B57345">
        <w:rPr>
          <w:b/>
          <w:color w:val="000000"/>
          <w:sz w:val="24"/>
          <w:szCs w:val="24"/>
        </w:rPr>
        <w:t>1</w:t>
      </w:r>
      <w:r>
        <w:rPr>
          <w:b/>
          <w:color w:val="000000"/>
          <w:sz w:val="24"/>
          <w:szCs w:val="24"/>
        </w:rPr>
        <w:t>0</w:t>
      </w:r>
      <w:r w:rsidRPr="00B57345">
        <w:rPr>
          <w:b/>
          <w:color w:val="000000"/>
          <w:sz w:val="24"/>
          <w:szCs w:val="24"/>
        </w:rPr>
        <w:t xml:space="preserve"> - VIGÊNCIA DA ATA DE REGISTRO DE PREÇOS</w:t>
      </w:r>
    </w:p>
    <w:p w14:paraId="00B95BB8" w14:textId="77777777" w:rsidR="005B2148" w:rsidRPr="00B57345" w:rsidRDefault="005B2148" w:rsidP="005B2148">
      <w:pPr>
        <w:tabs>
          <w:tab w:val="left" w:pos="284"/>
        </w:tabs>
        <w:spacing w:before="120" w:after="120"/>
        <w:jc w:val="both"/>
        <w:rPr>
          <w:color w:val="000000"/>
          <w:sz w:val="24"/>
          <w:szCs w:val="24"/>
        </w:rPr>
      </w:pPr>
      <w:r w:rsidRPr="00B57345">
        <w:rPr>
          <w:color w:val="000000"/>
          <w:sz w:val="24"/>
          <w:szCs w:val="24"/>
        </w:rPr>
        <w:t>1</w:t>
      </w:r>
      <w:r>
        <w:rPr>
          <w:color w:val="000000"/>
          <w:sz w:val="24"/>
          <w:szCs w:val="24"/>
        </w:rPr>
        <w:t>0</w:t>
      </w:r>
      <w:r w:rsidRPr="00B57345">
        <w:rPr>
          <w:color w:val="000000"/>
          <w:sz w:val="24"/>
          <w:szCs w:val="24"/>
        </w:rPr>
        <w:t>.1 -  A Ata de Registro de Preços tem vigência de 01(um) ano, contados a partir da data da sua publicação, podendo ser prorrogado por igual período, nos termos permitidos no art. 84 da Lei 14.133/2021.</w:t>
      </w:r>
    </w:p>
    <w:p w14:paraId="62006367" w14:textId="77777777" w:rsidR="005B2148" w:rsidRPr="00B57345" w:rsidRDefault="005B2148" w:rsidP="005B2148">
      <w:pPr>
        <w:tabs>
          <w:tab w:val="left" w:pos="284"/>
        </w:tabs>
        <w:spacing w:before="120" w:after="120"/>
        <w:jc w:val="both"/>
        <w:rPr>
          <w:color w:val="000000"/>
          <w:sz w:val="24"/>
          <w:szCs w:val="24"/>
        </w:rPr>
      </w:pPr>
      <w:r w:rsidRPr="00B57345">
        <w:rPr>
          <w:color w:val="000000"/>
          <w:sz w:val="24"/>
          <w:szCs w:val="24"/>
        </w:rPr>
        <w:t>1</w:t>
      </w:r>
      <w:r>
        <w:rPr>
          <w:color w:val="000000"/>
          <w:sz w:val="24"/>
          <w:szCs w:val="24"/>
        </w:rPr>
        <w:t>0</w:t>
      </w:r>
      <w:r w:rsidRPr="00B57345">
        <w:rPr>
          <w:color w:val="000000"/>
          <w:sz w:val="24"/>
          <w:szCs w:val="24"/>
        </w:rPr>
        <w:t xml:space="preserve">.2 -  A prorrogação da vigência da Ata de Registro de Preços dependerá da concordância das partes e de comprovação da vantajosidade dos preços. </w:t>
      </w:r>
    </w:p>
    <w:p w14:paraId="43F26426" w14:textId="77777777" w:rsidR="005B2148" w:rsidRPr="00B57345" w:rsidRDefault="005B2148" w:rsidP="005B2148">
      <w:pPr>
        <w:tabs>
          <w:tab w:val="left" w:pos="284"/>
        </w:tabs>
        <w:spacing w:before="120" w:after="120"/>
        <w:jc w:val="both"/>
        <w:rPr>
          <w:color w:val="000000"/>
          <w:sz w:val="24"/>
          <w:szCs w:val="24"/>
        </w:rPr>
      </w:pPr>
      <w:r w:rsidRPr="00B57345">
        <w:rPr>
          <w:color w:val="000000"/>
          <w:sz w:val="24"/>
          <w:szCs w:val="24"/>
        </w:rPr>
        <w:t>1</w:t>
      </w:r>
      <w:r>
        <w:rPr>
          <w:color w:val="000000"/>
          <w:sz w:val="24"/>
          <w:szCs w:val="24"/>
        </w:rPr>
        <w:t>0</w:t>
      </w:r>
      <w:r w:rsidRPr="00B57345">
        <w:rPr>
          <w:color w:val="000000"/>
          <w:sz w:val="24"/>
          <w:szCs w:val="24"/>
        </w:rPr>
        <w:t>.3 -  A prorrogação da vigência da Ata de Registro de Preços será registrada mediante termo de prorrogação pactuado pelas partes nos autos de gestão da Ata de Registro de Preços</w:t>
      </w:r>
    </w:p>
    <w:p w14:paraId="44F8E32A" w14:textId="77777777" w:rsidR="005B2148" w:rsidRPr="00B57345" w:rsidRDefault="005B2148" w:rsidP="005B2148">
      <w:pPr>
        <w:tabs>
          <w:tab w:val="left" w:pos="284"/>
        </w:tabs>
        <w:spacing w:before="120" w:after="120"/>
        <w:jc w:val="both"/>
        <w:rPr>
          <w:color w:val="000000"/>
          <w:sz w:val="24"/>
          <w:szCs w:val="24"/>
        </w:rPr>
      </w:pPr>
      <w:r w:rsidRPr="00B57345">
        <w:rPr>
          <w:color w:val="000000"/>
          <w:sz w:val="24"/>
          <w:szCs w:val="24"/>
        </w:rPr>
        <w:t>1</w:t>
      </w:r>
      <w:r>
        <w:rPr>
          <w:color w:val="000000"/>
          <w:sz w:val="24"/>
          <w:szCs w:val="24"/>
        </w:rPr>
        <w:t>0</w:t>
      </w:r>
      <w:r w:rsidRPr="00B57345">
        <w:rPr>
          <w:color w:val="000000"/>
          <w:sz w:val="24"/>
          <w:szCs w:val="24"/>
        </w:rPr>
        <w:t>.4 -  A prorrogação da vigência da Ata de Registro de Preços deverá ser publicada e divulgada.</w:t>
      </w:r>
    </w:p>
    <w:p w14:paraId="1B2FA88A" w14:textId="77777777" w:rsidR="005B2148" w:rsidRPr="00B57345" w:rsidRDefault="005B2148" w:rsidP="005B2148">
      <w:pPr>
        <w:tabs>
          <w:tab w:val="left" w:pos="284"/>
        </w:tabs>
        <w:spacing w:before="120" w:after="120"/>
        <w:jc w:val="both"/>
        <w:rPr>
          <w:color w:val="000000"/>
          <w:sz w:val="24"/>
          <w:szCs w:val="24"/>
        </w:rPr>
      </w:pPr>
      <w:r>
        <w:rPr>
          <w:color w:val="000000"/>
          <w:sz w:val="24"/>
          <w:szCs w:val="24"/>
        </w:rPr>
        <w:t>10.</w:t>
      </w:r>
      <w:r w:rsidRPr="00B57345">
        <w:rPr>
          <w:color w:val="000000"/>
          <w:sz w:val="24"/>
          <w:szCs w:val="24"/>
        </w:rPr>
        <w:t>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0E61674A" w14:textId="77777777" w:rsidR="005B2148" w:rsidRPr="00B57345" w:rsidRDefault="005B2148" w:rsidP="005B2148">
      <w:pPr>
        <w:tabs>
          <w:tab w:val="left" w:pos="284"/>
        </w:tabs>
        <w:spacing w:before="120" w:after="120"/>
        <w:jc w:val="both"/>
        <w:rPr>
          <w:b/>
          <w:color w:val="000000"/>
          <w:sz w:val="24"/>
          <w:szCs w:val="24"/>
        </w:rPr>
      </w:pPr>
      <w:r w:rsidRPr="00B57345">
        <w:rPr>
          <w:b/>
          <w:color w:val="000000"/>
          <w:sz w:val="24"/>
          <w:szCs w:val="24"/>
        </w:rPr>
        <w:t>1</w:t>
      </w:r>
      <w:r>
        <w:rPr>
          <w:b/>
          <w:color w:val="000000"/>
          <w:sz w:val="24"/>
          <w:szCs w:val="24"/>
        </w:rPr>
        <w:t>1</w:t>
      </w:r>
      <w:r w:rsidRPr="00B57345">
        <w:rPr>
          <w:b/>
          <w:color w:val="000000"/>
          <w:sz w:val="24"/>
          <w:szCs w:val="24"/>
        </w:rPr>
        <w:t xml:space="preserve"> – CANCELAMENTO/REVOGAÇÃO E RESCISÃO DA ATA DE REGISTRO DE PREÇOS </w:t>
      </w:r>
    </w:p>
    <w:p w14:paraId="49C43B5A" w14:textId="77777777" w:rsidR="005B2148" w:rsidRPr="00B57345" w:rsidRDefault="005B2148" w:rsidP="005B2148">
      <w:pPr>
        <w:tabs>
          <w:tab w:val="left" w:pos="284"/>
        </w:tabs>
        <w:spacing w:before="120" w:after="120"/>
        <w:jc w:val="both"/>
        <w:rPr>
          <w:color w:val="000000"/>
          <w:sz w:val="24"/>
          <w:szCs w:val="24"/>
        </w:rPr>
      </w:pPr>
      <w:r w:rsidRPr="00B57345">
        <w:rPr>
          <w:color w:val="000000"/>
          <w:sz w:val="24"/>
          <w:szCs w:val="24"/>
        </w:rPr>
        <w:t>1</w:t>
      </w:r>
      <w:r>
        <w:rPr>
          <w:color w:val="000000"/>
          <w:sz w:val="24"/>
          <w:szCs w:val="24"/>
        </w:rPr>
        <w:t>1</w:t>
      </w:r>
      <w:r w:rsidRPr="00B57345">
        <w:rPr>
          <w:color w:val="000000"/>
          <w:sz w:val="24"/>
          <w:szCs w:val="24"/>
        </w:rPr>
        <w:t>.1 - O registro de preços poderá ser CANCELADO/EXTINTO, por ITEM/GRUPO, por iniciativa do ÓRGÃO GERENCIADOR, quando:</w:t>
      </w:r>
    </w:p>
    <w:p w14:paraId="0825D1C0" w14:textId="77777777" w:rsidR="005B2148" w:rsidRPr="00B57345" w:rsidRDefault="005B2148" w:rsidP="005B2148">
      <w:pPr>
        <w:tabs>
          <w:tab w:val="left" w:pos="284"/>
        </w:tabs>
        <w:spacing w:before="120" w:after="120"/>
        <w:jc w:val="both"/>
        <w:rPr>
          <w:color w:val="000000"/>
          <w:sz w:val="24"/>
          <w:szCs w:val="24"/>
        </w:rPr>
      </w:pPr>
      <w:r w:rsidRPr="00B57345">
        <w:rPr>
          <w:color w:val="000000"/>
          <w:sz w:val="24"/>
          <w:szCs w:val="24"/>
        </w:rPr>
        <w:lastRenderedPageBreak/>
        <w:t>1</w:t>
      </w:r>
      <w:r>
        <w:rPr>
          <w:color w:val="000000"/>
          <w:sz w:val="24"/>
          <w:szCs w:val="24"/>
        </w:rPr>
        <w:t>1</w:t>
      </w:r>
      <w:r w:rsidRPr="00B57345">
        <w:rPr>
          <w:color w:val="000000"/>
          <w:sz w:val="24"/>
          <w:szCs w:val="24"/>
        </w:rPr>
        <w:t>.1.1 -  Não houver acordo entre as partes para pactuação/negociação de novo preço nos casos de comprovado desequilíbrio econômico-financeiro em relação ao mercado, conforme regras previstas no item 2</w:t>
      </w:r>
      <w:r>
        <w:rPr>
          <w:color w:val="000000"/>
          <w:sz w:val="24"/>
          <w:szCs w:val="24"/>
        </w:rPr>
        <w:t>.</w:t>
      </w:r>
      <w:r w:rsidRPr="00B57345">
        <w:rPr>
          <w:color w:val="000000"/>
          <w:sz w:val="24"/>
          <w:szCs w:val="24"/>
        </w:rPr>
        <w:t xml:space="preserve">2 da Ata de Registro de Preços, Lei 14.133/2021 e alterações posteriores. </w:t>
      </w:r>
    </w:p>
    <w:p w14:paraId="2DEC755D" w14:textId="77777777" w:rsidR="005B2148" w:rsidRPr="00B57345" w:rsidRDefault="005B2148" w:rsidP="005B2148">
      <w:pPr>
        <w:tabs>
          <w:tab w:val="left" w:pos="284"/>
        </w:tabs>
        <w:spacing w:before="120" w:after="120"/>
        <w:jc w:val="both"/>
        <w:rPr>
          <w:color w:val="000000"/>
          <w:sz w:val="24"/>
          <w:szCs w:val="24"/>
        </w:rPr>
      </w:pPr>
      <w:r w:rsidRPr="00B57345">
        <w:rPr>
          <w:color w:val="000000"/>
          <w:sz w:val="24"/>
          <w:szCs w:val="24"/>
        </w:rPr>
        <w:t>1</w:t>
      </w:r>
      <w:r>
        <w:rPr>
          <w:color w:val="000000"/>
          <w:sz w:val="24"/>
          <w:szCs w:val="24"/>
        </w:rPr>
        <w:t>1</w:t>
      </w:r>
      <w:r w:rsidRPr="00B57345">
        <w:rPr>
          <w:color w:val="000000"/>
          <w:sz w:val="24"/>
          <w:szCs w:val="24"/>
        </w:rPr>
        <w:t xml:space="preserve">.2.2 -  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635F369E" w14:textId="77777777" w:rsidR="005B2148" w:rsidRPr="00B57345" w:rsidRDefault="005B2148" w:rsidP="005B2148">
      <w:pPr>
        <w:tabs>
          <w:tab w:val="left" w:pos="284"/>
        </w:tabs>
        <w:spacing w:before="120" w:after="120"/>
        <w:jc w:val="both"/>
        <w:rPr>
          <w:color w:val="000000"/>
          <w:sz w:val="24"/>
          <w:szCs w:val="24"/>
        </w:rPr>
      </w:pPr>
      <w:r w:rsidRPr="00B57345">
        <w:rPr>
          <w:color w:val="000000"/>
          <w:sz w:val="24"/>
          <w:szCs w:val="24"/>
        </w:rPr>
        <w:t>1</w:t>
      </w:r>
      <w:r>
        <w:rPr>
          <w:color w:val="000000"/>
          <w:sz w:val="24"/>
          <w:szCs w:val="24"/>
        </w:rPr>
        <w:t>1</w:t>
      </w:r>
      <w:r w:rsidRPr="00B57345">
        <w:rPr>
          <w:color w:val="000000"/>
          <w:sz w:val="24"/>
          <w:szCs w:val="24"/>
        </w:rPr>
        <w:t xml:space="preserve">.1.3 - Presentes razões de conveniência e oportunidade ao interesse público, devidamente justificadas. </w:t>
      </w:r>
    </w:p>
    <w:p w14:paraId="56BF3053" w14:textId="77777777" w:rsidR="005B2148" w:rsidRPr="00B57345" w:rsidRDefault="005B2148" w:rsidP="005B2148">
      <w:pPr>
        <w:tabs>
          <w:tab w:val="left" w:pos="284"/>
        </w:tabs>
        <w:spacing w:before="120" w:after="120"/>
        <w:jc w:val="both"/>
        <w:rPr>
          <w:color w:val="000000"/>
          <w:sz w:val="24"/>
          <w:szCs w:val="24"/>
        </w:rPr>
      </w:pPr>
      <w:r w:rsidRPr="00B57345">
        <w:rPr>
          <w:color w:val="000000"/>
          <w:sz w:val="24"/>
          <w:szCs w:val="24"/>
        </w:rPr>
        <w:t>1</w:t>
      </w:r>
      <w:r>
        <w:rPr>
          <w:color w:val="000000"/>
          <w:sz w:val="24"/>
          <w:szCs w:val="24"/>
        </w:rPr>
        <w:t>1</w:t>
      </w:r>
      <w:r w:rsidRPr="00B57345">
        <w:rPr>
          <w:color w:val="000000"/>
          <w:sz w:val="24"/>
          <w:szCs w:val="24"/>
        </w:rPr>
        <w:t xml:space="preserve">.1.4 . O registro de preços poderá ser EXTINTO, por iniciativa da Administração, observada a gravidade da conduta e os reflexos em relação ao interesse público, quando o titular do registro: </w:t>
      </w:r>
    </w:p>
    <w:p w14:paraId="7FADD3B0" w14:textId="77777777" w:rsidR="005B2148" w:rsidRPr="00B57345" w:rsidRDefault="005B2148" w:rsidP="005B2148">
      <w:pPr>
        <w:tabs>
          <w:tab w:val="left" w:pos="284"/>
        </w:tabs>
        <w:spacing w:before="120" w:after="120"/>
        <w:jc w:val="both"/>
        <w:rPr>
          <w:color w:val="000000"/>
          <w:sz w:val="24"/>
          <w:szCs w:val="24"/>
        </w:rPr>
      </w:pPr>
      <w:r w:rsidRPr="00B57345">
        <w:rPr>
          <w:color w:val="000000"/>
          <w:sz w:val="24"/>
          <w:szCs w:val="24"/>
        </w:rPr>
        <w:t xml:space="preserve"> </w:t>
      </w:r>
      <w:r w:rsidRPr="00B57345">
        <w:rPr>
          <w:color w:val="000000"/>
          <w:sz w:val="24"/>
          <w:szCs w:val="24"/>
        </w:rPr>
        <w:tab/>
        <w:t>1</w:t>
      </w:r>
      <w:r>
        <w:rPr>
          <w:color w:val="000000"/>
          <w:sz w:val="24"/>
          <w:szCs w:val="24"/>
        </w:rPr>
        <w:t>1</w:t>
      </w:r>
      <w:r w:rsidRPr="00B57345">
        <w:rPr>
          <w:color w:val="000000"/>
          <w:sz w:val="24"/>
          <w:szCs w:val="24"/>
        </w:rPr>
        <w:t xml:space="preserve">.1.4.1 -  Não executar de forma total ou parcial qualificada as obrigações presentes nesta Ata de Registro de Preços; </w:t>
      </w:r>
    </w:p>
    <w:p w14:paraId="4A9F0A96" w14:textId="77777777" w:rsidR="005B2148" w:rsidRPr="00B57345" w:rsidRDefault="005B2148" w:rsidP="005B2148">
      <w:pPr>
        <w:tabs>
          <w:tab w:val="left" w:pos="284"/>
        </w:tabs>
        <w:spacing w:before="120" w:after="120"/>
        <w:jc w:val="both"/>
        <w:rPr>
          <w:color w:val="000000"/>
          <w:sz w:val="24"/>
          <w:szCs w:val="24"/>
        </w:rPr>
      </w:pPr>
      <w:r w:rsidRPr="00B57345">
        <w:rPr>
          <w:color w:val="000000"/>
          <w:sz w:val="24"/>
          <w:szCs w:val="24"/>
        </w:rPr>
        <w:t xml:space="preserve"> </w:t>
      </w:r>
      <w:r w:rsidRPr="00B57345">
        <w:rPr>
          <w:color w:val="000000"/>
          <w:sz w:val="24"/>
          <w:szCs w:val="24"/>
        </w:rPr>
        <w:tab/>
        <w:t>1</w:t>
      </w:r>
      <w:r>
        <w:rPr>
          <w:color w:val="000000"/>
          <w:sz w:val="24"/>
          <w:szCs w:val="24"/>
        </w:rPr>
        <w:t>1</w:t>
      </w:r>
      <w:r w:rsidRPr="00B57345">
        <w:rPr>
          <w:color w:val="000000"/>
          <w:sz w:val="24"/>
          <w:szCs w:val="24"/>
        </w:rPr>
        <w:t xml:space="preserve">.1.4.2 -  Recusar-se a retirar e assinar a nota de empenho ou instrumento contratual no prazo estabelecido, salvo por motivo devidamente justificado e aceito pelo órgão ou entidade Contratante; </w:t>
      </w:r>
    </w:p>
    <w:p w14:paraId="5265FBE0" w14:textId="77777777" w:rsidR="005B2148" w:rsidRPr="00B57345" w:rsidRDefault="005B2148" w:rsidP="005B2148">
      <w:pPr>
        <w:tabs>
          <w:tab w:val="left" w:pos="284"/>
        </w:tabs>
        <w:spacing w:before="120" w:after="120"/>
        <w:jc w:val="both"/>
        <w:rPr>
          <w:color w:val="000000"/>
          <w:sz w:val="24"/>
          <w:szCs w:val="24"/>
        </w:rPr>
      </w:pPr>
      <w:r w:rsidRPr="00B57345">
        <w:rPr>
          <w:color w:val="000000"/>
          <w:sz w:val="24"/>
          <w:szCs w:val="24"/>
        </w:rPr>
        <w:t xml:space="preserve"> </w:t>
      </w:r>
      <w:r w:rsidRPr="00B57345">
        <w:rPr>
          <w:color w:val="000000"/>
          <w:sz w:val="24"/>
          <w:szCs w:val="24"/>
        </w:rPr>
        <w:tab/>
        <w:t>1</w:t>
      </w:r>
      <w:r>
        <w:rPr>
          <w:color w:val="000000"/>
          <w:sz w:val="24"/>
          <w:szCs w:val="24"/>
        </w:rPr>
        <w:t>1</w:t>
      </w:r>
      <w:r w:rsidRPr="00B57345">
        <w:rPr>
          <w:color w:val="000000"/>
          <w:sz w:val="24"/>
          <w:szCs w:val="24"/>
        </w:rPr>
        <w:t xml:space="preserve">.1.4.3 -  Der causa à rescisão administrativa de dois ou mais contratos firmados com base neste Ata de Registro de Preços; </w:t>
      </w:r>
    </w:p>
    <w:p w14:paraId="2D7CA2FB" w14:textId="77777777" w:rsidR="005B2148" w:rsidRPr="00B57345" w:rsidRDefault="005B2148" w:rsidP="005B2148">
      <w:pPr>
        <w:tabs>
          <w:tab w:val="left" w:pos="284"/>
        </w:tabs>
        <w:spacing w:before="120" w:after="120"/>
        <w:jc w:val="both"/>
        <w:rPr>
          <w:color w:val="000000"/>
          <w:sz w:val="24"/>
          <w:szCs w:val="24"/>
        </w:rPr>
      </w:pPr>
      <w:r w:rsidRPr="00B57345">
        <w:rPr>
          <w:color w:val="000000"/>
          <w:sz w:val="24"/>
          <w:szCs w:val="24"/>
        </w:rPr>
        <w:t xml:space="preserve"> </w:t>
      </w:r>
      <w:r w:rsidRPr="00B57345">
        <w:rPr>
          <w:color w:val="000000"/>
          <w:sz w:val="24"/>
          <w:szCs w:val="24"/>
        </w:rPr>
        <w:tab/>
        <w:t>1</w:t>
      </w:r>
      <w:r>
        <w:rPr>
          <w:color w:val="000000"/>
          <w:sz w:val="24"/>
          <w:szCs w:val="24"/>
        </w:rPr>
        <w:t>1</w:t>
      </w:r>
      <w:r w:rsidRPr="00B57345">
        <w:rPr>
          <w:color w:val="000000"/>
          <w:sz w:val="24"/>
          <w:szCs w:val="24"/>
        </w:rPr>
        <w:t xml:space="preserve">.1.4.4 - Não mantiver as condições de participação e de habilitação exigidas na licitação, salvo irregularidade temporária e sanável em até 30 DIAS; </w:t>
      </w:r>
    </w:p>
    <w:p w14:paraId="21855286" w14:textId="77777777" w:rsidR="005B2148" w:rsidRPr="00B57345" w:rsidRDefault="005B2148" w:rsidP="005B2148">
      <w:pPr>
        <w:tabs>
          <w:tab w:val="left" w:pos="284"/>
        </w:tabs>
        <w:spacing w:before="120" w:after="120"/>
        <w:jc w:val="both"/>
        <w:rPr>
          <w:color w:val="000000"/>
          <w:sz w:val="24"/>
          <w:szCs w:val="24"/>
        </w:rPr>
      </w:pPr>
      <w:r w:rsidRPr="00B57345">
        <w:rPr>
          <w:color w:val="000000"/>
          <w:sz w:val="24"/>
          <w:szCs w:val="24"/>
        </w:rPr>
        <w:t xml:space="preserve"> </w:t>
      </w:r>
      <w:r w:rsidRPr="00B57345">
        <w:rPr>
          <w:color w:val="000000"/>
          <w:sz w:val="24"/>
          <w:szCs w:val="24"/>
        </w:rPr>
        <w:tab/>
        <w:t>1</w:t>
      </w:r>
      <w:r>
        <w:rPr>
          <w:color w:val="000000"/>
          <w:sz w:val="24"/>
          <w:szCs w:val="24"/>
        </w:rPr>
        <w:t>1</w:t>
      </w:r>
      <w:r w:rsidRPr="00B57345">
        <w:rPr>
          <w:color w:val="000000"/>
          <w:sz w:val="24"/>
          <w:szCs w:val="24"/>
        </w:rPr>
        <w:t xml:space="preserve">.1.4.5 - Sofrer sanção prevista nos incisos III ou IV do artigo 156 da Lei nº 14.133/2021. </w:t>
      </w:r>
    </w:p>
    <w:p w14:paraId="12BBA245" w14:textId="77777777" w:rsidR="005B2148" w:rsidRPr="00B57345" w:rsidRDefault="005B2148" w:rsidP="005B2148">
      <w:pPr>
        <w:tabs>
          <w:tab w:val="left" w:pos="284"/>
        </w:tabs>
        <w:spacing w:before="120" w:after="120"/>
        <w:jc w:val="both"/>
        <w:rPr>
          <w:color w:val="000000"/>
          <w:sz w:val="24"/>
          <w:szCs w:val="24"/>
        </w:rPr>
      </w:pPr>
      <w:r w:rsidRPr="00B57345">
        <w:rPr>
          <w:color w:val="000000"/>
          <w:sz w:val="24"/>
          <w:szCs w:val="24"/>
        </w:rPr>
        <w:t>1</w:t>
      </w:r>
      <w:r>
        <w:rPr>
          <w:color w:val="000000"/>
          <w:sz w:val="24"/>
          <w:szCs w:val="24"/>
        </w:rPr>
        <w:t>1</w:t>
      </w:r>
      <w:r w:rsidRPr="00B57345">
        <w:rPr>
          <w:color w:val="000000"/>
          <w:sz w:val="24"/>
          <w:szCs w:val="24"/>
        </w:rPr>
        <w:t>.1.5 -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434CDE66" w14:textId="77777777" w:rsidR="005B2148" w:rsidRPr="00B57345" w:rsidRDefault="005B2148" w:rsidP="005B2148">
      <w:pPr>
        <w:tabs>
          <w:tab w:val="left" w:pos="284"/>
        </w:tabs>
        <w:spacing w:before="120" w:after="120"/>
        <w:jc w:val="both"/>
        <w:rPr>
          <w:color w:val="000000"/>
          <w:sz w:val="24"/>
          <w:szCs w:val="24"/>
        </w:rPr>
      </w:pPr>
      <w:r w:rsidRPr="00B57345">
        <w:rPr>
          <w:color w:val="000000"/>
          <w:sz w:val="24"/>
          <w:szCs w:val="24"/>
        </w:rPr>
        <w:t>1</w:t>
      </w:r>
      <w:r>
        <w:rPr>
          <w:color w:val="000000"/>
          <w:sz w:val="24"/>
          <w:szCs w:val="24"/>
        </w:rPr>
        <w:t>1</w:t>
      </w:r>
      <w:r w:rsidRPr="00B57345">
        <w:rPr>
          <w:color w:val="000000"/>
          <w:sz w:val="24"/>
          <w:szCs w:val="24"/>
        </w:rPr>
        <w:t xml:space="preserve">.1.6 - Havendo cancelamento/revogação do registro, não caberá a aplicação de qualquer espécie de sanção administrativa ao titular do registro. </w:t>
      </w:r>
    </w:p>
    <w:p w14:paraId="76FCC4C5" w14:textId="77777777" w:rsidR="005B2148" w:rsidRPr="00B57345" w:rsidRDefault="005B2148" w:rsidP="005B2148">
      <w:pPr>
        <w:tabs>
          <w:tab w:val="left" w:pos="284"/>
        </w:tabs>
        <w:spacing w:before="120" w:after="120"/>
        <w:jc w:val="both"/>
        <w:rPr>
          <w:color w:val="000000"/>
          <w:sz w:val="24"/>
          <w:szCs w:val="24"/>
        </w:rPr>
      </w:pPr>
      <w:r w:rsidRPr="00B57345">
        <w:rPr>
          <w:color w:val="000000"/>
          <w:sz w:val="24"/>
          <w:szCs w:val="24"/>
        </w:rPr>
        <w:t>1</w:t>
      </w:r>
      <w:r>
        <w:rPr>
          <w:color w:val="000000"/>
          <w:sz w:val="24"/>
          <w:szCs w:val="24"/>
        </w:rPr>
        <w:t>1</w:t>
      </w:r>
      <w:r w:rsidRPr="00B57345">
        <w:rPr>
          <w:color w:val="000000"/>
          <w:sz w:val="24"/>
          <w:szCs w:val="24"/>
        </w:rPr>
        <w:t>.1.7 - O cancelamento/extinção do registro na hipótese prevista no item da Ata de Registro de Preços não poderá ser aceita em prejuízo ao interesse público.</w:t>
      </w:r>
    </w:p>
    <w:p w14:paraId="5A15B1FA" w14:textId="77777777" w:rsidR="005B2148" w:rsidRPr="00B57345" w:rsidRDefault="005B2148" w:rsidP="005B2148">
      <w:pPr>
        <w:tabs>
          <w:tab w:val="left" w:pos="284"/>
        </w:tabs>
        <w:spacing w:before="120" w:after="120"/>
        <w:jc w:val="both"/>
        <w:rPr>
          <w:color w:val="000000"/>
          <w:sz w:val="24"/>
          <w:szCs w:val="24"/>
        </w:rPr>
      </w:pPr>
      <w:r w:rsidRPr="00B57345">
        <w:rPr>
          <w:color w:val="000000"/>
          <w:sz w:val="24"/>
          <w:szCs w:val="24"/>
        </w:rPr>
        <w:t>1</w:t>
      </w:r>
      <w:r>
        <w:rPr>
          <w:color w:val="000000"/>
          <w:sz w:val="24"/>
          <w:szCs w:val="24"/>
        </w:rPr>
        <w:t>1</w:t>
      </w:r>
      <w:r w:rsidRPr="00B57345">
        <w:rPr>
          <w:color w:val="000000"/>
          <w:sz w:val="24"/>
          <w:szCs w:val="24"/>
        </w:rPr>
        <w:t>.1.8 -  A extinção do registro de preços será determinada em decisão unilateral e fundamentada da Administração, garantido o contraditório e a ampla defesa em processo administrativo.</w:t>
      </w:r>
    </w:p>
    <w:p w14:paraId="0D5999C4" w14:textId="77777777" w:rsidR="005B2148" w:rsidRPr="00B57345" w:rsidRDefault="005B2148" w:rsidP="005B2148">
      <w:pPr>
        <w:tabs>
          <w:tab w:val="left" w:pos="284"/>
        </w:tabs>
        <w:spacing w:before="120" w:after="120"/>
        <w:jc w:val="both"/>
        <w:rPr>
          <w:color w:val="000000"/>
          <w:sz w:val="24"/>
          <w:szCs w:val="24"/>
        </w:rPr>
      </w:pPr>
      <w:r w:rsidRPr="00B57345">
        <w:rPr>
          <w:color w:val="000000"/>
          <w:sz w:val="24"/>
          <w:szCs w:val="24"/>
        </w:rPr>
        <w:t>1</w:t>
      </w:r>
      <w:r>
        <w:rPr>
          <w:color w:val="000000"/>
          <w:sz w:val="24"/>
          <w:szCs w:val="24"/>
        </w:rPr>
        <w:t>1</w:t>
      </w:r>
      <w:r w:rsidRPr="00B57345">
        <w:rPr>
          <w:color w:val="000000"/>
          <w:sz w:val="24"/>
          <w:szCs w:val="24"/>
        </w:rPr>
        <w:t>.1.9 -  A extinção do registro de preços poderá ensejar a abertura de procedimento de apuração da responsabilidade e aplicação de sanções administrativas em face do titular do registro.</w:t>
      </w:r>
    </w:p>
    <w:p w14:paraId="794D2C73" w14:textId="02609941" w:rsidR="00360497" w:rsidRPr="00AB0810" w:rsidRDefault="00360497" w:rsidP="00C56D2D">
      <w:pPr>
        <w:spacing w:before="120" w:after="120"/>
        <w:jc w:val="both"/>
        <w:rPr>
          <w:b/>
          <w:sz w:val="24"/>
          <w:szCs w:val="24"/>
        </w:rPr>
      </w:pPr>
      <w:r w:rsidRPr="00AB0810">
        <w:rPr>
          <w:b/>
          <w:sz w:val="24"/>
          <w:szCs w:val="24"/>
        </w:rPr>
        <w:t>1</w:t>
      </w:r>
      <w:r w:rsidR="005B2148" w:rsidRPr="00AB0810">
        <w:rPr>
          <w:b/>
          <w:sz w:val="24"/>
          <w:szCs w:val="24"/>
        </w:rPr>
        <w:t>2</w:t>
      </w:r>
      <w:r w:rsidRPr="00AB0810">
        <w:rPr>
          <w:b/>
          <w:sz w:val="24"/>
          <w:szCs w:val="24"/>
        </w:rPr>
        <w:t xml:space="preserve"> - ADEQUAÇÃO ORÇAMENTÁRIA</w:t>
      </w:r>
    </w:p>
    <w:p w14:paraId="640A2C6A" w14:textId="77777777" w:rsidR="00AB0810" w:rsidRPr="00036052" w:rsidRDefault="00AB0810" w:rsidP="00AB0810">
      <w:pPr>
        <w:spacing w:before="120" w:after="120"/>
        <w:jc w:val="both"/>
        <w:rPr>
          <w:sz w:val="24"/>
          <w:szCs w:val="24"/>
        </w:rPr>
      </w:pPr>
      <w:bookmarkStart w:id="27" w:name="_Toc135469234"/>
      <w:r w:rsidRPr="00817621">
        <w:rPr>
          <w:color w:val="00000A"/>
          <w:kern w:val="1"/>
          <w:sz w:val="24"/>
          <w:szCs w:val="24"/>
          <w:lang w:eastAsia="zh-CN"/>
        </w:rPr>
        <w:t xml:space="preserve">As despesas decorrentes da presente contratação correrão à conta de recursos específicos consignados no Orçamento Geral </w:t>
      </w:r>
      <w:r w:rsidRPr="00817621">
        <w:rPr>
          <w:color w:val="000000" w:themeColor="text1"/>
          <w:kern w:val="1"/>
          <w:sz w:val="24"/>
          <w:szCs w:val="24"/>
          <w:lang w:eastAsia="zh-CN"/>
        </w:rPr>
        <w:t xml:space="preserve">do Município, sendo: </w:t>
      </w:r>
      <w:r w:rsidRPr="00817621">
        <w:rPr>
          <w:sz w:val="24"/>
          <w:szCs w:val="24"/>
        </w:rPr>
        <w:t>P.T.: 02.201.23.695.0098.2.017, N.D.: 3390.39.00 e P.T.: 02.600.15.412.0035.2.051, N.D.: 3390.30.00</w:t>
      </w:r>
    </w:p>
    <w:p w14:paraId="49AF4CE8" w14:textId="2CAA82B3" w:rsidR="00DA708D" w:rsidRPr="00036052" w:rsidRDefault="00CE683C" w:rsidP="00873D3D">
      <w:pPr>
        <w:pStyle w:val="Nivel2"/>
        <w:spacing w:line="240" w:lineRule="auto"/>
        <w:ind w:left="0" w:firstLine="0"/>
        <w:rPr>
          <w:rFonts w:ascii="Times New Roman" w:hAnsi="Times New Roman" w:cs="Times New Roman"/>
          <w:b/>
          <w:color w:val="FF0066"/>
          <w:sz w:val="24"/>
          <w:szCs w:val="24"/>
        </w:rPr>
      </w:pPr>
      <w:r w:rsidRPr="00036052">
        <w:rPr>
          <w:rFonts w:ascii="Times New Roman" w:hAnsi="Times New Roman" w:cs="Times New Roman"/>
          <w:b/>
          <w:sz w:val="24"/>
          <w:szCs w:val="24"/>
        </w:rPr>
        <w:t>1</w:t>
      </w:r>
      <w:r w:rsidR="005B2148">
        <w:rPr>
          <w:rFonts w:ascii="Times New Roman" w:hAnsi="Times New Roman" w:cs="Times New Roman"/>
          <w:b/>
          <w:sz w:val="24"/>
          <w:szCs w:val="24"/>
        </w:rPr>
        <w:t>3</w:t>
      </w:r>
      <w:r w:rsidR="000E59EE" w:rsidRPr="00036052">
        <w:rPr>
          <w:rFonts w:ascii="Times New Roman" w:hAnsi="Times New Roman" w:cs="Times New Roman"/>
          <w:b/>
          <w:sz w:val="24"/>
          <w:szCs w:val="24"/>
        </w:rPr>
        <w:t xml:space="preserve"> </w:t>
      </w:r>
      <w:r w:rsidR="00DA708D" w:rsidRPr="00036052">
        <w:rPr>
          <w:rFonts w:ascii="Times New Roman" w:hAnsi="Times New Roman" w:cs="Times New Roman"/>
          <w:b/>
          <w:sz w:val="24"/>
          <w:szCs w:val="24"/>
        </w:rPr>
        <w:t>- DAS INFRAÇÕES ADMINISTRATIVAS E SANÇÕES</w:t>
      </w:r>
      <w:bookmarkEnd w:id="27"/>
      <w:r w:rsidR="00DD7356" w:rsidRPr="00036052">
        <w:rPr>
          <w:rFonts w:ascii="Times New Roman" w:hAnsi="Times New Roman" w:cs="Times New Roman"/>
          <w:b/>
          <w:sz w:val="24"/>
          <w:szCs w:val="24"/>
        </w:rPr>
        <w:t xml:space="preserve"> </w:t>
      </w:r>
    </w:p>
    <w:p w14:paraId="0F62FD42" w14:textId="4A75ECCD" w:rsidR="00CE683C" w:rsidRPr="00036052" w:rsidRDefault="00CE683C" w:rsidP="00873D3D">
      <w:pPr>
        <w:pStyle w:val="PargrafodaLista"/>
        <w:spacing w:before="120" w:after="120"/>
        <w:ind w:left="0"/>
        <w:jc w:val="both"/>
        <w:rPr>
          <w:color w:val="auto"/>
        </w:rPr>
      </w:pPr>
      <w:r w:rsidRPr="00036052">
        <w:rPr>
          <w:color w:val="auto"/>
        </w:rPr>
        <w:t>1</w:t>
      </w:r>
      <w:r w:rsidR="005B2148">
        <w:rPr>
          <w:color w:val="auto"/>
        </w:rPr>
        <w:t>3</w:t>
      </w:r>
      <w:r w:rsidRPr="00036052">
        <w:rPr>
          <w:color w:val="auto"/>
        </w:rPr>
        <w:t xml:space="preserve">.1- Comete infração administrativa, nos termos da lei, o licitante que, com dolo ou culpa: </w:t>
      </w:r>
    </w:p>
    <w:p w14:paraId="639A8FD0" w14:textId="092F1E79" w:rsidR="00CE683C" w:rsidRPr="00036052" w:rsidRDefault="00CE683C" w:rsidP="00873D3D">
      <w:pPr>
        <w:pStyle w:val="PargrafodaLista"/>
        <w:spacing w:before="120" w:after="120"/>
        <w:ind w:left="0"/>
        <w:jc w:val="both"/>
        <w:rPr>
          <w:color w:val="auto"/>
        </w:rPr>
      </w:pPr>
      <w:r w:rsidRPr="00036052">
        <w:rPr>
          <w:color w:val="auto"/>
        </w:rPr>
        <w:lastRenderedPageBreak/>
        <w:t>1</w:t>
      </w:r>
      <w:r w:rsidR="005B2148">
        <w:rPr>
          <w:color w:val="auto"/>
        </w:rPr>
        <w:t>3</w:t>
      </w:r>
      <w:r w:rsidRPr="00036052">
        <w:rPr>
          <w:color w:val="auto"/>
        </w:rPr>
        <w:t>.1.1 deixar de entregar a documentação exigida para o certame ou não entregar qualquer documento que tenha sido solicitado pelo/a pregoeiro/a durante o certame;</w:t>
      </w:r>
    </w:p>
    <w:p w14:paraId="3B8BF94D" w14:textId="6C2CEACF" w:rsidR="00CE683C" w:rsidRPr="00036052" w:rsidRDefault="00CE683C" w:rsidP="00873D3D">
      <w:pPr>
        <w:pStyle w:val="PargrafodaLista"/>
        <w:spacing w:before="120" w:after="120"/>
        <w:ind w:left="0"/>
        <w:jc w:val="both"/>
        <w:rPr>
          <w:color w:val="auto"/>
        </w:rPr>
      </w:pPr>
      <w:r w:rsidRPr="00036052">
        <w:rPr>
          <w:color w:val="auto"/>
        </w:rPr>
        <w:t>1</w:t>
      </w:r>
      <w:r w:rsidR="005B2148">
        <w:rPr>
          <w:color w:val="auto"/>
        </w:rPr>
        <w:t>3</w:t>
      </w:r>
      <w:r w:rsidRPr="00036052">
        <w:rPr>
          <w:color w:val="auto"/>
        </w:rPr>
        <w:t>.1.2 Salvo em decorrência de fato superveniente devidamente justificado, não mantiver a proposta em especial quando:</w:t>
      </w:r>
    </w:p>
    <w:p w14:paraId="03E7D78B" w14:textId="77777777" w:rsidR="00CE683C" w:rsidRPr="00036052" w:rsidRDefault="00CE683C" w:rsidP="00873D3D">
      <w:pPr>
        <w:pStyle w:val="PargrafodaLista"/>
        <w:spacing w:before="120" w:after="120"/>
        <w:ind w:left="0"/>
        <w:jc w:val="both"/>
        <w:rPr>
          <w:color w:val="auto"/>
        </w:rPr>
      </w:pPr>
      <w:r w:rsidRPr="00036052">
        <w:rPr>
          <w:color w:val="auto"/>
        </w:rPr>
        <w:t xml:space="preserve">a) não enviar a proposta adequada ao último lance ofertado ou após a negociação; </w:t>
      </w:r>
    </w:p>
    <w:p w14:paraId="7044976E" w14:textId="77777777" w:rsidR="00CE683C" w:rsidRPr="00036052" w:rsidRDefault="00CE683C" w:rsidP="00873D3D">
      <w:pPr>
        <w:pStyle w:val="PargrafodaLista"/>
        <w:spacing w:before="120" w:after="120"/>
        <w:ind w:left="0"/>
        <w:jc w:val="both"/>
        <w:rPr>
          <w:color w:val="auto"/>
        </w:rPr>
      </w:pPr>
      <w:r w:rsidRPr="00036052">
        <w:rPr>
          <w:color w:val="auto"/>
        </w:rPr>
        <w:t xml:space="preserve">b) recusar-se a enviar o detalhamento da proposta quando exigível; </w:t>
      </w:r>
    </w:p>
    <w:p w14:paraId="1272500C" w14:textId="77777777" w:rsidR="00CE683C" w:rsidRPr="00036052" w:rsidRDefault="00CE683C" w:rsidP="00873D3D">
      <w:pPr>
        <w:pStyle w:val="PargrafodaLista"/>
        <w:spacing w:before="120" w:after="120"/>
        <w:ind w:left="0"/>
        <w:jc w:val="both"/>
        <w:rPr>
          <w:color w:val="auto"/>
        </w:rPr>
      </w:pPr>
      <w:r w:rsidRPr="00036052">
        <w:rPr>
          <w:color w:val="auto"/>
        </w:rPr>
        <w:t xml:space="preserve">c) pedir para ser desclassificado quando encerrada a etapa competitiva; ou </w:t>
      </w:r>
    </w:p>
    <w:p w14:paraId="4675A437" w14:textId="77777777" w:rsidR="00CE683C" w:rsidRPr="00036052" w:rsidRDefault="00CE683C" w:rsidP="00873D3D">
      <w:pPr>
        <w:pStyle w:val="PargrafodaLista"/>
        <w:spacing w:before="120" w:after="120"/>
        <w:ind w:left="0"/>
        <w:jc w:val="both"/>
        <w:rPr>
          <w:color w:val="auto"/>
        </w:rPr>
      </w:pPr>
      <w:r w:rsidRPr="00036052">
        <w:rPr>
          <w:color w:val="auto"/>
        </w:rPr>
        <w:t>d) deixar de apresentar amostra;</w:t>
      </w:r>
    </w:p>
    <w:p w14:paraId="2A29B33D" w14:textId="77777777" w:rsidR="00CE683C" w:rsidRPr="00036052" w:rsidRDefault="00CE683C" w:rsidP="00873D3D">
      <w:pPr>
        <w:pStyle w:val="PargrafodaLista"/>
        <w:spacing w:before="120" w:after="120"/>
        <w:ind w:left="0"/>
        <w:jc w:val="both"/>
        <w:rPr>
          <w:color w:val="auto"/>
        </w:rPr>
      </w:pPr>
      <w:r w:rsidRPr="00036052">
        <w:rPr>
          <w:color w:val="auto"/>
        </w:rPr>
        <w:t xml:space="preserve">e) apresentar proposta ou amostra em desacordo com as especificações do edital; </w:t>
      </w:r>
    </w:p>
    <w:p w14:paraId="1CCDFC29" w14:textId="304E12A2" w:rsidR="00CE683C" w:rsidRPr="00036052" w:rsidRDefault="00CE683C" w:rsidP="00873D3D">
      <w:pPr>
        <w:pStyle w:val="PargrafodaLista"/>
        <w:spacing w:before="120" w:after="120"/>
        <w:ind w:left="0"/>
        <w:jc w:val="both"/>
        <w:rPr>
          <w:color w:val="auto"/>
        </w:rPr>
      </w:pPr>
      <w:r w:rsidRPr="00036052">
        <w:rPr>
          <w:color w:val="auto"/>
        </w:rPr>
        <w:t>1</w:t>
      </w:r>
      <w:r w:rsidR="005B2148">
        <w:rPr>
          <w:color w:val="auto"/>
        </w:rPr>
        <w:t>3</w:t>
      </w:r>
      <w:r w:rsidRPr="00036052">
        <w:rPr>
          <w:color w:val="auto"/>
        </w:rPr>
        <w:t>.1.3- não celebrar o contrato ou não entregar a documentação exigida para a contratação, quando convocado dentro do prazo de validade de sua proposta;</w:t>
      </w:r>
    </w:p>
    <w:p w14:paraId="254F71EF" w14:textId="7656985C" w:rsidR="00CE683C" w:rsidRPr="00036052" w:rsidRDefault="00CE683C" w:rsidP="00873D3D">
      <w:pPr>
        <w:pStyle w:val="PargrafodaLista"/>
        <w:spacing w:before="120" w:after="120"/>
        <w:ind w:left="0"/>
        <w:jc w:val="both"/>
        <w:rPr>
          <w:color w:val="auto"/>
        </w:rPr>
      </w:pPr>
      <w:r w:rsidRPr="00036052">
        <w:rPr>
          <w:color w:val="auto"/>
        </w:rPr>
        <w:t>1</w:t>
      </w:r>
      <w:r w:rsidR="005B2148">
        <w:rPr>
          <w:color w:val="auto"/>
        </w:rPr>
        <w:t>3</w:t>
      </w:r>
      <w:r w:rsidRPr="00036052">
        <w:rPr>
          <w:color w:val="auto"/>
        </w:rPr>
        <w:t>.1.3.1 recusar-se, sem justificativa, a assinar o contrato ou a ata de registro de preço, ou a aceitar ou retirar o instrumento equivalente no prazo estabelecido pela Administração;</w:t>
      </w:r>
    </w:p>
    <w:p w14:paraId="73D2AAC6" w14:textId="2F413969" w:rsidR="00CE683C" w:rsidRPr="00036052" w:rsidRDefault="00CE683C" w:rsidP="00873D3D">
      <w:pPr>
        <w:pStyle w:val="PargrafodaLista"/>
        <w:spacing w:before="120" w:after="120"/>
        <w:ind w:left="0"/>
        <w:jc w:val="both"/>
        <w:rPr>
          <w:color w:val="auto"/>
        </w:rPr>
      </w:pPr>
      <w:r w:rsidRPr="00036052">
        <w:rPr>
          <w:color w:val="auto"/>
        </w:rPr>
        <w:t>1</w:t>
      </w:r>
      <w:r w:rsidR="005B2148">
        <w:rPr>
          <w:color w:val="auto"/>
        </w:rPr>
        <w:t>3</w:t>
      </w:r>
      <w:r w:rsidRPr="00036052">
        <w:rPr>
          <w:color w:val="auto"/>
        </w:rPr>
        <w:t>.1.4- apresentar declaração ou documentação falsa exigida para o certame ou prestar declaração falsa durante a licitação</w:t>
      </w:r>
    </w:p>
    <w:p w14:paraId="73EE5CAC" w14:textId="766E6BB9" w:rsidR="00CE683C" w:rsidRPr="00036052" w:rsidRDefault="00CE683C" w:rsidP="00873D3D">
      <w:pPr>
        <w:pStyle w:val="PargrafodaLista"/>
        <w:spacing w:before="120" w:after="120"/>
        <w:ind w:left="0"/>
        <w:jc w:val="both"/>
        <w:rPr>
          <w:color w:val="auto"/>
        </w:rPr>
      </w:pPr>
      <w:r w:rsidRPr="00036052">
        <w:rPr>
          <w:color w:val="auto"/>
        </w:rPr>
        <w:t>1</w:t>
      </w:r>
      <w:r w:rsidR="005B2148">
        <w:rPr>
          <w:color w:val="auto"/>
        </w:rPr>
        <w:t>3</w:t>
      </w:r>
      <w:r w:rsidRPr="00036052">
        <w:rPr>
          <w:color w:val="auto"/>
        </w:rPr>
        <w:t>.1.5- fraudar a licitação</w:t>
      </w:r>
    </w:p>
    <w:p w14:paraId="1A661E4F" w14:textId="58C46046" w:rsidR="00CE683C" w:rsidRPr="00036052" w:rsidRDefault="00CE683C" w:rsidP="00873D3D">
      <w:pPr>
        <w:pStyle w:val="PargrafodaLista"/>
        <w:spacing w:before="120" w:after="120"/>
        <w:ind w:left="0"/>
        <w:jc w:val="both"/>
        <w:rPr>
          <w:color w:val="auto"/>
        </w:rPr>
      </w:pPr>
      <w:r w:rsidRPr="00036052">
        <w:rPr>
          <w:color w:val="auto"/>
        </w:rPr>
        <w:t>1</w:t>
      </w:r>
      <w:r w:rsidR="005B2148">
        <w:rPr>
          <w:color w:val="auto"/>
        </w:rPr>
        <w:t>3</w:t>
      </w:r>
      <w:r w:rsidRPr="00036052">
        <w:rPr>
          <w:color w:val="auto"/>
        </w:rPr>
        <w:t>.1.6- comportar-se de modo inidôneo ou cometer fraude de qualquer natureza, em especial quando:</w:t>
      </w:r>
    </w:p>
    <w:p w14:paraId="5AA57EDC" w14:textId="77777777" w:rsidR="00CE683C" w:rsidRPr="00036052" w:rsidRDefault="00CE683C" w:rsidP="00873D3D">
      <w:pPr>
        <w:pStyle w:val="PargrafodaLista"/>
        <w:spacing w:before="120" w:after="120"/>
        <w:ind w:left="0"/>
        <w:jc w:val="both"/>
        <w:rPr>
          <w:color w:val="auto"/>
        </w:rPr>
      </w:pPr>
      <w:r w:rsidRPr="00036052">
        <w:rPr>
          <w:color w:val="auto"/>
        </w:rPr>
        <w:t xml:space="preserve">a) agir em conluio ou em desconformidade com a lei; </w:t>
      </w:r>
    </w:p>
    <w:p w14:paraId="1A00A6AD" w14:textId="77777777" w:rsidR="00CE683C" w:rsidRPr="00036052" w:rsidRDefault="00CE683C" w:rsidP="00873D3D">
      <w:pPr>
        <w:pStyle w:val="PargrafodaLista"/>
        <w:spacing w:before="120" w:after="120"/>
        <w:ind w:left="0"/>
        <w:jc w:val="both"/>
        <w:rPr>
          <w:color w:val="auto"/>
        </w:rPr>
      </w:pPr>
      <w:r w:rsidRPr="00036052">
        <w:rPr>
          <w:color w:val="auto"/>
        </w:rPr>
        <w:t xml:space="preserve">b) induzir deliberadamente a erro no julgamento; </w:t>
      </w:r>
    </w:p>
    <w:p w14:paraId="2606EBC7" w14:textId="77777777" w:rsidR="00CE683C" w:rsidRPr="00036052" w:rsidRDefault="00CE683C" w:rsidP="00873D3D">
      <w:pPr>
        <w:pStyle w:val="PargrafodaLista"/>
        <w:spacing w:before="120" w:after="120"/>
        <w:ind w:left="0"/>
        <w:jc w:val="both"/>
        <w:rPr>
          <w:color w:val="auto"/>
        </w:rPr>
      </w:pPr>
      <w:r w:rsidRPr="00036052">
        <w:rPr>
          <w:color w:val="auto"/>
        </w:rPr>
        <w:t xml:space="preserve">c) apresentar amostra falsificada ou deteriorada; </w:t>
      </w:r>
    </w:p>
    <w:p w14:paraId="728FFC38" w14:textId="3706BE2E" w:rsidR="00CE683C" w:rsidRPr="00036052" w:rsidRDefault="00CE683C" w:rsidP="00873D3D">
      <w:pPr>
        <w:pStyle w:val="PargrafodaLista"/>
        <w:spacing w:before="120" w:after="120"/>
        <w:ind w:left="0"/>
        <w:jc w:val="both"/>
        <w:rPr>
          <w:color w:val="auto"/>
        </w:rPr>
      </w:pPr>
      <w:r w:rsidRPr="00036052">
        <w:rPr>
          <w:color w:val="auto"/>
        </w:rPr>
        <w:t>1</w:t>
      </w:r>
      <w:r w:rsidR="005B2148">
        <w:rPr>
          <w:color w:val="auto"/>
        </w:rPr>
        <w:t>3</w:t>
      </w:r>
      <w:r w:rsidRPr="00036052">
        <w:rPr>
          <w:color w:val="auto"/>
        </w:rPr>
        <w:t>.1.7- praticar atos ilícitos com vistas a frustrar os objetivos da licitação</w:t>
      </w:r>
    </w:p>
    <w:p w14:paraId="18CBE2C3" w14:textId="4C72BC21" w:rsidR="00CE683C" w:rsidRPr="00036052" w:rsidRDefault="00CE683C" w:rsidP="00873D3D">
      <w:pPr>
        <w:pStyle w:val="PargrafodaLista"/>
        <w:spacing w:before="120" w:after="120"/>
        <w:ind w:left="0"/>
        <w:jc w:val="both"/>
        <w:rPr>
          <w:color w:val="auto"/>
        </w:rPr>
      </w:pPr>
      <w:r w:rsidRPr="00036052">
        <w:rPr>
          <w:color w:val="auto"/>
        </w:rPr>
        <w:t>1</w:t>
      </w:r>
      <w:r w:rsidR="005B2148">
        <w:rPr>
          <w:color w:val="auto"/>
        </w:rPr>
        <w:t>3</w:t>
      </w:r>
      <w:r w:rsidRPr="00036052">
        <w:rPr>
          <w:color w:val="auto"/>
        </w:rPr>
        <w:t>.1.8- praticar ato lesivo previsto no art. 5º da Lei n.º 12.846, de 2013.</w:t>
      </w:r>
    </w:p>
    <w:p w14:paraId="60C71467" w14:textId="16645223" w:rsidR="00CE683C" w:rsidRPr="00036052" w:rsidRDefault="00CE683C" w:rsidP="00873D3D">
      <w:pPr>
        <w:pStyle w:val="PargrafodaLista"/>
        <w:spacing w:before="120" w:after="120"/>
        <w:ind w:left="0"/>
        <w:jc w:val="both"/>
        <w:rPr>
          <w:color w:val="auto"/>
        </w:rPr>
      </w:pPr>
      <w:r w:rsidRPr="00036052">
        <w:rPr>
          <w:color w:val="auto"/>
        </w:rPr>
        <w:t>1</w:t>
      </w:r>
      <w:r w:rsidR="005B2148">
        <w:rPr>
          <w:color w:val="auto"/>
        </w:rPr>
        <w:t>3</w:t>
      </w:r>
      <w:r w:rsidRPr="00036052">
        <w:rPr>
          <w:color w:val="auto"/>
        </w:rPr>
        <w:t>.</w:t>
      </w:r>
      <w:r w:rsidR="005C038F">
        <w:rPr>
          <w:color w:val="auto"/>
        </w:rPr>
        <w:t>2</w:t>
      </w:r>
      <w:r w:rsidRPr="00036052">
        <w:rPr>
          <w:color w:val="auto"/>
        </w:rPr>
        <w:t xml:space="preserve">-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036052" w:rsidRDefault="00CE683C" w:rsidP="00873D3D">
      <w:pPr>
        <w:pStyle w:val="PargrafodaLista"/>
        <w:spacing w:before="120" w:after="120"/>
        <w:ind w:left="0"/>
        <w:jc w:val="both"/>
        <w:rPr>
          <w:color w:val="auto"/>
        </w:rPr>
      </w:pPr>
      <w:r w:rsidRPr="00036052">
        <w:rPr>
          <w:color w:val="auto"/>
        </w:rPr>
        <w:t xml:space="preserve">a) advertência; </w:t>
      </w:r>
    </w:p>
    <w:p w14:paraId="08E712EB" w14:textId="77777777" w:rsidR="00CE683C" w:rsidRPr="00036052" w:rsidRDefault="00CE683C" w:rsidP="00873D3D">
      <w:pPr>
        <w:pStyle w:val="PargrafodaLista"/>
        <w:spacing w:before="120" w:after="120"/>
        <w:ind w:left="0"/>
        <w:jc w:val="both"/>
        <w:rPr>
          <w:color w:val="auto"/>
        </w:rPr>
      </w:pPr>
      <w:r w:rsidRPr="00036052">
        <w:rPr>
          <w:color w:val="auto"/>
        </w:rPr>
        <w:t>b) multa;</w:t>
      </w:r>
    </w:p>
    <w:p w14:paraId="23CD894E" w14:textId="77777777" w:rsidR="00CE683C" w:rsidRPr="00036052" w:rsidRDefault="00CE683C" w:rsidP="00873D3D">
      <w:pPr>
        <w:pStyle w:val="PargrafodaLista"/>
        <w:spacing w:before="120" w:after="120"/>
        <w:ind w:left="0"/>
        <w:jc w:val="both"/>
        <w:rPr>
          <w:color w:val="auto"/>
        </w:rPr>
      </w:pPr>
      <w:r w:rsidRPr="00036052">
        <w:rPr>
          <w:color w:val="auto"/>
        </w:rPr>
        <w:t>c) impedimento de licitar e contratar e</w:t>
      </w:r>
    </w:p>
    <w:p w14:paraId="1F193733" w14:textId="77777777" w:rsidR="00CE683C" w:rsidRPr="00036052" w:rsidRDefault="00CE683C" w:rsidP="00873D3D">
      <w:pPr>
        <w:pStyle w:val="PargrafodaLista"/>
        <w:spacing w:before="120" w:after="120"/>
        <w:ind w:left="0"/>
        <w:jc w:val="both"/>
        <w:rPr>
          <w:color w:val="auto"/>
        </w:rPr>
      </w:pPr>
      <w:r w:rsidRPr="00036052">
        <w:rPr>
          <w:color w:val="auto"/>
        </w:rPr>
        <w:t>d) declaração de inidoneidade para licitar ou contratar, enquanto perdurarem os motivos determinantes da punição ou até que seja promovida sua reabilitação perante a própria autoridade que aplicou a penalidade.</w:t>
      </w:r>
    </w:p>
    <w:p w14:paraId="25676C68" w14:textId="6C8BC437" w:rsidR="00CE683C" w:rsidRPr="00036052" w:rsidRDefault="00CE683C" w:rsidP="00873D3D">
      <w:pPr>
        <w:pStyle w:val="PargrafodaLista"/>
        <w:spacing w:before="120" w:after="120"/>
        <w:ind w:left="0"/>
        <w:jc w:val="both"/>
        <w:rPr>
          <w:color w:val="auto"/>
        </w:rPr>
      </w:pPr>
      <w:r w:rsidRPr="00036052">
        <w:rPr>
          <w:color w:val="auto"/>
        </w:rPr>
        <w:t>1</w:t>
      </w:r>
      <w:r w:rsidR="005B2148">
        <w:rPr>
          <w:color w:val="auto"/>
        </w:rPr>
        <w:t>3</w:t>
      </w:r>
      <w:r w:rsidRPr="00036052">
        <w:rPr>
          <w:color w:val="auto"/>
        </w:rPr>
        <w:t>.3- Na aplicação das sanções serão considerados:</w:t>
      </w:r>
    </w:p>
    <w:p w14:paraId="0BB69332" w14:textId="77777777" w:rsidR="00CE683C" w:rsidRPr="00036052" w:rsidRDefault="00CE683C" w:rsidP="00873D3D">
      <w:pPr>
        <w:pStyle w:val="PargrafodaLista"/>
        <w:spacing w:before="120" w:after="120"/>
        <w:ind w:left="0"/>
        <w:jc w:val="both"/>
        <w:rPr>
          <w:color w:val="auto"/>
        </w:rPr>
      </w:pPr>
      <w:r w:rsidRPr="00036052">
        <w:rPr>
          <w:color w:val="auto"/>
        </w:rPr>
        <w:t>a) a natureza e a gravidade da infração cometida.</w:t>
      </w:r>
    </w:p>
    <w:p w14:paraId="7639AE97" w14:textId="77777777" w:rsidR="00CE683C" w:rsidRPr="00036052" w:rsidRDefault="00CE683C" w:rsidP="00873D3D">
      <w:pPr>
        <w:pStyle w:val="PargrafodaLista"/>
        <w:spacing w:before="120" w:after="120"/>
        <w:ind w:left="0"/>
        <w:jc w:val="both"/>
        <w:rPr>
          <w:color w:val="auto"/>
        </w:rPr>
      </w:pPr>
      <w:r w:rsidRPr="00036052">
        <w:rPr>
          <w:color w:val="auto"/>
        </w:rPr>
        <w:t>b) as peculiaridades do caso concreto</w:t>
      </w:r>
    </w:p>
    <w:p w14:paraId="1DEBD75C" w14:textId="77777777" w:rsidR="00CE683C" w:rsidRPr="00036052" w:rsidRDefault="00CE683C" w:rsidP="00873D3D">
      <w:pPr>
        <w:pStyle w:val="PargrafodaLista"/>
        <w:spacing w:before="120" w:after="120"/>
        <w:ind w:left="0"/>
        <w:jc w:val="both"/>
        <w:rPr>
          <w:color w:val="auto"/>
        </w:rPr>
      </w:pPr>
      <w:r w:rsidRPr="00036052">
        <w:rPr>
          <w:color w:val="auto"/>
        </w:rPr>
        <w:t>c) as circunstâncias agravantes ou atenuantes</w:t>
      </w:r>
    </w:p>
    <w:p w14:paraId="7BB1ABAD" w14:textId="77777777" w:rsidR="00CE683C" w:rsidRPr="00036052" w:rsidRDefault="00CE683C" w:rsidP="00873D3D">
      <w:pPr>
        <w:pStyle w:val="PargrafodaLista"/>
        <w:spacing w:before="120" w:after="120"/>
        <w:ind w:left="0"/>
        <w:jc w:val="both"/>
        <w:rPr>
          <w:color w:val="auto"/>
        </w:rPr>
      </w:pPr>
      <w:r w:rsidRPr="00036052">
        <w:rPr>
          <w:color w:val="auto"/>
        </w:rPr>
        <w:t>d) os danos que dela provierem para a Administração Pública</w:t>
      </w:r>
    </w:p>
    <w:p w14:paraId="6A140215" w14:textId="77777777" w:rsidR="00CE683C" w:rsidRPr="00036052" w:rsidRDefault="00CE683C" w:rsidP="00873D3D">
      <w:pPr>
        <w:pStyle w:val="PargrafodaLista"/>
        <w:spacing w:before="120" w:after="120"/>
        <w:ind w:left="0"/>
        <w:jc w:val="both"/>
        <w:rPr>
          <w:color w:val="auto"/>
        </w:rPr>
      </w:pPr>
      <w:r w:rsidRPr="00036052">
        <w:rPr>
          <w:color w:val="auto"/>
        </w:rPr>
        <w:lastRenderedPageBreak/>
        <w:t>e) a implantação ou o aperfeiçoamento de programa de integridade, conforme normas e orientações dos órgãos de controle.</w:t>
      </w:r>
    </w:p>
    <w:p w14:paraId="1CA0D1BF" w14:textId="3A097984" w:rsidR="00CE683C" w:rsidRPr="00036052" w:rsidRDefault="00CE683C" w:rsidP="00873D3D">
      <w:pPr>
        <w:pStyle w:val="PargrafodaLista"/>
        <w:spacing w:before="120" w:after="120"/>
        <w:ind w:left="0"/>
        <w:jc w:val="both"/>
        <w:rPr>
          <w:color w:val="000000" w:themeColor="text1"/>
        </w:rPr>
      </w:pPr>
      <w:r w:rsidRPr="00036052">
        <w:rPr>
          <w:color w:val="000000" w:themeColor="text1"/>
        </w:rPr>
        <w:t>1</w:t>
      </w:r>
      <w:r w:rsidR="005B2148">
        <w:rPr>
          <w:color w:val="000000" w:themeColor="text1"/>
        </w:rPr>
        <w:t>3</w:t>
      </w:r>
      <w:r w:rsidRPr="00036052">
        <w:rPr>
          <w:color w:val="000000" w:themeColor="text1"/>
        </w:rPr>
        <w:t>.4 A multa será recolhida em percentual de 0,5% a 30% incidente sobre o valor do contrato licitado.</w:t>
      </w:r>
    </w:p>
    <w:p w14:paraId="609B585D" w14:textId="264BC8ED" w:rsidR="00CE683C" w:rsidRPr="00036052" w:rsidRDefault="00CE683C" w:rsidP="00873D3D">
      <w:pPr>
        <w:pStyle w:val="PargrafodaLista"/>
        <w:spacing w:before="120" w:after="120"/>
        <w:ind w:left="0"/>
        <w:jc w:val="both"/>
        <w:rPr>
          <w:color w:val="auto"/>
        </w:rPr>
      </w:pPr>
      <w:r w:rsidRPr="00036052">
        <w:rPr>
          <w:color w:val="auto"/>
        </w:rPr>
        <w:t>1</w:t>
      </w:r>
      <w:r w:rsidR="005B2148">
        <w:rPr>
          <w:color w:val="auto"/>
        </w:rPr>
        <w:t>3</w:t>
      </w:r>
      <w:r w:rsidRPr="00036052">
        <w:rPr>
          <w:color w:val="auto"/>
        </w:rPr>
        <w:t>.5- As sanções de advertência, impedimento de licitar e contratar e declaração de inidoneidade para licitar ou contratar poderão ser aplicadas, cumulativamente ou não, à penalidade de multa.</w:t>
      </w:r>
    </w:p>
    <w:p w14:paraId="4299C8AB" w14:textId="6393928F" w:rsidR="00CE683C" w:rsidRPr="00036052" w:rsidRDefault="00CE683C" w:rsidP="00873D3D">
      <w:pPr>
        <w:pStyle w:val="PargrafodaLista"/>
        <w:spacing w:before="120" w:after="120"/>
        <w:ind w:left="0"/>
        <w:jc w:val="both"/>
        <w:rPr>
          <w:color w:val="auto"/>
        </w:rPr>
      </w:pPr>
      <w:r w:rsidRPr="00036052">
        <w:rPr>
          <w:color w:val="auto"/>
        </w:rPr>
        <w:t>1</w:t>
      </w:r>
      <w:r w:rsidR="005B2148">
        <w:rPr>
          <w:color w:val="auto"/>
        </w:rPr>
        <w:t>3</w:t>
      </w:r>
      <w:r w:rsidRPr="00036052">
        <w:rPr>
          <w:color w:val="auto"/>
        </w:rPr>
        <w:t xml:space="preserve">.6- Na aplicação da sanção de multa será concedido o prazo de </w:t>
      </w:r>
      <w:r w:rsidRPr="00036052">
        <w:rPr>
          <w:color w:val="000000" w:themeColor="text1"/>
        </w:rPr>
        <w:t xml:space="preserve">15 (quinze) dias úteis, a contar da comunicação oficial, para recolhimento da multa fixada e/ou apresentação de </w:t>
      </w:r>
      <w:r w:rsidRPr="00036052">
        <w:rPr>
          <w:color w:val="auto"/>
        </w:rPr>
        <w:t>defesa do interessado.</w:t>
      </w:r>
    </w:p>
    <w:p w14:paraId="20B41CA4" w14:textId="0AD9C911" w:rsidR="00CE683C" w:rsidRPr="00036052" w:rsidRDefault="00CE683C" w:rsidP="00873D3D">
      <w:pPr>
        <w:pStyle w:val="PargrafodaLista"/>
        <w:spacing w:before="120" w:after="120"/>
        <w:ind w:left="0"/>
        <w:jc w:val="both"/>
        <w:rPr>
          <w:color w:val="auto"/>
        </w:rPr>
      </w:pPr>
      <w:r w:rsidRPr="00036052">
        <w:rPr>
          <w:color w:val="auto"/>
        </w:rPr>
        <w:t>1</w:t>
      </w:r>
      <w:r w:rsidR="005B2148">
        <w:rPr>
          <w:color w:val="auto"/>
        </w:rPr>
        <w:t>3</w:t>
      </w:r>
      <w:r w:rsidRPr="00036052">
        <w:rPr>
          <w:color w:val="auto"/>
        </w:rPr>
        <w:t>.7- A recusa injustificada do adjudicatário em assinar o contrato ou a ata de registro de preço, ou em aceitar ou retirar o instrumento equivalente no prazo estabelecido pela Administração, descrita no item 1</w:t>
      </w:r>
      <w:r w:rsidR="005B2148">
        <w:rPr>
          <w:color w:val="auto"/>
        </w:rPr>
        <w:t>3</w:t>
      </w:r>
      <w:r w:rsidRPr="00036052">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779BB5C7" w:rsidR="00CE683C" w:rsidRPr="00036052" w:rsidRDefault="00CE683C" w:rsidP="00873D3D">
      <w:pPr>
        <w:pStyle w:val="PargrafodaLista"/>
        <w:spacing w:before="120" w:after="120"/>
        <w:ind w:left="0"/>
        <w:jc w:val="both"/>
        <w:rPr>
          <w:color w:val="auto"/>
        </w:rPr>
      </w:pPr>
      <w:r w:rsidRPr="00036052">
        <w:rPr>
          <w:color w:val="auto"/>
        </w:rPr>
        <w:t>1</w:t>
      </w:r>
      <w:r w:rsidR="005B2148">
        <w:rPr>
          <w:color w:val="auto"/>
        </w:rPr>
        <w:t>3</w:t>
      </w:r>
      <w:r w:rsidRPr="00036052">
        <w:rPr>
          <w:color w:val="auto"/>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3CC22C0F" w:rsidR="00CE683C" w:rsidRPr="00036052" w:rsidRDefault="00CE683C" w:rsidP="00873D3D">
      <w:pPr>
        <w:pStyle w:val="PargrafodaLista"/>
        <w:spacing w:before="120" w:after="120"/>
        <w:ind w:left="0"/>
        <w:jc w:val="both"/>
        <w:rPr>
          <w:color w:val="auto"/>
        </w:rPr>
      </w:pPr>
      <w:r w:rsidRPr="00036052">
        <w:rPr>
          <w:color w:val="auto"/>
        </w:rPr>
        <w:t>1</w:t>
      </w:r>
      <w:r w:rsidR="005B2148">
        <w:rPr>
          <w:color w:val="auto"/>
        </w:rPr>
        <w:t>3</w:t>
      </w:r>
      <w:r w:rsidRPr="00036052">
        <w:rPr>
          <w:color w:val="auto"/>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FD1D702" w14:textId="12261371" w:rsidR="00CE683C" w:rsidRPr="00036052" w:rsidRDefault="00CE683C" w:rsidP="00873D3D">
      <w:pPr>
        <w:pStyle w:val="PargrafodaLista"/>
        <w:spacing w:before="120" w:after="120"/>
        <w:ind w:left="0"/>
        <w:jc w:val="both"/>
        <w:rPr>
          <w:color w:val="auto"/>
        </w:rPr>
      </w:pPr>
      <w:r w:rsidRPr="00036052">
        <w:rPr>
          <w:color w:val="auto"/>
        </w:rPr>
        <w:t>1</w:t>
      </w:r>
      <w:r w:rsidR="005B2148">
        <w:rPr>
          <w:color w:val="auto"/>
        </w:rPr>
        <w:t>3</w:t>
      </w:r>
      <w:r w:rsidRPr="00036052">
        <w:rPr>
          <w:color w:val="auto"/>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324756" w14:textId="676C1715" w:rsidR="00CE683C" w:rsidRPr="00036052" w:rsidRDefault="00CE683C" w:rsidP="00873D3D">
      <w:pPr>
        <w:pStyle w:val="PargrafodaLista"/>
        <w:spacing w:before="120" w:after="120"/>
        <w:ind w:left="0"/>
        <w:jc w:val="both"/>
        <w:rPr>
          <w:color w:val="auto"/>
        </w:rPr>
      </w:pPr>
      <w:r w:rsidRPr="00036052">
        <w:rPr>
          <w:color w:val="auto"/>
        </w:rPr>
        <w:t>1</w:t>
      </w:r>
      <w:r w:rsidR="005B2148">
        <w:rPr>
          <w:color w:val="auto"/>
        </w:rPr>
        <w:t>3</w:t>
      </w:r>
      <w:r w:rsidRPr="00036052">
        <w:rPr>
          <w:color w:val="auto"/>
        </w:rPr>
        <w:t>.11- O recurso e o pedido de reconsideração terão efeito suspensivo do ato ou da decisão recorrida até que sobrevenha decisão final da autoridade competente.</w:t>
      </w:r>
    </w:p>
    <w:p w14:paraId="63E77F63" w14:textId="7F783C03" w:rsidR="00CE683C" w:rsidRPr="00036052" w:rsidRDefault="00CE683C" w:rsidP="00873D3D">
      <w:pPr>
        <w:pStyle w:val="PargrafodaLista"/>
        <w:spacing w:before="120" w:after="120"/>
        <w:ind w:left="0"/>
        <w:jc w:val="both"/>
        <w:rPr>
          <w:color w:val="auto"/>
        </w:rPr>
      </w:pPr>
      <w:r w:rsidRPr="00036052">
        <w:rPr>
          <w:color w:val="auto"/>
        </w:rPr>
        <w:t>1</w:t>
      </w:r>
      <w:r w:rsidR="005B2148">
        <w:rPr>
          <w:color w:val="auto"/>
        </w:rPr>
        <w:t>3</w:t>
      </w:r>
      <w:r w:rsidRPr="00036052">
        <w:rPr>
          <w:color w:val="auto"/>
        </w:rPr>
        <w:t>.12- aplicação das sanções previstas neste edital não exclui, em hipótese alguma, a obrigação de reparação integral dos danos causados.</w:t>
      </w:r>
    </w:p>
    <w:p w14:paraId="6030300B" w14:textId="2F7BD8A4" w:rsidR="00D21B29" w:rsidRPr="00036052" w:rsidRDefault="000E59EE" w:rsidP="00873D3D">
      <w:pPr>
        <w:pStyle w:val="PargrafodaLista"/>
        <w:spacing w:before="120" w:after="120"/>
        <w:ind w:left="0"/>
        <w:jc w:val="both"/>
        <w:rPr>
          <w:color w:val="auto"/>
        </w:rPr>
      </w:pPr>
      <w:r w:rsidRPr="00036052">
        <w:rPr>
          <w:color w:val="auto"/>
        </w:rPr>
        <w:t>1</w:t>
      </w:r>
      <w:r w:rsidR="005B2148">
        <w:rPr>
          <w:color w:val="auto"/>
        </w:rPr>
        <w:t>3</w:t>
      </w:r>
      <w:r w:rsidR="00D21B29" w:rsidRPr="00036052">
        <w:rPr>
          <w:color w:val="auto"/>
        </w:rPr>
        <w:t>.13 - A sanção de impedimento de licitar e contratar será aplicada ao responsável em decorrência das infrações administrativas relacionadas nos itens 1</w:t>
      </w:r>
      <w:r w:rsidR="005B2148">
        <w:rPr>
          <w:color w:val="auto"/>
        </w:rPr>
        <w:t>3</w:t>
      </w:r>
      <w:r w:rsidR="00D21B29" w:rsidRPr="00036052">
        <w:rPr>
          <w:color w:val="auto"/>
        </w:rPr>
        <w:t>.1.1, 1</w:t>
      </w:r>
      <w:r w:rsidR="005B2148">
        <w:rPr>
          <w:color w:val="auto"/>
        </w:rPr>
        <w:t>3</w:t>
      </w:r>
      <w:r w:rsidR="00D21B29" w:rsidRPr="00036052">
        <w:rPr>
          <w:color w:val="auto"/>
        </w:rPr>
        <w:t>.1.2 e 1</w:t>
      </w:r>
      <w:r w:rsidR="005B2148">
        <w:rPr>
          <w:color w:val="auto"/>
        </w:rPr>
        <w:t>3</w:t>
      </w:r>
      <w:r w:rsidR="00D21B29" w:rsidRPr="00036052">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3AFEFFC" w14:textId="5F8E876B" w:rsidR="00D21B29" w:rsidRPr="00036052" w:rsidRDefault="000E59EE" w:rsidP="00873D3D">
      <w:pPr>
        <w:pStyle w:val="PargrafodaLista"/>
        <w:spacing w:before="120" w:after="120"/>
        <w:ind w:left="0"/>
        <w:jc w:val="both"/>
        <w:rPr>
          <w:color w:val="auto"/>
        </w:rPr>
      </w:pPr>
      <w:r w:rsidRPr="00036052">
        <w:rPr>
          <w:color w:val="auto"/>
        </w:rPr>
        <w:t>1</w:t>
      </w:r>
      <w:r w:rsidR="005B2148">
        <w:rPr>
          <w:color w:val="auto"/>
        </w:rPr>
        <w:t>3</w:t>
      </w:r>
      <w:r w:rsidR="00D21B29" w:rsidRPr="00036052">
        <w:rPr>
          <w:color w:val="auto"/>
        </w:rPr>
        <w:t>.14 - Poderá ser aplicada ao responsável a sanção de declaração de inidoneidade para licitar ou contratar, em decorrência da prática das infrações dispostas nos itens 1</w:t>
      </w:r>
      <w:r w:rsidR="005B2148">
        <w:rPr>
          <w:color w:val="auto"/>
        </w:rPr>
        <w:t>3</w:t>
      </w:r>
      <w:r w:rsidR="00D21B29" w:rsidRPr="00036052">
        <w:rPr>
          <w:color w:val="auto"/>
        </w:rPr>
        <w:t>.1.4, 1</w:t>
      </w:r>
      <w:r w:rsidR="005B2148">
        <w:rPr>
          <w:color w:val="auto"/>
        </w:rPr>
        <w:t>3</w:t>
      </w:r>
      <w:r w:rsidR="00D21B29" w:rsidRPr="00036052">
        <w:rPr>
          <w:color w:val="auto"/>
        </w:rPr>
        <w:t>.1.5, 1</w:t>
      </w:r>
      <w:r w:rsidR="005B2148">
        <w:rPr>
          <w:color w:val="auto"/>
        </w:rPr>
        <w:t>3</w:t>
      </w:r>
      <w:r w:rsidR="00D21B29" w:rsidRPr="00036052">
        <w:rPr>
          <w:color w:val="auto"/>
        </w:rPr>
        <w:t>.1.6, 1</w:t>
      </w:r>
      <w:r w:rsidR="005B2148">
        <w:rPr>
          <w:color w:val="auto"/>
        </w:rPr>
        <w:t>3</w:t>
      </w:r>
      <w:r w:rsidR="00D21B29" w:rsidRPr="00036052">
        <w:rPr>
          <w:color w:val="auto"/>
        </w:rPr>
        <w:t>.1.7 e 1</w:t>
      </w:r>
      <w:r w:rsidR="005B2148">
        <w:rPr>
          <w:color w:val="auto"/>
        </w:rPr>
        <w:t>3</w:t>
      </w:r>
      <w:r w:rsidR="00D21B29" w:rsidRPr="00036052">
        <w:rPr>
          <w:color w:val="auto"/>
        </w:rPr>
        <w:t>.1.8, bem como pelas infrações administrativas previstas nos itens 1</w:t>
      </w:r>
      <w:r w:rsidR="005B2148">
        <w:rPr>
          <w:color w:val="auto"/>
        </w:rPr>
        <w:t>3</w:t>
      </w:r>
      <w:r w:rsidR="00D21B29" w:rsidRPr="00036052">
        <w:rPr>
          <w:color w:val="auto"/>
        </w:rPr>
        <w:t>.1.1, 1</w:t>
      </w:r>
      <w:r w:rsidR="005B2148">
        <w:rPr>
          <w:color w:val="auto"/>
        </w:rPr>
        <w:t>3</w:t>
      </w:r>
      <w:r w:rsidR="00D21B29" w:rsidRPr="00036052">
        <w:rPr>
          <w:color w:val="auto"/>
        </w:rPr>
        <w:t>.1.2 e 1</w:t>
      </w:r>
      <w:r w:rsidR="005B2148">
        <w:rPr>
          <w:color w:val="auto"/>
        </w:rPr>
        <w:t>3</w:t>
      </w:r>
      <w:r w:rsidR="00D21B29" w:rsidRPr="00036052">
        <w:rPr>
          <w:color w:val="auto"/>
        </w:rPr>
        <w:t xml:space="preserve">.1.3 que justifiquem a imposição de penalidade mais grave que a sanção de impedimento de </w:t>
      </w:r>
      <w:r w:rsidR="00D21B29" w:rsidRPr="00036052">
        <w:rPr>
          <w:color w:val="auto"/>
        </w:rPr>
        <w:lastRenderedPageBreak/>
        <w:t>licitar e contratar, cuja duração observará o prazo previsto no art. 156, §5º, da Lei n.º 14.133/2021.</w:t>
      </w:r>
    </w:p>
    <w:p w14:paraId="6FB0C875" w14:textId="3BDE6196" w:rsidR="005A5DE2" w:rsidRPr="00036052" w:rsidRDefault="00CE683C" w:rsidP="00873D3D">
      <w:pPr>
        <w:pStyle w:val="Nivel01"/>
        <w:spacing w:before="120" w:after="120"/>
        <w:rPr>
          <w:rFonts w:ascii="Times New Roman" w:hAnsi="Times New Roman" w:cs="Times New Roman"/>
          <w:sz w:val="24"/>
          <w:szCs w:val="24"/>
        </w:rPr>
      </w:pPr>
      <w:r w:rsidRPr="00036052">
        <w:rPr>
          <w:rFonts w:ascii="Times New Roman" w:hAnsi="Times New Roman" w:cs="Times New Roman"/>
          <w:sz w:val="24"/>
          <w:szCs w:val="24"/>
        </w:rPr>
        <w:t>1</w:t>
      </w:r>
      <w:r w:rsidR="005B2148">
        <w:rPr>
          <w:rFonts w:ascii="Times New Roman" w:hAnsi="Times New Roman" w:cs="Times New Roman"/>
          <w:sz w:val="24"/>
          <w:szCs w:val="24"/>
        </w:rPr>
        <w:t>4</w:t>
      </w:r>
      <w:r w:rsidR="000427FD" w:rsidRPr="00036052">
        <w:rPr>
          <w:rFonts w:ascii="Times New Roman" w:hAnsi="Times New Roman" w:cs="Times New Roman"/>
          <w:sz w:val="24"/>
          <w:szCs w:val="24"/>
        </w:rPr>
        <w:t>-</w:t>
      </w:r>
      <w:r w:rsidR="005A5DE2" w:rsidRPr="00036052">
        <w:rPr>
          <w:rFonts w:ascii="Times New Roman" w:hAnsi="Times New Roman" w:cs="Times New Roman"/>
          <w:sz w:val="24"/>
          <w:szCs w:val="24"/>
        </w:rPr>
        <w:t xml:space="preserve"> ALTERAÇÃO OU ATUALIZAÇÃO DOS PREÇOS REGISTRADOS</w:t>
      </w:r>
    </w:p>
    <w:p w14:paraId="6C072CCF" w14:textId="425C4A09" w:rsidR="005A5DE2" w:rsidRPr="00036052" w:rsidRDefault="005A5DE2" w:rsidP="00873D3D">
      <w:pPr>
        <w:pStyle w:val="Nivel2"/>
        <w:autoSpaceDE w:val="0"/>
        <w:autoSpaceDN w:val="0"/>
        <w:adjustRightInd w:val="0"/>
        <w:spacing w:line="240" w:lineRule="auto"/>
        <w:ind w:left="0" w:firstLine="0"/>
        <w:rPr>
          <w:rFonts w:ascii="Times New Roman" w:hAnsi="Times New Roman" w:cs="Times New Roman"/>
          <w:color w:val="auto"/>
          <w:sz w:val="24"/>
          <w:szCs w:val="24"/>
        </w:rPr>
      </w:pPr>
      <w:r w:rsidRPr="00036052">
        <w:rPr>
          <w:rFonts w:ascii="Times New Roman" w:hAnsi="Times New Roman" w:cs="Times New Roman"/>
          <w:color w:val="auto"/>
          <w:sz w:val="24"/>
          <w:szCs w:val="24"/>
        </w:rPr>
        <w:t>1</w:t>
      </w:r>
      <w:r w:rsidR="005B2148">
        <w:rPr>
          <w:rFonts w:ascii="Times New Roman" w:hAnsi="Times New Roman" w:cs="Times New Roman"/>
          <w:color w:val="auto"/>
          <w:sz w:val="24"/>
          <w:szCs w:val="24"/>
        </w:rPr>
        <w:t>4</w:t>
      </w:r>
      <w:r w:rsidRPr="00036052">
        <w:rPr>
          <w:rFonts w:ascii="Times New Roman" w:hAnsi="Times New Roman" w:cs="Times New Roman"/>
          <w:color w:val="auto"/>
          <w:sz w:val="24"/>
          <w:szCs w:val="24"/>
        </w:rPr>
        <w:t>.1 Os preços registrados poderão ser alterados ou atualizados em decorrência de eventual redução dos preços pra</w:t>
      </w:r>
      <w:r w:rsidRPr="00036052">
        <w:rPr>
          <w:rFonts w:ascii="Times New Roman" w:eastAsia="Calibri" w:hAnsi="Times New Roman" w:cs="Times New Roman"/>
          <w:color w:val="auto"/>
          <w:sz w:val="24"/>
          <w:szCs w:val="24"/>
        </w:rPr>
        <w:t>ti</w:t>
      </w:r>
      <w:r w:rsidRPr="00036052">
        <w:rPr>
          <w:rFonts w:ascii="Times New Roman" w:hAnsi="Times New Roman" w:cs="Times New Roman"/>
          <w:color w:val="auto"/>
          <w:sz w:val="24"/>
          <w:szCs w:val="24"/>
        </w:rPr>
        <w:t>cados no mercado ou de fato que eleve o custo dos bens, das obras ou dos serviços registrados, nas seguintes situações:</w:t>
      </w:r>
    </w:p>
    <w:p w14:paraId="6A4EE839" w14:textId="7E00638C" w:rsidR="005A5DE2" w:rsidRPr="00036052" w:rsidRDefault="00CE683C" w:rsidP="00873D3D">
      <w:pPr>
        <w:pStyle w:val="Nvel3"/>
        <w:spacing w:line="240" w:lineRule="auto"/>
        <w:ind w:left="0"/>
        <w:rPr>
          <w:rFonts w:ascii="Times New Roman" w:hAnsi="Times New Roman" w:cs="Times New Roman"/>
          <w:sz w:val="24"/>
          <w:szCs w:val="24"/>
        </w:rPr>
      </w:pPr>
      <w:r w:rsidRPr="00036052">
        <w:rPr>
          <w:rFonts w:ascii="Times New Roman" w:hAnsi="Times New Roman" w:cs="Times New Roman"/>
          <w:sz w:val="24"/>
          <w:szCs w:val="24"/>
        </w:rPr>
        <w:t>1</w:t>
      </w:r>
      <w:r w:rsidR="005B2148">
        <w:rPr>
          <w:rFonts w:ascii="Times New Roman" w:hAnsi="Times New Roman" w:cs="Times New Roman"/>
          <w:sz w:val="24"/>
          <w:szCs w:val="24"/>
        </w:rPr>
        <w:t>4</w:t>
      </w:r>
      <w:r w:rsidRPr="00036052">
        <w:rPr>
          <w:rFonts w:ascii="Times New Roman" w:hAnsi="Times New Roman" w:cs="Times New Roman"/>
          <w:sz w:val="24"/>
          <w:szCs w:val="24"/>
        </w:rPr>
        <w:t xml:space="preserve">.1.1 </w:t>
      </w:r>
      <w:r w:rsidR="005A5DE2" w:rsidRPr="00036052">
        <w:rPr>
          <w:rFonts w:ascii="Times New Roman" w:hAnsi="Times New Roman" w:cs="Times New Roman"/>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158FA741" w:rsidR="005A5DE2" w:rsidRPr="00036052" w:rsidRDefault="00CE683C" w:rsidP="00873D3D">
      <w:pPr>
        <w:pStyle w:val="Nvel3"/>
        <w:spacing w:line="240" w:lineRule="auto"/>
        <w:ind w:left="0"/>
        <w:rPr>
          <w:rFonts w:ascii="Times New Roman" w:hAnsi="Times New Roman" w:cs="Times New Roman"/>
          <w:sz w:val="24"/>
          <w:szCs w:val="24"/>
        </w:rPr>
      </w:pPr>
      <w:r w:rsidRPr="00036052">
        <w:rPr>
          <w:rFonts w:ascii="Times New Roman" w:hAnsi="Times New Roman" w:cs="Times New Roman"/>
          <w:sz w:val="24"/>
          <w:szCs w:val="24"/>
        </w:rPr>
        <w:t>1</w:t>
      </w:r>
      <w:r w:rsidR="005B2148">
        <w:rPr>
          <w:rFonts w:ascii="Times New Roman" w:hAnsi="Times New Roman" w:cs="Times New Roman"/>
          <w:sz w:val="24"/>
          <w:szCs w:val="24"/>
        </w:rPr>
        <w:t>4</w:t>
      </w:r>
      <w:r w:rsidRPr="00036052">
        <w:rPr>
          <w:rFonts w:ascii="Times New Roman" w:hAnsi="Times New Roman" w:cs="Times New Roman"/>
          <w:sz w:val="24"/>
          <w:szCs w:val="24"/>
        </w:rPr>
        <w:t xml:space="preserve">.1.2 </w:t>
      </w:r>
      <w:r w:rsidR="005A5DE2" w:rsidRPr="00036052">
        <w:rPr>
          <w:rFonts w:ascii="Times New Roman" w:hAnsi="Times New Roman" w:cs="Times New Roman"/>
          <w:sz w:val="24"/>
          <w:szCs w:val="24"/>
        </w:rPr>
        <w:t>Em caso de criação, alteração ou ex</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7456965A" w14:textId="5B7CF6C0" w:rsidR="005A5DE2" w:rsidRPr="00036052" w:rsidRDefault="00CE683C" w:rsidP="00873D3D">
      <w:pPr>
        <w:pStyle w:val="Nvel3"/>
        <w:spacing w:line="240" w:lineRule="auto"/>
        <w:ind w:left="0"/>
        <w:rPr>
          <w:rFonts w:ascii="Times New Roman" w:hAnsi="Times New Roman" w:cs="Times New Roman"/>
          <w:sz w:val="24"/>
          <w:szCs w:val="24"/>
        </w:rPr>
      </w:pPr>
      <w:r w:rsidRPr="00036052">
        <w:rPr>
          <w:rFonts w:ascii="Times New Roman" w:hAnsi="Times New Roman" w:cs="Times New Roman"/>
          <w:sz w:val="24"/>
          <w:szCs w:val="24"/>
        </w:rPr>
        <w:t>1</w:t>
      </w:r>
      <w:r w:rsidR="005B2148">
        <w:rPr>
          <w:rFonts w:ascii="Times New Roman" w:hAnsi="Times New Roman" w:cs="Times New Roman"/>
          <w:sz w:val="24"/>
          <w:szCs w:val="24"/>
        </w:rPr>
        <w:t>4</w:t>
      </w:r>
      <w:r w:rsidRPr="00036052">
        <w:rPr>
          <w:rFonts w:ascii="Times New Roman" w:hAnsi="Times New Roman" w:cs="Times New Roman"/>
          <w:sz w:val="24"/>
          <w:szCs w:val="24"/>
        </w:rPr>
        <w:t xml:space="preserve">.1.3 </w:t>
      </w:r>
      <w:r w:rsidR="005A5DE2" w:rsidRPr="00036052">
        <w:rPr>
          <w:rFonts w:ascii="Times New Roman" w:hAnsi="Times New Roman" w:cs="Times New Roman"/>
          <w:sz w:val="24"/>
          <w:szCs w:val="24"/>
        </w:rPr>
        <w:t>Na hipótese de previsão no edital ou no aviso de contratação direta de cláusula de reajustamento ou repactuação sobre os preços registrados, nos termos da Lei nº 14.133, de 2021.</w:t>
      </w:r>
    </w:p>
    <w:p w14:paraId="38D2E086" w14:textId="4AE47581" w:rsidR="005A5DE2" w:rsidRPr="00036052" w:rsidRDefault="00CE683C" w:rsidP="00873D3D">
      <w:pPr>
        <w:pStyle w:val="Nvel4"/>
        <w:tabs>
          <w:tab w:val="left" w:pos="426"/>
          <w:tab w:val="left" w:pos="851"/>
        </w:tabs>
        <w:spacing w:line="240" w:lineRule="auto"/>
        <w:ind w:left="0"/>
        <w:rPr>
          <w:rFonts w:ascii="Times New Roman" w:hAnsi="Times New Roman" w:cs="Times New Roman"/>
          <w:sz w:val="24"/>
          <w:szCs w:val="24"/>
        </w:rPr>
      </w:pPr>
      <w:r w:rsidRPr="00036052">
        <w:rPr>
          <w:rFonts w:ascii="Times New Roman" w:hAnsi="Times New Roman" w:cs="Times New Roman"/>
          <w:sz w:val="24"/>
          <w:szCs w:val="24"/>
        </w:rPr>
        <w:t>1</w:t>
      </w:r>
      <w:r w:rsidR="005B2148">
        <w:rPr>
          <w:rFonts w:ascii="Times New Roman" w:hAnsi="Times New Roman" w:cs="Times New Roman"/>
          <w:sz w:val="24"/>
          <w:szCs w:val="24"/>
        </w:rPr>
        <w:t>4</w:t>
      </w:r>
      <w:r w:rsidRPr="00036052">
        <w:rPr>
          <w:rFonts w:ascii="Times New Roman" w:hAnsi="Times New Roman" w:cs="Times New Roman"/>
          <w:sz w:val="24"/>
          <w:szCs w:val="24"/>
        </w:rPr>
        <w:t>.1.</w:t>
      </w:r>
      <w:r w:rsidR="005C038F">
        <w:rPr>
          <w:rFonts w:ascii="Times New Roman" w:hAnsi="Times New Roman" w:cs="Times New Roman"/>
          <w:sz w:val="24"/>
          <w:szCs w:val="24"/>
        </w:rPr>
        <w:t>3</w:t>
      </w:r>
      <w:r w:rsidRPr="00036052">
        <w:rPr>
          <w:rFonts w:ascii="Times New Roman" w:hAnsi="Times New Roman" w:cs="Times New Roman"/>
          <w:sz w:val="24"/>
          <w:szCs w:val="24"/>
        </w:rPr>
        <w:t xml:space="preserve">.1 </w:t>
      </w:r>
      <w:r w:rsidR="005A5DE2" w:rsidRPr="00036052">
        <w:rPr>
          <w:rFonts w:ascii="Times New Roman" w:hAnsi="Times New Roman" w:cs="Times New Roman"/>
          <w:sz w:val="24"/>
          <w:szCs w:val="24"/>
        </w:rPr>
        <w:t xml:space="preserve">No caso do reajustamento, deverá ser respeitada a contagem da anualidade e o índice previstos para a contratação;  </w:t>
      </w:r>
    </w:p>
    <w:p w14:paraId="0CFC48D4" w14:textId="01C3432B" w:rsidR="005A5DE2" w:rsidRPr="00036052" w:rsidRDefault="00CE683C" w:rsidP="00873D3D">
      <w:pPr>
        <w:pStyle w:val="Nvel4"/>
        <w:tabs>
          <w:tab w:val="left" w:pos="426"/>
          <w:tab w:val="left" w:pos="851"/>
        </w:tabs>
        <w:spacing w:line="240" w:lineRule="auto"/>
        <w:ind w:left="0"/>
        <w:rPr>
          <w:rFonts w:ascii="Times New Roman" w:hAnsi="Times New Roman" w:cs="Times New Roman"/>
          <w:sz w:val="24"/>
          <w:szCs w:val="24"/>
        </w:rPr>
      </w:pPr>
      <w:r w:rsidRPr="00036052">
        <w:rPr>
          <w:rFonts w:ascii="Times New Roman" w:hAnsi="Times New Roman" w:cs="Times New Roman"/>
          <w:sz w:val="24"/>
          <w:szCs w:val="24"/>
        </w:rPr>
        <w:t>1</w:t>
      </w:r>
      <w:r w:rsidR="005B2148">
        <w:rPr>
          <w:rFonts w:ascii="Times New Roman" w:hAnsi="Times New Roman" w:cs="Times New Roman"/>
          <w:sz w:val="24"/>
          <w:szCs w:val="24"/>
        </w:rPr>
        <w:t>4</w:t>
      </w:r>
      <w:r w:rsidR="005C038F">
        <w:rPr>
          <w:rFonts w:ascii="Times New Roman" w:hAnsi="Times New Roman" w:cs="Times New Roman"/>
          <w:sz w:val="24"/>
          <w:szCs w:val="24"/>
        </w:rPr>
        <w:t>.1.3</w:t>
      </w:r>
      <w:r w:rsidRPr="00036052">
        <w:rPr>
          <w:rFonts w:ascii="Times New Roman" w:hAnsi="Times New Roman" w:cs="Times New Roman"/>
          <w:sz w:val="24"/>
          <w:szCs w:val="24"/>
        </w:rPr>
        <w:t xml:space="preserve">.2 </w:t>
      </w:r>
      <w:r w:rsidR="005A5DE2" w:rsidRPr="00036052">
        <w:rPr>
          <w:rFonts w:ascii="Times New Roman" w:hAnsi="Times New Roman" w:cs="Times New Roman"/>
          <w:sz w:val="24"/>
          <w:szCs w:val="24"/>
        </w:rPr>
        <w:t>No caso da repactuação, poderá ser a pedido do interessado, conforme critérios definidos para a contratação.</w:t>
      </w:r>
    </w:p>
    <w:p w14:paraId="45829FD1" w14:textId="4E3E744B" w:rsidR="005A5DE2" w:rsidRPr="00036052" w:rsidRDefault="006E1BDB" w:rsidP="005B2148">
      <w:pPr>
        <w:pStyle w:val="Nivel01"/>
        <w:tabs>
          <w:tab w:val="clear" w:pos="567"/>
          <w:tab w:val="left" w:pos="284"/>
          <w:tab w:val="left" w:pos="709"/>
        </w:tabs>
        <w:spacing w:before="120" w:after="120"/>
        <w:ind w:left="0" w:firstLine="0"/>
        <w:rPr>
          <w:rFonts w:ascii="Times New Roman" w:hAnsi="Times New Roman" w:cs="Times New Roman"/>
          <w:sz w:val="24"/>
          <w:szCs w:val="24"/>
        </w:rPr>
      </w:pPr>
      <w:r w:rsidRPr="00036052">
        <w:rPr>
          <w:rFonts w:ascii="Times New Roman" w:hAnsi="Times New Roman" w:cs="Times New Roman"/>
          <w:sz w:val="24"/>
          <w:szCs w:val="24"/>
        </w:rPr>
        <w:t>1</w:t>
      </w:r>
      <w:r w:rsidR="005B2148">
        <w:rPr>
          <w:rFonts w:ascii="Times New Roman" w:hAnsi="Times New Roman" w:cs="Times New Roman"/>
          <w:sz w:val="24"/>
          <w:szCs w:val="24"/>
        </w:rPr>
        <w:t>5</w:t>
      </w:r>
      <w:r w:rsidRPr="00036052">
        <w:rPr>
          <w:rFonts w:ascii="Times New Roman" w:hAnsi="Times New Roman" w:cs="Times New Roman"/>
          <w:b w:val="0"/>
          <w:sz w:val="24"/>
          <w:szCs w:val="24"/>
        </w:rPr>
        <w:t xml:space="preserve"> </w:t>
      </w:r>
      <w:r w:rsidR="00A15B6A" w:rsidRPr="00036052">
        <w:rPr>
          <w:rFonts w:ascii="Times New Roman" w:hAnsi="Times New Roman" w:cs="Times New Roman"/>
          <w:b w:val="0"/>
          <w:sz w:val="24"/>
          <w:szCs w:val="24"/>
        </w:rPr>
        <w:t xml:space="preserve">- </w:t>
      </w:r>
      <w:r w:rsidR="005A5DE2" w:rsidRPr="00036052">
        <w:rPr>
          <w:rFonts w:ascii="Times New Roman" w:hAnsi="Times New Roman" w:cs="Times New Roman"/>
          <w:sz w:val="24"/>
          <w:szCs w:val="24"/>
        </w:rPr>
        <w:t>NEGOCIAÇÃO DE PREÇOS REGISTRADOS</w:t>
      </w:r>
    </w:p>
    <w:p w14:paraId="3F39F49C" w14:textId="1DB3A37C" w:rsidR="005A5DE2" w:rsidRPr="00036052" w:rsidRDefault="006E1BDB" w:rsidP="005B2148">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auto"/>
          <w:sz w:val="24"/>
          <w:szCs w:val="24"/>
        </w:rPr>
      </w:pPr>
      <w:r w:rsidRPr="00036052">
        <w:rPr>
          <w:rFonts w:ascii="Times New Roman" w:hAnsi="Times New Roman" w:cs="Times New Roman"/>
          <w:color w:val="auto"/>
          <w:sz w:val="24"/>
          <w:szCs w:val="24"/>
        </w:rPr>
        <w:t>1</w:t>
      </w:r>
      <w:r w:rsidR="005B2148">
        <w:rPr>
          <w:rFonts w:ascii="Times New Roman" w:hAnsi="Times New Roman" w:cs="Times New Roman"/>
          <w:color w:val="auto"/>
          <w:sz w:val="24"/>
          <w:szCs w:val="24"/>
        </w:rPr>
        <w:t>5</w:t>
      </w:r>
      <w:r w:rsidR="00A15B6A" w:rsidRPr="00036052">
        <w:rPr>
          <w:rFonts w:ascii="Times New Roman" w:hAnsi="Times New Roman" w:cs="Times New Roman"/>
          <w:color w:val="auto"/>
          <w:sz w:val="24"/>
          <w:szCs w:val="24"/>
        </w:rPr>
        <w:t xml:space="preserve">.1 – </w:t>
      </w:r>
      <w:r w:rsidR="005A5DE2" w:rsidRPr="00036052">
        <w:rPr>
          <w:rFonts w:ascii="Times New Roman" w:hAnsi="Times New Roman" w:cs="Times New Roman"/>
          <w:color w:val="auto"/>
          <w:sz w:val="24"/>
          <w:szCs w:val="24"/>
        </w:rPr>
        <w:t>Na hipótese de o preço registrado tornar-se superior ao preço pra</w:t>
      </w:r>
      <w:r w:rsidR="005A5DE2" w:rsidRPr="00036052">
        <w:rPr>
          <w:rFonts w:ascii="Times New Roman" w:eastAsia="Calibri" w:hAnsi="Times New Roman" w:cs="Times New Roman"/>
          <w:color w:val="auto"/>
          <w:sz w:val="24"/>
          <w:szCs w:val="24"/>
        </w:rPr>
        <w:t>ti</w:t>
      </w:r>
      <w:r w:rsidR="005A5DE2" w:rsidRPr="00036052">
        <w:rPr>
          <w:rFonts w:ascii="Times New Roman" w:hAnsi="Times New Roman" w:cs="Times New Roman"/>
          <w:color w:val="auto"/>
          <w:sz w:val="24"/>
          <w:szCs w:val="24"/>
        </w:rPr>
        <w:t>cado no mercado por mo</w:t>
      </w:r>
      <w:r w:rsidR="005A5DE2" w:rsidRPr="00036052">
        <w:rPr>
          <w:rFonts w:ascii="Times New Roman" w:eastAsia="Calibri" w:hAnsi="Times New Roman" w:cs="Times New Roman"/>
          <w:color w:val="auto"/>
          <w:sz w:val="24"/>
          <w:szCs w:val="24"/>
        </w:rPr>
        <w:t>ti</w:t>
      </w:r>
      <w:r w:rsidR="005A5DE2" w:rsidRPr="00036052">
        <w:rPr>
          <w:rFonts w:ascii="Times New Roman" w:hAnsi="Times New Roman" w:cs="Times New Roman"/>
          <w:color w:val="auto"/>
          <w:sz w:val="24"/>
          <w:szCs w:val="24"/>
        </w:rPr>
        <w:t>vo superveniente, o órgão ou en</w:t>
      </w:r>
      <w:r w:rsidR="005A5DE2" w:rsidRPr="00036052">
        <w:rPr>
          <w:rFonts w:ascii="Times New Roman" w:eastAsia="Calibri" w:hAnsi="Times New Roman" w:cs="Times New Roman"/>
          <w:color w:val="auto"/>
          <w:sz w:val="24"/>
          <w:szCs w:val="24"/>
        </w:rPr>
        <w:t>ti</w:t>
      </w:r>
      <w:r w:rsidR="005A5DE2" w:rsidRPr="00036052">
        <w:rPr>
          <w:rFonts w:ascii="Times New Roman" w:hAnsi="Times New Roman" w:cs="Times New Roman"/>
          <w:color w:val="auto"/>
          <w:sz w:val="24"/>
          <w:szCs w:val="24"/>
        </w:rPr>
        <w:t>dade gerenciadora convocará o fornecedor para negociar a redução do preço registrado.</w:t>
      </w:r>
    </w:p>
    <w:p w14:paraId="2D69DCCA" w14:textId="2AA3D16E" w:rsidR="005A5DE2" w:rsidRPr="00036052" w:rsidRDefault="00A15B6A" w:rsidP="00897BFD">
      <w:pPr>
        <w:pStyle w:val="Nvel3"/>
        <w:numPr>
          <w:ilvl w:val="2"/>
          <w:numId w:val="38"/>
        </w:numPr>
        <w:tabs>
          <w:tab w:val="left" w:pos="284"/>
          <w:tab w:val="left" w:pos="709"/>
        </w:tabs>
        <w:spacing w:line="240" w:lineRule="auto"/>
        <w:ind w:left="0" w:firstLine="0"/>
        <w:rPr>
          <w:rFonts w:ascii="Times New Roman" w:hAnsi="Times New Roman" w:cs="Times New Roman"/>
          <w:sz w:val="24"/>
          <w:szCs w:val="24"/>
        </w:rPr>
      </w:pPr>
      <w:r w:rsidRPr="00036052">
        <w:rPr>
          <w:rFonts w:ascii="Times New Roman" w:hAnsi="Times New Roman" w:cs="Times New Roman"/>
          <w:sz w:val="24"/>
          <w:szCs w:val="24"/>
        </w:rPr>
        <w:t xml:space="preserve">– </w:t>
      </w:r>
      <w:r w:rsidR="005A5DE2" w:rsidRPr="00036052">
        <w:rPr>
          <w:rFonts w:ascii="Times New Roman" w:hAnsi="Times New Roman" w:cs="Times New Roman"/>
          <w:sz w:val="24"/>
          <w:szCs w:val="24"/>
        </w:rPr>
        <w:t>Caso não aceite reduzir seu preço aos valores pra</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cados pelo mercado, o fornecedor será liberado do compromisso assumido quanto ao item registrado, sem aplicação de penalidades administrativas.</w:t>
      </w:r>
    </w:p>
    <w:p w14:paraId="5147FC3C" w14:textId="1CB7F42D" w:rsidR="005A5DE2" w:rsidRPr="00036052" w:rsidRDefault="00A15B6A" w:rsidP="00897BFD">
      <w:pPr>
        <w:pStyle w:val="Nvel3"/>
        <w:numPr>
          <w:ilvl w:val="2"/>
          <w:numId w:val="38"/>
        </w:numPr>
        <w:tabs>
          <w:tab w:val="left" w:pos="284"/>
          <w:tab w:val="left" w:pos="709"/>
        </w:tabs>
        <w:spacing w:line="240" w:lineRule="auto"/>
        <w:ind w:left="0" w:firstLine="0"/>
        <w:rPr>
          <w:rFonts w:ascii="Times New Roman" w:hAnsi="Times New Roman" w:cs="Times New Roman"/>
          <w:sz w:val="24"/>
          <w:szCs w:val="24"/>
        </w:rPr>
      </w:pPr>
      <w:r w:rsidRPr="00036052">
        <w:rPr>
          <w:rFonts w:ascii="Times New Roman" w:hAnsi="Times New Roman" w:cs="Times New Roman"/>
          <w:sz w:val="24"/>
          <w:szCs w:val="24"/>
        </w:rPr>
        <w:t xml:space="preserve">– </w:t>
      </w:r>
      <w:r w:rsidR="005A5DE2" w:rsidRPr="00036052">
        <w:rPr>
          <w:rFonts w:ascii="Times New Roman" w:hAnsi="Times New Roman" w:cs="Times New Roman"/>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036052" w:rsidRDefault="00A15B6A" w:rsidP="00897BFD">
      <w:pPr>
        <w:pStyle w:val="Nvel3"/>
        <w:numPr>
          <w:ilvl w:val="2"/>
          <w:numId w:val="38"/>
        </w:numPr>
        <w:tabs>
          <w:tab w:val="left" w:pos="284"/>
          <w:tab w:val="left" w:pos="709"/>
        </w:tabs>
        <w:spacing w:line="240" w:lineRule="auto"/>
        <w:ind w:left="0" w:firstLine="0"/>
        <w:rPr>
          <w:rFonts w:ascii="Times New Roman" w:hAnsi="Times New Roman" w:cs="Times New Roman"/>
          <w:sz w:val="24"/>
          <w:szCs w:val="24"/>
        </w:rPr>
      </w:pPr>
      <w:r w:rsidRPr="00036052">
        <w:rPr>
          <w:rFonts w:ascii="Times New Roman" w:hAnsi="Times New Roman" w:cs="Times New Roman"/>
          <w:sz w:val="24"/>
          <w:szCs w:val="24"/>
        </w:rPr>
        <w:t xml:space="preserve">– </w:t>
      </w:r>
      <w:r w:rsidR="005A5DE2" w:rsidRPr="00036052">
        <w:rPr>
          <w:rFonts w:ascii="Times New Roman" w:hAnsi="Times New Roman" w:cs="Times New Roman"/>
          <w:sz w:val="24"/>
          <w:szCs w:val="24"/>
        </w:rPr>
        <w:t>Se não obtiver êxito nas negociações, o órgão ou en</w:t>
      </w:r>
      <w:r w:rsidR="005A5DE2" w:rsidRPr="00036052">
        <w:rPr>
          <w:rFonts w:ascii="Times New Roman" w:eastAsia="Calibri" w:hAnsi="Times New Roman" w:cs="Times New Roman"/>
          <w:sz w:val="24"/>
          <w:szCs w:val="24"/>
        </w:rPr>
        <w:t>tid</w:t>
      </w:r>
      <w:r w:rsidR="005A5DE2" w:rsidRPr="00036052">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2D32B77F" w14:textId="03B80417" w:rsidR="005A5DE2" w:rsidRPr="00036052" w:rsidRDefault="00A15B6A" w:rsidP="00897BFD">
      <w:pPr>
        <w:pStyle w:val="Nvel3"/>
        <w:numPr>
          <w:ilvl w:val="2"/>
          <w:numId w:val="38"/>
        </w:numPr>
        <w:tabs>
          <w:tab w:val="left" w:pos="426"/>
          <w:tab w:val="left" w:pos="709"/>
        </w:tabs>
        <w:spacing w:line="240" w:lineRule="auto"/>
        <w:ind w:left="0" w:firstLine="0"/>
        <w:rPr>
          <w:rFonts w:ascii="Times New Roman" w:hAnsi="Times New Roman" w:cs="Times New Roman"/>
          <w:sz w:val="24"/>
          <w:szCs w:val="24"/>
        </w:rPr>
      </w:pPr>
      <w:r w:rsidRPr="00036052">
        <w:rPr>
          <w:rFonts w:ascii="Times New Roman" w:hAnsi="Times New Roman" w:cs="Times New Roman"/>
          <w:sz w:val="24"/>
          <w:szCs w:val="24"/>
        </w:rPr>
        <w:t xml:space="preserve">– </w:t>
      </w:r>
      <w:r w:rsidR="005A5DE2" w:rsidRPr="00036052">
        <w:rPr>
          <w:rFonts w:ascii="Times New Roman" w:hAnsi="Times New Roman" w:cs="Times New Roman"/>
          <w:sz w:val="24"/>
          <w:szCs w:val="24"/>
        </w:rPr>
        <w:t>Na hipótese de redução do preço registrado, o gerenciador comunicará aos órgãos e às en</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 xml:space="preserve">dades que </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036052" w:rsidRDefault="00A15B6A" w:rsidP="00897BFD">
      <w:pPr>
        <w:pStyle w:val="Nivel2"/>
        <w:numPr>
          <w:ilvl w:val="1"/>
          <w:numId w:val="38"/>
        </w:numPr>
        <w:tabs>
          <w:tab w:val="left" w:pos="426"/>
          <w:tab w:val="left" w:pos="709"/>
        </w:tabs>
        <w:autoSpaceDE w:val="0"/>
        <w:autoSpaceDN w:val="0"/>
        <w:adjustRightInd w:val="0"/>
        <w:spacing w:line="240" w:lineRule="auto"/>
        <w:ind w:left="0" w:firstLine="0"/>
        <w:rPr>
          <w:rFonts w:ascii="Times New Roman" w:hAnsi="Times New Roman" w:cs="Times New Roman"/>
          <w:color w:val="auto"/>
          <w:sz w:val="24"/>
          <w:szCs w:val="24"/>
        </w:rPr>
      </w:pPr>
      <w:r w:rsidRPr="00036052">
        <w:rPr>
          <w:rFonts w:ascii="Times New Roman" w:hAnsi="Times New Roman" w:cs="Times New Roman"/>
          <w:color w:val="auto"/>
          <w:sz w:val="24"/>
          <w:szCs w:val="24"/>
        </w:rPr>
        <w:t xml:space="preserve"> – </w:t>
      </w:r>
      <w:r w:rsidR="005A5DE2" w:rsidRPr="00036052">
        <w:rPr>
          <w:rFonts w:ascii="Times New Roman" w:hAnsi="Times New Roman" w:cs="Times New Roman"/>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26A12570" w14:textId="3D6E23AD" w:rsidR="005A5DE2" w:rsidRPr="00036052" w:rsidRDefault="00A15B6A" w:rsidP="00897BFD">
      <w:pPr>
        <w:pStyle w:val="Nvel3"/>
        <w:numPr>
          <w:ilvl w:val="2"/>
          <w:numId w:val="38"/>
        </w:numPr>
        <w:tabs>
          <w:tab w:val="left" w:pos="426"/>
          <w:tab w:val="left" w:pos="709"/>
        </w:tabs>
        <w:spacing w:line="240" w:lineRule="auto"/>
        <w:ind w:left="0" w:firstLine="0"/>
        <w:rPr>
          <w:rFonts w:ascii="Times New Roman" w:hAnsi="Times New Roman" w:cs="Times New Roman"/>
          <w:sz w:val="24"/>
          <w:szCs w:val="24"/>
        </w:rPr>
      </w:pPr>
      <w:r w:rsidRPr="00036052">
        <w:rPr>
          <w:rFonts w:ascii="Times New Roman" w:hAnsi="Times New Roman" w:cs="Times New Roman"/>
          <w:sz w:val="24"/>
          <w:szCs w:val="24"/>
        </w:rPr>
        <w:lastRenderedPageBreak/>
        <w:t xml:space="preserve">– </w:t>
      </w:r>
      <w:r w:rsidR="005A5DE2" w:rsidRPr="00036052">
        <w:rPr>
          <w:rFonts w:ascii="Times New Roman" w:hAnsi="Times New Roman" w:cs="Times New Roman"/>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0F25EF7D" w14:textId="67C3C65F" w:rsidR="005A5DE2" w:rsidRPr="00036052" w:rsidRDefault="00A15B6A" w:rsidP="00897BFD">
      <w:pPr>
        <w:pStyle w:val="Nvel3"/>
        <w:numPr>
          <w:ilvl w:val="2"/>
          <w:numId w:val="38"/>
        </w:numPr>
        <w:tabs>
          <w:tab w:val="left" w:pos="426"/>
          <w:tab w:val="left" w:pos="709"/>
        </w:tabs>
        <w:spacing w:line="240" w:lineRule="auto"/>
        <w:ind w:left="0" w:firstLine="0"/>
        <w:rPr>
          <w:rFonts w:ascii="Times New Roman" w:hAnsi="Times New Roman" w:cs="Times New Roman"/>
          <w:sz w:val="24"/>
          <w:szCs w:val="24"/>
        </w:rPr>
      </w:pPr>
      <w:r w:rsidRPr="00036052">
        <w:rPr>
          <w:rFonts w:ascii="Times New Roman" w:hAnsi="Times New Roman" w:cs="Times New Roman"/>
          <w:sz w:val="24"/>
          <w:szCs w:val="24"/>
        </w:rPr>
        <w:t xml:space="preserve">– </w:t>
      </w:r>
      <w:r w:rsidR="005A5DE2" w:rsidRPr="00036052">
        <w:rPr>
          <w:rFonts w:ascii="Times New Roman" w:hAnsi="Times New Roman" w:cs="Times New Roman"/>
          <w:sz w:val="24"/>
          <w:szCs w:val="24"/>
        </w:rPr>
        <w:t>Não hipótese de não comprovação da existência de fato superveniente que inviabilize o preço registrado, o pedido será indeferido pelo órgão ou en</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dade gerenciadora e o fornecedor deverá cumprir as obrigações estabelecidas na ata, sob pena de cancelamento do seu registro, sem prejuízo das sanções previstas na Lei nº 14.133, de 2021, e na legislação aplicável.</w:t>
      </w:r>
      <w:bookmarkStart w:id="31" w:name="nao_comprovacao_majoracao_mercado"/>
      <w:bookmarkEnd w:id="31"/>
    </w:p>
    <w:p w14:paraId="3D6151EC" w14:textId="3A0913AB" w:rsidR="005A5DE2" w:rsidRPr="00036052" w:rsidRDefault="00A15B6A" w:rsidP="00897BFD">
      <w:pPr>
        <w:pStyle w:val="Nvel3"/>
        <w:numPr>
          <w:ilvl w:val="2"/>
          <w:numId w:val="38"/>
        </w:numPr>
        <w:tabs>
          <w:tab w:val="left" w:pos="426"/>
          <w:tab w:val="left" w:pos="709"/>
        </w:tabs>
        <w:spacing w:line="240" w:lineRule="auto"/>
        <w:ind w:left="0" w:firstLine="0"/>
        <w:rPr>
          <w:rFonts w:ascii="Times New Roman" w:hAnsi="Times New Roman" w:cs="Times New Roman"/>
          <w:sz w:val="24"/>
          <w:szCs w:val="24"/>
        </w:rPr>
      </w:pPr>
      <w:r w:rsidRPr="00036052">
        <w:rPr>
          <w:rFonts w:ascii="Times New Roman" w:hAnsi="Times New Roman" w:cs="Times New Roman"/>
          <w:sz w:val="24"/>
          <w:szCs w:val="24"/>
        </w:rPr>
        <w:t xml:space="preserve">– </w:t>
      </w:r>
      <w:r w:rsidR="005A5DE2" w:rsidRPr="00036052">
        <w:rPr>
          <w:rFonts w:ascii="Times New Roman" w:hAnsi="Times New Roman" w:cs="Times New Roman"/>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036052" w:rsidRDefault="00A15B6A" w:rsidP="00897BFD">
      <w:pPr>
        <w:pStyle w:val="Nvel3"/>
        <w:numPr>
          <w:ilvl w:val="2"/>
          <w:numId w:val="38"/>
        </w:numPr>
        <w:tabs>
          <w:tab w:val="left" w:pos="426"/>
          <w:tab w:val="left" w:pos="709"/>
        </w:tabs>
        <w:spacing w:line="240" w:lineRule="auto"/>
        <w:ind w:left="0" w:firstLine="0"/>
        <w:rPr>
          <w:rFonts w:ascii="Times New Roman" w:hAnsi="Times New Roman" w:cs="Times New Roman"/>
          <w:sz w:val="24"/>
          <w:szCs w:val="24"/>
        </w:rPr>
      </w:pPr>
      <w:r w:rsidRPr="00036052">
        <w:rPr>
          <w:rFonts w:ascii="Times New Roman" w:hAnsi="Times New Roman" w:cs="Times New Roman"/>
          <w:sz w:val="24"/>
          <w:szCs w:val="24"/>
        </w:rPr>
        <w:t xml:space="preserve">– </w:t>
      </w:r>
      <w:r w:rsidR="005A5DE2" w:rsidRPr="00036052">
        <w:rPr>
          <w:rFonts w:ascii="Times New Roman" w:hAnsi="Times New Roman" w:cs="Times New Roman"/>
          <w:sz w:val="24"/>
          <w:szCs w:val="24"/>
        </w:rPr>
        <w:t>Se não obtiver êxito nas negociações, o órgão ou entidade gerenciadora procederá ao cancelamento da ata de registro de preços</w:t>
      </w:r>
      <w:r w:rsidR="004C0218" w:rsidRPr="00036052">
        <w:rPr>
          <w:rFonts w:ascii="Times New Roman" w:hAnsi="Times New Roman" w:cs="Times New Roman"/>
          <w:sz w:val="24"/>
          <w:szCs w:val="24"/>
        </w:rPr>
        <w:t xml:space="preserve"> </w:t>
      </w:r>
      <w:r w:rsidR="005A5DE2" w:rsidRPr="00036052">
        <w:rPr>
          <w:rFonts w:ascii="Times New Roman" w:hAnsi="Times New Roman" w:cs="Times New Roman"/>
          <w:sz w:val="24"/>
          <w:szCs w:val="24"/>
        </w:rPr>
        <w:t>e adotará as medidas cabíveis para a obtenção da contratação mais vantajosa.</w:t>
      </w:r>
      <w:bookmarkStart w:id="32" w:name="majora_preco_mercado_negociacao_frustra"/>
      <w:bookmarkEnd w:id="32"/>
    </w:p>
    <w:p w14:paraId="26BEE71D" w14:textId="2E12B1E6" w:rsidR="00A15B6A" w:rsidRPr="00036052" w:rsidRDefault="00A15B6A" w:rsidP="00897BFD">
      <w:pPr>
        <w:pStyle w:val="Nvel3"/>
        <w:numPr>
          <w:ilvl w:val="2"/>
          <w:numId w:val="38"/>
        </w:numPr>
        <w:tabs>
          <w:tab w:val="left" w:pos="426"/>
          <w:tab w:val="left" w:pos="709"/>
        </w:tabs>
        <w:spacing w:line="240" w:lineRule="auto"/>
        <w:ind w:left="0" w:firstLine="0"/>
        <w:rPr>
          <w:rFonts w:ascii="Times New Roman" w:hAnsi="Times New Roman" w:cs="Times New Roman"/>
          <w:b/>
          <w:strike/>
          <w:sz w:val="24"/>
          <w:szCs w:val="24"/>
        </w:rPr>
      </w:pPr>
      <w:r w:rsidRPr="00036052">
        <w:rPr>
          <w:rFonts w:ascii="Times New Roman" w:hAnsi="Times New Roman" w:cs="Times New Roman"/>
          <w:sz w:val="24"/>
          <w:szCs w:val="24"/>
        </w:rPr>
        <w:t xml:space="preserve"> – </w:t>
      </w:r>
      <w:r w:rsidR="005A5DE2" w:rsidRPr="00036052">
        <w:rPr>
          <w:rFonts w:ascii="Times New Roman" w:hAnsi="Times New Roman" w:cs="Times New Roman"/>
          <w:sz w:val="24"/>
          <w:szCs w:val="24"/>
        </w:rPr>
        <w:t>Na hipótese de comprovação da majoração do preço de mercado que inviabilize o preço registrado, conforme previsto</w:t>
      </w:r>
      <w:r w:rsidR="00CE683C" w:rsidRPr="00036052">
        <w:rPr>
          <w:rFonts w:ascii="Times New Roman" w:hAnsi="Times New Roman" w:cs="Times New Roman"/>
          <w:sz w:val="24"/>
          <w:szCs w:val="24"/>
        </w:rPr>
        <w:t xml:space="preserve"> na presente ata,</w:t>
      </w:r>
      <w:r w:rsidR="005A5DE2" w:rsidRPr="00036052">
        <w:rPr>
          <w:rFonts w:ascii="Times New Roman" w:hAnsi="Times New Roman" w:cs="Times New Roman"/>
          <w:sz w:val="24"/>
          <w:szCs w:val="24"/>
        </w:rPr>
        <w:t xml:space="preserve"> o órgão ou en</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dade gerenciadora atualizará o preço registrado, de acordo com a realidade dos valores praticados pelo mercado.</w:t>
      </w:r>
    </w:p>
    <w:p w14:paraId="0E6651DC" w14:textId="3093B850" w:rsidR="00BB6CF9" w:rsidRPr="00036052" w:rsidRDefault="00A15B6A" w:rsidP="00897BFD">
      <w:pPr>
        <w:pStyle w:val="Nvel3"/>
        <w:numPr>
          <w:ilvl w:val="2"/>
          <w:numId w:val="38"/>
        </w:numPr>
        <w:tabs>
          <w:tab w:val="left" w:pos="426"/>
          <w:tab w:val="left" w:pos="709"/>
        </w:tabs>
        <w:spacing w:line="240" w:lineRule="auto"/>
        <w:ind w:left="0" w:firstLine="0"/>
        <w:rPr>
          <w:rFonts w:ascii="Times New Roman" w:hAnsi="Times New Roman" w:cs="Times New Roman"/>
          <w:b/>
          <w:strike/>
          <w:sz w:val="24"/>
          <w:szCs w:val="24"/>
        </w:rPr>
      </w:pPr>
      <w:r w:rsidRPr="00036052">
        <w:rPr>
          <w:rFonts w:ascii="Times New Roman" w:hAnsi="Times New Roman" w:cs="Times New Roman"/>
          <w:sz w:val="24"/>
          <w:szCs w:val="24"/>
        </w:rPr>
        <w:t xml:space="preserve">– </w:t>
      </w:r>
      <w:r w:rsidR="005A5DE2" w:rsidRPr="00036052">
        <w:rPr>
          <w:rFonts w:ascii="Times New Roman" w:hAnsi="Times New Roman" w:cs="Times New Roman"/>
          <w:sz w:val="24"/>
          <w:szCs w:val="24"/>
        </w:rPr>
        <w:t>O órgão ou en</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dade gerenciadora comunicará aos órgãos e às en</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 xml:space="preserve">dades que </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verem firmado contratos decorrentes da ata de registro de preços sobre a efe</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va alteração do preço registrado, para que avaliem a necessidade de alteração contratual, observado o disposto no art. 124 da Lei nº 14.133, de 2021.</w:t>
      </w:r>
      <w:r w:rsidR="00430C00" w:rsidRPr="00036052">
        <w:rPr>
          <w:rFonts w:ascii="Times New Roman" w:hAnsi="Times New Roman" w:cs="Times New Roman"/>
          <w:b/>
          <w:strike/>
          <w:sz w:val="24"/>
          <w:szCs w:val="24"/>
        </w:rPr>
        <w:t xml:space="preserve"> </w:t>
      </w:r>
    </w:p>
    <w:p w14:paraId="46102F16" w14:textId="02DDFBBF" w:rsidR="007030B5" w:rsidRPr="00036052" w:rsidRDefault="007030B5" w:rsidP="00897BFD">
      <w:pPr>
        <w:pStyle w:val="Nvel3"/>
        <w:numPr>
          <w:ilvl w:val="0"/>
          <w:numId w:val="38"/>
        </w:numPr>
        <w:tabs>
          <w:tab w:val="left" w:pos="426"/>
          <w:tab w:val="left" w:pos="709"/>
        </w:tabs>
        <w:rPr>
          <w:rFonts w:ascii="Times New Roman" w:hAnsi="Times New Roman" w:cs="Times New Roman"/>
          <w:b/>
          <w:sz w:val="24"/>
          <w:szCs w:val="24"/>
        </w:rPr>
      </w:pPr>
      <w:r w:rsidRPr="00036052">
        <w:rPr>
          <w:rFonts w:ascii="Times New Roman" w:hAnsi="Times New Roman" w:cs="Times New Roman"/>
          <w:b/>
          <w:sz w:val="24"/>
          <w:szCs w:val="24"/>
        </w:rPr>
        <w:t>CONDIÇÕES GERAIS</w:t>
      </w:r>
    </w:p>
    <w:p w14:paraId="75EB432B" w14:textId="77777777" w:rsidR="007030B5" w:rsidRPr="00036052" w:rsidRDefault="007030B5" w:rsidP="003E183A">
      <w:pPr>
        <w:pStyle w:val="Nvel3"/>
        <w:tabs>
          <w:tab w:val="left" w:pos="426"/>
          <w:tab w:val="left" w:pos="709"/>
        </w:tabs>
        <w:spacing w:before="0" w:after="0"/>
        <w:ind w:left="0"/>
        <w:rPr>
          <w:rFonts w:ascii="Times New Roman" w:hAnsi="Times New Roman" w:cs="Times New Roman"/>
          <w:sz w:val="24"/>
          <w:szCs w:val="24"/>
        </w:rPr>
      </w:pPr>
      <w:r w:rsidRPr="00036052">
        <w:rPr>
          <w:rFonts w:ascii="Times New Roman" w:hAnsi="Times New Roman" w:cs="Times New Roman"/>
          <w:sz w:val="24"/>
          <w:szCs w:val="24"/>
        </w:rPr>
        <w:t>Para firmeza e validade do pactuado, a presente Ata foi lavrada em .... (....) vias de igual teor, que, depois de lida e achada em ordem, vai assinada pelas partes.</w:t>
      </w:r>
    </w:p>
    <w:p w14:paraId="60A9B98F" w14:textId="77777777" w:rsidR="00CE683C" w:rsidRPr="00036052" w:rsidRDefault="00CE683C" w:rsidP="003E183A">
      <w:pPr>
        <w:tabs>
          <w:tab w:val="left" w:pos="913"/>
        </w:tabs>
        <w:jc w:val="center"/>
        <w:rPr>
          <w:sz w:val="24"/>
          <w:szCs w:val="24"/>
        </w:rPr>
      </w:pPr>
      <w:r w:rsidRPr="00036052">
        <w:rPr>
          <w:sz w:val="24"/>
          <w:szCs w:val="24"/>
        </w:rPr>
        <w:t>Bom Jardim, XXX de XXXXXX de 2024</w:t>
      </w:r>
    </w:p>
    <w:p w14:paraId="250A5A5A" w14:textId="71DEC1A8" w:rsidR="000708C3" w:rsidRPr="00036052" w:rsidRDefault="005B2148" w:rsidP="003E183A">
      <w:pPr>
        <w:jc w:val="center"/>
        <w:rPr>
          <w:sz w:val="24"/>
          <w:szCs w:val="24"/>
        </w:rPr>
      </w:pPr>
      <w:r>
        <w:rPr>
          <w:b/>
          <w:color w:val="000000" w:themeColor="text1"/>
          <w:kern w:val="1"/>
          <w:sz w:val="24"/>
          <w:szCs w:val="24"/>
          <w:u w:val="single"/>
          <w:lang w:eastAsia="zh-CN"/>
        </w:rPr>
        <w:t>MUNICÍPIO DE BOM JARDIM</w:t>
      </w:r>
    </w:p>
    <w:p w14:paraId="3A379665" w14:textId="77777777" w:rsidR="000708C3" w:rsidRPr="00036052" w:rsidRDefault="000708C3" w:rsidP="003E183A">
      <w:pPr>
        <w:tabs>
          <w:tab w:val="left" w:pos="913"/>
        </w:tabs>
        <w:jc w:val="center"/>
        <w:rPr>
          <w:sz w:val="24"/>
          <w:szCs w:val="24"/>
        </w:rPr>
      </w:pPr>
      <w:r w:rsidRPr="00036052">
        <w:rPr>
          <w:sz w:val="24"/>
          <w:szCs w:val="24"/>
        </w:rPr>
        <w:t>LICITANTE</w:t>
      </w:r>
    </w:p>
    <w:p w14:paraId="4195AD6E" w14:textId="77777777" w:rsidR="000708C3" w:rsidRPr="00036052" w:rsidRDefault="000708C3" w:rsidP="000708C3">
      <w:pPr>
        <w:tabs>
          <w:tab w:val="left" w:pos="913"/>
        </w:tabs>
        <w:spacing w:line="360" w:lineRule="auto"/>
        <w:jc w:val="center"/>
        <w:rPr>
          <w:sz w:val="24"/>
          <w:szCs w:val="24"/>
        </w:rPr>
      </w:pPr>
    </w:p>
    <w:p w14:paraId="30A918EC" w14:textId="42BF9DA0" w:rsidR="00571C75" w:rsidRDefault="000708C3" w:rsidP="003E183A">
      <w:pPr>
        <w:tabs>
          <w:tab w:val="left" w:pos="913"/>
        </w:tabs>
        <w:spacing w:line="360" w:lineRule="auto"/>
        <w:jc w:val="both"/>
        <w:rPr>
          <w:sz w:val="24"/>
          <w:szCs w:val="24"/>
        </w:rPr>
      </w:pPr>
      <w:r w:rsidRPr="00036052">
        <w:rPr>
          <w:sz w:val="24"/>
          <w:szCs w:val="24"/>
        </w:rPr>
        <w:t>TESTEMUNHAS:</w:t>
      </w:r>
    </w:p>
    <w:p w14:paraId="37338B20" w14:textId="77777777" w:rsidR="00B945C9" w:rsidRDefault="00B945C9" w:rsidP="003E183A">
      <w:pPr>
        <w:tabs>
          <w:tab w:val="left" w:pos="913"/>
        </w:tabs>
        <w:spacing w:line="360" w:lineRule="auto"/>
        <w:jc w:val="both"/>
        <w:rPr>
          <w:sz w:val="24"/>
          <w:szCs w:val="24"/>
        </w:rPr>
      </w:pPr>
    </w:p>
    <w:p w14:paraId="4F6D1DDF" w14:textId="77777777" w:rsidR="00B945C9" w:rsidRDefault="00B945C9" w:rsidP="003E183A">
      <w:pPr>
        <w:tabs>
          <w:tab w:val="left" w:pos="913"/>
        </w:tabs>
        <w:spacing w:line="360" w:lineRule="auto"/>
        <w:jc w:val="both"/>
        <w:rPr>
          <w:sz w:val="24"/>
          <w:szCs w:val="24"/>
        </w:rPr>
      </w:pPr>
    </w:p>
    <w:p w14:paraId="281FC649" w14:textId="77777777" w:rsidR="00B945C9" w:rsidRDefault="00B945C9" w:rsidP="003E183A">
      <w:pPr>
        <w:tabs>
          <w:tab w:val="left" w:pos="913"/>
        </w:tabs>
        <w:spacing w:line="360" w:lineRule="auto"/>
        <w:jc w:val="both"/>
        <w:rPr>
          <w:sz w:val="24"/>
          <w:szCs w:val="24"/>
        </w:rPr>
      </w:pPr>
    </w:p>
    <w:p w14:paraId="6606A2ED" w14:textId="77777777" w:rsidR="00B945C9" w:rsidRDefault="00B945C9" w:rsidP="003E183A">
      <w:pPr>
        <w:tabs>
          <w:tab w:val="left" w:pos="913"/>
        </w:tabs>
        <w:spacing w:line="360" w:lineRule="auto"/>
        <w:jc w:val="both"/>
        <w:rPr>
          <w:sz w:val="24"/>
          <w:szCs w:val="24"/>
        </w:rPr>
      </w:pPr>
    </w:p>
    <w:p w14:paraId="27A55815" w14:textId="77777777" w:rsidR="00B945C9" w:rsidRDefault="00B945C9" w:rsidP="003E183A">
      <w:pPr>
        <w:tabs>
          <w:tab w:val="left" w:pos="913"/>
        </w:tabs>
        <w:spacing w:line="360" w:lineRule="auto"/>
        <w:jc w:val="both"/>
        <w:rPr>
          <w:sz w:val="24"/>
          <w:szCs w:val="24"/>
        </w:rPr>
      </w:pPr>
    </w:p>
    <w:p w14:paraId="0D30EC62" w14:textId="77777777" w:rsidR="00B945C9" w:rsidRDefault="00B945C9" w:rsidP="003E183A">
      <w:pPr>
        <w:tabs>
          <w:tab w:val="left" w:pos="913"/>
        </w:tabs>
        <w:spacing w:line="360" w:lineRule="auto"/>
        <w:jc w:val="both"/>
        <w:rPr>
          <w:sz w:val="24"/>
          <w:szCs w:val="24"/>
        </w:rPr>
      </w:pPr>
    </w:p>
    <w:p w14:paraId="28E91B68" w14:textId="77777777" w:rsidR="00B945C9" w:rsidRDefault="00B945C9" w:rsidP="003E183A">
      <w:pPr>
        <w:tabs>
          <w:tab w:val="left" w:pos="913"/>
        </w:tabs>
        <w:spacing w:line="360" w:lineRule="auto"/>
        <w:jc w:val="both"/>
        <w:rPr>
          <w:sz w:val="24"/>
          <w:szCs w:val="24"/>
        </w:rPr>
      </w:pPr>
    </w:p>
    <w:p w14:paraId="11CD3A47" w14:textId="77777777" w:rsidR="00B945C9" w:rsidRDefault="00B945C9" w:rsidP="003E183A">
      <w:pPr>
        <w:tabs>
          <w:tab w:val="left" w:pos="913"/>
        </w:tabs>
        <w:spacing w:line="360" w:lineRule="auto"/>
        <w:jc w:val="both"/>
        <w:rPr>
          <w:sz w:val="24"/>
          <w:szCs w:val="24"/>
        </w:rPr>
      </w:pPr>
    </w:p>
    <w:p w14:paraId="094172F0" w14:textId="77777777" w:rsidR="00B945C9" w:rsidRDefault="00B945C9" w:rsidP="003E183A">
      <w:pPr>
        <w:tabs>
          <w:tab w:val="left" w:pos="913"/>
        </w:tabs>
        <w:spacing w:line="360" w:lineRule="auto"/>
        <w:jc w:val="both"/>
        <w:rPr>
          <w:sz w:val="24"/>
          <w:szCs w:val="24"/>
        </w:rPr>
      </w:pPr>
    </w:p>
    <w:p w14:paraId="2EE31D0E" w14:textId="77777777" w:rsidR="00B945C9" w:rsidRDefault="00B945C9" w:rsidP="003E183A">
      <w:pPr>
        <w:tabs>
          <w:tab w:val="left" w:pos="913"/>
        </w:tabs>
        <w:spacing w:line="360" w:lineRule="auto"/>
        <w:jc w:val="both"/>
        <w:rPr>
          <w:sz w:val="24"/>
          <w:szCs w:val="24"/>
        </w:rPr>
      </w:pPr>
    </w:p>
    <w:p w14:paraId="59DE80F2" w14:textId="77777777" w:rsidR="00B945C9" w:rsidRDefault="00B945C9" w:rsidP="003E183A">
      <w:pPr>
        <w:tabs>
          <w:tab w:val="left" w:pos="913"/>
        </w:tabs>
        <w:spacing w:line="360" w:lineRule="auto"/>
        <w:jc w:val="both"/>
        <w:rPr>
          <w:sz w:val="24"/>
          <w:szCs w:val="24"/>
        </w:rPr>
      </w:pPr>
    </w:p>
    <w:p w14:paraId="48059C1B" w14:textId="77777777" w:rsidR="00B945C9" w:rsidRDefault="00B945C9" w:rsidP="003E183A">
      <w:pPr>
        <w:tabs>
          <w:tab w:val="left" w:pos="913"/>
        </w:tabs>
        <w:spacing w:line="360" w:lineRule="auto"/>
        <w:jc w:val="both"/>
        <w:rPr>
          <w:sz w:val="24"/>
          <w:szCs w:val="24"/>
        </w:rPr>
      </w:pPr>
    </w:p>
    <w:p w14:paraId="1A4289A2" w14:textId="77777777" w:rsidR="00B945C9" w:rsidRDefault="00B945C9" w:rsidP="003E183A">
      <w:pPr>
        <w:tabs>
          <w:tab w:val="left" w:pos="913"/>
        </w:tabs>
        <w:spacing w:line="360" w:lineRule="auto"/>
        <w:jc w:val="both"/>
        <w:rPr>
          <w:sz w:val="24"/>
          <w:szCs w:val="24"/>
        </w:rPr>
      </w:pPr>
    </w:p>
    <w:p w14:paraId="7CCDAEA5" w14:textId="6F8F873E" w:rsidR="008A6E70" w:rsidRPr="00036052" w:rsidRDefault="00851287" w:rsidP="0014490E">
      <w:pPr>
        <w:ind w:right="46"/>
        <w:jc w:val="center"/>
        <w:rPr>
          <w:b/>
          <w:bCs/>
          <w:sz w:val="24"/>
          <w:szCs w:val="24"/>
        </w:rPr>
      </w:pPr>
      <w:r w:rsidRPr="00036052">
        <w:rPr>
          <w:b/>
          <w:bCs/>
          <w:sz w:val="24"/>
          <w:szCs w:val="24"/>
        </w:rPr>
        <w:t>E</w:t>
      </w:r>
      <w:r w:rsidR="008A6E70" w:rsidRPr="00036052">
        <w:rPr>
          <w:b/>
          <w:bCs/>
          <w:sz w:val="24"/>
          <w:szCs w:val="24"/>
        </w:rPr>
        <w:t>DITAL</w:t>
      </w:r>
    </w:p>
    <w:p w14:paraId="79B1F456" w14:textId="0D998693" w:rsidR="008A6E70" w:rsidRPr="00036052" w:rsidRDefault="008A6E70" w:rsidP="0014490E">
      <w:pPr>
        <w:jc w:val="center"/>
        <w:rPr>
          <w:b/>
          <w:sz w:val="24"/>
          <w:szCs w:val="24"/>
        </w:rPr>
      </w:pPr>
      <w:r w:rsidRPr="00036052">
        <w:rPr>
          <w:b/>
          <w:bCs/>
          <w:sz w:val="24"/>
          <w:szCs w:val="24"/>
        </w:rPr>
        <w:t xml:space="preserve">PREGÃO </w:t>
      </w:r>
      <w:r w:rsidR="0036037D" w:rsidRPr="00036052">
        <w:rPr>
          <w:b/>
          <w:bCs/>
          <w:sz w:val="24"/>
          <w:szCs w:val="24"/>
        </w:rPr>
        <w:t>ELETRÔNICO</w:t>
      </w:r>
      <w:r w:rsidRPr="00036052">
        <w:rPr>
          <w:b/>
          <w:bCs/>
          <w:sz w:val="24"/>
          <w:szCs w:val="24"/>
        </w:rPr>
        <w:t xml:space="preserve"> Nº</w:t>
      </w:r>
      <w:r w:rsidR="004F51FE" w:rsidRPr="00036052">
        <w:rPr>
          <w:b/>
          <w:bCs/>
          <w:sz w:val="24"/>
          <w:szCs w:val="24"/>
        </w:rPr>
        <w:t xml:space="preserve"> </w:t>
      </w:r>
      <w:r w:rsidR="00E801FC">
        <w:rPr>
          <w:b/>
          <w:bCs/>
          <w:sz w:val="24"/>
          <w:szCs w:val="24"/>
        </w:rPr>
        <w:t>014</w:t>
      </w:r>
      <w:r w:rsidR="004F51FE" w:rsidRPr="00E801FC">
        <w:rPr>
          <w:b/>
          <w:sz w:val="24"/>
          <w:szCs w:val="24"/>
        </w:rPr>
        <w:t>/</w:t>
      </w:r>
      <w:r w:rsidR="00E1704B" w:rsidRPr="00E801FC">
        <w:rPr>
          <w:b/>
          <w:sz w:val="24"/>
          <w:szCs w:val="24"/>
        </w:rPr>
        <w:t>20</w:t>
      </w:r>
      <w:r w:rsidR="009A41B8" w:rsidRPr="00E801FC">
        <w:rPr>
          <w:b/>
          <w:sz w:val="24"/>
          <w:szCs w:val="24"/>
        </w:rPr>
        <w:t>2</w:t>
      </w:r>
      <w:r w:rsidR="00571C75" w:rsidRPr="00E801FC">
        <w:rPr>
          <w:b/>
          <w:sz w:val="24"/>
          <w:szCs w:val="24"/>
        </w:rPr>
        <w:t>4</w:t>
      </w:r>
    </w:p>
    <w:p w14:paraId="3AF785F2" w14:textId="002E0B72" w:rsidR="008A6E70" w:rsidRPr="00036052" w:rsidRDefault="008A6E70" w:rsidP="0014490E">
      <w:pPr>
        <w:jc w:val="center"/>
        <w:rPr>
          <w:b/>
          <w:bCs/>
          <w:sz w:val="24"/>
          <w:szCs w:val="24"/>
        </w:rPr>
      </w:pPr>
      <w:r w:rsidRPr="00036052">
        <w:rPr>
          <w:b/>
          <w:bCs/>
          <w:sz w:val="24"/>
          <w:szCs w:val="24"/>
        </w:rPr>
        <w:t>ANEXO I</w:t>
      </w:r>
      <w:r w:rsidR="0028303A" w:rsidRPr="00036052">
        <w:rPr>
          <w:b/>
          <w:bCs/>
          <w:sz w:val="24"/>
          <w:szCs w:val="24"/>
        </w:rPr>
        <w:t>V</w:t>
      </w:r>
    </w:p>
    <w:p w14:paraId="27540C7B" w14:textId="77777777" w:rsidR="00D93B7A" w:rsidRDefault="00D93B7A" w:rsidP="0014490E">
      <w:pPr>
        <w:tabs>
          <w:tab w:val="left" w:pos="284"/>
          <w:tab w:val="left" w:pos="709"/>
          <w:tab w:val="left" w:pos="9214"/>
        </w:tabs>
        <w:jc w:val="center"/>
        <w:rPr>
          <w:b/>
          <w:sz w:val="24"/>
          <w:szCs w:val="24"/>
        </w:rPr>
      </w:pPr>
      <w:r w:rsidRPr="00036052">
        <w:rPr>
          <w:b/>
          <w:sz w:val="24"/>
          <w:szCs w:val="24"/>
        </w:rPr>
        <w:t>DECLARAÇÃO</w:t>
      </w:r>
      <w:r w:rsidRPr="00036052">
        <w:rPr>
          <w:b/>
          <w:spacing w:val="1"/>
          <w:sz w:val="24"/>
          <w:szCs w:val="24"/>
        </w:rPr>
        <w:t xml:space="preserve"> </w:t>
      </w:r>
      <w:r w:rsidRPr="00036052">
        <w:rPr>
          <w:b/>
          <w:sz w:val="24"/>
          <w:szCs w:val="24"/>
        </w:rPr>
        <w:t>ÚNICA</w:t>
      </w:r>
    </w:p>
    <w:p w14:paraId="1F01F570" w14:textId="77777777" w:rsidR="000D6EDB" w:rsidRPr="00036052" w:rsidRDefault="000D6EDB" w:rsidP="0014490E">
      <w:pPr>
        <w:tabs>
          <w:tab w:val="left" w:pos="284"/>
          <w:tab w:val="left" w:pos="709"/>
          <w:tab w:val="left" w:pos="9214"/>
        </w:tabs>
        <w:jc w:val="center"/>
        <w:rPr>
          <w:b/>
          <w:sz w:val="24"/>
          <w:szCs w:val="24"/>
        </w:rPr>
      </w:pPr>
    </w:p>
    <w:p w14:paraId="5E6F995B" w14:textId="77777777" w:rsidR="00D93B7A" w:rsidRPr="00036052" w:rsidRDefault="00D93B7A" w:rsidP="0014490E">
      <w:pPr>
        <w:pStyle w:val="Corpodetexto"/>
        <w:tabs>
          <w:tab w:val="left" w:pos="284"/>
          <w:tab w:val="left" w:pos="709"/>
          <w:tab w:val="left" w:pos="9214"/>
        </w:tabs>
        <w:spacing w:after="120"/>
        <w:jc w:val="both"/>
        <w:rPr>
          <w:sz w:val="24"/>
          <w:szCs w:val="24"/>
        </w:rPr>
      </w:pPr>
      <w:r w:rsidRPr="00036052">
        <w:rPr>
          <w:sz w:val="24"/>
          <w:szCs w:val="24"/>
        </w:rPr>
        <w:t>DECLARAMOS</w:t>
      </w:r>
      <w:r w:rsidRPr="00036052">
        <w:rPr>
          <w:spacing w:val="-4"/>
          <w:sz w:val="24"/>
          <w:szCs w:val="24"/>
        </w:rPr>
        <w:t xml:space="preserve"> </w:t>
      </w:r>
      <w:r w:rsidRPr="00036052">
        <w:rPr>
          <w:sz w:val="24"/>
          <w:szCs w:val="24"/>
        </w:rPr>
        <w:t>,</w:t>
      </w:r>
      <w:r w:rsidRPr="00036052">
        <w:rPr>
          <w:spacing w:val="-1"/>
          <w:sz w:val="24"/>
          <w:szCs w:val="24"/>
        </w:rPr>
        <w:t xml:space="preserve"> </w:t>
      </w:r>
      <w:r w:rsidRPr="00036052">
        <w:rPr>
          <w:sz w:val="24"/>
          <w:szCs w:val="24"/>
        </w:rPr>
        <w:t>sob</w:t>
      </w:r>
      <w:r w:rsidRPr="00036052">
        <w:rPr>
          <w:spacing w:val="-1"/>
          <w:sz w:val="24"/>
          <w:szCs w:val="24"/>
        </w:rPr>
        <w:t xml:space="preserve"> </w:t>
      </w:r>
      <w:r w:rsidRPr="00036052">
        <w:rPr>
          <w:sz w:val="24"/>
          <w:szCs w:val="24"/>
        </w:rPr>
        <w:t>as</w:t>
      </w:r>
      <w:r w:rsidRPr="00036052">
        <w:rPr>
          <w:spacing w:val="-1"/>
          <w:sz w:val="24"/>
          <w:szCs w:val="24"/>
        </w:rPr>
        <w:t xml:space="preserve"> </w:t>
      </w:r>
      <w:r w:rsidRPr="00036052">
        <w:rPr>
          <w:sz w:val="24"/>
          <w:szCs w:val="24"/>
        </w:rPr>
        <w:t>penas</w:t>
      </w:r>
      <w:r w:rsidRPr="00036052">
        <w:rPr>
          <w:spacing w:val="-1"/>
          <w:sz w:val="24"/>
          <w:szCs w:val="24"/>
        </w:rPr>
        <w:t xml:space="preserve"> </w:t>
      </w:r>
      <w:r w:rsidRPr="00036052">
        <w:rPr>
          <w:sz w:val="24"/>
          <w:szCs w:val="24"/>
        </w:rPr>
        <w:t>da</w:t>
      </w:r>
      <w:r w:rsidRPr="00036052">
        <w:rPr>
          <w:spacing w:val="-3"/>
          <w:sz w:val="24"/>
          <w:szCs w:val="24"/>
        </w:rPr>
        <w:t xml:space="preserve"> </w:t>
      </w:r>
      <w:r w:rsidRPr="00036052">
        <w:rPr>
          <w:sz w:val="24"/>
          <w:szCs w:val="24"/>
        </w:rPr>
        <w:t>lei,</w:t>
      </w:r>
      <w:r w:rsidRPr="00036052">
        <w:rPr>
          <w:spacing w:val="-4"/>
          <w:sz w:val="24"/>
          <w:szCs w:val="24"/>
        </w:rPr>
        <w:t xml:space="preserve"> </w:t>
      </w:r>
      <w:r w:rsidRPr="00036052">
        <w:rPr>
          <w:sz w:val="24"/>
          <w:szCs w:val="24"/>
        </w:rPr>
        <w:t>em</w:t>
      </w:r>
      <w:r w:rsidRPr="00036052">
        <w:rPr>
          <w:spacing w:val="-1"/>
          <w:sz w:val="24"/>
          <w:szCs w:val="24"/>
        </w:rPr>
        <w:t xml:space="preserve"> </w:t>
      </w:r>
      <w:r w:rsidRPr="00036052">
        <w:rPr>
          <w:sz w:val="24"/>
          <w:szCs w:val="24"/>
        </w:rPr>
        <w:t>especial o</w:t>
      </w:r>
      <w:r w:rsidRPr="00036052">
        <w:rPr>
          <w:spacing w:val="-1"/>
          <w:sz w:val="24"/>
          <w:szCs w:val="24"/>
        </w:rPr>
        <w:t xml:space="preserve"> </w:t>
      </w:r>
      <w:r w:rsidRPr="00036052">
        <w:rPr>
          <w:sz w:val="24"/>
          <w:szCs w:val="24"/>
        </w:rPr>
        <w:t>art.</w:t>
      </w:r>
      <w:r w:rsidRPr="00036052">
        <w:rPr>
          <w:spacing w:val="-5"/>
          <w:sz w:val="24"/>
          <w:szCs w:val="24"/>
        </w:rPr>
        <w:t xml:space="preserve"> </w:t>
      </w:r>
      <w:r w:rsidRPr="00036052">
        <w:rPr>
          <w:sz w:val="24"/>
          <w:szCs w:val="24"/>
        </w:rPr>
        <w:t>299</w:t>
      </w:r>
      <w:r w:rsidRPr="00036052">
        <w:rPr>
          <w:spacing w:val="-1"/>
          <w:sz w:val="24"/>
          <w:szCs w:val="24"/>
        </w:rPr>
        <w:t xml:space="preserve"> </w:t>
      </w:r>
      <w:r w:rsidRPr="00036052">
        <w:rPr>
          <w:sz w:val="24"/>
          <w:szCs w:val="24"/>
        </w:rPr>
        <w:t>do</w:t>
      </w:r>
      <w:r w:rsidRPr="00036052">
        <w:rPr>
          <w:spacing w:val="-1"/>
          <w:sz w:val="24"/>
          <w:szCs w:val="24"/>
        </w:rPr>
        <w:t xml:space="preserve"> </w:t>
      </w:r>
      <w:r w:rsidRPr="00036052">
        <w:rPr>
          <w:sz w:val="24"/>
          <w:szCs w:val="24"/>
        </w:rPr>
        <w:t>Código</w:t>
      </w:r>
      <w:r w:rsidRPr="00036052">
        <w:rPr>
          <w:spacing w:val="-3"/>
          <w:sz w:val="24"/>
          <w:szCs w:val="24"/>
        </w:rPr>
        <w:t xml:space="preserve"> </w:t>
      </w:r>
      <w:r w:rsidRPr="00036052">
        <w:rPr>
          <w:sz w:val="24"/>
          <w:szCs w:val="24"/>
        </w:rPr>
        <w:t>Penal</w:t>
      </w:r>
      <w:r w:rsidRPr="00036052">
        <w:rPr>
          <w:spacing w:val="-1"/>
          <w:sz w:val="24"/>
          <w:szCs w:val="24"/>
        </w:rPr>
        <w:t xml:space="preserve"> </w:t>
      </w:r>
      <w:r w:rsidRPr="00036052">
        <w:rPr>
          <w:sz w:val="24"/>
          <w:szCs w:val="24"/>
        </w:rPr>
        <w:t>Brasileiro:</w:t>
      </w:r>
    </w:p>
    <w:p w14:paraId="7A5B2D9E" w14:textId="77777777" w:rsidR="00D93B7A" w:rsidRPr="00036052" w:rsidRDefault="00D93B7A" w:rsidP="00A63C0C">
      <w:pPr>
        <w:pStyle w:val="PargrafodaLista"/>
        <w:widowControl w:val="0"/>
        <w:numPr>
          <w:ilvl w:val="0"/>
          <w:numId w:val="20"/>
        </w:numPr>
        <w:tabs>
          <w:tab w:val="left" w:pos="284"/>
          <w:tab w:val="left" w:pos="709"/>
          <w:tab w:val="left" w:pos="1131"/>
          <w:tab w:val="left" w:pos="9214"/>
        </w:tabs>
        <w:suppressAutoHyphens w:val="0"/>
        <w:autoSpaceDE w:val="0"/>
        <w:autoSpaceDN w:val="0"/>
        <w:ind w:left="0" w:firstLine="0"/>
        <w:jc w:val="both"/>
      </w:pPr>
      <w:r w:rsidRPr="00036052">
        <w:t>-</w:t>
      </w:r>
      <w:r w:rsidRPr="00036052">
        <w:rPr>
          <w:spacing w:val="-10"/>
        </w:rPr>
        <w:t xml:space="preserve"> </w:t>
      </w:r>
      <w:r w:rsidRPr="00036052">
        <w:t>a</w:t>
      </w:r>
      <w:r w:rsidRPr="00036052">
        <w:rPr>
          <w:spacing w:val="-10"/>
        </w:rPr>
        <w:t xml:space="preserve"> </w:t>
      </w:r>
      <w:r w:rsidRPr="00036052">
        <w:t>inexistência</w:t>
      </w:r>
      <w:r w:rsidRPr="00036052">
        <w:rPr>
          <w:spacing w:val="-9"/>
        </w:rPr>
        <w:t xml:space="preserve"> </w:t>
      </w:r>
      <w:r w:rsidRPr="00036052">
        <w:t>de</w:t>
      </w:r>
      <w:r w:rsidRPr="00036052">
        <w:rPr>
          <w:spacing w:val="-10"/>
        </w:rPr>
        <w:t xml:space="preserve"> </w:t>
      </w:r>
      <w:r w:rsidRPr="00036052">
        <w:t>fato</w:t>
      </w:r>
      <w:r w:rsidRPr="00036052">
        <w:rPr>
          <w:spacing w:val="-8"/>
        </w:rPr>
        <w:t xml:space="preserve"> </w:t>
      </w:r>
      <w:r w:rsidRPr="00036052">
        <w:t>impeditivo</w:t>
      </w:r>
      <w:r w:rsidRPr="00036052">
        <w:rPr>
          <w:spacing w:val="-10"/>
        </w:rPr>
        <w:t xml:space="preserve"> </w:t>
      </w:r>
      <w:r w:rsidRPr="00036052">
        <w:t>para</w:t>
      </w:r>
      <w:r w:rsidRPr="00036052">
        <w:rPr>
          <w:spacing w:val="-10"/>
        </w:rPr>
        <w:t xml:space="preserve"> </w:t>
      </w:r>
      <w:r w:rsidRPr="00036052">
        <w:t>licitar</w:t>
      </w:r>
      <w:r w:rsidRPr="00036052">
        <w:rPr>
          <w:spacing w:val="-9"/>
        </w:rPr>
        <w:t xml:space="preserve"> </w:t>
      </w:r>
      <w:r w:rsidRPr="00036052">
        <w:t>ou</w:t>
      </w:r>
      <w:r w:rsidRPr="00036052">
        <w:rPr>
          <w:spacing w:val="-11"/>
        </w:rPr>
        <w:t xml:space="preserve"> </w:t>
      </w:r>
      <w:r w:rsidRPr="00036052">
        <w:t>contratar</w:t>
      </w:r>
      <w:r w:rsidRPr="00036052">
        <w:rPr>
          <w:spacing w:val="-10"/>
        </w:rPr>
        <w:t xml:space="preserve"> </w:t>
      </w:r>
      <w:r w:rsidRPr="00036052">
        <w:t>com</w:t>
      </w:r>
      <w:r w:rsidRPr="00036052">
        <w:rPr>
          <w:spacing w:val="-8"/>
        </w:rPr>
        <w:t xml:space="preserve"> </w:t>
      </w:r>
      <w:r w:rsidRPr="00036052">
        <w:t>a</w:t>
      </w:r>
      <w:r w:rsidRPr="00036052">
        <w:rPr>
          <w:spacing w:val="-8"/>
        </w:rPr>
        <w:t xml:space="preserve"> </w:t>
      </w:r>
      <w:r w:rsidRPr="00036052">
        <w:t>Administração</w:t>
      </w:r>
      <w:r w:rsidRPr="00036052">
        <w:rPr>
          <w:spacing w:val="-9"/>
        </w:rPr>
        <w:t xml:space="preserve"> </w:t>
      </w:r>
      <w:r w:rsidRPr="00036052">
        <w:t>Pública;</w:t>
      </w:r>
    </w:p>
    <w:p w14:paraId="16F20661" w14:textId="102280CE" w:rsidR="00D93B7A" w:rsidRPr="00036052" w:rsidRDefault="00D93B7A" w:rsidP="00A63C0C">
      <w:pPr>
        <w:pStyle w:val="PargrafodaLista"/>
        <w:widowControl w:val="0"/>
        <w:numPr>
          <w:ilvl w:val="0"/>
          <w:numId w:val="20"/>
        </w:numPr>
        <w:tabs>
          <w:tab w:val="left" w:pos="284"/>
          <w:tab w:val="left" w:pos="709"/>
          <w:tab w:val="left" w:pos="1243"/>
          <w:tab w:val="left" w:pos="9214"/>
        </w:tabs>
        <w:suppressAutoHyphens w:val="0"/>
        <w:autoSpaceDE w:val="0"/>
        <w:autoSpaceDN w:val="0"/>
        <w:ind w:left="0" w:firstLine="0"/>
        <w:jc w:val="both"/>
      </w:pPr>
      <w:r w:rsidRPr="00036052">
        <w:t>- o pleno conhecimento e aceitação das regras e das condições gerais</w:t>
      </w:r>
      <w:r w:rsidR="003766E4" w:rsidRPr="00036052">
        <w:t xml:space="preserve"> </w:t>
      </w:r>
      <w:r w:rsidRPr="00036052">
        <w:t>da contratação,</w:t>
      </w:r>
      <w:r w:rsidRPr="00036052">
        <w:rPr>
          <w:spacing w:val="1"/>
        </w:rPr>
        <w:t xml:space="preserve"> </w:t>
      </w:r>
      <w:r w:rsidRPr="00036052">
        <w:t>definidas</w:t>
      </w:r>
      <w:r w:rsidRPr="00036052">
        <w:rPr>
          <w:spacing w:val="-1"/>
        </w:rPr>
        <w:t xml:space="preserve"> </w:t>
      </w:r>
      <w:r w:rsidRPr="00036052">
        <w:t>do Edital;</w:t>
      </w:r>
    </w:p>
    <w:p w14:paraId="5DEB7401" w14:textId="77777777" w:rsidR="00D93B7A" w:rsidRPr="00036052" w:rsidRDefault="00D93B7A" w:rsidP="00A63C0C">
      <w:pPr>
        <w:pStyle w:val="PargrafodaLista"/>
        <w:widowControl w:val="0"/>
        <w:numPr>
          <w:ilvl w:val="0"/>
          <w:numId w:val="20"/>
        </w:numPr>
        <w:tabs>
          <w:tab w:val="left" w:pos="284"/>
          <w:tab w:val="left" w:pos="709"/>
          <w:tab w:val="left" w:pos="1299"/>
          <w:tab w:val="left" w:pos="9214"/>
        </w:tabs>
        <w:suppressAutoHyphens w:val="0"/>
        <w:autoSpaceDE w:val="0"/>
        <w:autoSpaceDN w:val="0"/>
        <w:ind w:left="0" w:firstLine="0"/>
        <w:jc w:val="both"/>
      </w:pPr>
      <w:r w:rsidRPr="00036052">
        <w:t>-</w:t>
      </w:r>
      <w:r w:rsidRPr="00036052">
        <w:rPr>
          <w:spacing w:val="-2"/>
        </w:rPr>
        <w:t xml:space="preserve"> </w:t>
      </w:r>
      <w:r w:rsidRPr="00036052">
        <w:t>a</w:t>
      </w:r>
      <w:r w:rsidRPr="00036052">
        <w:rPr>
          <w:spacing w:val="-2"/>
        </w:rPr>
        <w:t xml:space="preserve"> </w:t>
      </w:r>
      <w:r w:rsidRPr="00036052">
        <w:t>responsabilidade</w:t>
      </w:r>
      <w:r w:rsidRPr="00036052">
        <w:rPr>
          <w:spacing w:val="-1"/>
        </w:rPr>
        <w:t xml:space="preserve"> </w:t>
      </w:r>
      <w:r w:rsidRPr="00036052">
        <w:t>pelas</w:t>
      </w:r>
      <w:r w:rsidRPr="00036052">
        <w:rPr>
          <w:spacing w:val="-1"/>
        </w:rPr>
        <w:t xml:space="preserve"> </w:t>
      </w:r>
      <w:r w:rsidRPr="00036052">
        <w:t>transações</w:t>
      </w:r>
      <w:r w:rsidRPr="00036052">
        <w:rPr>
          <w:spacing w:val="-1"/>
        </w:rPr>
        <w:t xml:space="preserve"> </w:t>
      </w:r>
      <w:r w:rsidRPr="00036052">
        <w:t>que forem</w:t>
      </w:r>
      <w:r w:rsidRPr="00036052">
        <w:rPr>
          <w:spacing w:val="-1"/>
        </w:rPr>
        <w:t xml:space="preserve"> </w:t>
      </w:r>
      <w:r w:rsidRPr="00036052">
        <w:t>efetuadas no</w:t>
      </w:r>
      <w:r w:rsidRPr="00036052">
        <w:rPr>
          <w:spacing w:val="-1"/>
        </w:rPr>
        <w:t xml:space="preserve"> </w:t>
      </w:r>
      <w:r w:rsidRPr="00036052">
        <w:t>sistema;</w:t>
      </w:r>
    </w:p>
    <w:p w14:paraId="2CCE301E" w14:textId="2EC2350B" w:rsidR="00D93B7A" w:rsidRPr="00036052" w:rsidRDefault="00D93B7A" w:rsidP="00A63C0C">
      <w:pPr>
        <w:pStyle w:val="PargrafodaLista"/>
        <w:widowControl w:val="0"/>
        <w:numPr>
          <w:ilvl w:val="0"/>
          <w:numId w:val="21"/>
        </w:numPr>
        <w:tabs>
          <w:tab w:val="left" w:pos="284"/>
          <w:tab w:val="left" w:pos="709"/>
          <w:tab w:val="left" w:pos="1409"/>
          <w:tab w:val="left" w:pos="9214"/>
        </w:tabs>
        <w:suppressAutoHyphens w:val="0"/>
        <w:autoSpaceDE w:val="0"/>
        <w:autoSpaceDN w:val="0"/>
        <w:ind w:left="0" w:firstLine="0"/>
        <w:jc w:val="both"/>
      </w:pPr>
      <w:r w:rsidRPr="00036052">
        <w:t>que a proposta econômica compreende a integralidade dos custos para atendimento</w:t>
      </w:r>
      <w:r w:rsidRPr="00036052">
        <w:rPr>
          <w:spacing w:val="1"/>
        </w:rPr>
        <w:t xml:space="preserve"> </w:t>
      </w:r>
      <w:r w:rsidRPr="00036052">
        <w:t>dos direitos trabalhistas assegurados na Constituição Federal, nas leis trabalhistas, nas</w:t>
      </w:r>
      <w:r w:rsidRPr="00036052">
        <w:rPr>
          <w:spacing w:val="1"/>
        </w:rPr>
        <w:t xml:space="preserve"> </w:t>
      </w:r>
      <w:r w:rsidRPr="00036052">
        <w:t xml:space="preserve">normas </w:t>
      </w:r>
      <w:r w:rsidR="00B313BF" w:rsidRPr="00036052">
        <w:t>infra legais</w:t>
      </w:r>
      <w:r w:rsidRPr="00036052">
        <w:t>, nas convenções coletivas de trabalho e nos termos de ajustamento de</w:t>
      </w:r>
      <w:r w:rsidRPr="00036052">
        <w:rPr>
          <w:spacing w:val="1"/>
        </w:rPr>
        <w:t xml:space="preserve"> </w:t>
      </w:r>
      <w:r w:rsidRPr="00036052">
        <w:t>conduta</w:t>
      </w:r>
      <w:r w:rsidRPr="00036052">
        <w:rPr>
          <w:spacing w:val="-1"/>
        </w:rPr>
        <w:t xml:space="preserve"> </w:t>
      </w:r>
      <w:r w:rsidRPr="00036052">
        <w:t>vigentes na</w:t>
      </w:r>
      <w:r w:rsidR="00B313BF" w:rsidRPr="00036052">
        <w:t xml:space="preserve"> </w:t>
      </w:r>
      <w:r w:rsidRPr="00036052">
        <w:t>data</w:t>
      </w:r>
      <w:r w:rsidRPr="00036052">
        <w:rPr>
          <w:spacing w:val="-1"/>
        </w:rPr>
        <w:t xml:space="preserve"> </w:t>
      </w:r>
      <w:r w:rsidRPr="00036052">
        <w:t>de</w:t>
      </w:r>
      <w:r w:rsidRPr="00036052">
        <w:rPr>
          <w:spacing w:val="-1"/>
        </w:rPr>
        <w:t xml:space="preserve"> </w:t>
      </w:r>
      <w:r w:rsidRPr="00036052">
        <w:t>entrega</w:t>
      </w:r>
      <w:r w:rsidRPr="00036052">
        <w:rPr>
          <w:spacing w:val="-1"/>
        </w:rPr>
        <w:t xml:space="preserve"> </w:t>
      </w:r>
      <w:r w:rsidRPr="00036052">
        <w:t>das propostas.</w:t>
      </w:r>
    </w:p>
    <w:p w14:paraId="7D18BBFF" w14:textId="77777777" w:rsidR="00D93B7A" w:rsidRPr="00036052" w:rsidRDefault="00D93B7A" w:rsidP="00A63C0C">
      <w:pPr>
        <w:pStyle w:val="PargrafodaLista"/>
        <w:widowControl w:val="0"/>
        <w:numPr>
          <w:ilvl w:val="0"/>
          <w:numId w:val="21"/>
        </w:numPr>
        <w:tabs>
          <w:tab w:val="left" w:pos="284"/>
          <w:tab w:val="left" w:pos="709"/>
          <w:tab w:val="left" w:pos="1308"/>
          <w:tab w:val="left" w:pos="9214"/>
        </w:tabs>
        <w:suppressAutoHyphens w:val="0"/>
        <w:autoSpaceDE w:val="0"/>
        <w:autoSpaceDN w:val="0"/>
        <w:ind w:left="0" w:firstLine="0"/>
        <w:jc w:val="both"/>
      </w:pPr>
      <w:r w:rsidRPr="00036052">
        <w:t>que</w:t>
      </w:r>
      <w:r w:rsidRPr="00036052">
        <w:rPr>
          <w:spacing w:val="-7"/>
        </w:rPr>
        <w:t xml:space="preserve"> </w:t>
      </w:r>
      <w:r w:rsidRPr="00036052">
        <w:t>cumpre</w:t>
      </w:r>
      <w:r w:rsidRPr="00036052">
        <w:rPr>
          <w:spacing w:val="-8"/>
        </w:rPr>
        <w:t xml:space="preserve"> </w:t>
      </w:r>
      <w:r w:rsidRPr="00036052">
        <w:t>os</w:t>
      </w:r>
      <w:r w:rsidRPr="00036052">
        <w:rPr>
          <w:spacing w:val="-5"/>
        </w:rPr>
        <w:t xml:space="preserve"> </w:t>
      </w:r>
      <w:r w:rsidRPr="00036052">
        <w:t>requisitos</w:t>
      </w:r>
      <w:r w:rsidRPr="00036052">
        <w:rPr>
          <w:spacing w:val="-6"/>
        </w:rPr>
        <w:t xml:space="preserve"> </w:t>
      </w:r>
      <w:r w:rsidRPr="00036052">
        <w:t>de</w:t>
      </w:r>
      <w:r w:rsidRPr="00036052">
        <w:rPr>
          <w:spacing w:val="-7"/>
        </w:rPr>
        <w:t xml:space="preserve"> </w:t>
      </w:r>
      <w:r w:rsidRPr="00036052">
        <w:t>habilitação</w:t>
      </w:r>
      <w:r w:rsidRPr="00036052">
        <w:rPr>
          <w:spacing w:val="-5"/>
        </w:rPr>
        <w:t xml:space="preserve"> </w:t>
      </w:r>
      <w:r w:rsidRPr="00036052">
        <w:t>e</w:t>
      </w:r>
      <w:r w:rsidRPr="00036052">
        <w:rPr>
          <w:spacing w:val="-7"/>
        </w:rPr>
        <w:t xml:space="preserve"> </w:t>
      </w:r>
      <w:r w:rsidRPr="00036052">
        <w:t>que</w:t>
      </w:r>
      <w:r w:rsidRPr="00036052">
        <w:rPr>
          <w:spacing w:val="-7"/>
        </w:rPr>
        <w:t xml:space="preserve"> </w:t>
      </w:r>
      <w:r w:rsidRPr="00036052">
        <w:t>as</w:t>
      </w:r>
      <w:r w:rsidRPr="00036052">
        <w:rPr>
          <w:spacing w:val="-5"/>
        </w:rPr>
        <w:t xml:space="preserve"> </w:t>
      </w:r>
      <w:r w:rsidRPr="00036052">
        <w:t>declarações informadas</w:t>
      </w:r>
      <w:r w:rsidRPr="00036052">
        <w:rPr>
          <w:spacing w:val="-5"/>
        </w:rPr>
        <w:t xml:space="preserve"> </w:t>
      </w:r>
      <w:r w:rsidRPr="00036052">
        <w:t>são</w:t>
      </w:r>
      <w:r w:rsidRPr="00036052">
        <w:rPr>
          <w:spacing w:val="-8"/>
        </w:rPr>
        <w:t xml:space="preserve"> </w:t>
      </w:r>
      <w:r w:rsidRPr="00036052">
        <w:t>verídicas,</w:t>
      </w:r>
      <w:r w:rsidRPr="00036052">
        <w:rPr>
          <w:spacing w:val="-58"/>
        </w:rPr>
        <w:t xml:space="preserve"> </w:t>
      </w:r>
      <w:r w:rsidRPr="00036052">
        <w:t>de</w:t>
      </w:r>
      <w:r w:rsidRPr="00036052">
        <w:rPr>
          <w:spacing w:val="-2"/>
        </w:rPr>
        <w:t xml:space="preserve"> </w:t>
      </w:r>
      <w:r w:rsidRPr="00036052">
        <w:t>acordo</w:t>
      </w:r>
      <w:r w:rsidRPr="00036052">
        <w:rPr>
          <w:spacing w:val="1"/>
        </w:rPr>
        <w:t xml:space="preserve"> </w:t>
      </w:r>
      <w:r w:rsidRPr="00036052">
        <w:t>com os dispositivos legais;</w:t>
      </w:r>
    </w:p>
    <w:p w14:paraId="38F12251" w14:textId="6B79BE49" w:rsidR="00D93B7A" w:rsidRPr="00036052" w:rsidRDefault="00D93B7A" w:rsidP="00A63C0C">
      <w:pPr>
        <w:pStyle w:val="PargrafodaLista"/>
        <w:widowControl w:val="0"/>
        <w:numPr>
          <w:ilvl w:val="0"/>
          <w:numId w:val="22"/>
        </w:numPr>
        <w:tabs>
          <w:tab w:val="left" w:pos="284"/>
          <w:tab w:val="left" w:pos="709"/>
          <w:tab w:val="left" w:pos="1334"/>
          <w:tab w:val="left" w:pos="9214"/>
        </w:tabs>
        <w:suppressAutoHyphens w:val="0"/>
        <w:autoSpaceDE w:val="0"/>
        <w:autoSpaceDN w:val="0"/>
        <w:ind w:left="0" w:firstLine="0"/>
        <w:jc w:val="both"/>
      </w:pPr>
      <w:r w:rsidRPr="00036052">
        <w:t>-</w:t>
      </w:r>
      <w:r w:rsidRPr="00036052">
        <w:rPr>
          <w:spacing w:val="-1"/>
        </w:rPr>
        <w:t xml:space="preserve"> </w:t>
      </w:r>
      <w:r w:rsidRPr="00036052">
        <w:t>que</w:t>
      </w:r>
      <w:r w:rsidRPr="00036052">
        <w:rPr>
          <w:spacing w:val="-4"/>
        </w:rPr>
        <w:t xml:space="preserve"> </w:t>
      </w:r>
      <w:r w:rsidRPr="00036052">
        <w:t>não emprega</w:t>
      </w:r>
      <w:r w:rsidRPr="00036052">
        <w:rPr>
          <w:spacing w:val="-4"/>
        </w:rPr>
        <w:t xml:space="preserve"> </w:t>
      </w:r>
      <w:r w:rsidRPr="00036052">
        <w:t>menor</w:t>
      </w:r>
      <w:r w:rsidRPr="00036052">
        <w:rPr>
          <w:spacing w:val="-3"/>
        </w:rPr>
        <w:t xml:space="preserve"> </w:t>
      </w:r>
      <w:r w:rsidRPr="00036052">
        <w:t>de</w:t>
      </w:r>
      <w:r w:rsidRPr="00036052">
        <w:rPr>
          <w:spacing w:val="-2"/>
        </w:rPr>
        <w:t xml:space="preserve"> </w:t>
      </w:r>
      <w:r w:rsidRPr="00036052">
        <w:t>18</w:t>
      </w:r>
      <w:r w:rsidRPr="00036052">
        <w:rPr>
          <w:spacing w:val="-3"/>
        </w:rPr>
        <w:t xml:space="preserve"> </w:t>
      </w:r>
      <w:r w:rsidRPr="00036052">
        <w:t>anos em</w:t>
      </w:r>
      <w:r w:rsidRPr="00036052">
        <w:rPr>
          <w:spacing w:val="-2"/>
        </w:rPr>
        <w:t xml:space="preserve"> </w:t>
      </w:r>
      <w:r w:rsidRPr="00036052">
        <w:t>trabalho</w:t>
      </w:r>
      <w:r w:rsidRPr="00036052">
        <w:rPr>
          <w:spacing w:val="-2"/>
        </w:rPr>
        <w:t xml:space="preserve"> </w:t>
      </w:r>
      <w:r w:rsidRPr="00036052">
        <w:t>noturno,</w:t>
      </w:r>
      <w:r w:rsidRPr="00036052">
        <w:rPr>
          <w:spacing w:val="-3"/>
        </w:rPr>
        <w:t xml:space="preserve"> </w:t>
      </w:r>
      <w:r w:rsidRPr="00036052">
        <w:t>perigoso ou</w:t>
      </w:r>
      <w:r w:rsidR="00B313BF" w:rsidRPr="00036052">
        <w:t xml:space="preserve"> </w:t>
      </w:r>
      <w:r w:rsidRPr="00036052">
        <w:t>insalubre</w:t>
      </w:r>
      <w:r w:rsidRPr="00036052">
        <w:rPr>
          <w:spacing w:val="-2"/>
        </w:rPr>
        <w:t xml:space="preserve"> </w:t>
      </w:r>
      <w:r w:rsidRPr="00036052">
        <w:t>e</w:t>
      </w:r>
      <w:r w:rsidRPr="00036052">
        <w:rPr>
          <w:spacing w:val="-4"/>
        </w:rPr>
        <w:t xml:space="preserve"> </w:t>
      </w:r>
      <w:r w:rsidRPr="00036052">
        <w:t>não</w:t>
      </w:r>
      <w:r w:rsidRPr="00036052">
        <w:rPr>
          <w:spacing w:val="-57"/>
        </w:rPr>
        <w:t xml:space="preserve"> </w:t>
      </w:r>
      <w:r w:rsidRPr="00036052">
        <w:t>emprega menor de 16 anos, salvo menor, a partir de 14 anos, na condição de aprendiz,</w:t>
      </w:r>
      <w:r w:rsidRPr="00036052">
        <w:rPr>
          <w:spacing w:val="1"/>
        </w:rPr>
        <w:t xml:space="preserve"> </w:t>
      </w:r>
      <w:r w:rsidRPr="00036052">
        <w:t>nos</w:t>
      </w:r>
      <w:r w:rsidRPr="00036052">
        <w:rPr>
          <w:spacing w:val="-1"/>
        </w:rPr>
        <w:t xml:space="preserve"> </w:t>
      </w:r>
      <w:r w:rsidRPr="00036052">
        <w:t>termos do artigo 7°,</w:t>
      </w:r>
      <w:r w:rsidRPr="00036052">
        <w:rPr>
          <w:spacing w:val="2"/>
        </w:rPr>
        <w:t xml:space="preserve"> </w:t>
      </w:r>
      <w:r w:rsidRPr="00036052">
        <w:t>XXXIII,</w:t>
      </w:r>
      <w:r w:rsidRPr="00036052">
        <w:rPr>
          <w:spacing w:val="1"/>
        </w:rPr>
        <w:t xml:space="preserve"> </w:t>
      </w:r>
      <w:r w:rsidRPr="00036052">
        <w:t>da Constituição;</w:t>
      </w:r>
    </w:p>
    <w:p w14:paraId="15BE60DC" w14:textId="3885E7D0" w:rsidR="00D93B7A" w:rsidRPr="00036052" w:rsidRDefault="00D93B7A" w:rsidP="00A63C0C">
      <w:pPr>
        <w:pStyle w:val="PargrafodaLista"/>
        <w:widowControl w:val="0"/>
        <w:numPr>
          <w:ilvl w:val="0"/>
          <w:numId w:val="22"/>
        </w:numPr>
        <w:tabs>
          <w:tab w:val="left" w:pos="284"/>
          <w:tab w:val="left" w:pos="709"/>
          <w:tab w:val="left" w:pos="1471"/>
          <w:tab w:val="left" w:pos="9214"/>
        </w:tabs>
        <w:suppressAutoHyphens w:val="0"/>
        <w:autoSpaceDE w:val="0"/>
        <w:autoSpaceDN w:val="0"/>
        <w:ind w:left="0" w:firstLine="0"/>
        <w:jc w:val="both"/>
      </w:pPr>
      <w:r w:rsidRPr="00036052">
        <w:t>-</w:t>
      </w:r>
      <w:r w:rsidRPr="00036052">
        <w:rPr>
          <w:spacing w:val="1"/>
        </w:rPr>
        <w:t xml:space="preserve"> </w:t>
      </w:r>
      <w:r w:rsidRPr="00036052">
        <w:t>que</w:t>
      </w:r>
      <w:r w:rsidRPr="00036052">
        <w:rPr>
          <w:spacing w:val="1"/>
        </w:rPr>
        <w:t xml:space="preserve"> </w:t>
      </w:r>
      <w:r w:rsidRPr="00036052">
        <w:t>não</w:t>
      </w:r>
      <w:r w:rsidRPr="00036052">
        <w:rPr>
          <w:spacing w:val="1"/>
        </w:rPr>
        <w:t xml:space="preserve"> </w:t>
      </w:r>
      <w:r w:rsidRPr="00036052">
        <w:t>possui,</w:t>
      </w:r>
      <w:r w:rsidRPr="00036052">
        <w:rPr>
          <w:spacing w:val="1"/>
        </w:rPr>
        <w:t xml:space="preserve"> </w:t>
      </w:r>
      <w:r w:rsidRPr="00036052">
        <w:t>em</w:t>
      </w:r>
      <w:r w:rsidRPr="00036052">
        <w:rPr>
          <w:spacing w:val="1"/>
        </w:rPr>
        <w:t xml:space="preserve"> </w:t>
      </w:r>
      <w:r w:rsidRPr="00036052">
        <w:t>sua</w:t>
      </w:r>
      <w:r w:rsidRPr="00036052">
        <w:rPr>
          <w:spacing w:val="1"/>
        </w:rPr>
        <w:t xml:space="preserve"> </w:t>
      </w:r>
      <w:r w:rsidRPr="00036052">
        <w:t>cadeia</w:t>
      </w:r>
      <w:r w:rsidRPr="00036052">
        <w:rPr>
          <w:spacing w:val="1"/>
        </w:rPr>
        <w:t xml:space="preserve"> </w:t>
      </w:r>
      <w:r w:rsidRPr="00036052">
        <w:t>produtiva,</w:t>
      </w:r>
      <w:r w:rsidRPr="00036052">
        <w:rPr>
          <w:spacing w:val="1"/>
        </w:rPr>
        <w:t xml:space="preserve"> </w:t>
      </w:r>
      <w:r w:rsidRPr="00036052">
        <w:t>empregados</w:t>
      </w:r>
      <w:r w:rsidRPr="00036052">
        <w:rPr>
          <w:spacing w:val="1"/>
        </w:rPr>
        <w:t xml:space="preserve"> </w:t>
      </w:r>
      <w:r w:rsidRPr="00036052">
        <w:t>executando</w:t>
      </w:r>
      <w:r w:rsidRPr="00036052">
        <w:rPr>
          <w:spacing w:val="1"/>
        </w:rPr>
        <w:t xml:space="preserve"> </w:t>
      </w:r>
      <w:r w:rsidRPr="00036052">
        <w:t>trabalho</w:t>
      </w:r>
      <w:r w:rsidRPr="00036052">
        <w:rPr>
          <w:spacing w:val="1"/>
        </w:rPr>
        <w:t xml:space="preserve"> </w:t>
      </w:r>
      <w:r w:rsidRPr="00036052">
        <w:t>degradante</w:t>
      </w:r>
      <w:r w:rsidRPr="00036052">
        <w:rPr>
          <w:spacing w:val="-2"/>
        </w:rPr>
        <w:t xml:space="preserve"> </w:t>
      </w:r>
      <w:r w:rsidRPr="00036052">
        <w:t>ou</w:t>
      </w:r>
      <w:r w:rsidRPr="00036052">
        <w:rPr>
          <w:spacing w:val="-1"/>
        </w:rPr>
        <w:t xml:space="preserve"> </w:t>
      </w:r>
      <w:r w:rsidRPr="00036052">
        <w:t>forçado,</w:t>
      </w:r>
      <w:r w:rsidRPr="00036052">
        <w:rPr>
          <w:spacing w:val="-1"/>
        </w:rPr>
        <w:t xml:space="preserve"> </w:t>
      </w:r>
      <w:r w:rsidRPr="00036052">
        <w:t>observando</w:t>
      </w:r>
      <w:r w:rsidRPr="00036052">
        <w:rPr>
          <w:spacing w:val="-1"/>
        </w:rPr>
        <w:t xml:space="preserve"> </w:t>
      </w:r>
      <w:r w:rsidRPr="00036052">
        <w:t>o</w:t>
      </w:r>
      <w:r w:rsidRPr="00036052">
        <w:rPr>
          <w:spacing w:val="-1"/>
        </w:rPr>
        <w:t xml:space="preserve"> </w:t>
      </w:r>
      <w:r w:rsidRPr="00036052">
        <w:t>disposto</w:t>
      </w:r>
      <w:r w:rsidRPr="00036052">
        <w:rPr>
          <w:spacing w:val="-1"/>
        </w:rPr>
        <w:t xml:space="preserve"> </w:t>
      </w:r>
      <w:r w:rsidRPr="00036052">
        <w:t>nos</w:t>
      </w:r>
      <w:r w:rsidRPr="00036052">
        <w:rPr>
          <w:spacing w:val="-4"/>
        </w:rPr>
        <w:t xml:space="preserve"> </w:t>
      </w:r>
      <w:r w:rsidRPr="00036052">
        <w:t>incisos</w:t>
      </w:r>
      <w:r w:rsidRPr="00036052">
        <w:rPr>
          <w:spacing w:val="-1"/>
        </w:rPr>
        <w:t xml:space="preserve"> </w:t>
      </w:r>
      <w:r w:rsidRPr="00036052">
        <w:t>III</w:t>
      </w:r>
      <w:r w:rsidRPr="00036052">
        <w:rPr>
          <w:spacing w:val="-3"/>
        </w:rPr>
        <w:t xml:space="preserve"> </w:t>
      </w:r>
      <w:r w:rsidRPr="00036052">
        <w:t>e IV</w:t>
      </w:r>
      <w:r w:rsidR="00B313BF" w:rsidRPr="00036052">
        <w:t xml:space="preserve"> </w:t>
      </w:r>
      <w:r w:rsidRPr="00036052">
        <w:t>do</w:t>
      </w:r>
      <w:r w:rsidRPr="00036052">
        <w:rPr>
          <w:spacing w:val="-1"/>
        </w:rPr>
        <w:t xml:space="preserve"> </w:t>
      </w:r>
      <w:r w:rsidRPr="00036052">
        <w:t>art.</w:t>
      </w:r>
      <w:r w:rsidRPr="00036052">
        <w:rPr>
          <w:spacing w:val="-1"/>
        </w:rPr>
        <w:t xml:space="preserve"> </w:t>
      </w:r>
      <w:r w:rsidRPr="00036052">
        <w:t>1º</w:t>
      </w:r>
      <w:r w:rsidRPr="00036052">
        <w:rPr>
          <w:spacing w:val="-4"/>
        </w:rPr>
        <w:t xml:space="preserve"> </w:t>
      </w:r>
      <w:r w:rsidRPr="00036052">
        <w:t>e</w:t>
      </w:r>
      <w:r w:rsidRPr="00036052">
        <w:rPr>
          <w:spacing w:val="-2"/>
        </w:rPr>
        <w:t xml:space="preserve"> </w:t>
      </w:r>
      <w:r w:rsidRPr="00036052">
        <w:t>no</w:t>
      </w:r>
      <w:r w:rsidRPr="00036052">
        <w:rPr>
          <w:spacing w:val="-1"/>
        </w:rPr>
        <w:t xml:space="preserve"> </w:t>
      </w:r>
      <w:r w:rsidRPr="00036052">
        <w:t>inciso III</w:t>
      </w:r>
      <w:r w:rsidRPr="00036052">
        <w:rPr>
          <w:spacing w:val="-58"/>
        </w:rPr>
        <w:t xml:space="preserve"> </w:t>
      </w:r>
      <w:r w:rsidRPr="00036052">
        <w:t>do</w:t>
      </w:r>
      <w:r w:rsidRPr="00036052">
        <w:rPr>
          <w:spacing w:val="-1"/>
        </w:rPr>
        <w:t xml:space="preserve"> </w:t>
      </w:r>
      <w:r w:rsidRPr="00036052">
        <w:t>art. 5º da Constituição Federal;</w:t>
      </w:r>
    </w:p>
    <w:p w14:paraId="43968CD2" w14:textId="77777777" w:rsidR="00D93B7A" w:rsidRPr="00036052" w:rsidRDefault="00D93B7A" w:rsidP="00A63C0C">
      <w:pPr>
        <w:pStyle w:val="PargrafodaLista"/>
        <w:widowControl w:val="0"/>
        <w:numPr>
          <w:ilvl w:val="0"/>
          <w:numId w:val="22"/>
        </w:numPr>
        <w:tabs>
          <w:tab w:val="left" w:pos="284"/>
          <w:tab w:val="left" w:pos="709"/>
          <w:tab w:val="left" w:pos="1486"/>
          <w:tab w:val="left" w:pos="9214"/>
        </w:tabs>
        <w:suppressAutoHyphens w:val="0"/>
        <w:autoSpaceDE w:val="0"/>
        <w:autoSpaceDN w:val="0"/>
        <w:ind w:left="0" w:firstLine="0"/>
        <w:jc w:val="both"/>
      </w:pPr>
      <w:r w:rsidRPr="00036052">
        <w:t>- a inexistência no quadro da empresa, de sócios ou representantes com vínculo de</w:t>
      </w:r>
      <w:r w:rsidRPr="00036052">
        <w:rPr>
          <w:spacing w:val="1"/>
        </w:rPr>
        <w:t xml:space="preserve"> </w:t>
      </w:r>
      <w:r w:rsidRPr="00036052">
        <w:t>parentesco em linha reta, colateral ou por afinidade até o terceiro grau, de gestores</w:t>
      </w:r>
      <w:r w:rsidRPr="00036052">
        <w:rPr>
          <w:spacing w:val="1"/>
        </w:rPr>
        <w:t xml:space="preserve"> </w:t>
      </w:r>
      <w:r w:rsidRPr="00036052">
        <w:t>públicos (servidores e agentes políticos) ocupantes do quadro da Prefeitura Municipal de</w:t>
      </w:r>
      <w:r w:rsidRPr="00036052">
        <w:rPr>
          <w:spacing w:val="-57"/>
        </w:rPr>
        <w:t xml:space="preserve"> </w:t>
      </w:r>
      <w:r w:rsidRPr="00036052">
        <w:t>Bom</w:t>
      </w:r>
      <w:r w:rsidRPr="00036052">
        <w:rPr>
          <w:spacing w:val="-1"/>
        </w:rPr>
        <w:t xml:space="preserve"> </w:t>
      </w:r>
      <w:r w:rsidRPr="00036052">
        <w:t>Jardim – RJ, envolvidos no procedimento licitatório.</w:t>
      </w:r>
    </w:p>
    <w:p w14:paraId="01A53746" w14:textId="65746F7C" w:rsidR="00D93B7A" w:rsidRPr="00036052" w:rsidRDefault="00D93B7A" w:rsidP="00A63C0C">
      <w:pPr>
        <w:pStyle w:val="PargrafodaLista"/>
        <w:widowControl w:val="0"/>
        <w:numPr>
          <w:ilvl w:val="0"/>
          <w:numId w:val="23"/>
        </w:numPr>
        <w:tabs>
          <w:tab w:val="left" w:pos="284"/>
          <w:tab w:val="left" w:pos="709"/>
          <w:tab w:val="left" w:pos="1416"/>
          <w:tab w:val="left" w:pos="9214"/>
        </w:tabs>
        <w:suppressAutoHyphens w:val="0"/>
        <w:autoSpaceDE w:val="0"/>
        <w:autoSpaceDN w:val="0"/>
        <w:ind w:left="0" w:firstLine="0"/>
        <w:jc w:val="both"/>
      </w:pPr>
      <w:r w:rsidRPr="00036052">
        <w:t>que não fomos declarados inidôneos para licitar ou contratar com o Poder Público</w:t>
      </w:r>
      <w:r w:rsidRPr="00036052">
        <w:rPr>
          <w:spacing w:val="1"/>
        </w:rPr>
        <w:t xml:space="preserve"> </w:t>
      </w:r>
      <w:r w:rsidRPr="00036052">
        <w:t>Municipal de Bom Jardim/RJ, bem como não foi declarada INIDÔNEA para licitar ou</w:t>
      </w:r>
      <w:r w:rsidRPr="00036052">
        <w:rPr>
          <w:spacing w:val="1"/>
        </w:rPr>
        <w:t xml:space="preserve"> </w:t>
      </w:r>
      <w:r w:rsidRPr="00036052">
        <w:t xml:space="preserve">contratar com a Administração Pública, nos termos do inciso IV, do artigo </w:t>
      </w:r>
      <w:r w:rsidR="00710F58">
        <w:t>156</w:t>
      </w:r>
      <w:r w:rsidRPr="00036052">
        <w:t xml:space="preserve"> da Lei</w:t>
      </w:r>
      <w:r w:rsidRPr="00036052">
        <w:rPr>
          <w:spacing w:val="1"/>
        </w:rPr>
        <w:t xml:space="preserve"> </w:t>
      </w:r>
      <w:r w:rsidRPr="00036052">
        <w:t xml:space="preserve">Federal n o </w:t>
      </w:r>
      <w:r w:rsidR="00710F58">
        <w:t>14.133/21</w:t>
      </w:r>
      <w:r w:rsidRPr="00036052">
        <w:t xml:space="preserve"> e alterações posteriores, assim comunicarei qualquer fato ou evento</w:t>
      </w:r>
      <w:r w:rsidRPr="00036052">
        <w:rPr>
          <w:spacing w:val="-57"/>
        </w:rPr>
        <w:t xml:space="preserve"> </w:t>
      </w:r>
      <w:r w:rsidRPr="00036052">
        <w:t>superveniente à entrega dos documentos de habilitação que venha alterar a atual situação</w:t>
      </w:r>
      <w:r w:rsidRPr="00036052">
        <w:rPr>
          <w:spacing w:val="-57"/>
        </w:rPr>
        <w:t xml:space="preserve"> </w:t>
      </w:r>
      <w:r w:rsidRPr="00036052">
        <w:t>quanto</w:t>
      </w:r>
      <w:r w:rsidRPr="00036052">
        <w:rPr>
          <w:spacing w:val="1"/>
        </w:rPr>
        <w:t xml:space="preserve"> </w:t>
      </w:r>
      <w:r w:rsidRPr="00036052">
        <w:t>à</w:t>
      </w:r>
      <w:r w:rsidRPr="00036052">
        <w:rPr>
          <w:spacing w:val="1"/>
        </w:rPr>
        <w:t xml:space="preserve"> </w:t>
      </w:r>
      <w:r w:rsidRPr="00036052">
        <w:t>capacidade</w:t>
      </w:r>
      <w:r w:rsidRPr="00036052">
        <w:rPr>
          <w:spacing w:val="1"/>
        </w:rPr>
        <w:t xml:space="preserve"> </w:t>
      </w:r>
      <w:r w:rsidRPr="00036052">
        <w:t>jurídica,</w:t>
      </w:r>
      <w:r w:rsidRPr="00036052">
        <w:rPr>
          <w:spacing w:val="1"/>
        </w:rPr>
        <w:t xml:space="preserve"> </w:t>
      </w:r>
      <w:r w:rsidRPr="00036052">
        <w:t>técnica,</w:t>
      </w:r>
      <w:r w:rsidRPr="00036052">
        <w:rPr>
          <w:spacing w:val="1"/>
        </w:rPr>
        <w:t xml:space="preserve"> </w:t>
      </w:r>
      <w:r w:rsidRPr="00036052">
        <w:t>regularidade</w:t>
      </w:r>
      <w:r w:rsidRPr="00036052">
        <w:rPr>
          <w:spacing w:val="1"/>
        </w:rPr>
        <w:t xml:space="preserve"> </w:t>
      </w:r>
      <w:r w:rsidRPr="00036052">
        <w:t>fiscal</w:t>
      </w:r>
      <w:r w:rsidRPr="00036052">
        <w:rPr>
          <w:spacing w:val="1"/>
        </w:rPr>
        <w:t xml:space="preserve"> </w:t>
      </w:r>
      <w:r w:rsidRPr="00036052">
        <w:t>e</w:t>
      </w:r>
      <w:r w:rsidRPr="00036052">
        <w:rPr>
          <w:spacing w:val="1"/>
        </w:rPr>
        <w:t xml:space="preserve"> </w:t>
      </w:r>
      <w:r w:rsidRPr="00036052">
        <w:t>idoneidade</w:t>
      </w:r>
      <w:r w:rsidRPr="00036052">
        <w:rPr>
          <w:spacing w:val="1"/>
        </w:rPr>
        <w:t xml:space="preserve"> </w:t>
      </w:r>
      <w:r w:rsidRPr="00036052">
        <w:t>econômico-</w:t>
      </w:r>
      <w:r w:rsidRPr="00036052">
        <w:rPr>
          <w:spacing w:val="1"/>
        </w:rPr>
        <w:t xml:space="preserve"> </w:t>
      </w:r>
      <w:r w:rsidRPr="00036052">
        <w:t>financeira.</w:t>
      </w:r>
    </w:p>
    <w:p w14:paraId="3A4629E2" w14:textId="637C6742" w:rsidR="00D93B7A" w:rsidRPr="00036052" w:rsidRDefault="00D93B7A" w:rsidP="00A63C0C">
      <w:pPr>
        <w:pStyle w:val="PargrafodaLista"/>
        <w:widowControl w:val="0"/>
        <w:numPr>
          <w:ilvl w:val="0"/>
          <w:numId w:val="23"/>
        </w:numPr>
        <w:tabs>
          <w:tab w:val="left" w:pos="284"/>
          <w:tab w:val="left" w:pos="709"/>
          <w:tab w:val="left" w:pos="1325"/>
          <w:tab w:val="left" w:pos="9214"/>
        </w:tabs>
        <w:suppressAutoHyphens w:val="0"/>
        <w:autoSpaceDE w:val="0"/>
        <w:autoSpaceDN w:val="0"/>
        <w:ind w:left="0" w:firstLine="0"/>
        <w:jc w:val="both"/>
      </w:pPr>
      <w:r w:rsidRPr="00036052">
        <w:t>Declaro ainda que a proposta apresentada para participar do Processo Eletrônico, foi</w:t>
      </w:r>
      <w:r w:rsidRPr="00036052">
        <w:rPr>
          <w:spacing w:val="1"/>
        </w:rPr>
        <w:t xml:space="preserve"> </w:t>
      </w:r>
      <w:r w:rsidRPr="00036052">
        <w:t>elaborada</w:t>
      </w:r>
      <w:r w:rsidRPr="00036052">
        <w:rPr>
          <w:spacing w:val="-14"/>
        </w:rPr>
        <w:t xml:space="preserve"> </w:t>
      </w:r>
      <w:r w:rsidRPr="00036052">
        <w:t>de</w:t>
      </w:r>
      <w:r w:rsidRPr="00036052">
        <w:rPr>
          <w:spacing w:val="-13"/>
        </w:rPr>
        <w:t xml:space="preserve"> </w:t>
      </w:r>
      <w:r w:rsidRPr="00036052">
        <w:t>maneira</w:t>
      </w:r>
      <w:r w:rsidRPr="00036052">
        <w:rPr>
          <w:spacing w:val="-14"/>
        </w:rPr>
        <w:t xml:space="preserve"> </w:t>
      </w:r>
      <w:r w:rsidRPr="00036052">
        <w:t>independente,</w:t>
      </w:r>
      <w:r w:rsidRPr="00036052">
        <w:rPr>
          <w:spacing w:val="-11"/>
        </w:rPr>
        <w:t xml:space="preserve"> </w:t>
      </w:r>
      <w:r w:rsidRPr="00036052">
        <w:t>e</w:t>
      </w:r>
      <w:r w:rsidRPr="00036052">
        <w:rPr>
          <w:spacing w:val="-14"/>
        </w:rPr>
        <w:t xml:space="preserve"> </w:t>
      </w:r>
      <w:r w:rsidRPr="00036052">
        <w:t>o</w:t>
      </w:r>
      <w:r w:rsidRPr="00036052">
        <w:rPr>
          <w:spacing w:val="-12"/>
        </w:rPr>
        <w:t xml:space="preserve"> </w:t>
      </w:r>
      <w:r w:rsidRPr="00036052">
        <w:t>conteúdo</w:t>
      </w:r>
      <w:r w:rsidRPr="00036052">
        <w:rPr>
          <w:spacing w:val="-14"/>
        </w:rPr>
        <w:t xml:space="preserve"> </w:t>
      </w:r>
      <w:r w:rsidRPr="00036052">
        <w:t>da</w:t>
      </w:r>
      <w:r w:rsidRPr="00036052">
        <w:rPr>
          <w:spacing w:val="-11"/>
        </w:rPr>
        <w:t xml:space="preserve"> </w:t>
      </w:r>
      <w:r w:rsidRPr="00036052">
        <w:t>proposta</w:t>
      </w:r>
      <w:r w:rsidRPr="00036052">
        <w:rPr>
          <w:spacing w:val="-14"/>
        </w:rPr>
        <w:t xml:space="preserve"> </w:t>
      </w:r>
      <w:r w:rsidRPr="00036052">
        <w:t>não</w:t>
      </w:r>
      <w:r w:rsidRPr="00036052">
        <w:rPr>
          <w:spacing w:val="-12"/>
        </w:rPr>
        <w:t xml:space="preserve"> </w:t>
      </w:r>
      <w:r w:rsidRPr="00036052">
        <w:t>foi,</w:t>
      </w:r>
      <w:r w:rsidRPr="00036052">
        <w:rPr>
          <w:spacing w:val="-13"/>
        </w:rPr>
        <w:t xml:space="preserve"> </w:t>
      </w:r>
      <w:r w:rsidRPr="00036052">
        <w:t>no</w:t>
      </w:r>
      <w:r w:rsidRPr="00036052">
        <w:rPr>
          <w:spacing w:val="-13"/>
        </w:rPr>
        <w:t xml:space="preserve"> </w:t>
      </w:r>
      <w:r w:rsidRPr="00036052">
        <w:t>todo</w:t>
      </w:r>
      <w:r w:rsidRPr="00036052">
        <w:rPr>
          <w:spacing w:val="-12"/>
        </w:rPr>
        <w:t xml:space="preserve"> </w:t>
      </w:r>
      <w:r w:rsidRPr="00036052">
        <w:t>ou</w:t>
      </w:r>
      <w:r w:rsidRPr="00036052">
        <w:rPr>
          <w:spacing w:val="-13"/>
        </w:rPr>
        <w:t xml:space="preserve"> </w:t>
      </w:r>
      <w:r w:rsidRPr="00036052">
        <w:t>em</w:t>
      </w:r>
      <w:r w:rsidRPr="00036052">
        <w:rPr>
          <w:spacing w:val="-12"/>
        </w:rPr>
        <w:t xml:space="preserve"> </w:t>
      </w:r>
      <w:r w:rsidRPr="00036052">
        <w:t>parte,</w:t>
      </w:r>
      <w:r w:rsidRPr="00036052">
        <w:rPr>
          <w:spacing w:val="-58"/>
        </w:rPr>
        <w:t xml:space="preserve"> </w:t>
      </w:r>
      <w:r w:rsidRPr="00036052">
        <w:t xml:space="preserve">direta ou indiretamente, </w:t>
      </w:r>
      <w:r w:rsidR="00276981" w:rsidRPr="00036052">
        <w:t>informado, discutido</w:t>
      </w:r>
      <w:r w:rsidRPr="00036052">
        <w:t xml:space="preserve"> ou recebido de qualquer outro participante</w:t>
      </w:r>
      <w:r w:rsidRPr="00036052">
        <w:rPr>
          <w:spacing w:val="1"/>
        </w:rPr>
        <w:t xml:space="preserve"> </w:t>
      </w:r>
      <w:r w:rsidRPr="00036052">
        <w:t>potencial</w:t>
      </w:r>
      <w:r w:rsidRPr="00036052">
        <w:rPr>
          <w:spacing w:val="-9"/>
        </w:rPr>
        <w:t xml:space="preserve"> </w:t>
      </w:r>
      <w:r w:rsidRPr="00036052">
        <w:t>ou</w:t>
      </w:r>
      <w:r w:rsidRPr="00036052">
        <w:rPr>
          <w:spacing w:val="-9"/>
        </w:rPr>
        <w:t xml:space="preserve"> </w:t>
      </w:r>
      <w:r w:rsidRPr="00036052">
        <w:t>de</w:t>
      </w:r>
      <w:r w:rsidRPr="00036052">
        <w:rPr>
          <w:spacing w:val="-10"/>
        </w:rPr>
        <w:t xml:space="preserve"> </w:t>
      </w:r>
      <w:r w:rsidRPr="00036052">
        <w:t>fato</w:t>
      </w:r>
      <w:r w:rsidRPr="00036052">
        <w:rPr>
          <w:spacing w:val="-7"/>
        </w:rPr>
        <w:t xml:space="preserve"> </w:t>
      </w:r>
      <w:r w:rsidRPr="00036052">
        <w:t>do</w:t>
      </w:r>
      <w:r w:rsidRPr="00036052">
        <w:rPr>
          <w:spacing w:val="-9"/>
        </w:rPr>
        <w:t xml:space="preserve"> </w:t>
      </w:r>
      <w:r w:rsidRPr="00036052">
        <w:t>Pregão,</w:t>
      </w:r>
      <w:r w:rsidRPr="00036052">
        <w:rPr>
          <w:spacing w:val="-9"/>
        </w:rPr>
        <w:t xml:space="preserve"> </w:t>
      </w:r>
      <w:r w:rsidRPr="00036052">
        <w:t>por</w:t>
      </w:r>
      <w:r w:rsidRPr="00036052">
        <w:rPr>
          <w:spacing w:val="-8"/>
        </w:rPr>
        <w:t xml:space="preserve"> </w:t>
      </w:r>
      <w:r w:rsidRPr="00036052">
        <w:t>qualquer</w:t>
      </w:r>
      <w:r w:rsidRPr="00036052">
        <w:rPr>
          <w:spacing w:val="-10"/>
        </w:rPr>
        <w:t xml:space="preserve"> </w:t>
      </w:r>
      <w:r w:rsidRPr="00036052">
        <w:t>meio</w:t>
      </w:r>
      <w:r w:rsidRPr="00036052">
        <w:rPr>
          <w:spacing w:val="-6"/>
        </w:rPr>
        <w:t xml:space="preserve"> </w:t>
      </w:r>
      <w:r w:rsidRPr="00036052">
        <w:t>ou</w:t>
      </w:r>
      <w:r w:rsidRPr="00036052">
        <w:rPr>
          <w:spacing w:val="-8"/>
        </w:rPr>
        <w:t xml:space="preserve"> </w:t>
      </w:r>
      <w:r w:rsidRPr="00036052">
        <w:t>por</w:t>
      </w:r>
      <w:r w:rsidRPr="00036052">
        <w:rPr>
          <w:spacing w:val="-9"/>
        </w:rPr>
        <w:t xml:space="preserve"> </w:t>
      </w:r>
      <w:r w:rsidRPr="00036052">
        <w:t>qualquer</w:t>
      </w:r>
      <w:r w:rsidRPr="00036052">
        <w:rPr>
          <w:spacing w:val="-10"/>
        </w:rPr>
        <w:t xml:space="preserve"> </w:t>
      </w:r>
      <w:r w:rsidRPr="00036052">
        <w:t>pessoa</w:t>
      </w:r>
      <w:r w:rsidRPr="00036052">
        <w:rPr>
          <w:spacing w:val="-7"/>
        </w:rPr>
        <w:t xml:space="preserve"> </w:t>
      </w:r>
      <w:r w:rsidRPr="00036052">
        <w:t>e</w:t>
      </w:r>
      <w:r w:rsidRPr="00036052">
        <w:rPr>
          <w:spacing w:val="-7"/>
        </w:rPr>
        <w:t xml:space="preserve"> </w:t>
      </w:r>
      <w:r w:rsidRPr="00036052">
        <w:t>que</w:t>
      </w:r>
      <w:r w:rsidRPr="00036052">
        <w:rPr>
          <w:spacing w:val="-10"/>
        </w:rPr>
        <w:t xml:space="preserve"> </w:t>
      </w:r>
      <w:r w:rsidRPr="00036052">
        <w:t>a</w:t>
      </w:r>
      <w:r w:rsidRPr="00036052">
        <w:rPr>
          <w:spacing w:val="-9"/>
        </w:rPr>
        <w:t xml:space="preserve"> </w:t>
      </w:r>
      <w:r w:rsidRPr="00036052">
        <w:t>empresa</w:t>
      </w:r>
      <w:r w:rsidRPr="00036052">
        <w:rPr>
          <w:spacing w:val="-58"/>
        </w:rPr>
        <w:t xml:space="preserve"> </w:t>
      </w:r>
      <w:r w:rsidRPr="00036052">
        <w:t>não foi declarada inidônea ou</w:t>
      </w:r>
      <w:r w:rsidR="00276981" w:rsidRPr="00036052">
        <w:t xml:space="preserve"> </w:t>
      </w:r>
      <w:r w:rsidRPr="00036052">
        <w:t>suspensa, por nenhum órgão público de qualquer esfera de</w:t>
      </w:r>
      <w:r w:rsidRPr="00036052">
        <w:rPr>
          <w:spacing w:val="1"/>
        </w:rPr>
        <w:t xml:space="preserve"> </w:t>
      </w:r>
      <w:r w:rsidRPr="00036052">
        <w:t>governo, estando apta a</w:t>
      </w:r>
      <w:r w:rsidRPr="00036052">
        <w:rPr>
          <w:spacing w:val="1"/>
        </w:rPr>
        <w:t xml:space="preserve"> </w:t>
      </w:r>
      <w:r w:rsidRPr="00036052">
        <w:t>contratar</w:t>
      </w:r>
      <w:r w:rsidRPr="00036052">
        <w:rPr>
          <w:spacing w:val="-2"/>
        </w:rPr>
        <w:t xml:space="preserve"> </w:t>
      </w:r>
      <w:r w:rsidRPr="00036052">
        <w:t>com o poder público.</w:t>
      </w:r>
    </w:p>
    <w:p w14:paraId="30C19873" w14:textId="35E1450A" w:rsidR="00D93B7A" w:rsidRPr="00036052"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036052">
        <w:rPr>
          <w:color w:val="202328"/>
          <w:sz w:val="24"/>
          <w:szCs w:val="24"/>
          <w:u w:val="single" w:color="1F2227"/>
        </w:rPr>
        <w:t xml:space="preserve"> </w:t>
      </w:r>
      <w:r w:rsidRPr="00036052">
        <w:rPr>
          <w:color w:val="202328"/>
          <w:sz w:val="24"/>
          <w:szCs w:val="24"/>
          <w:u w:val="single" w:color="1F2227"/>
        </w:rPr>
        <w:tab/>
      </w:r>
      <w:r w:rsidRPr="00036052">
        <w:rPr>
          <w:color w:val="202328"/>
          <w:sz w:val="24"/>
          <w:szCs w:val="24"/>
        </w:rPr>
        <w:t>,</w:t>
      </w:r>
      <w:r w:rsidRPr="00036052">
        <w:rPr>
          <w:color w:val="202328"/>
          <w:sz w:val="24"/>
          <w:szCs w:val="24"/>
          <w:u w:val="single" w:color="1F2227"/>
        </w:rPr>
        <w:tab/>
      </w:r>
      <w:r w:rsidRPr="00036052">
        <w:rPr>
          <w:color w:val="202328"/>
          <w:sz w:val="24"/>
          <w:szCs w:val="24"/>
        </w:rPr>
        <w:t>de</w:t>
      </w:r>
      <w:r w:rsidRPr="00036052">
        <w:rPr>
          <w:color w:val="202328"/>
          <w:sz w:val="24"/>
          <w:szCs w:val="24"/>
          <w:u w:val="single" w:color="1F2227"/>
        </w:rPr>
        <w:tab/>
      </w:r>
      <w:r w:rsidRPr="00036052">
        <w:rPr>
          <w:color w:val="202328"/>
          <w:sz w:val="24"/>
          <w:szCs w:val="24"/>
        </w:rPr>
        <w:t>de</w:t>
      </w:r>
      <w:r w:rsidRPr="00036052">
        <w:rPr>
          <w:color w:val="202328"/>
          <w:spacing w:val="-1"/>
          <w:sz w:val="24"/>
          <w:szCs w:val="24"/>
        </w:rPr>
        <w:t xml:space="preserve"> </w:t>
      </w:r>
      <w:r w:rsidRPr="00036052">
        <w:rPr>
          <w:color w:val="202328"/>
          <w:sz w:val="24"/>
          <w:szCs w:val="24"/>
        </w:rPr>
        <w:t>202</w:t>
      </w:r>
      <w:r w:rsidR="00CE683C" w:rsidRPr="00036052">
        <w:rPr>
          <w:color w:val="202328"/>
          <w:sz w:val="24"/>
          <w:szCs w:val="24"/>
        </w:rPr>
        <w:t>4</w:t>
      </w:r>
    </w:p>
    <w:p w14:paraId="04BCADE0" w14:textId="77777777" w:rsidR="00D93B7A" w:rsidRPr="00036052" w:rsidRDefault="00D93B7A" w:rsidP="009029C8">
      <w:pPr>
        <w:tabs>
          <w:tab w:val="left" w:pos="284"/>
          <w:tab w:val="left" w:pos="709"/>
          <w:tab w:val="left" w:pos="9214"/>
        </w:tabs>
        <w:jc w:val="center"/>
        <w:rPr>
          <w:b/>
          <w:sz w:val="24"/>
          <w:szCs w:val="24"/>
        </w:rPr>
      </w:pPr>
      <w:r w:rsidRPr="00036052">
        <w:rPr>
          <w:b/>
          <w:color w:val="202328"/>
          <w:sz w:val="24"/>
          <w:szCs w:val="24"/>
        </w:rPr>
        <w:t>LOCAL</w:t>
      </w:r>
      <w:r w:rsidRPr="00036052">
        <w:rPr>
          <w:b/>
          <w:color w:val="202328"/>
          <w:spacing w:val="-1"/>
          <w:sz w:val="24"/>
          <w:szCs w:val="24"/>
        </w:rPr>
        <w:t xml:space="preserve"> </w:t>
      </w:r>
      <w:r w:rsidRPr="00036052">
        <w:rPr>
          <w:b/>
          <w:color w:val="202328"/>
          <w:sz w:val="24"/>
          <w:szCs w:val="24"/>
        </w:rPr>
        <w:t>E</w:t>
      </w:r>
      <w:r w:rsidRPr="00036052">
        <w:rPr>
          <w:b/>
          <w:color w:val="202328"/>
          <w:spacing w:val="1"/>
          <w:sz w:val="24"/>
          <w:szCs w:val="24"/>
        </w:rPr>
        <w:t xml:space="preserve"> </w:t>
      </w:r>
      <w:r w:rsidRPr="00036052">
        <w:rPr>
          <w:b/>
          <w:color w:val="202328"/>
          <w:sz w:val="24"/>
          <w:szCs w:val="24"/>
        </w:rPr>
        <w:t>DATA</w:t>
      </w:r>
    </w:p>
    <w:p w14:paraId="6E13DB55" w14:textId="77777777" w:rsidR="00D93B7A" w:rsidRPr="00036052" w:rsidRDefault="00D93B7A" w:rsidP="009029C8">
      <w:pPr>
        <w:tabs>
          <w:tab w:val="left" w:pos="284"/>
          <w:tab w:val="left" w:pos="709"/>
          <w:tab w:val="left" w:pos="9214"/>
        </w:tabs>
        <w:jc w:val="center"/>
        <w:rPr>
          <w:b/>
          <w:sz w:val="24"/>
          <w:szCs w:val="24"/>
        </w:rPr>
      </w:pPr>
      <w:r w:rsidRPr="00036052">
        <w:rPr>
          <w:b/>
          <w:color w:val="202328"/>
          <w:sz w:val="24"/>
          <w:szCs w:val="24"/>
        </w:rPr>
        <w:t>Assinatura</w:t>
      </w:r>
      <w:r w:rsidRPr="00036052">
        <w:rPr>
          <w:b/>
          <w:color w:val="202328"/>
          <w:spacing w:val="-3"/>
          <w:sz w:val="24"/>
          <w:szCs w:val="24"/>
        </w:rPr>
        <w:t xml:space="preserve"> </w:t>
      </w:r>
      <w:r w:rsidRPr="00036052">
        <w:rPr>
          <w:b/>
          <w:color w:val="202328"/>
          <w:sz w:val="24"/>
          <w:szCs w:val="24"/>
        </w:rPr>
        <w:t>Digital:</w:t>
      </w:r>
    </w:p>
    <w:p w14:paraId="36039450" w14:textId="77777777" w:rsidR="009029C8" w:rsidRDefault="00A87358" w:rsidP="009029C8">
      <w:pPr>
        <w:tabs>
          <w:tab w:val="left" w:pos="284"/>
          <w:tab w:val="left" w:pos="709"/>
          <w:tab w:val="left" w:pos="9214"/>
        </w:tabs>
        <w:jc w:val="both"/>
        <w:rPr>
          <w:b/>
          <w:sz w:val="24"/>
          <w:szCs w:val="24"/>
        </w:rPr>
      </w:pPr>
      <w:r w:rsidRPr="00036052">
        <w:rPr>
          <w:b/>
          <w:sz w:val="24"/>
          <w:szCs w:val="24"/>
        </w:rPr>
        <w:t xml:space="preserve">OBSERVAÇÕES: </w:t>
      </w:r>
    </w:p>
    <w:p w14:paraId="0A14774D" w14:textId="425D8EB1" w:rsidR="00A87358" w:rsidRPr="00036052" w:rsidRDefault="00A87358" w:rsidP="009029C8">
      <w:pPr>
        <w:tabs>
          <w:tab w:val="left" w:pos="284"/>
          <w:tab w:val="left" w:pos="709"/>
          <w:tab w:val="left" w:pos="9214"/>
        </w:tabs>
        <w:spacing w:before="120" w:after="120"/>
        <w:jc w:val="both"/>
        <w:rPr>
          <w:b/>
        </w:rPr>
      </w:pPr>
      <w:r w:rsidRPr="00036052">
        <w:rPr>
          <w:b/>
        </w:rPr>
        <w:t xml:space="preserve">TODAS AS FOLHAS DEVERÃO </w:t>
      </w:r>
      <w:r w:rsidRPr="00036052">
        <w:t>SER CARIMBADAS E ASSINADAS PELO REPRESENTANTE DA EMPRESA</w:t>
      </w:r>
    </w:p>
    <w:p w14:paraId="2EC24365" w14:textId="77777777" w:rsidR="009029C8" w:rsidRDefault="009029C8" w:rsidP="00D93B7A">
      <w:pPr>
        <w:spacing w:before="120"/>
        <w:jc w:val="center"/>
        <w:rPr>
          <w:b/>
          <w:bCs/>
          <w:sz w:val="24"/>
          <w:szCs w:val="24"/>
        </w:rPr>
      </w:pPr>
    </w:p>
    <w:p w14:paraId="32EC8A8E" w14:textId="55CC6C8C" w:rsidR="008A6E70" w:rsidRPr="00036052" w:rsidRDefault="008A6E70" w:rsidP="00D93B7A">
      <w:pPr>
        <w:spacing w:before="120"/>
        <w:jc w:val="center"/>
        <w:rPr>
          <w:b/>
          <w:bCs/>
          <w:sz w:val="24"/>
          <w:szCs w:val="24"/>
        </w:rPr>
      </w:pPr>
      <w:r w:rsidRPr="00036052">
        <w:rPr>
          <w:b/>
          <w:bCs/>
          <w:sz w:val="24"/>
          <w:szCs w:val="24"/>
        </w:rPr>
        <w:lastRenderedPageBreak/>
        <w:t>EDITAL</w:t>
      </w:r>
    </w:p>
    <w:p w14:paraId="378C48D2" w14:textId="79DDDDC9" w:rsidR="008A6E70" w:rsidRPr="00036052" w:rsidRDefault="008A6E70" w:rsidP="00D93B7A">
      <w:pPr>
        <w:pStyle w:val="Ttulo2"/>
        <w:spacing w:before="120"/>
        <w:jc w:val="center"/>
        <w:rPr>
          <w:szCs w:val="24"/>
        </w:rPr>
      </w:pPr>
      <w:r w:rsidRPr="00036052">
        <w:rPr>
          <w:szCs w:val="24"/>
        </w:rPr>
        <w:t xml:space="preserve">PREGÃO </w:t>
      </w:r>
      <w:r w:rsidR="007576F3" w:rsidRPr="00036052">
        <w:rPr>
          <w:szCs w:val="24"/>
        </w:rPr>
        <w:t>ELETRÔNICO</w:t>
      </w:r>
      <w:r w:rsidRPr="00036052">
        <w:rPr>
          <w:szCs w:val="24"/>
        </w:rPr>
        <w:t xml:space="preserve"> </w:t>
      </w:r>
      <w:r w:rsidRPr="00E801FC">
        <w:rPr>
          <w:szCs w:val="24"/>
        </w:rPr>
        <w:t>Nº</w:t>
      </w:r>
      <w:r w:rsidR="00276981" w:rsidRPr="00E801FC">
        <w:rPr>
          <w:szCs w:val="24"/>
        </w:rPr>
        <w:t xml:space="preserve"> </w:t>
      </w:r>
      <w:r w:rsidR="00E801FC">
        <w:rPr>
          <w:szCs w:val="24"/>
        </w:rPr>
        <w:t>014</w:t>
      </w:r>
      <w:r w:rsidR="004F51FE" w:rsidRPr="00E801FC">
        <w:rPr>
          <w:szCs w:val="24"/>
        </w:rPr>
        <w:t>/</w:t>
      </w:r>
      <w:r w:rsidR="00E1704B" w:rsidRPr="00E801FC">
        <w:rPr>
          <w:szCs w:val="24"/>
        </w:rPr>
        <w:t>20</w:t>
      </w:r>
      <w:r w:rsidR="009A41B8" w:rsidRPr="00E801FC">
        <w:rPr>
          <w:szCs w:val="24"/>
        </w:rPr>
        <w:t>2</w:t>
      </w:r>
      <w:r w:rsidR="00571C75" w:rsidRPr="00E801FC">
        <w:rPr>
          <w:szCs w:val="24"/>
        </w:rPr>
        <w:t>4</w:t>
      </w:r>
    </w:p>
    <w:p w14:paraId="1BD274F6" w14:textId="15D0E9E1" w:rsidR="008A6E70" w:rsidRPr="00036052" w:rsidRDefault="00D93B7A" w:rsidP="00D93B7A">
      <w:pPr>
        <w:spacing w:before="120"/>
        <w:jc w:val="center"/>
        <w:rPr>
          <w:b/>
          <w:bCs/>
          <w:sz w:val="24"/>
          <w:szCs w:val="24"/>
        </w:rPr>
      </w:pPr>
      <w:r w:rsidRPr="00036052">
        <w:rPr>
          <w:b/>
          <w:bCs/>
          <w:sz w:val="24"/>
          <w:szCs w:val="24"/>
        </w:rPr>
        <w:t xml:space="preserve">ANEXO </w:t>
      </w:r>
      <w:r w:rsidR="008A6E70" w:rsidRPr="00036052">
        <w:rPr>
          <w:b/>
          <w:bCs/>
          <w:sz w:val="24"/>
          <w:szCs w:val="24"/>
        </w:rPr>
        <w:t>V</w:t>
      </w:r>
    </w:p>
    <w:p w14:paraId="73DDBE95" w14:textId="77777777" w:rsidR="008A6E70" w:rsidRPr="00036052" w:rsidRDefault="008A6E70" w:rsidP="00D93B7A">
      <w:pPr>
        <w:spacing w:before="120"/>
        <w:jc w:val="center"/>
        <w:rPr>
          <w:b/>
          <w:bCs/>
          <w:sz w:val="24"/>
          <w:szCs w:val="24"/>
        </w:rPr>
      </w:pPr>
      <w:r w:rsidRPr="00036052">
        <w:rPr>
          <w:b/>
          <w:bCs/>
          <w:sz w:val="24"/>
          <w:szCs w:val="24"/>
        </w:rPr>
        <w:t>CARTA DE CREDENCIAMENTO (modelo)</w:t>
      </w:r>
    </w:p>
    <w:p w14:paraId="1CE54355" w14:textId="77777777" w:rsidR="008A6E70" w:rsidRPr="00036052" w:rsidRDefault="008A6E70" w:rsidP="00280E5C">
      <w:pPr>
        <w:jc w:val="both"/>
        <w:rPr>
          <w:b/>
          <w:bCs/>
          <w:sz w:val="24"/>
          <w:szCs w:val="24"/>
        </w:rPr>
      </w:pPr>
    </w:p>
    <w:p w14:paraId="2254C842" w14:textId="77777777" w:rsidR="008A6E70" w:rsidRPr="00036052" w:rsidRDefault="008A6E70" w:rsidP="00280E5C">
      <w:pPr>
        <w:jc w:val="both"/>
        <w:rPr>
          <w:b/>
          <w:bCs/>
          <w:sz w:val="24"/>
          <w:szCs w:val="24"/>
        </w:rPr>
      </w:pPr>
    </w:p>
    <w:p w14:paraId="29933E2E" w14:textId="09778482" w:rsidR="008A6E70" w:rsidRPr="00036052" w:rsidRDefault="008A6E70" w:rsidP="00280E5C">
      <w:pPr>
        <w:jc w:val="both"/>
        <w:rPr>
          <w:sz w:val="24"/>
          <w:szCs w:val="24"/>
        </w:rPr>
      </w:pPr>
      <w:r w:rsidRPr="00036052">
        <w:rPr>
          <w:sz w:val="24"/>
          <w:szCs w:val="24"/>
        </w:rPr>
        <w:t>(local )       , de      de  20</w:t>
      </w:r>
      <w:r w:rsidR="009A41B8" w:rsidRPr="00036052">
        <w:rPr>
          <w:sz w:val="24"/>
          <w:szCs w:val="24"/>
        </w:rPr>
        <w:t>2</w:t>
      </w:r>
      <w:r w:rsidR="00A15B6A" w:rsidRPr="00036052">
        <w:rPr>
          <w:sz w:val="24"/>
          <w:szCs w:val="24"/>
        </w:rPr>
        <w:t>4</w:t>
      </w:r>
      <w:r w:rsidRPr="00036052">
        <w:rPr>
          <w:sz w:val="24"/>
          <w:szCs w:val="24"/>
        </w:rPr>
        <w:t>.</w:t>
      </w:r>
    </w:p>
    <w:p w14:paraId="10C53904" w14:textId="77777777" w:rsidR="008A6E70" w:rsidRPr="00036052" w:rsidRDefault="008A6E70" w:rsidP="00280E5C">
      <w:pPr>
        <w:jc w:val="both"/>
        <w:rPr>
          <w:sz w:val="24"/>
          <w:szCs w:val="24"/>
        </w:rPr>
      </w:pPr>
    </w:p>
    <w:p w14:paraId="7928FACF" w14:textId="77777777" w:rsidR="008A6E70" w:rsidRPr="00036052" w:rsidRDefault="008A6E70" w:rsidP="00280E5C">
      <w:pPr>
        <w:jc w:val="both"/>
        <w:rPr>
          <w:sz w:val="24"/>
          <w:szCs w:val="24"/>
        </w:rPr>
      </w:pPr>
      <w:r w:rsidRPr="00036052">
        <w:rPr>
          <w:sz w:val="24"/>
          <w:szCs w:val="24"/>
        </w:rPr>
        <w:t>Ao</w:t>
      </w:r>
    </w:p>
    <w:p w14:paraId="342AC56B" w14:textId="77777777" w:rsidR="008A6E70" w:rsidRPr="00036052" w:rsidRDefault="00BB0C02" w:rsidP="00280E5C">
      <w:pPr>
        <w:jc w:val="both"/>
        <w:rPr>
          <w:sz w:val="24"/>
          <w:szCs w:val="24"/>
        </w:rPr>
      </w:pPr>
      <w:r w:rsidRPr="00036052">
        <w:rPr>
          <w:sz w:val="24"/>
          <w:szCs w:val="24"/>
        </w:rPr>
        <w:t>Município de Bom Jardim/RJ</w:t>
      </w:r>
      <w:r w:rsidR="008A6E70" w:rsidRPr="00036052">
        <w:rPr>
          <w:sz w:val="24"/>
          <w:szCs w:val="24"/>
        </w:rPr>
        <w:t>.</w:t>
      </w:r>
    </w:p>
    <w:p w14:paraId="67E47B33" w14:textId="77777777" w:rsidR="008A6E70" w:rsidRPr="00036052" w:rsidRDefault="008A6E70" w:rsidP="00280E5C">
      <w:pPr>
        <w:jc w:val="both"/>
        <w:rPr>
          <w:sz w:val="24"/>
          <w:szCs w:val="24"/>
        </w:rPr>
      </w:pPr>
      <w:r w:rsidRPr="00036052">
        <w:rPr>
          <w:sz w:val="24"/>
          <w:szCs w:val="24"/>
        </w:rPr>
        <w:t xml:space="preserve">Praça Gov. Roberto Silveira nº 44 – </w:t>
      </w:r>
      <w:r w:rsidR="00EB0121" w:rsidRPr="00036052">
        <w:rPr>
          <w:sz w:val="24"/>
          <w:szCs w:val="24"/>
        </w:rPr>
        <w:t>2</w:t>
      </w:r>
      <w:r w:rsidRPr="00036052">
        <w:rPr>
          <w:sz w:val="24"/>
          <w:szCs w:val="24"/>
        </w:rPr>
        <w:t>º andar</w:t>
      </w:r>
    </w:p>
    <w:p w14:paraId="435751DB" w14:textId="77777777" w:rsidR="008A6E70" w:rsidRPr="00036052" w:rsidRDefault="008A6E70" w:rsidP="00280E5C">
      <w:pPr>
        <w:jc w:val="both"/>
        <w:rPr>
          <w:sz w:val="24"/>
          <w:szCs w:val="24"/>
        </w:rPr>
      </w:pPr>
      <w:r w:rsidRPr="00036052">
        <w:rPr>
          <w:sz w:val="24"/>
          <w:szCs w:val="24"/>
        </w:rPr>
        <w:t>Centro-Bom Jardim – RJ.</w:t>
      </w:r>
    </w:p>
    <w:p w14:paraId="07EC21D8" w14:textId="77777777" w:rsidR="008A6E70" w:rsidRPr="00036052" w:rsidRDefault="008A6E70" w:rsidP="00280E5C">
      <w:pPr>
        <w:jc w:val="both"/>
        <w:rPr>
          <w:sz w:val="24"/>
          <w:szCs w:val="24"/>
        </w:rPr>
      </w:pPr>
    </w:p>
    <w:p w14:paraId="08DB026F" w14:textId="77777777" w:rsidR="008A6E70" w:rsidRPr="00036052" w:rsidRDefault="008208EE" w:rsidP="00280E5C">
      <w:pPr>
        <w:jc w:val="both"/>
        <w:rPr>
          <w:sz w:val="24"/>
          <w:szCs w:val="24"/>
        </w:rPr>
      </w:pPr>
      <w:r w:rsidRPr="00036052">
        <w:rPr>
          <w:sz w:val="24"/>
          <w:szCs w:val="24"/>
        </w:rPr>
        <w:t>À pregoeira</w:t>
      </w:r>
    </w:p>
    <w:p w14:paraId="54F9212F" w14:textId="77777777" w:rsidR="008A6E70" w:rsidRPr="00036052" w:rsidRDefault="008A6E70" w:rsidP="00280E5C">
      <w:pPr>
        <w:jc w:val="both"/>
        <w:rPr>
          <w:sz w:val="24"/>
          <w:szCs w:val="24"/>
        </w:rPr>
      </w:pPr>
    </w:p>
    <w:p w14:paraId="747ADF23" w14:textId="77777777" w:rsidR="008A6E70" w:rsidRPr="00036052" w:rsidRDefault="008A6E70" w:rsidP="00280E5C">
      <w:pPr>
        <w:jc w:val="both"/>
        <w:rPr>
          <w:sz w:val="24"/>
          <w:szCs w:val="24"/>
        </w:rPr>
      </w:pPr>
      <w:r w:rsidRPr="00036052">
        <w:rPr>
          <w:sz w:val="24"/>
          <w:szCs w:val="24"/>
        </w:rPr>
        <w:t xml:space="preserve">Pela presente, fica credenciado o Sr. ____________, </w:t>
      </w:r>
      <w:r w:rsidR="00054D6F" w:rsidRPr="00036052">
        <w:rPr>
          <w:sz w:val="24"/>
          <w:szCs w:val="24"/>
        </w:rPr>
        <w:t xml:space="preserve">residente e domiciliado na Rua...., </w:t>
      </w:r>
      <w:r w:rsidRPr="00036052">
        <w:rPr>
          <w:sz w:val="24"/>
          <w:szCs w:val="24"/>
        </w:rPr>
        <w:t>portador da Célula de Identidade nº _______________, expedida em ____/___/___ e CPF nº ______________, para representar a empresa __________________________</w:t>
      </w:r>
    </w:p>
    <w:p w14:paraId="28CF4477" w14:textId="1317D54F" w:rsidR="008A6E70" w:rsidRPr="00036052" w:rsidRDefault="008A6E70" w:rsidP="00280E5C">
      <w:pPr>
        <w:jc w:val="both"/>
        <w:rPr>
          <w:sz w:val="24"/>
          <w:szCs w:val="24"/>
        </w:rPr>
      </w:pPr>
      <w:r w:rsidRPr="00036052">
        <w:rPr>
          <w:sz w:val="24"/>
          <w:szCs w:val="24"/>
        </w:rPr>
        <w:t xml:space="preserve">Inscrita no CNPJ sob o nº __________________, na Licitação modalidade PREGÃO </w:t>
      </w:r>
      <w:r w:rsidR="004C0218" w:rsidRPr="00036052">
        <w:rPr>
          <w:sz w:val="24"/>
          <w:szCs w:val="24"/>
        </w:rPr>
        <w:t>ELETRÔNICO</w:t>
      </w:r>
      <w:r w:rsidRPr="00036052">
        <w:rPr>
          <w:sz w:val="24"/>
          <w:szCs w:val="24"/>
        </w:rPr>
        <w:t xml:space="preserve"> nº ____________, a ser realizada em ____________</w:t>
      </w:r>
    </w:p>
    <w:p w14:paraId="328261B9" w14:textId="77777777" w:rsidR="008A6E70" w:rsidRPr="00036052" w:rsidRDefault="008A6E70" w:rsidP="00280E5C">
      <w:pPr>
        <w:jc w:val="both"/>
        <w:rPr>
          <w:sz w:val="24"/>
          <w:szCs w:val="24"/>
        </w:rPr>
      </w:pPr>
      <w:r w:rsidRPr="00036052">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036052">
        <w:rPr>
          <w:sz w:val="24"/>
          <w:szCs w:val="24"/>
        </w:rPr>
        <w:t>, bem como assinar contratos e Atas</w:t>
      </w:r>
      <w:r w:rsidRPr="00036052">
        <w:rPr>
          <w:sz w:val="24"/>
          <w:szCs w:val="24"/>
        </w:rPr>
        <w:t>.</w:t>
      </w:r>
    </w:p>
    <w:p w14:paraId="4EEBBD8A" w14:textId="77777777" w:rsidR="008A6E70" w:rsidRPr="00036052" w:rsidRDefault="008A6E70" w:rsidP="00280E5C">
      <w:pPr>
        <w:jc w:val="both"/>
        <w:rPr>
          <w:sz w:val="24"/>
          <w:szCs w:val="24"/>
        </w:rPr>
      </w:pPr>
    </w:p>
    <w:p w14:paraId="44D32DFA" w14:textId="77777777" w:rsidR="008A6E70" w:rsidRPr="00036052" w:rsidRDefault="008A6E70" w:rsidP="00280E5C">
      <w:pPr>
        <w:jc w:val="both"/>
        <w:rPr>
          <w:sz w:val="24"/>
          <w:szCs w:val="24"/>
        </w:rPr>
      </w:pPr>
      <w:r w:rsidRPr="00036052">
        <w:rPr>
          <w:sz w:val="24"/>
          <w:szCs w:val="24"/>
        </w:rPr>
        <w:t>Atenciosamente.</w:t>
      </w:r>
    </w:p>
    <w:p w14:paraId="7497974D" w14:textId="77777777" w:rsidR="00E22D7E" w:rsidRPr="00036052" w:rsidRDefault="00E22D7E" w:rsidP="00280E5C">
      <w:pPr>
        <w:jc w:val="both"/>
        <w:rPr>
          <w:sz w:val="24"/>
          <w:szCs w:val="24"/>
        </w:rPr>
      </w:pPr>
    </w:p>
    <w:p w14:paraId="769449C0" w14:textId="77777777" w:rsidR="00E22D7E" w:rsidRPr="00036052" w:rsidRDefault="00E22D7E" w:rsidP="00280E5C">
      <w:pPr>
        <w:jc w:val="both"/>
        <w:rPr>
          <w:sz w:val="24"/>
          <w:szCs w:val="24"/>
        </w:rPr>
      </w:pPr>
    </w:p>
    <w:p w14:paraId="31DE306E" w14:textId="77777777" w:rsidR="00E22D7E" w:rsidRPr="00036052" w:rsidRDefault="00E22D7E" w:rsidP="00280E5C">
      <w:pPr>
        <w:jc w:val="both"/>
        <w:rPr>
          <w:sz w:val="24"/>
          <w:szCs w:val="24"/>
        </w:rPr>
      </w:pPr>
    </w:p>
    <w:p w14:paraId="33F4B22B" w14:textId="77777777" w:rsidR="008A6E70" w:rsidRPr="00036052" w:rsidRDefault="008A6E70" w:rsidP="00280E5C">
      <w:pPr>
        <w:jc w:val="both"/>
        <w:rPr>
          <w:sz w:val="24"/>
          <w:szCs w:val="24"/>
        </w:rPr>
      </w:pPr>
    </w:p>
    <w:p w14:paraId="4D63FD07" w14:textId="77777777" w:rsidR="008A6E70" w:rsidRPr="00036052" w:rsidRDefault="008A6E70" w:rsidP="00280E5C">
      <w:pPr>
        <w:jc w:val="both"/>
        <w:rPr>
          <w:sz w:val="24"/>
          <w:szCs w:val="24"/>
        </w:rPr>
      </w:pPr>
      <w:r w:rsidRPr="00036052">
        <w:rPr>
          <w:sz w:val="24"/>
          <w:szCs w:val="24"/>
        </w:rPr>
        <w:t>________________________________</w:t>
      </w:r>
    </w:p>
    <w:p w14:paraId="0FEED47B" w14:textId="77777777" w:rsidR="008A6E70" w:rsidRPr="00036052" w:rsidRDefault="008A6E70" w:rsidP="00276981">
      <w:pPr>
        <w:jc w:val="center"/>
        <w:rPr>
          <w:sz w:val="24"/>
          <w:szCs w:val="24"/>
        </w:rPr>
      </w:pPr>
      <w:r w:rsidRPr="00036052">
        <w:rPr>
          <w:sz w:val="24"/>
          <w:szCs w:val="24"/>
        </w:rPr>
        <w:t>Assinatura do representante legal.</w:t>
      </w:r>
    </w:p>
    <w:p w14:paraId="585A2B7A" w14:textId="77777777" w:rsidR="008A6E70" w:rsidRPr="00036052" w:rsidRDefault="008A6E70" w:rsidP="00276981">
      <w:pPr>
        <w:jc w:val="center"/>
        <w:rPr>
          <w:sz w:val="24"/>
          <w:szCs w:val="24"/>
        </w:rPr>
      </w:pPr>
    </w:p>
    <w:p w14:paraId="1642DB63" w14:textId="77777777" w:rsidR="008A6E70" w:rsidRPr="00036052" w:rsidRDefault="008A6E70" w:rsidP="00276981">
      <w:pPr>
        <w:jc w:val="center"/>
        <w:rPr>
          <w:sz w:val="24"/>
          <w:szCs w:val="24"/>
        </w:rPr>
      </w:pPr>
      <w:r w:rsidRPr="00036052">
        <w:rPr>
          <w:sz w:val="24"/>
          <w:szCs w:val="24"/>
        </w:rPr>
        <w:t>Carimbo do CNPJ.</w:t>
      </w:r>
    </w:p>
    <w:p w14:paraId="1DE7264E" w14:textId="77777777" w:rsidR="008A6E70" w:rsidRPr="00036052" w:rsidRDefault="008A6E70" w:rsidP="00280E5C">
      <w:pPr>
        <w:jc w:val="both"/>
        <w:rPr>
          <w:b/>
          <w:bCs/>
          <w:sz w:val="24"/>
          <w:szCs w:val="24"/>
        </w:rPr>
      </w:pPr>
    </w:p>
    <w:p w14:paraId="47B540CC" w14:textId="77777777" w:rsidR="00E22D7E" w:rsidRPr="00036052" w:rsidRDefault="00E22D7E" w:rsidP="00280E5C">
      <w:pPr>
        <w:jc w:val="both"/>
        <w:rPr>
          <w:b/>
          <w:bCs/>
          <w:sz w:val="24"/>
          <w:szCs w:val="24"/>
        </w:rPr>
      </w:pPr>
    </w:p>
    <w:p w14:paraId="0F83B05F" w14:textId="77777777" w:rsidR="00E22D7E" w:rsidRPr="00036052" w:rsidRDefault="00E22D7E" w:rsidP="00280E5C">
      <w:pPr>
        <w:jc w:val="both"/>
        <w:rPr>
          <w:b/>
          <w:bCs/>
          <w:sz w:val="24"/>
          <w:szCs w:val="24"/>
        </w:rPr>
      </w:pPr>
    </w:p>
    <w:p w14:paraId="4A11F352" w14:textId="77777777" w:rsidR="00E22D7E" w:rsidRPr="00036052" w:rsidRDefault="00E22D7E" w:rsidP="00280E5C">
      <w:pPr>
        <w:jc w:val="both"/>
        <w:rPr>
          <w:b/>
          <w:bCs/>
          <w:sz w:val="24"/>
          <w:szCs w:val="24"/>
        </w:rPr>
      </w:pPr>
    </w:p>
    <w:p w14:paraId="2DB05D38" w14:textId="77777777" w:rsidR="00E22D7E" w:rsidRPr="00036052" w:rsidRDefault="00E22D7E" w:rsidP="00280E5C">
      <w:pPr>
        <w:jc w:val="both"/>
        <w:rPr>
          <w:b/>
          <w:bCs/>
          <w:sz w:val="24"/>
          <w:szCs w:val="24"/>
        </w:rPr>
      </w:pPr>
    </w:p>
    <w:p w14:paraId="61F4EB4F" w14:textId="77777777" w:rsidR="00E22D7E" w:rsidRPr="00036052" w:rsidRDefault="00E22D7E" w:rsidP="00280E5C">
      <w:pPr>
        <w:jc w:val="both"/>
        <w:rPr>
          <w:b/>
          <w:bCs/>
          <w:sz w:val="24"/>
          <w:szCs w:val="24"/>
        </w:rPr>
      </w:pPr>
    </w:p>
    <w:p w14:paraId="0BF417DC" w14:textId="77777777" w:rsidR="00E22D7E" w:rsidRPr="00036052" w:rsidRDefault="00E22D7E" w:rsidP="00280E5C">
      <w:pPr>
        <w:jc w:val="both"/>
        <w:rPr>
          <w:b/>
          <w:bCs/>
          <w:sz w:val="24"/>
          <w:szCs w:val="24"/>
        </w:rPr>
      </w:pPr>
    </w:p>
    <w:p w14:paraId="2E440473" w14:textId="77777777" w:rsidR="008A6E70" w:rsidRPr="00036052" w:rsidRDefault="008A6E70" w:rsidP="00280E5C">
      <w:pPr>
        <w:jc w:val="both"/>
        <w:rPr>
          <w:sz w:val="24"/>
          <w:szCs w:val="24"/>
        </w:rPr>
      </w:pPr>
      <w:r w:rsidRPr="00036052">
        <w:rPr>
          <w:b/>
          <w:bCs/>
          <w:sz w:val="24"/>
          <w:szCs w:val="24"/>
        </w:rPr>
        <w:t xml:space="preserve">OBS: </w:t>
      </w:r>
      <w:r w:rsidRPr="00036052">
        <w:rPr>
          <w:sz w:val="24"/>
          <w:szCs w:val="24"/>
        </w:rPr>
        <w:t>A carta de credenciamento deverá ser assinada pelo representante legal da licitante, com poderes para constituir mandatário.</w:t>
      </w:r>
    </w:p>
    <w:p w14:paraId="026B8C18" w14:textId="77777777" w:rsidR="008A6E70" w:rsidRPr="00036052" w:rsidRDefault="008A6E70" w:rsidP="00280E5C">
      <w:pPr>
        <w:jc w:val="both"/>
        <w:rPr>
          <w:sz w:val="24"/>
          <w:szCs w:val="24"/>
        </w:rPr>
      </w:pPr>
      <w:r w:rsidRPr="00036052">
        <w:rPr>
          <w:sz w:val="24"/>
          <w:szCs w:val="24"/>
        </w:rPr>
        <w:t>Esta carta deverá ser confeccionada em papel timbrado da empresa;</w:t>
      </w:r>
    </w:p>
    <w:p w14:paraId="152D5F73" w14:textId="77777777" w:rsidR="000E59EE" w:rsidRPr="00036052" w:rsidRDefault="000E59EE" w:rsidP="00280E5C">
      <w:pPr>
        <w:pStyle w:val="Cabealho"/>
        <w:tabs>
          <w:tab w:val="clear" w:pos="4419"/>
          <w:tab w:val="clear" w:pos="8838"/>
        </w:tabs>
        <w:jc w:val="both"/>
        <w:rPr>
          <w:b/>
          <w:sz w:val="24"/>
          <w:szCs w:val="24"/>
        </w:rPr>
      </w:pPr>
    </w:p>
    <w:p w14:paraId="08B378ED" w14:textId="77777777" w:rsidR="000E59EE" w:rsidRPr="00036052" w:rsidRDefault="000E59EE" w:rsidP="00280E5C">
      <w:pPr>
        <w:pStyle w:val="Cabealho"/>
        <w:tabs>
          <w:tab w:val="clear" w:pos="4419"/>
          <w:tab w:val="clear" w:pos="8838"/>
        </w:tabs>
        <w:jc w:val="both"/>
        <w:rPr>
          <w:b/>
          <w:sz w:val="24"/>
          <w:szCs w:val="24"/>
        </w:rPr>
      </w:pPr>
    </w:p>
    <w:p w14:paraId="18DF3BE1" w14:textId="77777777" w:rsidR="00276981" w:rsidRPr="00036052" w:rsidRDefault="00276981" w:rsidP="00280E5C">
      <w:pPr>
        <w:pStyle w:val="Cabealho"/>
        <w:tabs>
          <w:tab w:val="clear" w:pos="4419"/>
          <w:tab w:val="clear" w:pos="8838"/>
        </w:tabs>
        <w:jc w:val="both"/>
        <w:rPr>
          <w:b/>
          <w:sz w:val="24"/>
          <w:szCs w:val="24"/>
        </w:rPr>
      </w:pPr>
    </w:p>
    <w:p w14:paraId="14283BEF" w14:textId="77777777" w:rsidR="00E7158E" w:rsidRDefault="00E7158E" w:rsidP="006C27F2">
      <w:pPr>
        <w:pStyle w:val="Ttulo2"/>
        <w:spacing w:before="120"/>
        <w:jc w:val="center"/>
        <w:rPr>
          <w:szCs w:val="24"/>
        </w:rPr>
      </w:pPr>
    </w:p>
    <w:p w14:paraId="27DAC975" w14:textId="20BA5551" w:rsidR="008A6E70" w:rsidRPr="00036052" w:rsidRDefault="007576F3" w:rsidP="006C27F2">
      <w:pPr>
        <w:pStyle w:val="Ttulo2"/>
        <w:spacing w:before="120"/>
        <w:jc w:val="center"/>
        <w:rPr>
          <w:szCs w:val="24"/>
        </w:rPr>
      </w:pPr>
      <w:r w:rsidRPr="00036052">
        <w:rPr>
          <w:szCs w:val="24"/>
        </w:rPr>
        <w:t xml:space="preserve"> </w:t>
      </w:r>
      <w:r w:rsidR="008A6E70" w:rsidRPr="00036052">
        <w:rPr>
          <w:szCs w:val="24"/>
        </w:rPr>
        <w:t>EDITAL</w:t>
      </w:r>
    </w:p>
    <w:p w14:paraId="0F6F560A" w14:textId="4A98A518" w:rsidR="003E5F04" w:rsidRPr="00036052" w:rsidRDefault="003E5F04" w:rsidP="006C27F2">
      <w:pPr>
        <w:pStyle w:val="Ttulo2"/>
        <w:spacing w:before="120"/>
        <w:jc w:val="center"/>
        <w:rPr>
          <w:szCs w:val="24"/>
        </w:rPr>
      </w:pPr>
      <w:r w:rsidRPr="00036052">
        <w:rPr>
          <w:szCs w:val="24"/>
        </w:rPr>
        <w:t>PREGÃO</w:t>
      </w:r>
      <w:r w:rsidR="0036037D" w:rsidRPr="00036052">
        <w:rPr>
          <w:szCs w:val="24"/>
        </w:rPr>
        <w:t xml:space="preserve"> ELETRÔNICO</w:t>
      </w:r>
      <w:r w:rsidRPr="00036052">
        <w:rPr>
          <w:szCs w:val="24"/>
        </w:rPr>
        <w:t xml:space="preserve"> </w:t>
      </w:r>
      <w:r w:rsidRPr="00E801FC">
        <w:rPr>
          <w:szCs w:val="24"/>
        </w:rPr>
        <w:t xml:space="preserve">Nº </w:t>
      </w:r>
      <w:r w:rsidR="00E801FC">
        <w:rPr>
          <w:szCs w:val="24"/>
        </w:rPr>
        <w:t>014</w:t>
      </w:r>
      <w:bookmarkStart w:id="33" w:name="_GoBack"/>
      <w:bookmarkEnd w:id="33"/>
      <w:r w:rsidRPr="00E801FC">
        <w:rPr>
          <w:szCs w:val="24"/>
        </w:rPr>
        <w:t>/202</w:t>
      </w:r>
      <w:r w:rsidR="00571C75" w:rsidRPr="00E801FC">
        <w:rPr>
          <w:szCs w:val="24"/>
        </w:rPr>
        <w:t>4</w:t>
      </w:r>
    </w:p>
    <w:p w14:paraId="3D446A84" w14:textId="145F021B" w:rsidR="008A6E70" w:rsidRPr="00036052" w:rsidRDefault="008A6E70" w:rsidP="006C27F2">
      <w:pPr>
        <w:spacing w:before="120"/>
        <w:jc w:val="center"/>
        <w:rPr>
          <w:i/>
          <w:sz w:val="24"/>
          <w:szCs w:val="24"/>
        </w:rPr>
      </w:pPr>
      <w:r w:rsidRPr="00036052">
        <w:rPr>
          <w:b/>
          <w:bCs/>
          <w:sz w:val="24"/>
          <w:szCs w:val="24"/>
        </w:rPr>
        <w:t xml:space="preserve">ANEXO </w:t>
      </w:r>
      <w:r w:rsidR="004C0218" w:rsidRPr="00036052">
        <w:rPr>
          <w:b/>
          <w:bCs/>
          <w:sz w:val="24"/>
          <w:szCs w:val="24"/>
        </w:rPr>
        <w:t>V</w:t>
      </w:r>
      <w:r w:rsidR="00D93B7A" w:rsidRPr="00036052">
        <w:rPr>
          <w:b/>
          <w:bCs/>
          <w:sz w:val="24"/>
          <w:szCs w:val="24"/>
        </w:rPr>
        <w:t>I</w:t>
      </w:r>
    </w:p>
    <w:p w14:paraId="04B71C3A" w14:textId="77777777" w:rsidR="008A6E70" w:rsidRPr="00036052" w:rsidRDefault="008A6E70" w:rsidP="006C27F2">
      <w:pPr>
        <w:jc w:val="center"/>
        <w:rPr>
          <w:sz w:val="24"/>
          <w:szCs w:val="24"/>
        </w:rPr>
      </w:pPr>
    </w:p>
    <w:p w14:paraId="09FAF6BA" w14:textId="784CB299" w:rsidR="00CE2665" w:rsidRDefault="00CE2665" w:rsidP="00CE2665">
      <w:pPr>
        <w:pStyle w:val="Ttulo9"/>
        <w:rPr>
          <w:b/>
          <w:i w:val="0"/>
          <w:szCs w:val="24"/>
          <w:u w:val="single"/>
        </w:rPr>
      </w:pPr>
      <w:r>
        <w:rPr>
          <w:b/>
          <w:i w:val="0"/>
          <w:szCs w:val="24"/>
          <w:u w:val="single"/>
        </w:rPr>
        <w:t>MINUTA DE CONTRATO</w:t>
      </w:r>
    </w:p>
    <w:p w14:paraId="2CD78EF9" w14:textId="77777777" w:rsidR="003E06F4" w:rsidRPr="00D6278C" w:rsidRDefault="003E06F4" w:rsidP="003E06F4">
      <w:pPr>
        <w:pStyle w:val="Corpodetexto"/>
        <w:spacing w:line="200" w:lineRule="atLeast"/>
        <w:jc w:val="both"/>
        <w:rPr>
          <w:b/>
          <w:bCs/>
          <w:sz w:val="24"/>
          <w:szCs w:val="24"/>
        </w:rPr>
      </w:pPr>
      <w:r w:rsidRPr="00D6278C">
        <w:rPr>
          <w:b/>
          <w:bCs/>
          <w:sz w:val="24"/>
          <w:szCs w:val="24"/>
        </w:rPr>
        <w:t xml:space="preserve">MINUTA DE CONTRATO Nº </w:t>
      </w:r>
      <w:sdt>
        <w:sdtPr>
          <w:rPr>
            <w:b/>
            <w:bCs/>
            <w:sz w:val="24"/>
            <w:szCs w:val="24"/>
          </w:rPr>
          <w:id w:val="-1543894111"/>
        </w:sdtPr>
        <w:sdtEndPr/>
        <w:sdtContent>
          <w:r w:rsidRPr="00D6278C">
            <w:rPr>
              <w:b/>
              <w:bCs/>
              <w:sz w:val="24"/>
              <w:szCs w:val="24"/>
            </w:rPr>
            <w:t>0XX</w:t>
          </w:r>
        </w:sdtContent>
      </w:sdt>
      <w:r w:rsidRPr="00D6278C">
        <w:rPr>
          <w:b/>
          <w:bCs/>
          <w:sz w:val="24"/>
          <w:szCs w:val="24"/>
        </w:rPr>
        <w:t>/</w:t>
      </w:r>
      <w:sdt>
        <w:sdtPr>
          <w:rPr>
            <w:b/>
            <w:bCs/>
            <w:sz w:val="24"/>
            <w:szCs w:val="24"/>
          </w:rPr>
          <w:id w:val="321330357"/>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D6278C">
            <w:rPr>
              <w:b/>
              <w:bCs/>
              <w:sz w:val="24"/>
              <w:szCs w:val="24"/>
            </w:rPr>
            <w:t xml:space="preserve"> 2024</w:t>
          </w:r>
        </w:sdtContent>
      </w:sdt>
    </w:p>
    <w:p w14:paraId="6494AF10" w14:textId="77777777" w:rsidR="003E06F4" w:rsidRPr="00D6278C" w:rsidRDefault="003E06F4" w:rsidP="003E06F4">
      <w:pPr>
        <w:pStyle w:val="Corpodetexto"/>
        <w:spacing w:line="200" w:lineRule="atLeast"/>
        <w:jc w:val="both"/>
        <w:rPr>
          <w:b/>
          <w:sz w:val="24"/>
          <w:szCs w:val="24"/>
        </w:rPr>
      </w:pPr>
      <w:r w:rsidRPr="00D6278C">
        <w:rPr>
          <w:b/>
          <w:bCs/>
          <w:sz w:val="24"/>
          <w:szCs w:val="24"/>
        </w:rPr>
        <w:t xml:space="preserve">REF: </w:t>
      </w:r>
      <w:r w:rsidRPr="00D6278C">
        <w:rPr>
          <w:b/>
          <w:sz w:val="24"/>
          <w:szCs w:val="24"/>
        </w:rPr>
        <w:t>PREGÃO ELERTÔNICO 0XX/202</w:t>
      </w:r>
      <w:r>
        <w:rPr>
          <w:b/>
          <w:sz w:val="24"/>
          <w:szCs w:val="24"/>
        </w:rPr>
        <w:t>4</w:t>
      </w:r>
    </w:p>
    <w:p w14:paraId="370CD307" w14:textId="77777777" w:rsidR="003E06F4" w:rsidRPr="00D6278C" w:rsidRDefault="003E06F4" w:rsidP="003E06F4">
      <w:pPr>
        <w:pStyle w:val="Corpodetexto"/>
        <w:spacing w:line="200" w:lineRule="atLeast"/>
        <w:ind w:left="4595"/>
        <w:jc w:val="both"/>
        <w:rPr>
          <w:b/>
          <w:bCs/>
          <w:sz w:val="24"/>
          <w:szCs w:val="24"/>
        </w:rPr>
      </w:pPr>
    </w:p>
    <w:p w14:paraId="020881B3" w14:textId="77777777" w:rsidR="003E06F4" w:rsidRPr="00D6278C" w:rsidRDefault="003E06F4" w:rsidP="003E06F4">
      <w:pPr>
        <w:pStyle w:val="Corpodetexto"/>
        <w:spacing w:line="200" w:lineRule="atLeast"/>
        <w:ind w:left="4595"/>
        <w:jc w:val="both"/>
        <w:rPr>
          <w:b/>
          <w:bCs/>
          <w:sz w:val="24"/>
          <w:szCs w:val="24"/>
        </w:rPr>
      </w:pPr>
      <w:r w:rsidRPr="00D6278C">
        <w:rPr>
          <w:b/>
          <w:bCs/>
          <w:sz w:val="24"/>
          <w:szCs w:val="24"/>
        </w:rPr>
        <w:t>CONTRATO PARA</w:t>
      </w:r>
      <w:bookmarkStart w:id="34" w:name="Descrição"/>
      <w:r w:rsidRPr="00D6278C">
        <w:rPr>
          <w:b/>
          <w:bCs/>
          <w:sz w:val="24"/>
          <w:szCs w:val="24"/>
        </w:rPr>
        <w:t xml:space="preserve"> EVENTUAL E FUTURA </w:t>
      </w:r>
      <w:bookmarkEnd w:id="34"/>
      <w:r w:rsidRPr="00D6278C">
        <w:rPr>
          <w:b/>
          <w:bCs/>
          <w:sz w:val="24"/>
          <w:szCs w:val="24"/>
        </w:rPr>
        <w:t xml:space="preserve">CONTRATAÇÃO DE </w:t>
      </w:r>
      <w:r w:rsidRPr="00D6278C">
        <w:rPr>
          <w:b/>
          <w:sz w:val="24"/>
          <w:szCs w:val="24"/>
        </w:rPr>
        <w:t xml:space="preserve">SERVIÇOS </w:t>
      </w:r>
      <w:r>
        <w:rPr>
          <w:b/>
          <w:sz w:val="24"/>
          <w:szCs w:val="24"/>
        </w:rPr>
        <w:t xml:space="preserve">E AQUISIÇÃO DE MATERIAIS </w:t>
      </w:r>
      <w:r w:rsidRPr="00D6278C">
        <w:rPr>
          <w:b/>
          <w:sz w:val="24"/>
          <w:szCs w:val="24"/>
        </w:rPr>
        <w:t xml:space="preserve">LIGADOS A FESTAS, EVENTOS E SIMILARES </w:t>
      </w:r>
      <w:r w:rsidRPr="00D6278C">
        <w:rPr>
          <w:b/>
          <w:bCs/>
          <w:sz w:val="24"/>
          <w:szCs w:val="24"/>
        </w:rPr>
        <w:t xml:space="preserve">QUE ENTRE SI CELEBRAM O MUNICÍPIO DE BOM JARDIM E A EMPRESA </w:t>
      </w:r>
      <w:bookmarkStart w:id="35" w:name="Empresa"/>
      <w:sdt>
        <w:sdtPr>
          <w:rPr>
            <w:b/>
            <w:bCs/>
            <w:sz w:val="24"/>
            <w:szCs w:val="24"/>
          </w:rPr>
          <w:id w:val="-1758051272"/>
        </w:sdtPr>
        <w:sdtEndPr/>
        <w:sdtContent>
          <w:r w:rsidRPr="00D6278C">
            <w:rPr>
              <w:b/>
              <w:bCs/>
              <w:sz w:val="24"/>
              <w:szCs w:val="24"/>
            </w:rPr>
            <w:t>XXXXX</w:t>
          </w:r>
          <w:r>
            <w:rPr>
              <w:b/>
              <w:bCs/>
              <w:sz w:val="24"/>
              <w:szCs w:val="24"/>
            </w:rPr>
            <w:t>XX</w:t>
          </w:r>
          <w:r w:rsidRPr="00D6278C">
            <w:rPr>
              <w:b/>
              <w:bCs/>
              <w:sz w:val="24"/>
              <w:szCs w:val="24"/>
            </w:rPr>
            <w:t>XXXX</w:t>
          </w:r>
        </w:sdtContent>
      </w:sdt>
      <w:bookmarkEnd w:id="35"/>
    </w:p>
    <w:p w14:paraId="1B644E73" w14:textId="77777777" w:rsidR="003E06F4" w:rsidRPr="00D6278C" w:rsidRDefault="003E06F4" w:rsidP="003E06F4">
      <w:pPr>
        <w:pStyle w:val="Corpodetexto"/>
        <w:spacing w:line="200" w:lineRule="atLeast"/>
        <w:ind w:left="4595"/>
        <w:jc w:val="both"/>
        <w:rPr>
          <w:sz w:val="24"/>
          <w:szCs w:val="24"/>
        </w:rPr>
      </w:pPr>
    </w:p>
    <w:p w14:paraId="722261E0" w14:textId="77777777" w:rsidR="003E06F4" w:rsidRPr="00D6278C" w:rsidRDefault="003E06F4" w:rsidP="003E06F4">
      <w:pPr>
        <w:jc w:val="both"/>
        <w:rPr>
          <w:b/>
          <w:bCs/>
          <w:sz w:val="24"/>
          <w:szCs w:val="24"/>
        </w:rPr>
      </w:pPr>
    </w:p>
    <w:p w14:paraId="2C11C5E3" w14:textId="77777777" w:rsidR="003E06F4" w:rsidRPr="00D6278C" w:rsidRDefault="003E06F4" w:rsidP="003E06F4">
      <w:pPr>
        <w:spacing w:line="276" w:lineRule="auto"/>
        <w:jc w:val="both"/>
        <w:rPr>
          <w:sz w:val="24"/>
          <w:szCs w:val="24"/>
        </w:rPr>
      </w:pPr>
      <w:r w:rsidRPr="00D6278C">
        <w:rPr>
          <w:b/>
          <w:bCs/>
          <w:sz w:val="24"/>
          <w:szCs w:val="24"/>
        </w:rPr>
        <w:t>O MUNICÍPIO DE BOM JARDIM</w:t>
      </w:r>
      <w:r w:rsidRPr="00D6278C">
        <w:rPr>
          <w:bCs/>
          <w:sz w:val="24"/>
          <w:szCs w:val="24"/>
        </w:rPr>
        <w:t xml:space="preserve">, pessoa jurídica de direito público, sito na Praça Governador Roberto Silveira, 144 – Centro – Bom Jardim / RJ, inscrita no C.N.P.J. sob o nº 28.561.041/0001-76, neste ato representado pelo Exmo. Sr. Prefeito PAULO VIEIRA DE BARROS, brasileiro, casado, RG nº 810013359 IFP/RJ, inscrito no CPF/MF sob o nº 452.543.897-53, residente e domiciliado na Rua Prefeito José Guida, nº 20, Centro, Bom Jardim/RJ, doravante denominado </w:t>
      </w:r>
      <w:r w:rsidRPr="00D6278C">
        <w:rPr>
          <w:b/>
          <w:bCs/>
          <w:sz w:val="24"/>
          <w:szCs w:val="24"/>
        </w:rPr>
        <w:t>CONTRATANTE</w:t>
      </w:r>
      <w:r w:rsidRPr="00D6278C">
        <w:rPr>
          <w:bCs/>
          <w:sz w:val="24"/>
          <w:szCs w:val="24"/>
        </w:rPr>
        <w:t>,</w:t>
      </w:r>
      <w:r w:rsidRPr="00D6278C">
        <w:rPr>
          <w:sz w:val="24"/>
          <w:szCs w:val="24"/>
        </w:rPr>
        <w:t xml:space="preserve"> e </w:t>
      </w:r>
      <w:r w:rsidRPr="00D6278C">
        <w:rPr>
          <w:bCs/>
          <w:sz w:val="24"/>
          <w:szCs w:val="24"/>
        </w:rPr>
        <w:t xml:space="preserve">por outro lado a empresa  </w:t>
      </w:r>
      <w:sdt>
        <w:sdtPr>
          <w:rPr>
            <w:b/>
            <w:bCs/>
            <w:sz w:val="24"/>
            <w:szCs w:val="24"/>
          </w:rPr>
          <w:id w:val="1235351961"/>
        </w:sdtPr>
        <w:sdtEndPr/>
        <w:sdtContent>
          <w:r w:rsidRPr="00D6278C">
            <w:rPr>
              <w:b/>
              <w:bCs/>
              <w:sz w:val="24"/>
              <w:szCs w:val="24"/>
            </w:rPr>
            <w:t>XXXX</w:t>
          </w:r>
        </w:sdtContent>
      </w:sdt>
      <w:r w:rsidRPr="00D6278C">
        <w:rPr>
          <w:bCs/>
          <w:sz w:val="24"/>
          <w:szCs w:val="24"/>
        </w:rPr>
        <w:t xml:space="preserve">, inscrita no CNPJ sob o nº. XXX, com sede na XXX, CEP XX,neste ato representada por </w:t>
      </w:r>
      <w:r w:rsidRPr="00D6278C">
        <w:rPr>
          <w:b/>
          <w:bCs/>
          <w:sz w:val="24"/>
          <w:szCs w:val="24"/>
        </w:rPr>
        <w:t>XXX</w:t>
      </w:r>
      <w:r w:rsidRPr="00D6278C">
        <w:rPr>
          <w:bCs/>
          <w:sz w:val="24"/>
          <w:szCs w:val="24"/>
        </w:rPr>
        <w:t xml:space="preserve"> portadora da Carteira de Identidade nº XXX, expedida pelo XX, inscrita no CPF/MF sob o nº XX, a seguir </w:t>
      </w:r>
      <w:r w:rsidRPr="00D6278C">
        <w:rPr>
          <w:sz w:val="24"/>
          <w:szCs w:val="24"/>
        </w:rPr>
        <w:t xml:space="preserve">denominada </w:t>
      </w:r>
      <w:r w:rsidRPr="00D6278C">
        <w:rPr>
          <w:b/>
          <w:sz w:val="24"/>
          <w:szCs w:val="24"/>
        </w:rPr>
        <w:t>CONTRATADA</w:t>
      </w:r>
      <w:r w:rsidRPr="00D6278C">
        <w:rPr>
          <w:sz w:val="24"/>
          <w:szCs w:val="24"/>
        </w:rPr>
        <w:t xml:space="preserve">, na modalidade Pregão Eletrônico para Registro de Preços nº ..../ano, tipo MENOR PREÇO </w:t>
      </w:r>
      <w:r>
        <w:rPr>
          <w:sz w:val="24"/>
          <w:szCs w:val="24"/>
        </w:rPr>
        <w:t>POR LOTE</w:t>
      </w:r>
      <w:r w:rsidRPr="00D6278C">
        <w:rPr>
          <w:sz w:val="24"/>
          <w:szCs w:val="24"/>
        </w:rPr>
        <w:t xml:space="preserve">, constante dos autos do Processo Administrativo </w:t>
      </w:r>
      <w:r>
        <w:rPr>
          <w:sz w:val="24"/>
          <w:szCs w:val="24"/>
        </w:rPr>
        <w:t>0359/2024</w:t>
      </w:r>
      <w:r w:rsidRPr="00D6278C">
        <w:rPr>
          <w:sz w:val="24"/>
          <w:szCs w:val="24"/>
        </w:rPr>
        <w:t>, em nome da MUNICÍPIO DE BOM JARDIM,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40E16484" w14:textId="77777777" w:rsidR="003E06F4" w:rsidRPr="00D6278C" w:rsidRDefault="003E06F4" w:rsidP="003E06F4">
      <w:pPr>
        <w:pStyle w:val="Corpodetexto"/>
        <w:spacing w:line="276" w:lineRule="auto"/>
        <w:jc w:val="both"/>
        <w:rPr>
          <w:b/>
          <w:bCs/>
          <w:sz w:val="24"/>
          <w:szCs w:val="24"/>
        </w:rPr>
      </w:pPr>
    </w:p>
    <w:p w14:paraId="21D9E7A2" w14:textId="77777777" w:rsidR="003E06F4" w:rsidRPr="00D6278C" w:rsidRDefault="003E06F4" w:rsidP="003E06F4">
      <w:pPr>
        <w:pStyle w:val="Corpodetexto"/>
        <w:spacing w:line="276" w:lineRule="auto"/>
        <w:jc w:val="both"/>
        <w:rPr>
          <w:sz w:val="24"/>
          <w:szCs w:val="24"/>
        </w:rPr>
      </w:pPr>
      <w:r w:rsidRPr="00D6278C">
        <w:rPr>
          <w:b/>
          <w:bCs/>
          <w:sz w:val="24"/>
          <w:szCs w:val="24"/>
        </w:rPr>
        <w:t xml:space="preserve">CLÁUSULA PRIMEIRA – OBJETO </w:t>
      </w:r>
    </w:p>
    <w:p w14:paraId="3F97F6DC" w14:textId="77777777" w:rsidR="003E06F4" w:rsidRPr="00D6278C" w:rsidRDefault="003E06F4" w:rsidP="003E06F4">
      <w:pPr>
        <w:pStyle w:val="Corpodetexto"/>
        <w:spacing w:line="276" w:lineRule="auto"/>
        <w:jc w:val="both"/>
        <w:rPr>
          <w:sz w:val="24"/>
          <w:szCs w:val="24"/>
        </w:rPr>
      </w:pPr>
      <w:r w:rsidRPr="00D6278C">
        <w:rPr>
          <w:sz w:val="24"/>
          <w:szCs w:val="24"/>
        </w:rPr>
        <w:t xml:space="preserve">Constitui o presente objeto </w:t>
      </w:r>
      <w:r>
        <w:rPr>
          <w:sz w:val="24"/>
          <w:szCs w:val="24"/>
        </w:rPr>
        <w:t xml:space="preserve">a </w:t>
      </w:r>
      <w:r w:rsidRPr="00FD643B">
        <w:rPr>
          <w:b/>
          <w:sz w:val="24"/>
          <w:szCs w:val="24"/>
        </w:rPr>
        <w:t xml:space="preserve">futura e eventual contratação de empresa especializada na execução de serviços </w:t>
      </w:r>
      <w:r>
        <w:rPr>
          <w:b/>
          <w:sz w:val="24"/>
          <w:szCs w:val="24"/>
        </w:rPr>
        <w:t xml:space="preserve">e fornecimento de materiais </w:t>
      </w:r>
      <w:r w:rsidRPr="00FD643B">
        <w:rPr>
          <w:b/>
          <w:sz w:val="24"/>
          <w:szCs w:val="24"/>
        </w:rPr>
        <w:t>ligados a festas, eventos e similares, incluindo a locação de materiais e equipamentos e prestação de diversos serviços necessários para a realização dos mesmos, conforme demanda da Secretaria de Turismo, Cultura, Esporte Lazer e Desenvolvimento Econômico</w:t>
      </w:r>
      <w:r w:rsidRPr="00D6278C">
        <w:rPr>
          <w:sz w:val="24"/>
          <w:szCs w:val="24"/>
        </w:rPr>
        <w:t>, conforme especificações constantes no Anexo I - Termo de Referência, do Edital.</w:t>
      </w:r>
    </w:p>
    <w:p w14:paraId="43E63AED" w14:textId="77777777" w:rsidR="003E06F4" w:rsidRPr="00D6278C" w:rsidRDefault="003E06F4" w:rsidP="003E06F4">
      <w:pPr>
        <w:pStyle w:val="Corpodetexto"/>
        <w:spacing w:line="276" w:lineRule="auto"/>
        <w:jc w:val="both"/>
        <w:rPr>
          <w:sz w:val="24"/>
          <w:szCs w:val="24"/>
        </w:rPr>
      </w:pPr>
      <w:r w:rsidRPr="00D6278C">
        <w:rPr>
          <w:b/>
          <w:sz w:val="24"/>
          <w:szCs w:val="24"/>
        </w:rPr>
        <w:t>Parágrafo Único</w:t>
      </w:r>
      <w:r w:rsidRPr="00D6278C">
        <w:rPr>
          <w:sz w:val="24"/>
          <w:szCs w:val="24"/>
        </w:rPr>
        <w:t xml:space="preserve"> –</w:t>
      </w:r>
      <w:r>
        <w:rPr>
          <w:sz w:val="24"/>
          <w:szCs w:val="24"/>
        </w:rPr>
        <w:t xml:space="preserve"> </w:t>
      </w:r>
      <w:r w:rsidRPr="00D6278C">
        <w:rPr>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726F6A3D" w14:textId="77777777" w:rsidR="003E06F4" w:rsidRPr="00D6278C" w:rsidRDefault="003E06F4" w:rsidP="003E06F4">
      <w:pPr>
        <w:pStyle w:val="Corpodetexto"/>
        <w:spacing w:line="276" w:lineRule="auto"/>
        <w:jc w:val="both"/>
        <w:rPr>
          <w:sz w:val="24"/>
          <w:szCs w:val="24"/>
        </w:rPr>
      </w:pPr>
    </w:p>
    <w:p w14:paraId="374BA5B0" w14:textId="77777777" w:rsidR="003E06F4" w:rsidRPr="00D6278C" w:rsidRDefault="003E06F4" w:rsidP="003E06F4">
      <w:pPr>
        <w:pStyle w:val="Corpodetexto"/>
        <w:spacing w:line="276" w:lineRule="auto"/>
        <w:jc w:val="both"/>
        <w:rPr>
          <w:sz w:val="24"/>
          <w:szCs w:val="24"/>
        </w:rPr>
      </w:pPr>
      <w:r w:rsidRPr="00D6278C">
        <w:rPr>
          <w:b/>
          <w:bCs/>
          <w:sz w:val="24"/>
          <w:szCs w:val="24"/>
        </w:rPr>
        <w:t>CLÁUSULA SEGUNDA – VALOR CONTRATUAL</w:t>
      </w:r>
    </w:p>
    <w:p w14:paraId="6C20309E" w14:textId="77777777" w:rsidR="003E06F4" w:rsidRPr="00D6278C" w:rsidRDefault="003E06F4" w:rsidP="003E06F4">
      <w:pPr>
        <w:pStyle w:val="Corpodetexto"/>
        <w:spacing w:line="276" w:lineRule="auto"/>
        <w:jc w:val="both"/>
        <w:rPr>
          <w:sz w:val="24"/>
          <w:szCs w:val="24"/>
        </w:rPr>
      </w:pPr>
      <w:r w:rsidRPr="00D6278C">
        <w:rPr>
          <w:sz w:val="24"/>
          <w:szCs w:val="24"/>
        </w:rPr>
        <w:t xml:space="preserve">Pelo objeto ora contratado, o CONTRATANTE pagará a CONTRATADA o </w:t>
      </w:r>
      <w:r w:rsidRPr="00D6278C">
        <w:rPr>
          <w:b/>
          <w:sz w:val="24"/>
          <w:szCs w:val="24"/>
        </w:rPr>
        <w:t>valor total est</w:t>
      </w:r>
      <w:r>
        <w:rPr>
          <w:b/>
          <w:sz w:val="24"/>
          <w:szCs w:val="24"/>
        </w:rPr>
        <w:t>imado de R$XX,XX (XXXXX), pelo lote</w:t>
      </w:r>
      <w:r w:rsidRPr="00D6278C">
        <w:rPr>
          <w:b/>
          <w:sz w:val="24"/>
          <w:szCs w:val="24"/>
        </w:rPr>
        <w:t xml:space="preserve"> XX.</w:t>
      </w:r>
    </w:p>
    <w:p w14:paraId="29F61BE1" w14:textId="77777777" w:rsidR="003E06F4" w:rsidRPr="00D6278C" w:rsidRDefault="003E06F4" w:rsidP="003E06F4">
      <w:pPr>
        <w:pStyle w:val="Corpodetexto"/>
        <w:spacing w:line="276" w:lineRule="auto"/>
        <w:jc w:val="both"/>
        <w:rPr>
          <w:sz w:val="24"/>
          <w:szCs w:val="24"/>
        </w:rPr>
      </w:pPr>
      <w:r w:rsidRPr="00D6278C">
        <w:rPr>
          <w:b/>
          <w:sz w:val="24"/>
          <w:szCs w:val="24"/>
        </w:rPr>
        <w:t xml:space="preserve">Parágrafo Primeiro - </w:t>
      </w:r>
      <w:r w:rsidRPr="00D6278C">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1985197" w14:textId="77777777" w:rsidR="003E06F4" w:rsidRPr="00D6278C" w:rsidRDefault="003E06F4" w:rsidP="003E06F4">
      <w:pPr>
        <w:pStyle w:val="Corpodetexto"/>
        <w:spacing w:line="276" w:lineRule="auto"/>
        <w:jc w:val="both"/>
        <w:rPr>
          <w:sz w:val="24"/>
          <w:szCs w:val="24"/>
        </w:rPr>
      </w:pPr>
      <w:r w:rsidRPr="00D6278C">
        <w:rPr>
          <w:b/>
          <w:sz w:val="24"/>
          <w:szCs w:val="24"/>
        </w:rPr>
        <w:t xml:space="preserve">Parágrafo Segundo - </w:t>
      </w:r>
      <w:r w:rsidRPr="00D6278C">
        <w:rPr>
          <w:sz w:val="24"/>
          <w:szCs w:val="24"/>
        </w:rPr>
        <w:t>O Município de Bom Jardim não estará obrigado a contratar a quantidade constante do Registro de Preços, podendo até realizar licitação específica para execução de um ou de mais itens, hipótese em que, em igualdade de condições, o beneficiário do registro terá preferência, nos termos do art. 83, da Lei nº 14.133/2021.</w:t>
      </w:r>
    </w:p>
    <w:p w14:paraId="2B7EF94E" w14:textId="77777777" w:rsidR="003E06F4" w:rsidRPr="00D6278C" w:rsidRDefault="003E06F4" w:rsidP="003E06F4">
      <w:pPr>
        <w:pStyle w:val="Corpodetexto"/>
        <w:jc w:val="both"/>
        <w:rPr>
          <w:sz w:val="24"/>
          <w:szCs w:val="24"/>
        </w:rPr>
      </w:pPr>
      <w:r w:rsidRPr="00D6278C">
        <w:rPr>
          <w:b/>
          <w:sz w:val="24"/>
          <w:szCs w:val="24"/>
        </w:rPr>
        <w:t xml:space="preserve">Parágrafo Terceiro - </w:t>
      </w:r>
      <w:r w:rsidRPr="00D6278C">
        <w:rPr>
          <w:sz w:val="24"/>
          <w:szCs w:val="24"/>
        </w:rPr>
        <w:t>O valor descrito acima constitui mera estimativa, não se obrigando o MUNICÍPIO DE BOM JARDIM a utilizá-lo integralmente, de forma que os pagamentos devidos ao contratado dependerão dos quantitativos efetivamente fornecidos.</w:t>
      </w:r>
    </w:p>
    <w:p w14:paraId="412EEAF2" w14:textId="77777777" w:rsidR="003E06F4" w:rsidRPr="00D6278C" w:rsidRDefault="003E06F4" w:rsidP="003E06F4">
      <w:pPr>
        <w:pStyle w:val="Corpodetexto"/>
        <w:jc w:val="both"/>
        <w:rPr>
          <w:sz w:val="24"/>
          <w:szCs w:val="24"/>
        </w:rPr>
      </w:pPr>
    </w:p>
    <w:p w14:paraId="3FF815F0" w14:textId="77777777" w:rsidR="003E06F4" w:rsidRPr="00D6278C" w:rsidRDefault="003E06F4" w:rsidP="003E06F4">
      <w:pPr>
        <w:pStyle w:val="Corpodetexto"/>
        <w:spacing w:line="276" w:lineRule="auto"/>
        <w:jc w:val="both"/>
        <w:rPr>
          <w:b/>
          <w:bCs/>
          <w:sz w:val="24"/>
          <w:szCs w:val="24"/>
        </w:rPr>
      </w:pPr>
      <w:r w:rsidRPr="00D6278C">
        <w:rPr>
          <w:b/>
          <w:bCs/>
          <w:sz w:val="24"/>
          <w:szCs w:val="24"/>
        </w:rPr>
        <w:t>CLÁUSULA TERCEIRA - DINÂMICA DE EXECUÇÃO E RECEBIMENTO DO CONTRATO</w:t>
      </w:r>
    </w:p>
    <w:p w14:paraId="2B6E71BA" w14:textId="77777777" w:rsidR="003E06F4" w:rsidRPr="00D6278C" w:rsidRDefault="003E06F4" w:rsidP="003E06F4">
      <w:pPr>
        <w:pStyle w:val="Corpodetexto"/>
        <w:spacing w:line="276" w:lineRule="auto"/>
        <w:jc w:val="both"/>
        <w:rPr>
          <w:bCs/>
          <w:sz w:val="24"/>
          <w:szCs w:val="24"/>
        </w:rPr>
      </w:pPr>
      <w:r w:rsidRPr="00B57345">
        <w:rPr>
          <w:sz w:val="24"/>
          <w:szCs w:val="24"/>
        </w:rPr>
        <w:t>A forma de execução será INDIRETA, com execução PARCELADA e prestação de serviço pelo regime de EMPREITADA POR PREÇO GLOBAL</w:t>
      </w:r>
      <w:r w:rsidRPr="00D6278C">
        <w:rPr>
          <w:bCs/>
          <w:sz w:val="24"/>
          <w:szCs w:val="24"/>
        </w:rPr>
        <w:t>.</w:t>
      </w:r>
    </w:p>
    <w:p w14:paraId="470DC8BB" w14:textId="77777777" w:rsidR="003E06F4" w:rsidRPr="00B57345" w:rsidRDefault="003E06F4" w:rsidP="003E06F4">
      <w:pPr>
        <w:pStyle w:val="Corpodetexto"/>
        <w:spacing w:line="276" w:lineRule="auto"/>
        <w:jc w:val="both"/>
        <w:rPr>
          <w:sz w:val="24"/>
          <w:szCs w:val="24"/>
        </w:rPr>
      </w:pPr>
      <w:r w:rsidRPr="00D6278C">
        <w:rPr>
          <w:b/>
          <w:bCs/>
          <w:sz w:val="24"/>
          <w:szCs w:val="24"/>
        </w:rPr>
        <w:t xml:space="preserve">Parágrafo Primeiro </w:t>
      </w:r>
      <w:r w:rsidRPr="00D6278C">
        <w:rPr>
          <w:bCs/>
          <w:sz w:val="24"/>
          <w:szCs w:val="24"/>
        </w:rPr>
        <w:t xml:space="preserve">- </w:t>
      </w:r>
      <w:r w:rsidRPr="00B57345">
        <w:rPr>
          <w:sz w:val="24"/>
          <w:szCs w:val="24"/>
        </w:rPr>
        <w:t>A Administração emitirá por escrito ordem de início, com a quantidade e identificação dos serviços que serão prestados</w:t>
      </w:r>
      <w:r>
        <w:rPr>
          <w:sz w:val="24"/>
          <w:szCs w:val="24"/>
        </w:rPr>
        <w:t>, bem como os itens que serão fornecidos</w:t>
      </w:r>
      <w:r w:rsidRPr="00B57345">
        <w:rPr>
          <w:sz w:val="24"/>
          <w:szCs w:val="24"/>
        </w:rPr>
        <w:t>, o local de execução, período de realização do evento, com prazo para início em até 05 (cinco) dias úteis, após o recebimento da Ordem de Execução, a identificação e assinatura do gestor responsável pela emissão da ordem e a identificação da pessoa jurídica a que se destina a ordem.</w:t>
      </w:r>
    </w:p>
    <w:p w14:paraId="76DA97CE" w14:textId="77777777" w:rsidR="003E06F4" w:rsidRPr="00B57345" w:rsidRDefault="003E06F4" w:rsidP="003E06F4">
      <w:pPr>
        <w:tabs>
          <w:tab w:val="left" w:pos="284"/>
        </w:tabs>
        <w:spacing w:before="120" w:after="120" w:line="276" w:lineRule="auto"/>
        <w:jc w:val="both"/>
        <w:rPr>
          <w:sz w:val="24"/>
          <w:szCs w:val="24"/>
        </w:rPr>
      </w:pPr>
      <w:r w:rsidRPr="00D6278C">
        <w:rPr>
          <w:b/>
          <w:bCs/>
          <w:sz w:val="24"/>
          <w:szCs w:val="24"/>
        </w:rPr>
        <w:t xml:space="preserve">Parágrafo </w:t>
      </w:r>
      <w:r>
        <w:rPr>
          <w:b/>
          <w:bCs/>
          <w:sz w:val="24"/>
          <w:szCs w:val="24"/>
        </w:rPr>
        <w:t>Segundo</w:t>
      </w:r>
      <w:r w:rsidRPr="00D6278C">
        <w:rPr>
          <w:bCs/>
          <w:sz w:val="24"/>
          <w:szCs w:val="24"/>
        </w:rPr>
        <w:t xml:space="preserve"> – </w:t>
      </w:r>
      <w:r w:rsidRPr="00B57345">
        <w:rPr>
          <w:sz w:val="24"/>
          <w:szCs w:val="24"/>
        </w:rPr>
        <w:t>As demandas serão definidas e orientadas pela Secretaria de Turismo, Esporte, Cultura, Lazer e Desenvolvimento Econômico, que indicará os locais e horários específicos dos eventos através de ordem de execução;</w:t>
      </w:r>
    </w:p>
    <w:p w14:paraId="3AFEACED" w14:textId="77777777" w:rsidR="003E06F4" w:rsidRPr="00B57345" w:rsidRDefault="003E06F4" w:rsidP="003E06F4">
      <w:pPr>
        <w:tabs>
          <w:tab w:val="left" w:pos="284"/>
        </w:tabs>
        <w:spacing w:before="120" w:after="120" w:line="276" w:lineRule="auto"/>
        <w:jc w:val="both"/>
        <w:rPr>
          <w:sz w:val="24"/>
          <w:szCs w:val="24"/>
        </w:rPr>
      </w:pPr>
      <w:r w:rsidRPr="00D6278C">
        <w:rPr>
          <w:b/>
          <w:bCs/>
          <w:sz w:val="24"/>
          <w:szCs w:val="24"/>
        </w:rPr>
        <w:t xml:space="preserve">Parágrafo </w:t>
      </w:r>
      <w:r>
        <w:rPr>
          <w:b/>
          <w:bCs/>
          <w:sz w:val="24"/>
          <w:szCs w:val="24"/>
        </w:rPr>
        <w:t>Terceiro</w:t>
      </w:r>
      <w:r w:rsidRPr="00D6278C">
        <w:rPr>
          <w:bCs/>
          <w:sz w:val="24"/>
          <w:szCs w:val="24"/>
        </w:rPr>
        <w:t xml:space="preserve"> – </w:t>
      </w:r>
      <w:r w:rsidRPr="00B57345">
        <w:rPr>
          <w:sz w:val="24"/>
          <w:szCs w:val="24"/>
        </w:rPr>
        <w:t>E</w:t>
      </w:r>
      <w:r>
        <w:rPr>
          <w:sz w:val="24"/>
          <w:szCs w:val="24"/>
        </w:rPr>
        <w:t>m</w:t>
      </w:r>
      <w:r w:rsidRPr="00B57345">
        <w:rPr>
          <w:sz w:val="24"/>
          <w:szCs w:val="24"/>
        </w:rPr>
        <w:t xml:space="preserve"> relação aos </w:t>
      </w:r>
      <w:r w:rsidRPr="00B57345">
        <w:rPr>
          <w:b/>
          <w:sz w:val="24"/>
          <w:szCs w:val="24"/>
        </w:rPr>
        <w:t>LOTES 01,</w:t>
      </w:r>
      <w:r>
        <w:rPr>
          <w:b/>
          <w:sz w:val="24"/>
          <w:szCs w:val="24"/>
        </w:rPr>
        <w:t xml:space="preserve"> </w:t>
      </w:r>
      <w:r w:rsidRPr="00B57345">
        <w:rPr>
          <w:b/>
          <w:sz w:val="24"/>
          <w:szCs w:val="24"/>
        </w:rPr>
        <w:t>02,</w:t>
      </w:r>
      <w:r>
        <w:rPr>
          <w:b/>
          <w:sz w:val="24"/>
          <w:szCs w:val="24"/>
        </w:rPr>
        <w:t xml:space="preserve"> </w:t>
      </w:r>
      <w:r w:rsidRPr="00B57345">
        <w:rPr>
          <w:b/>
          <w:sz w:val="24"/>
          <w:szCs w:val="24"/>
        </w:rPr>
        <w:t>03,</w:t>
      </w:r>
      <w:r>
        <w:rPr>
          <w:b/>
          <w:sz w:val="24"/>
          <w:szCs w:val="24"/>
        </w:rPr>
        <w:t xml:space="preserve"> </w:t>
      </w:r>
      <w:r w:rsidRPr="00B57345">
        <w:rPr>
          <w:b/>
          <w:sz w:val="24"/>
          <w:szCs w:val="24"/>
        </w:rPr>
        <w:t>05, 06, 07, 08, 13, 14 e 21</w:t>
      </w:r>
      <w:r w:rsidRPr="00B57345">
        <w:rPr>
          <w:sz w:val="24"/>
          <w:szCs w:val="24"/>
        </w:rPr>
        <w:t>, a CONTRATADA deverá montar as estruturas e os equipamentos, conforme ordem de serviço e respectiva nota de empenho, um dia antes da data prevista para o evento contemplado, garantindo 24 (vinte e quatro) horas de antecedência entre a montagem e o início do evento, bem como testá-los a fim de verificar sua segurança.</w:t>
      </w:r>
    </w:p>
    <w:p w14:paraId="573CD9F0" w14:textId="77777777" w:rsidR="003E06F4" w:rsidRPr="00B57345" w:rsidRDefault="003E06F4" w:rsidP="003E06F4">
      <w:pPr>
        <w:tabs>
          <w:tab w:val="left" w:pos="284"/>
        </w:tabs>
        <w:spacing w:before="120" w:after="120" w:line="276" w:lineRule="auto"/>
        <w:jc w:val="both"/>
        <w:rPr>
          <w:sz w:val="24"/>
          <w:szCs w:val="24"/>
        </w:rPr>
      </w:pPr>
      <w:r w:rsidRPr="00D6278C">
        <w:rPr>
          <w:b/>
          <w:bCs/>
          <w:sz w:val="24"/>
          <w:szCs w:val="24"/>
        </w:rPr>
        <w:t xml:space="preserve">Parágrafo </w:t>
      </w:r>
      <w:r>
        <w:rPr>
          <w:b/>
          <w:bCs/>
          <w:sz w:val="24"/>
          <w:szCs w:val="24"/>
        </w:rPr>
        <w:t>Quarto</w:t>
      </w:r>
      <w:r w:rsidRPr="00D6278C">
        <w:rPr>
          <w:bCs/>
          <w:sz w:val="24"/>
          <w:szCs w:val="24"/>
        </w:rPr>
        <w:t xml:space="preserve">– </w:t>
      </w:r>
      <w:r w:rsidRPr="00B57345">
        <w:rPr>
          <w:sz w:val="24"/>
          <w:szCs w:val="24"/>
        </w:rPr>
        <w:t xml:space="preserve">As demandas referentes aos </w:t>
      </w:r>
      <w:r w:rsidRPr="00B57345">
        <w:rPr>
          <w:b/>
          <w:sz w:val="24"/>
          <w:szCs w:val="24"/>
        </w:rPr>
        <w:t>Lotes 19 e 20</w:t>
      </w:r>
      <w:r w:rsidRPr="00B57345">
        <w:rPr>
          <w:sz w:val="24"/>
          <w:szCs w:val="24"/>
        </w:rPr>
        <w:t xml:space="preserve">, serão informadas à CONTRATADA em 07 (sete) dias que antecede o evento através de Ordem de Execução. </w:t>
      </w:r>
    </w:p>
    <w:p w14:paraId="54819DDC" w14:textId="77777777" w:rsidR="003E06F4" w:rsidRPr="00B57345" w:rsidRDefault="003E06F4" w:rsidP="003E06F4">
      <w:pPr>
        <w:tabs>
          <w:tab w:val="left" w:pos="284"/>
        </w:tabs>
        <w:spacing w:before="120" w:after="120" w:line="276" w:lineRule="auto"/>
        <w:jc w:val="both"/>
        <w:rPr>
          <w:sz w:val="24"/>
          <w:szCs w:val="24"/>
        </w:rPr>
      </w:pPr>
      <w:r w:rsidRPr="00D6278C">
        <w:rPr>
          <w:b/>
          <w:bCs/>
          <w:sz w:val="24"/>
          <w:szCs w:val="24"/>
        </w:rPr>
        <w:t xml:space="preserve">Parágrafo </w:t>
      </w:r>
      <w:r>
        <w:rPr>
          <w:b/>
          <w:bCs/>
          <w:sz w:val="24"/>
          <w:szCs w:val="24"/>
        </w:rPr>
        <w:t>Quino</w:t>
      </w:r>
      <w:r w:rsidRPr="00D6278C">
        <w:rPr>
          <w:bCs/>
          <w:sz w:val="24"/>
          <w:szCs w:val="24"/>
        </w:rPr>
        <w:t xml:space="preserve">– </w:t>
      </w:r>
      <w:r w:rsidRPr="00B57345">
        <w:rPr>
          <w:sz w:val="24"/>
          <w:szCs w:val="24"/>
        </w:rPr>
        <w:t xml:space="preserve">Em relação ao </w:t>
      </w:r>
      <w:r w:rsidRPr="00B57345">
        <w:rPr>
          <w:b/>
          <w:sz w:val="24"/>
          <w:szCs w:val="24"/>
        </w:rPr>
        <w:t>Lote 19</w:t>
      </w:r>
      <w:r w:rsidRPr="00B57345">
        <w:rPr>
          <w:sz w:val="24"/>
          <w:szCs w:val="24"/>
        </w:rPr>
        <w:t>, deverão estar inseridas nas diárias taxas de serviço e café da manhã, desde que servido na área comum, não estando incluídas despesas com bebidas e outros serviços de alimentação. Quaisquer despesas extras, tais como acompanhantes, lavanderia, telefone, frigobar, entre outras, serão de responsabilidade do hóspede convidado e deverão ser pagas no momento do check-out;</w:t>
      </w:r>
    </w:p>
    <w:p w14:paraId="0B91DA51" w14:textId="77777777" w:rsidR="003E06F4" w:rsidRPr="00B57345" w:rsidRDefault="003E06F4" w:rsidP="003E06F4">
      <w:pPr>
        <w:tabs>
          <w:tab w:val="left" w:pos="284"/>
        </w:tabs>
        <w:spacing w:before="120" w:after="120" w:line="276" w:lineRule="auto"/>
        <w:jc w:val="both"/>
        <w:rPr>
          <w:color w:val="000000"/>
          <w:sz w:val="24"/>
          <w:szCs w:val="24"/>
        </w:rPr>
      </w:pPr>
      <w:r w:rsidRPr="00D6278C">
        <w:rPr>
          <w:b/>
          <w:bCs/>
          <w:sz w:val="24"/>
          <w:szCs w:val="24"/>
        </w:rPr>
        <w:lastRenderedPageBreak/>
        <w:t>Parágrafo S</w:t>
      </w:r>
      <w:r>
        <w:rPr>
          <w:b/>
          <w:bCs/>
          <w:sz w:val="24"/>
          <w:szCs w:val="24"/>
        </w:rPr>
        <w:t>exto</w:t>
      </w:r>
      <w:r w:rsidRPr="00D6278C">
        <w:rPr>
          <w:bCs/>
          <w:sz w:val="24"/>
          <w:szCs w:val="24"/>
        </w:rPr>
        <w:t xml:space="preserve"> – </w:t>
      </w:r>
      <w:r w:rsidRPr="00B57345">
        <w:rPr>
          <w:sz w:val="24"/>
          <w:szCs w:val="24"/>
        </w:rPr>
        <w:t xml:space="preserve">Em relação ao </w:t>
      </w:r>
      <w:r w:rsidRPr="00B57345">
        <w:rPr>
          <w:b/>
          <w:sz w:val="24"/>
          <w:szCs w:val="24"/>
        </w:rPr>
        <w:t>Lote 19,</w:t>
      </w:r>
      <w:r w:rsidRPr="00B57345">
        <w:rPr>
          <w:sz w:val="24"/>
          <w:szCs w:val="24"/>
        </w:rPr>
        <w:t xml:space="preserve"> caso a Contratante não confirme presença da autoridade convidado, palestrantes, colaboradores e da equipe de apoio em até 72 (setenta e duas) horas antes do início da hospedagem, fica cancelada a reserva e desobrigada a Contratante de efetuar qualquer pagamento relativo ao serviço.</w:t>
      </w:r>
    </w:p>
    <w:p w14:paraId="7570FD49" w14:textId="77777777" w:rsidR="003E06F4" w:rsidRPr="00B57345" w:rsidRDefault="003E06F4" w:rsidP="003E06F4">
      <w:pPr>
        <w:tabs>
          <w:tab w:val="left" w:pos="284"/>
        </w:tabs>
        <w:spacing w:before="120" w:after="120"/>
        <w:jc w:val="both"/>
        <w:rPr>
          <w:sz w:val="24"/>
          <w:szCs w:val="24"/>
        </w:rPr>
      </w:pPr>
      <w:r w:rsidRPr="00D6278C">
        <w:rPr>
          <w:b/>
          <w:bCs/>
          <w:sz w:val="24"/>
          <w:szCs w:val="24"/>
        </w:rPr>
        <w:t xml:space="preserve">Parágrafo </w:t>
      </w:r>
      <w:r>
        <w:rPr>
          <w:b/>
          <w:bCs/>
          <w:sz w:val="24"/>
          <w:szCs w:val="24"/>
        </w:rPr>
        <w:t>Sétimo</w:t>
      </w:r>
      <w:r w:rsidRPr="00D6278C">
        <w:rPr>
          <w:bCs/>
          <w:sz w:val="24"/>
          <w:szCs w:val="24"/>
        </w:rPr>
        <w:t xml:space="preserve"> – </w:t>
      </w:r>
      <w:r w:rsidRPr="00B57345">
        <w:rPr>
          <w:sz w:val="24"/>
          <w:szCs w:val="24"/>
        </w:rPr>
        <w:t xml:space="preserve">Em relação ao </w:t>
      </w:r>
      <w:r w:rsidRPr="00B57345">
        <w:rPr>
          <w:b/>
          <w:sz w:val="24"/>
          <w:szCs w:val="24"/>
        </w:rPr>
        <w:t>LOTE 16</w:t>
      </w:r>
      <w:r w:rsidRPr="00B57345">
        <w:rPr>
          <w:sz w:val="24"/>
          <w:szCs w:val="24"/>
        </w:rPr>
        <w:t xml:space="preserve">, a contratação deste será separada por itens, tendo em vista que a equipe profissional para atendimento pré-hospitalar é composta de acordo com o tipo de evento. </w:t>
      </w:r>
    </w:p>
    <w:p w14:paraId="0AB1CBA4" w14:textId="77777777" w:rsidR="003E06F4" w:rsidRPr="00B57345" w:rsidRDefault="003E06F4" w:rsidP="003E06F4">
      <w:pPr>
        <w:tabs>
          <w:tab w:val="left" w:pos="284"/>
        </w:tabs>
        <w:spacing w:before="120" w:after="120" w:line="276" w:lineRule="auto"/>
        <w:jc w:val="both"/>
        <w:rPr>
          <w:color w:val="FF0000"/>
          <w:sz w:val="24"/>
          <w:szCs w:val="24"/>
        </w:rPr>
      </w:pPr>
      <w:r w:rsidRPr="00D6278C">
        <w:rPr>
          <w:b/>
          <w:bCs/>
          <w:sz w:val="24"/>
          <w:szCs w:val="24"/>
        </w:rPr>
        <w:t xml:space="preserve">Parágrafo </w:t>
      </w:r>
      <w:r>
        <w:rPr>
          <w:b/>
          <w:bCs/>
          <w:sz w:val="24"/>
          <w:szCs w:val="24"/>
        </w:rPr>
        <w:t xml:space="preserve">Oitavo </w:t>
      </w:r>
      <w:r w:rsidRPr="00D6278C">
        <w:rPr>
          <w:bCs/>
          <w:sz w:val="24"/>
          <w:szCs w:val="24"/>
        </w:rPr>
        <w:t xml:space="preserve">– </w:t>
      </w:r>
      <w:r w:rsidRPr="00B57345">
        <w:rPr>
          <w:sz w:val="24"/>
          <w:szCs w:val="24"/>
        </w:rPr>
        <w:t xml:space="preserve">Quanto ao </w:t>
      </w:r>
      <w:r w:rsidRPr="00B57345">
        <w:rPr>
          <w:b/>
          <w:sz w:val="24"/>
          <w:szCs w:val="24"/>
        </w:rPr>
        <w:t>LOTE 17</w:t>
      </w:r>
      <w:r w:rsidRPr="00B57345">
        <w:rPr>
          <w:sz w:val="24"/>
          <w:szCs w:val="24"/>
        </w:rPr>
        <w:t xml:space="preserve">, a CONTRATADA, terá prazo máximo de 70 (setenta) dias úteis, a partir do recebimento da Ordem de Execução, para entregar à CONTRATANTE a legalização para a realização do evento solicitado. Todos os documentos deverão ser protocolados pela empresa contratada em até 45 (quarenta e cinco) dias uteis que antecedem o evento, e a CONTRATADA deverá entregar a CONTRATANTE, em até 10 (dez) dias úteis, as autorizações para realização do evento. </w:t>
      </w:r>
    </w:p>
    <w:p w14:paraId="61DDF844" w14:textId="77777777" w:rsidR="003E06F4" w:rsidRDefault="003E06F4" w:rsidP="003E06F4">
      <w:pPr>
        <w:pStyle w:val="Corpodetexto"/>
        <w:jc w:val="both"/>
        <w:rPr>
          <w:b/>
          <w:bCs/>
          <w:sz w:val="24"/>
          <w:szCs w:val="24"/>
        </w:rPr>
      </w:pPr>
    </w:p>
    <w:p w14:paraId="1B8A308E" w14:textId="77777777" w:rsidR="003E06F4" w:rsidRPr="00D6278C" w:rsidRDefault="003E06F4" w:rsidP="003E06F4">
      <w:pPr>
        <w:pStyle w:val="Corpodetexto"/>
        <w:spacing w:line="276" w:lineRule="auto"/>
        <w:jc w:val="both"/>
        <w:rPr>
          <w:b/>
          <w:bCs/>
          <w:sz w:val="24"/>
          <w:szCs w:val="24"/>
        </w:rPr>
      </w:pPr>
      <w:r w:rsidRPr="00D6278C">
        <w:rPr>
          <w:b/>
          <w:bCs/>
          <w:sz w:val="24"/>
          <w:szCs w:val="24"/>
        </w:rPr>
        <w:t>CLÁUSULA TERCEIRA – SUBCONTRATAÇÃO</w:t>
      </w:r>
    </w:p>
    <w:p w14:paraId="1F7587FC" w14:textId="77777777" w:rsidR="003E06F4" w:rsidRDefault="003E06F4" w:rsidP="003E06F4">
      <w:pPr>
        <w:tabs>
          <w:tab w:val="left" w:pos="284"/>
        </w:tabs>
        <w:spacing w:before="120" w:after="120"/>
        <w:jc w:val="both"/>
        <w:rPr>
          <w:iCs/>
          <w:sz w:val="24"/>
          <w:szCs w:val="24"/>
        </w:rPr>
      </w:pPr>
      <w:r w:rsidRPr="00D6278C">
        <w:rPr>
          <w:b/>
          <w:bCs/>
          <w:sz w:val="24"/>
          <w:szCs w:val="24"/>
        </w:rPr>
        <w:t xml:space="preserve">Parágrafo Primeiro </w:t>
      </w:r>
      <w:r w:rsidRPr="00EC2721">
        <w:rPr>
          <w:sz w:val="24"/>
          <w:szCs w:val="24"/>
        </w:rPr>
        <w:t>-</w:t>
      </w:r>
      <w:r w:rsidRPr="00EC2721">
        <w:rPr>
          <w:iCs/>
          <w:sz w:val="24"/>
          <w:szCs w:val="24"/>
        </w:rPr>
        <w:t xml:space="preserve"> </w:t>
      </w:r>
      <w:r>
        <w:rPr>
          <w:iCs/>
          <w:sz w:val="24"/>
          <w:szCs w:val="24"/>
        </w:rPr>
        <w:t>Não</w:t>
      </w:r>
      <w:r w:rsidRPr="00B57345">
        <w:rPr>
          <w:iCs/>
          <w:sz w:val="24"/>
          <w:szCs w:val="24"/>
        </w:rPr>
        <w:t xml:space="preserve"> será admitida a subcontratação </w:t>
      </w:r>
      <w:r>
        <w:rPr>
          <w:iCs/>
          <w:sz w:val="24"/>
          <w:szCs w:val="24"/>
        </w:rPr>
        <w:t xml:space="preserve">do </w:t>
      </w:r>
      <w:r w:rsidRPr="00B57345">
        <w:rPr>
          <w:iCs/>
          <w:sz w:val="24"/>
          <w:szCs w:val="24"/>
        </w:rPr>
        <w:t>objeto contratual.</w:t>
      </w:r>
    </w:p>
    <w:p w14:paraId="7AEEA490" w14:textId="77777777" w:rsidR="003E06F4" w:rsidRPr="00D6278C" w:rsidRDefault="003E06F4" w:rsidP="003E06F4">
      <w:pPr>
        <w:pStyle w:val="Corpodetexto"/>
        <w:spacing w:line="276" w:lineRule="auto"/>
        <w:jc w:val="both"/>
        <w:rPr>
          <w:sz w:val="24"/>
          <w:szCs w:val="24"/>
        </w:rPr>
      </w:pPr>
      <w:r w:rsidRPr="00D6278C">
        <w:rPr>
          <w:b/>
          <w:bCs/>
          <w:sz w:val="24"/>
          <w:szCs w:val="24"/>
        </w:rPr>
        <w:t xml:space="preserve">CLÁUSULA QUARTA - CONDIÇÕES DE PAGAMENTO </w:t>
      </w:r>
    </w:p>
    <w:p w14:paraId="302C163C" w14:textId="77777777" w:rsidR="003E06F4" w:rsidRPr="00D6278C" w:rsidRDefault="003E06F4" w:rsidP="003E06F4">
      <w:pPr>
        <w:spacing w:line="276" w:lineRule="auto"/>
        <w:jc w:val="both"/>
        <w:rPr>
          <w:color w:val="000000" w:themeColor="text1"/>
          <w:sz w:val="24"/>
          <w:szCs w:val="24"/>
        </w:rPr>
      </w:pPr>
      <w:r w:rsidRPr="00D6278C">
        <w:rPr>
          <w:sz w:val="24"/>
          <w:szCs w:val="24"/>
        </w:rPr>
        <w:t xml:space="preserve">Os documentos fiscais serão emitidos em nome do MUNICÍPIO DE BOM JARDIM, CNPJ nº 28.561.041/0001-76, situado na </w:t>
      </w:r>
      <w:r w:rsidRPr="00D6278C">
        <w:rPr>
          <w:color w:val="000000" w:themeColor="text1"/>
          <w:sz w:val="24"/>
          <w:szCs w:val="24"/>
        </w:rPr>
        <w:t>Praça Governador Roberto Silveira, 44, Centro, Bom Jardim/RJ</w:t>
      </w:r>
    </w:p>
    <w:p w14:paraId="265DC142" w14:textId="77777777" w:rsidR="003E06F4" w:rsidRPr="00D6278C" w:rsidRDefault="003E06F4" w:rsidP="003E06F4">
      <w:pPr>
        <w:spacing w:line="276" w:lineRule="auto"/>
        <w:jc w:val="both"/>
        <w:rPr>
          <w:sz w:val="24"/>
          <w:szCs w:val="24"/>
        </w:rPr>
      </w:pPr>
      <w:r w:rsidRPr="00D6278C">
        <w:rPr>
          <w:b/>
          <w:sz w:val="24"/>
          <w:szCs w:val="24"/>
        </w:rPr>
        <w:t>Parágrafo Primeiro</w:t>
      </w:r>
      <w:r w:rsidRPr="00D6278C">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75CBC30F" w14:textId="77777777" w:rsidR="003E06F4" w:rsidRPr="00D6278C" w:rsidRDefault="003E06F4" w:rsidP="003E06F4">
      <w:pPr>
        <w:spacing w:line="276" w:lineRule="auto"/>
        <w:jc w:val="both"/>
        <w:rPr>
          <w:sz w:val="24"/>
          <w:szCs w:val="24"/>
        </w:rPr>
      </w:pPr>
      <w:r w:rsidRPr="00D6278C">
        <w:rPr>
          <w:b/>
          <w:sz w:val="24"/>
          <w:szCs w:val="24"/>
        </w:rPr>
        <w:t xml:space="preserve">Parágrafo Segundo - </w:t>
      </w:r>
      <w:r w:rsidRPr="00D6278C">
        <w:rPr>
          <w:sz w:val="24"/>
          <w:szCs w:val="24"/>
        </w:rPr>
        <w:t xml:space="preserve">O pagamento será efetuado no prazo, conforme estabelecido no Decreto Municipal nº 4.441, de 23 de fevereiro de 2023: </w:t>
      </w:r>
    </w:p>
    <w:p w14:paraId="25071E99" w14:textId="77777777" w:rsidR="003E06F4" w:rsidRPr="00D6278C" w:rsidRDefault="003E06F4" w:rsidP="003E06F4">
      <w:pPr>
        <w:spacing w:line="276" w:lineRule="auto"/>
        <w:jc w:val="both"/>
        <w:rPr>
          <w:sz w:val="24"/>
          <w:szCs w:val="24"/>
        </w:rPr>
      </w:pPr>
      <w:r w:rsidRPr="00D6278C">
        <w:rPr>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D2D88B5" w14:textId="77777777" w:rsidR="003E06F4" w:rsidRPr="00D6278C" w:rsidRDefault="003E06F4" w:rsidP="003E06F4">
      <w:pPr>
        <w:spacing w:line="276" w:lineRule="auto"/>
        <w:jc w:val="both"/>
        <w:rPr>
          <w:sz w:val="24"/>
          <w:szCs w:val="24"/>
        </w:rPr>
      </w:pPr>
      <w:r w:rsidRPr="00D6278C">
        <w:rPr>
          <w:sz w:val="24"/>
          <w:szCs w:val="24"/>
        </w:rPr>
        <w:t>II - O prazo de 30 (trinta) dias corridos, contados da data do recebimento definitivo dos serviços, para realizar o pagamento, nas demais hipóteses.</w:t>
      </w:r>
    </w:p>
    <w:p w14:paraId="76E25946" w14:textId="77777777" w:rsidR="003E06F4" w:rsidRPr="00D6278C" w:rsidRDefault="003E06F4" w:rsidP="003E06F4">
      <w:pPr>
        <w:spacing w:line="276" w:lineRule="auto"/>
        <w:jc w:val="both"/>
        <w:rPr>
          <w:sz w:val="24"/>
          <w:szCs w:val="24"/>
        </w:rPr>
      </w:pPr>
      <w:r w:rsidRPr="00D6278C">
        <w:rPr>
          <w:b/>
          <w:sz w:val="24"/>
          <w:szCs w:val="24"/>
        </w:rPr>
        <w:t xml:space="preserve">Parágrafo Terceiro - </w:t>
      </w:r>
      <w:r w:rsidRPr="00D6278C">
        <w:rPr>
          <w:sz w:val="24"/>
          <w:szCs w:val="24"/>
        </w:rPr>
        <w:t xml:space="preserve"> No caso de atraso pelo Contratante, os valores devidos ao contratado serão atualizados monetariamente entre o termo final do prazo de pagamento até a data de sua efetiva realização, mediante aplicação do índice IPCA de correção monetária.</w:t>
      </w:r>
    </w:p>
    <w:p w14:paraId="6487C43E" w14:textId="77777777" w:rsidR="003E06F4" w:rsidRPr="00D6278C" w:rsidRDefault="003E06F4" w:rsidP="003E06F4">
      <w:pPr>
        <w:spacing w:line="276" w:lineRule="auto"/>
        <w:jc w:val="both"/>
        <w:rPr>
          <w:sz w:val="24"/>
          <w:szCs w:val="24"/>
        </w:rPr>
      </w:pPr>
      <w:r w:rsidRPr="00D6278C">
        <w:rPr>
          <w:b/>
          <w:sz w:val="24"/>
          <w:szCs w:val="24"/>
        </w:rPr>
        <w:t xml:space="preserve">Parágrafo Quarto </w:t>
      </w:r>
      <w:r w:rsidRPr="00D6278C">
        <w:rPr>
          <w:sz w:val="24"/>
          <w:szCs w:val="24"/>
        </w:rPr>
        <w:t xml:space="preserve"> - O pagamento será realizado por meio de ordem bancária, para crédito em banco, agência e conta corrente indicados pelo contratado.</w:t>
      </w:r>
    </w:p>
    <w:p w14:paraId="47807B6E" w14:textId="77777777" w:rsidR="003E06F4" w:rsidRPr="00D6278C" w:rsidRDefault="003E06F4" w:rsidP="003E06F4">
      <w:pPr>
        <w:spacing w:line="276" w:lineRule="auto"/>
        <w:jc w:val="both"/>
        <w:rPr>
          <w:sz w:val="24"/>
          <w:szCs w:val="24"/>
        </w:rPr>
      </w:pPr>
      <w:r w:rsidRPr="00D6278C">
        <w:rPr>
          <w:b/>
          <w:sz w:val="24"/>
          <w:szCs w:val="24"/>
        </w:rPr>
        <w:t>Parágrafo Quinto</w:t>
      </w:r>
      <w:r w:rsidRPr="00D6278C">
        <w:rPr>
          <w:sz w:val="24"/>
          <w:szCs w:val="24"/>
        </w:rPr>
        <w:t xml:space="preserve"> – Será considerada data do pagamento o dia em que constar como emitida a ordem bancária para pagamento.</w:t>
      </w:r>
    </w:p>
    <w:p w14:paraId="270BFCEF" w14:textId="77777777" w:rsidR="003E06F4" w:rsidRPr="00D6278C" w:rsidRDefault="003E06F4" w:rsidP="003E06F4">
      <w:pPr>
        <w:spacing w:line="276" w:lineRule="auto"/>
        <w:jc w:val="both"/>
        <w:rPr>
          <w:sz w:val="24"/>
          <w:szCs w:val="24"/>
        </w:rPr>
      </w:pPr>
      <w:r w:rsidRPr="00D6278C">
        <w:rPr>
          <w:b/>
          <w:sz w:val="24"/>
          <w:szCs w:val="24"/>
        </w:rPr>
        <w:t>Parágrafo S</w:t>
      </w:r>
      <w:r>
        <w:rPr>
          <w:b/>
          <w:sz w:val="24"/>
          <w:szCs w:val="24"/>
        </w:rPr>
        <w:t>ext</w:t>
      </w:r>
      <w:r w:rsidRPr="00D6278C">
        <w:rPr>
          <w:b/>
          <w:sz w:val="24"/>
          <w:szCs w:val="24"/>
        </w:rPr>
        <w:t>o</w:t>
      </w:r>
      <w:r w:rsidRPr="00D6278C">
        <w:rPr>
          <w:sz w:val="24"/>
          <w:szCs w:val="24"/>
        </w:rPr>
        <w:t xml:space="preserve"> – Quando do pagamento, será efetuada a retenção tributária prevista na legislação aplicável.</w:t>
      </w:r>
    </w:p>
    <w:p w14:paraId="11F32BBA" w14:textId="77777777" w:rsidR="003E06F4" w:rsidRPr="00D6278C" w:rsidRDefault="003E06F4" w:rsidP="003E06F4">
      <w:pPr>
        <w:spacing w:line="276" w:lineRule="auto"/>
        <w:jc w:val="both"/>
        <w:rPr>
          <w:sz w:val="24"/>
          <w:szCs w:val="24"/>
        </w:rPr>
      </w:pPr>
      <w:r>
        <w:rPr>
          <w:b/>
          <w:sz w:val="24"/>
          <w:szCs w:val="24"/>
        </w:rPr>
        <w:lastRenderedPageBreak/>
        <w:t>Parágrafo Sétim</w:t>
      </w:r>
      <w:r w:rsidRPr="00D6278C">
        <w:rPr>
          <w:b/>
          <w:sz w:val="24"/>
          <w:szCs w:val="24"/>
        </w:rPr>
        <w:t>o</w:t>
      </w:r>
      <w:r w:rsidRPr="00D6278C">
        <w:rPr>
          <w:sz w:val="24"/>
          <w:szCs w:val="24"/>
        </w:rPr>
        <w:t xml:space="preserve"> - Independentemente do percentual de tributo inserido na planilha, quando houver, serão retidos na fonte, quando da realização do pagamento, os percentuais estabelecidos na legislação vigente.</w:t>
      </w:r>
    </w:p>
    <w:p w14:paraId="38E13C50" w14:textId="77777777" w:rsidR="003E06F4" w:rsidRPr="00D6278C" w:rsidRDefault="003E06F4" w:rsidP="003E06F4">
      <w:pPr>
        <w:spacing w:line="276" w:lineRule="auto"/>
        <w:jc w:val="both"/>
        <w:rPr>
          <w:sz w:val="24"/>
          <w:szCs w:val="24"/>
        </w:rPr>
      </w:pPr>
      <w:r w:rsidRPr="00D6278C">
        <w:rPr>
          <w:b/>
          <w:sz w:val="24"/>
          <w:szCs w:val="24"/>
        </w:rPr>
        <w:t xml:space="preserve">Parágrafo </w:t>
      </w:r>
      <w:r>
        <w:rPr>
          <w:b/>
          <w:sz w:val="24"/>
          <w:szCs w:val="24"/>
        </w:rPr>
        <w:t>Oitav</w:t>
      </w:r>
      <w:r w:rsidRPr="00D6278C">
        <w:rPr>
          <w:b/>
          <w:sz w:val="24"/>
          <w:szCs w:val="24"/>
        </w:rPr>
        <w:t>o</w:t>
      </w:r>
      <w:r w:rsidRPr="00D6278C">
        <w:rPr>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3D39651" w14:textId="77777777" w:rsidR="003E06F4" w:rsidRPr="00D6278C" w:rsidRDefault="003E06F4" w:rsidP="003E06F4">
      <w:pPr>
        <w:jc w:val="both"/>
        <w:rPr>
          <w:sz w:val="24"/>
          <w:szCs w:val="24"/>
        </w:rPr>
      </w:pPr>
    </w:p>
    <w:p w14:paraId="573A5F51" w14:textId="77777777" w:rsidR="003E06F4" w:rsidRPr="00D6278C" w:rsidRDefault="003E06F4" w:rsidP="003E06F4">
      <w:pPr>
        <w:pStyle w:val="Corpodetexto"/>
        <w:jc w:val="both"/>
        <w:rPr>
          <w:sz w:val="24"/>
          <w:szCs w:val="24"/>
        </w:rPr>
      </w:pPr>
      <w:r w:rsidRPr="00D6278C">
        <w:rPr>
          <w:b/>
          <w:bCs/>
          <w:sz w:val="24"/>
          <w:szCs w:val="24"/>
        </w:rPr>
        <w:t xml:space="preserve">CLÁUSULA QUINTA – RECURSO FINANCEIRO </w:t>
      </w:r>
    </w:p>
    <w:p w14:paraId="7567819C" w14:textId="77777777" w:rsidR="003E06F4" w:rsidRPr="00D6278C" w:rsidRDefault="003E06F4" w:rsidP="003E06F4">
      <w:pPr>
        <w:spacing w:before="120" w:after="120"/>
        <w:jc w:val="both"/>
        <w:rPr>
          <w:sz w:val="24"/>
          <w:szCs w:val="24"/>
        </w:rPr>
      </w:pPr>
      <w:r w:rsidRPr="00C87D81">
        <w:rPr>
          <w:color w:val="00000A"/>
          <w:kern w:val="2"/>
          <w:sz w:val="24"/>
          <w:szCs w:val="24"/>
          <w:lang w:eastAsia="zh-CN"/>
        </w:rPr>
        <w:t xml:space="preserve">As despesas decorrentes da presente contratação correrão à conta de recursos específicos consignados no Orçamento Geral </w:t>
      </w:r>
      <w:r w:rsidRPr="00C87D81">
        <w:rPr>
          <w:color w:val="000000" w:themeColor="text1"/>
          <w:kern w:val="2"/>
          <w:sz w:val="24"/>
          <w:szCs w:val="24"/>
          <w:lang w:eastAsia="zh-CN"/>
        </w:rPr>
        <w:t xml:space="preserve">do Município, através do Município de Bom Jardim, sendo: </w:t>
      </w:r>
      <w:r w:rsidRPr="00C87D81">
        <w:rPr>
          <w:sz w:val="24"/>
          <w:szCs w:val="24"/>
        </w:rPr>
        <w:t xml:space="preserve">P.T.: </w:t>
      </w:r>
      <w:r>
        <w:rPr>
          <w:sz w:val="24"/>
          <w:szCs w:val="24"/>
        </w:rPr>
        <w:t>02.201.23.695.0098.2.0178</w:t>
      </w:r>
      <w:r w:rsidRPr="00C87D81">
        <w:rPr>
          <w:sz w:val="24"/>
          <w:szCs w:val="24"/>
        </w:rPr>
        <w:t xml:space="preserve"> N.D.:3390.39.00</w:t>
      </w:r>
      <w:r>
        <w:rPr>
          <w:sz w:val="24"/>
          <w:szCs w:val="24"/>
        </w:rPr>
        <w:t xml:space="preserve"> e P.T. 02.600.15.412.0035.2.051 N.D.3390.30.00.</w:t>
      </w:r>
    </w:p>
    <w:p w14:paraId="1EE4400D" w14:textId="77777777" w:rsidR="003E06F4" w:rsidRPr="00D6278C" w:rsidRDefault="003E06F4" w:rsidP="003E06F4">
      <w:pPr>
        <w:pStyle w:val="Corpodetexto"/>
        <w:jc w:val="both"/>
        <w:rPr>
          <w:sz w:val="24"/>
          <w:szCs w:val="24"/>
        </w:rPr>
      </w:pPr>
    </w:p>
    <w:p w14:paraId="3579E84C" w14:textId="77777777" w:rsidR="003E06F4" w:rsidRPr="00D6278C" w:rsidRDefault="003E06F4" w:rsidP="003E06F4">
      <w:pPr>
        <w:pStyle w:val="Corpodetexto"/>
        <w:spacing w:line="276" w:lineRule="auto"/>
        <w:jc w:val="both"/>
        <w:rPr>
          <w:b/>
          <w:bCs/>
          <w:sz w:val="24"/>
          <w:szCs w:val="24"/>
        </w:rPr>
      </w:pPr>
      <w:r w:rsidRPr="00D6278C">
        <w:rPr>
          <w:b/>
          <w:bCs/>
          <w:sz w:val="24"/>
          <w:szCs w:val="24"/>
        </w:rPr>
        <w:t>CLÁUSULA SEXTA – REAJUSTES DOS PREÇOS</w:t>
      </w:r>
    </w:p>
    <w:p w14:paraId="20D18095" w14:textId="77777777" w:rsidR="003E06F4" w:rsidRPr="00D6278C" w:rsidRDefault="003E06F4" w:rsidP="003E06F4">
      <w:pPr>
        <w:pStyle w:val="Corpodetexto"/>
        <w:spacing w:line="276" w:lineRule="auto"/>
        <w:jc w:val="both"/>
        <w:rPr>
          <w:bCs/>
          <w:sz w:val="24"/>
          <w:szCs w:val="24"/>
        </w:rPr>
      </w:pPr>
      <w:r w:rsidRPr="00D6278C">
        <w:rPr>
          <w:bCs/>
          <w:sz w:val="24"/>
          <w:szCs w:val="24"/>
        </w:rPr>
        <w:t>Os preços inicialmente contratados são fixos e irreajustáveis no prazo de um ano contado da data do orçamento estimado.</w:t>
      </w:r>
    </w:p>
    <w:p w14:paraId="203E86DC" w14:textId="77777777" w:rsidR="003E06F4" w:rsidRPr="00D6278C" w:rsidRDefault="003E06F4" w:rsidP="003E06F4">
      <w:pPr>
        <w:pStyle w:val="Corpodetexto"/>
        <w:spacing w:line="276" w:lineRule="auto"/>
        <w:jc w:val="both"/>
        <w:rPr>
          <w:bCs/>
          <w:sz w:val="24"/>
          <w:szCs w:val="24"/>
        </w:rPr>
      </w:pPr>
      <w:r w:rsidRPr="00D6278C">
        <w:rPr>
          <w:b/>
          <w:bCs/>
          <w:sz w:val="24"/>
          <w:szCs w:val="24"/>
        </w:rPr>
        <w:t xml:space="preserve">Parágrafo Primeiro - </w:t>
      </w:r>
      <w:r w:rsidRPr="00D6278C">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19C85847" w14:textId="77777777" w:rsidR="003E06F4" w:rsidRPr="00D6278C" w:rsidRDefault="003E06F4" w:rsidP="003E06F4">
      <w:pPr>
        <w:pStyle w:val="Corpodetexto"/>
        <w:spacing w:line="276" w:lineRule="auto"/>
        <w:jc w:val="both"/>
        <w:rPr>
          <w:bCs/>
          <w:sz w:val="24"/>
          <w:szCs w:val="24"/>
        </w:rPr>
      </w:pPr>
      <w:r w:rsidRPr="00D6278C">
        <w:rPr>
          <w:b/>
          <w:bCs/>
          <w:sz w:val="24"/>
          <w:szCs w:val="24"/>
        </w:rPr>
        <w:t xml:space="preserve">Parágrafo Segundo - </w:t>
      </w:r>
      <w:r w:rsidRPr="00D6278C">
        <w:rPr>
          <w:bCs/>
          <w:sz w:val="24"/>
          <w:szCs w:val="24"/>
        </w:rPr>
        <w:t>Nos reajustes subsequentes ao primeiro, o interregno mínimo de um ano será contado a partir dos efeitos financeiros do último reajuste.</w:t>
      </w:r>
    </w:p>
    <w:p w14:paraId="35EF51AB" w14:textId="77777777" w:rsidR="003E06F4" w:rsidRPr="00D6278C" w:rsidRDefault="003E06F4" w:rsidP="003E06F4">
      <w:pPr>
        <w:pStyle w:val="Corpodetexto"/>
        <w:spacing w:line="276" w:lineRule="auto"/>
        <w:jc w:val="both"/>
        <w:rPr>
          <w:bCs/>
          <w:sz w:val="24"/>
          <w:szCs w:val="24"/>
        </w:rPr>
      </w:pPr>
      <w:r w:rsidRPr="00D6278C">
        <w:rPr>
          <w:b/>
          <w:bCs/>
          <w:sz w:val="24"/>
          <w:szCs w:val="24"/>
        </w:rPr>
        <w:t xml:space="preserve">Parágrafo Terceiro - </w:t>
      </w:r>
      <w:r w:rsidRPr="00D6278C">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91CD79A" w14:textId="77777777" w:rsidR="003E06F4" w:rsidRPr="00D6278C" w:rsidRDefault="003E06F4" w:rsidP="003E06F4">
      <w:pPr>
        <w:pStyle w:val="Corpodetexto"/>
        <w:spacing w:line="276" w:lineRule="auto"/>
        <w:jc w:val="both"/>
        <w:rPr>
          <w:bCs/>
          <w:sz w:val="24"/>
          <w:szCs w:val="24"/>
        </w:rPr>
      </w:pPr>
      <w:r w:rsidRPr="00D6278C">
        <w:rPr>
          <w:b/>
          <w:bCs/>
          <w:sz w:val="24"/>
          <w:szCs w:val="24"/>
        </w:rPr>
        <w:t xml:space="preserve">Parágrafo Quarto - </w:t>
      </w:r>
      <w:r w:rsidRPr="00D6278C">
        <w:rPr>
          <w:bCs/>
          <w:sz w:val="24"/>
          <w:szCs w:val="24"/>
        </w:rPr>
        <w:t>Nas aferições finais, o(s) índice(s) utilizado(s) para reajuste será(ão), obrigatoriamente, o(s) definitivo(s).</w:t>
      </w:r>
    </w:p>
    <w:p w14:paraId="2287F78E" w14:textId="77777777" w:rsidR="003E06F4" w:rsidRPr="00D6278C" w:rsidRDefault="003E06F4" w:rsidP="003E06F4">
      <w:pPr>
        <w:pStyle w:val="Corpodetexto"/>
        <w:spacing w:line="276" w:lineRule="auto"/>
        <w:jc w:val="both"/>
        <w:rPr>
          <w:bCs/>
          <w:sz w:val="24"/>
          <w:szCs w:val="24"/>
        </w:rPr>
      </w:pPr>
      <w:r w:rsidRPr="00D6278C">
        <w:rPr>
          <w:b/>
          <w:bCs/>
          <w:sz w:val="24"/>
          <w:szCs w:val="24"/>
        </w:rPr>
        <w:t xml:space="preserve">Parágrafo Quinto - </w:t>
      </w:r>
      <w:r w:rsidRPr="00D6278C">
        <w:rPr>
          <w:bCs/>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5530B66F" w14:textId="77777777" w:rsidR="003E06F4" w:rsidRPr="00D6278C" w:rsidRDefault="003E06F4" w:rsidP="003E06F4">
      <w:pPr>
        <w:pStyle w:val="Corpodetexto"/>
        <w:spacing w:line="276" w:lineRule="auto"/>
        <w:jc w:val="both"/>
        <w:rPr>
          <w:bCs/>
          <w:sz w:val="24"/>
          <w:szCs w:val="24"/>
        </w:rPr>
      </w:pPr>
      <w:r w:rsidRPr="00D6278C">
        <w:rPr>
          <w:b/>
          <w:bCs/>
          <w:sz w:val="24"/>
          <w:szCs w:val="24"/>
        </w:rPr>
        <w:t xml:space="preserve">Parágrafo Sexto - </w:t>
      </w:r>
      <w:r w:rsidRPr="00D6278C">
        <w:rPr>
          <w:bCs/>
          <w:sz w:val="24"/>
          <w:szCs w:val="24"/>
        </w:rPr>
        <w:t xml:space="preserve">Na ausência de previsão legal quanto ao índice substituto, as partes elegerão novo índice oficial, para reajustamento do preço do valor remanescente, por meio de termo aditivo. </w:t>
      </w:r>
    </w:p>
    <w:p w14:paraId="48D3B4D6" w14:textId="77777777" w:rsidR="003E06F4" w:rsidRPr="00D6278C" w:rsidRDefault="003E06F4" w:rsidP="003E06F4">
      <w:pPr>
        <w:pStyle w:val="Corpodetexto"/>
        <w:spacing w:line="276" w:lineRule="auto"/>
        <w:jc w:val="both"/>
        <w:rPr>
          <w:bCs/>
          <w:sz w:val="24"/>
          <w:szCs w:val="24"/>
        </w:rPr>
      </w:pPr>
      <w:r w:rsidRPr="00D6278C">
        <w:rPr>
          <w:b/>
          <w:bCs/>
          <w:sz w:val="24"/>
          <w:szCs w:val="24"/>
        </w:rPr>
        <w:t xml:space="preserve">Parágrafo Sétimo - </w:t>
      </w:r>
      <w:r w:rsidRPr="00D6278C">
        <w:rPr>
          <w:bCs/>
          <w:sz w:val="24"/>
          <w:szCs w:val="24"/>
        </w:rPr>
        <w:t>O reajuste será realizado por apostilamento.</w:t>
      </w:r>
    </w:p>
    <w:p w14:paraId="7CCD60E3" w14:textId="77777777" w:rsidR="003E06F4" w:rsidRPr="00D6278C" w:rsidRDefault="003E06F4" w:rsidP="003E06F4">
      <w:pPr>
        <w:pStyle w:val="Corpodetexto"/>
        <w:spacing w:line="276" w:lineRule="auto"/>
        <w:jc w:val="both"/>
        <w:rPr>
          <w:b/>
          <w:bCs/>
          <w:sz w:val="24"/>
          <w:szCs w:val="24"/>
        </w:rPr>
      </w:pPr>
    </w:p>
    <w:p w14:paraId="6E0ADAED" w14:textId="77777777" w:rsidR="003E06F4" w:rsidRPr="00D6278C" w:rsidRDefault="003E06F4" w:rsidP="003E06F4">
      <w:pPr>
        <w:pStyle w:val="Corpodetexto"/>
        <w:jc w:val="both"/>
        <w:rPr>
          <w:sz w:val="24"/>
          <w:szCs w:val="24"/>
        </w:rPr>
      </w:pPr>
      <w:r w:rsidRPr="00D6278C">
        <w:rPr>
          <w:b/>
          <w:bCs/>
          <w:sz w:val="24"/>
          <w:szCs w:val="24"/>
        </w:rPr>
        <w:t>CLÁUSULA SÈTIMA – DA GESTÃO DO CONTRATO</w:t>
      </w:r>
    </w:p>
    <w:p w14:paraId="317D96AE" w14:textId="77777777" w:rsidR="003E06F4" w:rsidRPr="00B57345" w:rsidRDefault="003E06F4" w:rsidP="003E06F4">
      <w:pPr>
        <w:tabs>
          <w:tab w:val="left" w:pos="284"/>
        </w:tabs>
        <w:spacing w:before="120" w:after="120"/>
        <w:jc w:val="both"/>
        <w:rPr>
          <w:b/>
          <w:color w:val="000000"/>
          <w:sz w:val="24"/>
          <w:szCs w:val="24"/>
        </w:rPr>
      </w:pPr>
      <w:r w:rsidRPr="00B57345">
        <w:rPr>
          <w:color w:val="000000"/>
          <w:sz w:val="24"/>
          <w:szCs w:val="24"/>
        </w:rPr>
        <w:t>Será gestora da Ata de Registro de Preços a</w:t>
      </w:r>
      <w:r w:rsidRPr="00B57345">
        <w:rPr>
          <w:rFonts w:eastAsia="Arial"/>
          <w:sz w:val="24"/>
          <w:szCs w:val="24"/>
        </w:rPr>
        <w:t xml:space="preserve"> </w:t>
      </w:r>
      <w:r w:rsidRPr="00B57345">
        <w:rPr>
          <w:b/>
          <w:color w:val="000000"/>
          <w:sz w:val="24"/>
          <w:szCs w:val="24"/>
        </w:rPr>
        <w:t>Secretaria Municipal de Turismo, Cultura</w:t>
      </w:r>
      <w:r w:rsidRPr="00B57345">
        <w:rPr>
          <w:color w:val="000000"/>
          <w:sz w:val="24"/>
          <w:szCs w:val="24"/>
        </w:rPr>
        <w:t xml:space="preserve">, Esporte, Lazer e Des. Econômico, representada pelo secretário </w:t>
      </w:r>
      <w:r w:rsidRPr="00B57345">
        <w:rPr>
          <w:b/>
          <w:color w:val="000000"/>
          <w:sz w:val="24"/>
          <w:szCs w:val="24"/>
        </w:rPr>
        <w:t>Jackson Vogas de Aguiar, Matrícula nº 41/6923, CPF nº 124.924.077-80.</w:t>
      </w:r>
    </w:p>
    <w:p w14:paraId="3A0A704C"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
          <w:bCs w:val="0"/>
          <w:color w:val="auto"/>
          <w:sz w:val="24"/>
          <w:szCs w:val="24"/>
        </w:rPr>
        <w:t>Parágrafo Primeiro</w:t>
      </w:r>
      <w:r w:rsidRPr="00D6278C">
        <w:rPr>
          <w:rFonts w:ascii="Times New Roman" w:hAnsi="Times New Roman" w:cs="Times New Roman"/>
          <w:bCs w:val="0"/>
          <w:color w:val="auto"/>
          <w:sz w:val="24"/>
          <w:szCs w:val="24"/>
        </w:rPr>
        <w:t xml:space="preserve"> – O gestor promoverá o gerenciamento permanente e formal da Ata de Registro de Preços, inclusive com registro em processo administrativo de gestão de todas </w:t>
      </w:r>
      <w:r w:rsidRPr="00D6278C">
        <w:rPr>
          <w:rFonts w:ascii="Times New Roman" w:hAnsi="Times New Roman" w:cs="Times New Roman"/>
          <w:bCs w:val="0"/>
          <w:color w:val="auto"/>
          <w:sz w:val="24"/>
          <w:szCs w:val="24"/>
        </w:rPr>
        <w:lastRenderedPageBreak/>
        <w:t xml:space="preserve">contratações dela decorrentes, como também de todos os demais atos inerentes aos procedimentos de gestão. </w:t>
      </w:r>
    </w:p>
    <w:p w14:paraId="3D82DA58"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
          <w:bCs w:val="0"/>
          <w:color w:val="auto"/>
          <w:sz w:val="24"/>
          <w:szCs w:val="24"/>
        </w:rPr>
        <w:t xml:space="preserve">Parágrafo Segundo </w:t>
      </w:r>
      <w:r w:rsidRPr="00D6278C">
        <w:rPr>
          <w:rFonts w:ascii="Times New Roman" w:hAnsi="Times New Roman" w:cs="Times New Roman"/>
          <w:bCs w:val="0"/>
          <w:color w:val="auto"/>
          <w:sz w:val="24"/>
          <w:szCs w:val="24"/>
        </w:rPr>
        <w:t xml:space="preserve">- Cabe ao gestor da Ata de Registro de Preços, as atribuições inerentes ao gerenciamento da Ata de Registro de Preços, particularmente quanto a: </w:t>
      </w:r>
    </w:p>
    <w:p w14:paraId="5FFF276D"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Cs w:val="0"/>
          <w:color w:val="auto"/>
          <w:sz w:val="24"/>
          <w:szCs w:val="24"/>
        </w:rPr>
        <w:t>1 -  Providenciar a elaboração e publicação da Ata de Registro de Preços.</w:t>
      </w:r>
    </w:p>
    <w:p w14:paraId="5A98690C"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Cs w:val="0"/>
          <w:color w:val="auto"/>
          <w:sz w:val="24"/>
          <w:szCs w:val="24"/>
        </w:rPr>
        <w:t>2 - Controlar, de forma permanente, a utilização da Ata de Registro de Preços para fins de contratações, durante toda sua vigência;</w:t>
      </w:r>
    </w:p>
    <w:p w14:paraId="2402D325"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Cs w:val="0"/>
          <w:color w:val="auto"/>
          <w:sz w:val="24"/>
          <w:szCs w:val="24"/>
        </w:rPr>
        <w:t xml:space="preserve">3 -  Conduzir eventuais procedimentos de alterações dos preços registrados para fins de adequação às novas condições de mercado, observada a legislação vigente e jurisprudência do TCU e TCE/RJ; </w:t>
      </w:r>
    </w:p>
    <w:p w14:paraId="1B6AE77E"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Cs w:val="0"/>
          <w:color w:val="auto"/>
          <w:sz w:val="24"/>
          <w:szCs w:val="24"/>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F3F9753"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Cs w:val="0"/>
          <w:color w:val="auto"/>
          <w:sz w:val="24"/>
          <w:szCs w:val="24"/>
        </w:rPr>
        <w:t>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759D4116"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
          <w:bCs w:val="0"/>
          <w:color w:val="auto"/>
          <w:sz w:val="24"/>
          <w:szCs w:val="24"/>
        </w:rPr>
        <w:t>Parágrafo Terceiro</w:t>
      </w:r>
      <w:r w:rsidRPr="00D6278C">
        <w:rPr>
          <w:rFonts w:ascii="Times New Roman" w:hAnsi="Times New Roman" w:cs="Times New Roman"/>
          <w:bCs w:val="0"/>
          <w:color w:val="auto"/>
          <w:sz w:val="24"/>
          <w:szCs w:val="24"/>
        </w:rPr>
        <w:t xml:space="preserve"> – O Contrato deverá ser executado fielmente pelas partes, de acordo com as cláusulas avençadas e as normas da Lei nº 14.133, de 2021, e cada parte responderá pelas consequências de sua inexecução total ou parcial.</w:t>
      </w:r>
    </w:p>
    <w:p w14:paraId="2CD6E573"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
          <w:bCs w:val="0"/>
          <w:color w:val="auto"/>
          <w:sz w:val="24"/>
          <w:szCs w:val="24"/>
        </w:rPr>
        <w:t>Parágrafo Quarto</w:t>
      </w:r>
      <w:r w:rsidRPr="00D6278C">
        <w:rPr>
          <w:rFonts w:ascii="Times New Roman" w:hAnsi="Times New Roman" w:cs="Times New Roman"/>
          <w:bCs w:val="0"/>
          <w:color w:val="auto"/>
          <w:sz w:val="24"/>
          <w:szCs w:val="24"/>
        </w:rPr>
        <w:t xml:space="preserve"> - As comunicações entre o órgão ou entidade e a contratada devem ser realizadas por escrito sempre que o ato exigir tal formalidade, admitindo-se o uso de mensagem eletrônica para esse fim.</w:t>
      </w:r>
    </w:p>
    <w:p w14:paraId="4B2D3B60"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
          <w:bCs w:val="0"/>
          <w:color w:val="auto"/>
          <w:sz w:val="24"/>
          <w:szCs w:val="24"/>
        </w:rPr>
        <w:t>Parágrafo Quinto</w:t>
      </w:r>
      <w:r w:rsidRPr="00D6278C">
        <w:rPr>
          <w:rFonts w:ascii="Times New Roman" w:hAnsi="Times New Roman" w:cs="Times New Roman"/>
          <w:bCs w:val="0"/>
          <w:color w:val="auto"/>
          <w:sz w:val="24"/>
          <w:szCs w:val="24"/>
        </w:rPr>
        <w:t xml:space="preserve"> - O órgão ou entidade poderá convocar representante da empresa para adoção de providências que devam ser cumpridas de imediato.</w:t>
      </w:r>
    </w:p>
    <w:p w14:paraId="214BC079"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
          <w:bCs w:val="0"/>
          <w:color w:val="auto"/>
          <w:sz w:val="24"/>
          <w:szCs w:val="24"/>
        </w:rPr>
        <w:t>Parágrafo Sexto</w:t>
      </w:r>
      <w:r w:rsidRPr="00D6278C">
        <w:rPr>
          <w:rFonts w:ascii="Times New Roman" w:hAnsi="Times New Roman" w:cs="Times New Roman"/>
          <w:bCs w:val="0"/>
          <w:color w:val="auto"/>
          <w:sz w:val="24"/>
          <w:szCs w:val="24"/>
        </w:rPr>
        <w:t xml:space="preserve"> -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2239954"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
          <w:bCs w:val="0"/>
          <w:color w:val="auto"/>
          <w:sz w:val="24"/>
          <w:szCs w:val="24"/>
        </w:rPr>
        <w:t>Parágrafo Sétimo</w:t>
      </w:r>
      <w:r w:rsidRPr="00D6278C">
        <w:rPr>
          <w:rFonts w:ascii="Times New Roman" w:hAnsi="Times New Roman" w:cs="Times New Roman"/>
          <w:bCs w:val="0"/>
          <w:color w:val="auto"/>
          <w:sz w:val="24"/>
          <w:szCs w:val="24"/>
        </w:rPr>
        <w:t xml:space="preserve"> - A execução da Ata de Registro de Preços e do contrato deverá ser acompanhada e fiscalizada pelos fiscais do contrato, ou pelos respectivos substitutos (Lei nº 14.133, de 2021, art. 117, caput).</w:t>
      </w:r>
    </w:p>
    <w:p w14:paraId="5ABE0E45"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
          <w:bCs w:val="0"/>
          <w:color w:val="auto"/>
          <w:sz w:val="24"/>
          <w:szCs w:val="24"/>
        </w:rPr>
        <w:t>Parágrafo Oitavo</w:t>
      </w:r>
      <w:r w:rsidRPr="00D6278C">
        <w:rPr>
          <w:rFonts w:ascii="Times New Roman" w:hAnsi="Times New Roman" w:cs="Times New Roman"/>
          <w:bCs w:val="0"/>
          <w:color w:val="auto"/>
          <w:sz w:val="24"/>
          <w:szCs w:val="24"/>
        </w:rPr>
        <w:t>- No caso de ocorrências que possam inviabilizar a execução do contrato nas datas aprazadas, o fiscal do contrato comunicará o fato imediatamente ao gestor do contrato. (Decreto nº 11.246, de 2022, art. 22, V);</w:t>
      </w:r>
    </w:p>
    <w:p w14:paraId="48365657"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
          <w:bCs w:val="0"/>
          <w:color w:val="auto"/>
          <w:sz w:val="24"/>
          <w:szCs w:val="24"/>
        </w:rPr>
        <w:t>Parágrafo Nono</w:t>
      </w:r>
      <w:r w:rsidRPr="00D6278C">
        <w:rPr>
          <w:rFonts w:ascii="Times New Roman" w:hAnsi="Times New Roman" w:cs="Times New Roman"/>
          <w:bCs w:val="0"/>
          <w:color w:val="auto"/>
          <w:sz w:val="24"/>
          <w:szCs w:val="24"/>
        </w:rPr>
        <w:t xml:space="preserve"> - O gestor da Ata de Registro de Preços e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679B294F"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
          <w:bCs w:val="0"/>
          <w:color w:val="auto"/>
          <w:sz w:val="24"/>
          <w:szCs w:val="24"/>
        </w:rPr>
        <w:lastRenderedPageBreak/>
        <w:t>Parágrafo Décimo</w:t>
      </w:r>
      <w:r w:rsidRPr="00D6278C">
        <w:rPr>
          <w:rFonts w:ascii="Times New Roman" w:hAnsi="Times New Roman" w:cs="Times New Roman"/>
          <w:bCs w:val="0"/>
          <w:color w:val="auto"/>
          <w:sz w:val="24"/>
          <w:szCs w:val="24"/>
        </w:rPr>
        <w:t xml:space="preserve"> - O gestor da Ata de Registro de Preços e do contrato 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468CB682"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
          <w:bCs w:val="0"/>
          <w:color w:val="auto"/>
          <w:sz w:val="24"/>
          <w:szCs w:val="24"/>
        </w:rPr>
        <w:t>Parágrafo Décimo</w:t>
      </w:r>
      <w:r w:rsidRPr="00D6278C">
        <w:rPr>
          <w:rFonts w:ascii="Times New Roman" w:hAnsi="Times New Roman" w:cs="Times New Roman"/>
          <w:bCs w:val="0"/>
          <w:color w:val="auto"/>
          <w:sz w:val="24"/>
          <w:szCs w:val="24"/>
        </w:rPr>
        <w:t xml:space="preserve"> </w:t>
      </w:r>
      <w:r w:rsidRPr="00D6278C">
        <w:rPr>
          <w:rFonts w:ascii="Times New Roman" w:hAnsi="Times New Roman" w:cs="Times New Roman"/>
          <w:b/>
          <w:bCs w:val="0"/>
          <w:color w:val="auto"/>
          <w:sz w:val="24"/>
          <w:szCs w:val="24"/>
        </w:rPr>
        <w:t xml:space="preserve">Primeiro </w:t>
      </w:r>
      <w:r w:rsidRPr="00D6278C">
        <w:rPr>
          <w:rFonts w:ascii="Times New Roman" w:hAnsi="Times New Roman" w:cs="Times New Roman"/>
          <w:bCs w:val="0"/>
          <w:color w:val="auto"/>
          <w:sz w:val="24"/>
          <w:szCs w:val="24"/>
        </w:rPr>
        <w:t>- O gestor da Ata de Registro de Preços e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1F4267E7"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
          <w:bCs w:val="0"/>
          <w:color w:val="auto"/>
          <w:sz w:val="24"/>
          <w:szCs w:val="24"/>
        </w:rPr>
        <w:t>Parágrafo Décimo</w:t>
      </w:r>
      <w:r w:rsidRPr="00D6278C">
        <w:rPr>
          <w:rFonts w:ascii="Times New Roman" w:hAnsi="Times New Roman" w:cs="Times New Roman"/>
          <w:bCs w:val="0"/>
          <w:color w:val="auto"/>
          <w:sz w:val="24"/>
          <w:szCs w:val="24"/>
        </w:rPr>
        <w:t xml:space="preserve"> </w:t>
      </w:r>
      <w:r w:rsidRPr="00D6278C">
        <w:rPr>
          <w:rFonts w:ascii="Times New Roman" w:hAnsi="Times New Roman" w:cs="Times New Roman"/>
          <w:b/>
          <w:bCs w:val="0"/>
          <w:color w:val="auto"/>
          <w:sz w:val="24"/>
          <w:szCs w:val="24"/>
        </w:rPr>
        <w:t xml:space="preserve">Segundo </w:t>
      </w:r>
      <w:r w:rsidRPr="00D6278C">
        <w:rPr>
          <w:rFonts w:ascii="Times New Roman" w:hAnsi="Times New Roman" w:cs="Times New Roman"/>
          <w:bCs w:val="0"/>
          <w:color w:val="auto"/>
          <w:sz w:val="24"/>
          <w:szCs w:val="24"/>
        </w:rPr>
        <w:t>- O gestor da Ata de Registro de Preços e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5198D81E"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
          <w:bCs w:val="0"/>
          <w:color w:val="auto"/>
          <w:sz w:val="24"/>
          <w:szCs w:val="24"/>
        </w:rPr>
        <w:t>Parágrafo Décimo</w:t>
      </w:r>
      <w:r w:rsidRPr="00D6278C">
        <w:rPr>
          <w:rFonts w:ascii="Times New Roman" w:hAnsi="Times New Roman" w:cs="Times New Roman"/>
          <w:bCs w:val="0"/>
          <w:color w:val="auto"/>
          <w:sz w:val="24"/>
          <w:szCs w:val="24"/>
        </w:rPr>
        <w:t xml:space="preserve"> </w:t>
      </w:r>
      <w:r w:rsidRPr="00D6278C">
        <w:rPr>
          <w:rFonts w:ascii="Times New Roman" w:hAnsi="Times New Roman" w:cs="Times New Roman"/>
          <w:b/>
          <w:bCs w:val="0"/>
          <w:color w:val="auto"/>
          <w:sz w:val="24"/>
          <w:szCs w:val="24"/>
        </w:rPr>
        <w:t xml:space="preserve">Terceiro </w:t>
      </w:r>
      <w:r w:rsidRPr="00D6278C">
        <w:rPr>
          <w:rFonts w:ascii="Times New Roman" w:hAnsi="Times New Roman" w:cs="Times New Roman"/>
          <w:bCs w:val="0"/>
          <w:color w:val="auto"/>
          <w:sz w:val="24"/>
          <w:szCs w:val="24"/>
        </w:rPr>
        <w:t>- O gestor da Ata de Registro de Preços e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6FA7D083"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
          <w:bCs w:val="0"/>
          <w:color w:val="auto"/>
          <w:sz w:val="24"/>
          <w:szCs w:val="24"/>
        </w:rPr>
        <w:t>Parágrafo Décimo</w:t>
      </w:r>
      <w:r w:rsidRPr="00D6278C">
        <w:rPr>
          <w:rFonts w:ascii="Times New Roman" w:hAnsi="Times New Roman" w:cs="Times New Roman"/>
          <w:bCs w:val="0"/>
          <w:color w:val="auto"/>
          <w:sz w:val="24"/>
          <w:szCs w:val="24"/>
        </w:rPr>
        <w:t xml:space="preserve"> </w:t>
      </w:r>
      <w:r w:rsidRPr="00D6278C">
        <w:rPr>
          <w:rFonts w:ascii="Times New Roman" w:hAnsi="Times New Roman" w:cs="Times New Roman"/>
          <w:b/>
          <w:bCs w:val="0"/>
          <w:color w:val="auto"/>
          <w:sz w:val="24"/>
          <w:szCs w:val="24"/>
        </w:rPr>
        <w:t xml:space="preserve">Quarto </w:t>
      </w:r>
      <w:r w:rsidRPr="00D6278C">
        <w:rPr>
          <w:rFonts w:ascii="Times New Roman" w:hAnsi="Times New Roman" w:cs="Times New Roman"/>
          <w:bCs w:val="0"/>
          <w:color w:val="auto"/>
          <w:sz w:val="24"/>
          <w:szCs w:val="24"/>
        </w:rPr>
        <w:t>- O gestor da Ata de Registro de Preços e do contrato deverá enviar a documentação pertinente ao setor de contratos para a formalização dos procedimentos de liquidação e pagamento, no valor dimensionado pela fiscalização e gestão nos termos do contrato.</w:t>
      </w:r>
    </w:p>
    <w:p w14:paraId="13F714B9"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
          <w:bCs w:val="0"/>
          <w:color w:val="auto"/>
          <w:sz w:val="24"/>
          <w:szCs w:val="24"/>
        </w:rPr>
        <w:t>Parágrafo Décimo</w:t>
      </w:r>
      <w:r w:rsidRPr="00D6278C">
        <w:rPr>
          <w:rFonts w:ascii="Times New Roman" w:hAnsi="Times New Roman" w:cs="Times New Roman"/>
          <w:bCs w:val="0"/>
          <w:color w:val="auto"/>
          <w:sz w:val="24"/>
          <w:szCs w:val="24"/>
        </w:rPr>
        <w:t xml:space="preserve"> </w:t>
      </w:r>
      <w:r w:rsidRPr="00D6278C">
        <w:rPr>
          <w:rFonts w:ascii="Times New Roman" w:hAnsi="Times New Roman" w:cs="Times New Roman"/>
          <w:b/>
          <w:bCs w:val="0"/>
          <w:color w:val="auto"/>
          <w:sz w:val="24"/>
          <w:szCs w:val="24"/>
        </w:rPr>
        <w:t xml:space="preserve">Quinto </w:t>
      </w:r>
      <w:r w:rsidRPr="00D6278C">
        <w:rPr>
          <w:rFonts w:ascii="Times New Roman" w:hAnsi="Times New Roman" w:cs="Times New Roman"/>
          <w:bCs w:val="0"/>
          <w:color w:val="auto"/>
          <w:sz w:val="24"/>
          <w:szCs w:val="24"/>
        </w:rPr>
        <w:t>- O contratado deverá manter preposto aceito pela Administração para representá-lo na execução do contrato.</w:t>
      </w:r>
    </w:p>
    <w:p w14:paraId="08E2BCAD"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
          <w:bCs w:val="0"/>
          <w:color w:val="auto"/>
          <w:sz w:val="24"/>
          <w:szCs w:val="24"/>
        </w:rPr>
        <w:t>Parágrafo Décimo</w:t>
      </w:r>
      <w:r w:rsidRPr="00D6278C">
        <w:rPr>
          <w:rFonts w:ascii="Times New Roman" w:hAnsi="Times New Roman" w:cs="Times New Roman"/>
          <w:bCs w:val="0"/>
          <w:color w:val="auto"/>
          <w:sz w:val="24"/>
          <w:szCs w:val="24"/>
        </w:rPr>
        <w:t xml:space="preserve"> </w:t>
      </w:r>
      <w:r w:rsidRPr="00D6278C">
        <w:rPr>
          <w:rFonts w:ascii="Times New Roman" w:hAnsi="Times New Roman" w:cs="Times New Roman"/>
          <w:b/>
          <w:bCs w:val="0"/>
          <w:color w:val="auto"/>
          <w:sz w:val="24"/>
          <w:szCs w:val="24"/>
        </w:rPr>
        <w:t xml:space="preserve">Sexto </w:t>
      </w:r>
      <w:r w:rsidRPr="00D6278C">
        <w:rPr>
          <w:rFonts w:ascii="Times New Roman" w:hAnsi="Times New Roman" w:cs="Times New Roman"/>
          <w:bCs w:val="0"/>
          <w:color w:val="auto"/>
          <w:sz w:val="24"/>
          <w:szCs w:val="24"/>
        </w:rPr>
        <w:t>- A indicação ou a manutenção do preposto da empresa poderá ser recusada pelo órgão ou entidade, desde que devidamente justificada, devendo a empresa designar outro para o exercício da atividade.</w:t>
      </w:r>
    </w:p>
    <w:p w14:paraId="7D6CE68D" w14:textId="77777777" w:rsidR="003E06F4" w:rsidRPr="00D6278C" w:rsidRDefault="003E06F4" w:rsidP="003E06F4">
      <w:pPr>
        <w:pStyle w:val="Contrato-Corpo"/>
        <w:tabs>
          <w:tab w:val="left" w:pos="2378"/>
        </w:tabs>
        <w:rPr>
          <w:rFonts w:ascii="Times New Roman" w:hAnsi="Times New Roman" w:cs="Times New Roman"/>
          <w:b/>
          <w:bCs w:val="0"/>
          <w:color w:val="auto"/>
          <w:sz w:val="24"/>
          <w:szCs w:val="24"/>
        </w:rPr>
      </w:pPr>
      <w:r>
        <w:rPr>
          <w:rFonts w:ascii="Times New Roman" w:hAnsi="Times New Roman" w:cs="Times New Roman"/>
          <w:b/>
          <w:bCs w:val="0"/>
          <w:color w:val="auto"/>
          <w:sz w:val="24"/>
          <w:szCs w:val="24"/>
        </w:rPr>
        <w:tab/>
      </w:r>
    </w:p>
    <w:p w14:paraId="55D5A7C8" w14:textId="77777777" w:rsidR="003E06F4" w:rsidRPr="00D6278C" w:rsidRDefault="003E06F4" w:rsidP="003E06F4">
      <w:pPr>
        <w:pStyle w:val="Contrato-Corpo"/>
        <w:spacing w:line="276" w:lineRule="auto"/>
        <w:rPr>
          <w:rFonts w:ascii="Times New Roman" w:hAnsi="Times New Roman" w:cs="Times New Roman"/>
          <w:b/>
          <w:bCs w:val="0"/>
          <w:color w:val="auto"/>
          <w:sz w:val="24"/>
          <w:szCs w:val="24"/>
        </w:rPr>
      </w:pPr>
      <w:r w:rsidRPr="00D6278C">
        <w:rPr>
          <w:rFonts w:ascii="Times New Roman" w:hAnsi="Times New Roman" w:cs="Times New Roman"/>
          <w:b/>
          <w:bCs w:val="0"/>
          <w:color w:val="auto"/>
          <w:sz w:val="24"/>
          <w:szCs w:val="24"/>
        </w:rPr>
        <w:t>CLAUSULA OITAVA - FISCAIS DE CONTRATO</w:t>
      </w:r>
    </w:p>
    <w:p w14:paraId="0092878A"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Cs w:val="0"/>
          <w:color w:val="auto"/>
          <w:sz w:val="24"/>
          <w:szCs w:val="24"/>
        </w:rPr>
        <w:t>Serão responsáveis pelo acompanhamento e fiscalização do contrato as servidoras:</w:t>
      </w:r>
    </w:p>
    <w:p w14:paraId="1066717B" w14:textId="77777777" w:rsidR="003E06F4" w:rsidRPr="00B57345" w:rsidRDefault="003E06F4" w:rsidP="003E06F4">
      <w:pPr>
        <w:tabs>
          <w:tab w:val="left" w:pos="284"/>
        </w:tabs>
        <w:spacing w:before="120" w:after="120" w:line="276" w:lineRule="auto"/>
        <w:jc w:val="both"/>
        <w:rPr>
          <w:sz w:val="24"/>
          <w:szCs w:val="24"/>
        </w:rPr>
      </w:pPr>
      <w:r w:rsidRPr="00B57345">
        <w:rPr>
          <w:iCs/>
          <w:sz w:val="24"/>
          <w:szCs w:val="24"/>
        </w:rPr>
        <w:t xml:space="preserve">- </w:t>
      </w:r>
      <w:r w:rsidRPr="00B57345">
        <w:rPr>
          <w:b/>
          <w:sz w:val="24"/>
          <w:szCs w:val="24"/>
        </w:rPr>
        <w:t>Rafael da Costa Gomes</w:t>
      </w:r>
      <w:r w:rsidRPr="00B57345">
        <w:rPr>
          <w:sz w:val="24"/>
          <w:szCs w:val="24"/>
        </w:rPr>
        <w:t>, matrícula 41/7049, CPF nº  112 464 497 - 06 ;</w:t>
      </w:r>
    </w:p>
    <w:p w14:paraId="451C45F0" w14:textId="77777777" w:rsidR="003E06F4" w:rsidRPr="00B57345" w:rsidRDefault="003E06F4" w:rsidP="003E06F4">
      <w:pPr>
        <w:tabs>
          <w:tab w:val="left" w:pos="284"/>
        </w:tabs>
        <w:spacing w:before="120" w:after="120" w:line="276" w:lineRule="auto"/>
        <w:jc w:val="both"/>
        <w:rPr>
          <w:sz w:val="24"/>
          <w:szCs w:val="24"/>
        </w:rPr>
      </w:pPr>
      <w:r w:rsidRPr="00B57345">
        <w:rPr>
          <w:sz w:val="24"/>
          <w:szCs w:val="24"/>
        </w:rPr>
        <w:t xml:space="preserve">- </w:t>
      </w:r>
      <w:r w:rsidRPr="00B57345">
        <w:rPr>
          <w:b/>
          <w:sz w:val="24"/>
          <w:szCs w:val="24"/>
        </w:rPr>
        <w:t xml:space="preserve">Gabriel Serrado Ferreira </w:t>
      </w:r>
      <w:r w:rsidRPr="00B57345">
        <w:rPr>
          <w:sz w:val="24"/>
          <w:szCs w:val="24"/>
        </w:rPr>
        <w:t>, matrícula nº 41/7050, CPF nº 095 758 177 - 70.</w:t>
      </w:r>
    </w:p>
    <w:p w14:paraId="68B3EDC0"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
          <w:bCs w:val="0"/>
          <w:color w:val="auto"/>
          <w:sz w:val="24"/>
          <w:szCs w:val="24"/>
        </w:rPr>
        <w:t>Parágrafo Primeiro</w:t>
      </w:r>
      <w:r w:rsidRPr="00D6278C">
        <w:rPr>
          <w:rFonts w:ascii="Times New Roman" w:hAnsi="Times New Roman" w:cs="Times New Roman"/>
          <w:bCs w:val="0"/>
          <w:color w:val="auto"/>
          <w:sz w:val="24"/>
          <w:szCs w:val="24"/>
        </w:rPr>
        <w:t>- O fiscal do contrato acompanhará a execução do contrato, para que sejam cumpridas todas as condições estabelecidas no contrato, de modo a assegurar os melhores resultados para a Administração (Decreto nº 11.246, de 2022, art. 22, VI);</w:t>
      </w:r>
    </w:p>
    <w:p w14:paraId="59B4D403"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
          <w:bCs w:val="0"/>
          <w:color w:val="auto"/>
          <w:sz w:val="24"/>
          <w:szCs w:val="24"/>
        </w:rPr>
        <w:t>Parágrafo Segundo</w:t>
      </w:r>
      <w:r w:rsidRPr="00D6278C">
        <w:rPr>
          <w:rFonts w:ascii="Times New Roman" w:hAnsi="Times New Roman" w:cs="Times New Roman"/>
          <w:bCs w:val="0"/>
          <w:color w:val="auto"/>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09365B33"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Cs w:val="0"/>
          <w:color w:val="auto"/>
          <w:sz w:val="24"/>
          <w:szCs w:val="24"/>
        </w:rPr>
        <w:lastRenderedPageBreak/>
        <w:t>4.25 - Identificada qualquer inexatidão ou irregularidade, o fiscal do contrato emitirá notificações para a correção da execução do contrato, determinando prazo para a correção. (Decreto nº 11.246, de 2022, art. 22, III);</w:t>
      </w:r>
    </w:p>
    <w:p w14:paraId="05555A6B"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
          <w:bCs w:val="0"/>
          <w:color w:val="auto"/>
          <w:sz w:val="24"/>
          <w:szCs w:val="24"/>
        </w:rPr>
        <w:t>Parágrafo Terceiro</w:t>
      </w:r>
      <w:r w:rsidRPr="00D6278C">
        <w:rPr>
          <w:rFonts w:ascii="Times New Roman" w:hAnsi="Times New Roman" w:cs="Times New Roman"/>
          <w:bCs w:val="0"/>
          <w:color w:val="auto"/>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367A78C3"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
          <w:bCs w:val="0"/>
          <w:color w:val="auto"/>
          <w:sz w:val="24"/>
          <w:szCs w:val="24"/>
        </w:rPr>
        <w:t>Parágrafo Quarto</w:t>
      </w:r>
      <w:r w:rsidRPr="00D6278C">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à prorrogação contratual (Decreto nº 11.246, de 2022, art. 22, VII).</w:t>
      </w:r>
    </w:p>
    <w:p w14:paraId="1377AC08"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
          <w:bCs w:val="0"/>
          <w:color w:val="auto"/>
          <w:sz w:val="24"/>
          <w:szCs w:val="24"/>
        </w:rPr>
        <w:t>Parágrafo Quinto</w:t>
      </w:r>
      <w:r w:rsidRPr="00D6278C">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710F648D"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Pr>
          <w:rFonts w:ascii="Times New Roman" w:hAnsi="Times New Roman" w:cs="Times New Roman"/>
          <w:b/>
          <w:bCs w:val="0"/>
          <w:color w:val="auto"/>
          <w:sz w:val="24"/>
          <w:szCs w:val="24"/>
        </w:rPr>
        <w:t>Parágrafo Sexto</w:t>
      </w:r>
      <w:r w:rsidRPr="00D6278C">
        <w:rPr>
          <w:rFonts w:ascii="Times New Roman" w:hAnsi="Times New Roman" w:cs="Times New Roman"/>
          <w:bCs w:val="0"/>
          <w:color w:val="auto"/>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76917785"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
          <w:bCs w:val="0"/>
          <w:color w:val="auto"/>
          <w:sz w:val="24"/>
          <w:szCs w:val="24"/>
        </w:rPr>
        <w:t>Parágrafo S</w:t>
      </w:r>
      <w:r>
        <w:rPr>
          <w:rFonts w:ascii="Times New Roman" w:hAnsi="Times New Roman" w:cs="Times New Roman"/>
          <w:b/>
          <w:bCs w:val="0"/>
          <w:color w:val="auto"/>
          <w:sz w:val="24"/>
          <w:szCs w:val="24"/>
        </w:rPr>
        <w:t>étimo</w:t>
      </w:r>
      <w:r w:rsidRPr="00D6278C">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45A324B9"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Pr>
          <w:rFonts w:ascii="Times New Roman" w:hAnsi="Times New Roman" w:cs="Times New Roman"/>
          <w:b/>
          <w:bCs w:val="0"/>
          <w:color w:val="auto"/>
          <w:sz w:val="24"/>
          <w:szCs w:val="24"/>
        </w:rPr>
        <w:t>Parágrafo Oitav</w:t>
      </w:r>
      <w:r w:rsidRPr="00D6278C">
        <w:rPr>
          <w:rFonts w:ascii="Times New Roman" w:hAnsi="Times New Roman" w:cs="Times New Roman"/>
          <w:b/>
          <w:bCs w:val="0"/>
          <w:color w:val="auto"/>
          <w:sz w:val="24"/>
          <w:szCs w:val="24"/>
        </w:rPr>
        <w:t xml:space="preserve">o - </w:t>
      </w:r>
      <w:r w:rsidRPr="00D6278C">
        <w:rPr>
          <w:rFonts w:ascii="Times New Roman" w:hAnsi="Times New Roman" w:cs="Times New Roman"/>
          <w:bCs w:val="0"/>
          <w:color w:val="auto"/>
          <w:sz w:val="24"/>
          <w:szCs w:val="24"/>
        </w:rPr>
        <w:t>Além do disposto acima, a fiscalização contratual obedecerá às seguintes rotinas:</w:t>
      </w:r>
    </w:p>
    <w:p w14:paraId="1EC4AD58"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Cs w:val="0"/>
          <w:color w:val="auto"/>
          <w:sz w:val="24"/>
          <w:szCs w:val="24"/>
        </w:rPr>
        <w:t>1 – Realizar os procedimentos de acompanhamento da execução do contrato;</w:t>
      </w:r>
    </w:p>
    <w:p w14:paraId="7A3ABE2A"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Cs w:val="0"/>
          <w:color w:val="auto"/>
          <w:sz w:val="24"/>
          <w:szCs w:val="24"/>
        </w:rPr>
        <w:t>2 - Verificar pessoalmente e espontaneamente a execução do contrato, recebendo-os após sua conclusão;</w:t>
      </w:r>
    </w:p>
    <w:p w14:paraId="3A9E501D"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Cs w:val="0"/>
          <w:color w:val="auto"/>
          <w:sz w:val="24"/>
          <w:szCs w:val="24"/>
        </w:rPr>
        <w:t>3 – Apurar ouvidorias, reclamações ou denúncias relativas à execução do contrato, inclusive anônimas;</w:t>
      </w:r>
    </w:p>
    <w:p w14:paraId="66742FF1"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Cs w:val="0"/>
          <w:color w:val="auto"/>
          <w:sz w:val="24"/>
          <w:szCs w:val="24"/>
        </w:rPr>
        <w:t>4 – Receber e analisar os documentos emitidos pela CONTRATADA que são exigidos no instrumento convocatório e seus anexos;</w:t>
      </w:r>
    </w:p>
    <w:p w14:paraId="12600E5D"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0A13C926"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Cs w:val="0"/>
          <w:color w:val="auto"/>
          <w:sz w:val="24"/>
          <w:szCs w:val="24"/>
        </w:rPr>
        <w:t>6 – Verificar a quantidade, qualidade e conformidade dos serviços;</w:t>
      </w:r>
    </w:p>
    <w:p w14:paraId="34187598"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Cs w:val="0"/>
          <w:color w:val="auto"/>
          <w:sz w:val="24"/>
          <w:szCs w:val="24"/>
        </w:rPr>
        <w:t>7 – Recusar os serviços prestados em desacordo com o instrumento convocatório e seus anexos, exigindo sua substituição no prazo disposto no instrumento convocatório e seus anexos;</w:t>
      </w:r>
    </w:p>
    <w:p w14:paraId="29642A4D"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Cs w:val="0"/>
          <w:color w:val="auto"/>
          <w:sz w:val="24"/>
          <w:szCs w:val="24"/>
        </w:rPr>
        <w:t>8 – Atestar o recebimento definitivo dos serviços entregues em acordo com o instrumento convocatório e seus anexos.</w:t>
      </w:r>
    </w:p>
    <w:p w14:paraId="02B79CE6" w14:textId="77777777" w:rsidR="003E06F4" w:rsidRPr="00D6278C" w:rsidRDefault="003E06F4" w:rsidP="003E06F4">
      <w:pPr>
        <w:pStyle w:val="Contrato-Corpo"/>
        <w:spacing w:line="276" w:lineRule="auto"/>
        <w:rPr>
          <w:rFonts w:ascii="Times New Roman" w:hAnsi="Times New Roman" w:cs="Times New Roman"/>
          <w:bCs w:val="0"/>
          <w:color w:val="auto"/>
          <w:sz w:val="24"/>
          <w:szCs w:val="24"/>
        </w:rPr>
      </w:pPr>
      <w:r w:rsidRPr="00D6278C">
        <w:rPr>
          <w:rFonts w:ascii="Times New Roman" w:hAnsi="Times New Roman" w:cs="Times New Roman"/>
          <w:bCs w:val="0"/>
          <w:color w:val="auto"/>
          <w:sz w:val="24"/>
          <w:szCs w:val="24"/>
        </w:rPr>
        <w:t>9 – Encaminhar relatório relativo à fiscalização do contrato ao Gestor do Contrato, contendo informações relevantes quanto à fiscalização e execução do instrumento contratual.</w:t>
      </w:r>
    </w:p>
    <w:p w14:paraId="590ADD9F" w14:textId="77777777" w:rsidR="003E06F4" w:rsidRPr="00D6278C" w:rsidRDefault="003E06F4" w:rsidP="003E06F4">
      <w:pPr>
        <w:pStyle w:val="Contrato-Corpo"/>
        <w:rPr>
          <w:rFonts w:ascii="Times New Roman" w:hAnsi="Times New Roman" w:cs="Times New Roman"/>
          <w:b/>
          <w:color w:val="auto"/>
          <w:sz w:val="24"/>
          <w:szCs w:val="24"/>
        </w:rPr>
      </w:pPr>
    </w:p>
    <w:p w14:paraId="10E51434" w14:textId="77777777" w:rsidR="003E06F4" w:rsidRPr="00D6278C" w:rsidRDefault="003E06F4" w:rsidP="003E06F4">
      <w:pPr>
        <w:pStyle w:val="Contrato-Corpo"/>
        <w:spacing w:line="276" w:lineRule="auto"/>
        <w:rPr>
          <w:rFonts w:ascii="Times New Roman" w:hAnsi="Times New Roman" w:cs="Times New Roman"/>
          <w:color w:val="auto"/>
          <w:sz w:val="24"/>
          <w:szCs w:val="24"/>
        </w:rPr>
      </w:pPr>
      <w:r w:rsidRPr="00D6278C">
        <w:rPr>
          <w:rFonts w:ascii="Times New Roman" w:hAnsi="Times New Roman" w:cs="Times New Roman"/>
          <w:b/>
          <w:color w:val="auto"/>
          <w:sz w:val="24"/>
          <w:szCs w:val="24"/>
        </w:rPr>
        <w:t xml:space="preserve">CLÁUSULA NONA - DIREITOS E RESPONSABILIDADES DAS PARTES </w:t>
      </w:r>
    </w:p>
    <w:p w14:paraId="3F44C789" w14:textId="77777777" w:rsidR="003E06F4" w:rsidRPr="00D6278C" w:rsidRDefault="003E06F4" w:rsidP="003E06F4">
      <w:pPr>
        <w:pStyle w:val="Corpodetexto"/>
        <w:spacing w:line="276" w:lineRule="auto"/>
        <w:jc w:val="both"/>
        <w:rPr>
          <w:sz w:val="24"/>
          <w:szCs w:val="24"/>
        </w:rPr>
      </w:pPr>
      <w:r w:rsidRPr="00D6278C">
        <w:rPr>
          <w:sz w:val="24"/>
          <w:szCs w:val="24"/>
        </w:rPr>
        <w:t>Constituem direitos do CONTRATANTE receber o objeto deste Contrato nas condições avençadas e da CONTRATADA perceber o valor ajustado na forma e prazo convencionados.</w:t>
      </w:r>
    </w:p>
    <w:p w14:paraId="4CA7B8E5" w14:textId="77777777" w:rsidR="003E06F4" w:rsidRPr="00D6278C" w:rsidRDefault="003E06F4" w:rsidP="003E06F4">
      <w:pPr>
        <w:pStyle w:val="Corpodetexto"/>
        <w:spacing w:line="276" w:lineRule="auto"/>
        <w:jc w:val="both"/>
        <w:rPr>
          <w:sz w:val="24"/>
          <w:szCs w:val="24"/>
        </w:rPr>
      </w:pPr>
      <w:r w:rsidRPr="00D6278C">
        <w:rPr>
          <w:b/>
          <w:sz w:val="24"/>
          <w:szCs w:val="24"/>
        </w:rPr>
        <w:lastRenderedPageBreak/>
        <w:t>Parágrafo Primeiro -</w:t>
      </w:r>
      <w:r w:rsidRPr="00D6278C">
        <w:rPr>
          <w:sz w:val="24"/>
          <w:szCs w:val="24"/>
        </w:rPr>
        <w:t xml:space="preserve"> A Administração está sujeita às seguintes obrigações:</w:t>
      </w:r>
    </w:p>
    <w:p w14:paraId="596D1922" w14:textId="77777777" w:rsidR="003E06F4" w:rsidRPr="00D6278C" w:rsidRDefault="003E06F4" w:rsidP="003E06F4">
      <w:pPr>
        <w:pStyle w:val="Corpodetexto"/>
        <w:spacing w:line="276" w:lineRule="auto"/>
        <w:jc w:val="both"/>
        <w:rPr>
          <w:sz w:val="24"/>
          <w:szCs w:val="24"/>
        </w:rPr>
      </w:pPr>
      <w:r w:rsidRPr="00D6278C">
        <w:rPr>
          <w:sz w:val="24"/>
          <w:szCs w:val="24"/>
        </w:rPr>
        <w:t>1 – Emitir a ordem de execução e receber o objeto no prazo e condições estabelecidas no instrumento convocatório e seus anexos;</w:t>
      </w:r>
    </w:p>
    <w:p w14:paraId="496A156D" w14:textId="77777777" w:rsidR="003E06F4" w:rsidRPr="00D6278C" w:rsidRDefault="003E06F4" w:rsidP="003E06F4">
      <w:pPr>
        <w:pStyle w:val="Corpodetexto"/>
        <w:spacing w:line="276" w:lineRule="auto"/>
        <w:jc w:val="both"/>
        <w:rPr>
          <w:sz w:val="24"/>
          <w:szCs w:val="24"/>
        </w:rPr>
      </w:pPr>
      <w:r w:rsidRPr="00D6278C">
        <w:rPr>
          <w:sz w:val="24"/>
          <w:szCs w:val="24"/>
        </w:rPr>
        <w:t>2 – Verificar minuciosamente, no prazo fixado, a conformidade dos serviços recebidos provisoriamente com as especificações constantes do instrumento convocatório e da proposta, para fins de aceitação e recebimento definitivo;</w:t>
      </w:r>
    </w:p>
    <w:p w14:paraId="05C4DBE8" w14:textId="77777777" w:rsidR="003E06F4" w:rsidRPr="00D6278C" w:rsidRDefault="003E06F4" w:rsidP="003E06F4">
      <w:pPr>
        <w:pStyle w:val="Corpodetexto"/>
        <w:spacing w:line="276" w:lineRule="auto"/>
        <w:jc w:val="both"/>
        <w:rPr>
          <w:sz w:val="24"/>
          <w:szCs w:val="24"/>
        </w:rPr>
      </w:pPr>
      <w:r w:rsidRPr="00D6278C">
        <w:rPr>
          <w:sz w:val="24"/>
          <w:szCs w:val="24"/>
        </w:rPr>
        <w:t>3 – Comunicar à CONTRATADA, por escrito, sobre imperfeições, falhas ou irregularidades verificadas no objeto fornecido, para que seja substituído, reparado ou corrigido;</w:t>
      </w:r>
    </w:p>
    <w:p w14:paraId="6C34F692" w14:textId="77777777" w:rsidR="003E06F4" w:rsidRPr="00D6278C" w:rsidRDefault="003E06F4" w:rsidP="003E06F4">
      <w:pPr>
        <w:pStyle w:val="Corpodetexto"/>
        <w:spacing w:line="276" w:lineRule="auto"/>
        <w:jc w:val="both"/>
        <w:rPr>
          <w:sz w:val="24"/>
          <w:szCs w:val="24"/>
        </w:rPr>
      </w:pPr>
      <w:r w:rsidRPr="00D6278C">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46E42E15" w14:textId="77777777" w:rsidR="003E06F4" w:rsidRPr="00D6278C" w:rsidRDefault="003E06F4" w:rsidP="003E06F4">
      <w:pPr>
        <w:pStyle w:val="Corpodetexto"/>
        <w:spacing w:line="276" w:lineRule="auto"/>
        <w:jc w:val="both"/>
        <w:rPr>
          <w:sz w:val="24"/>
          <w:szCs w:val="24"/>
        </w:rPr>
      </w:pPr>
      <w:r w:rsidRPr="00D6278C">
        <w:rPr>
          <w:sz w:val="24"/>
          <w:szCs w:val="24"/>
        </w:rPr>
        <w:t>5 – Efetuar o pagamento à CONTRATADA no valor correspondente a prestação do serviço, no prazo e forma estabelecidos no instrumento convocatório e seus anexos;</w:t>
      </w:r>
    </w:p>
    <w:p w14:paraId="3AC8BCD0" w14:textId="77777777" w:rsidR="003E06F4" w:rsidRPr="00D6278C" w:rsidRDefault="003E06F4" w:rsidP="003E06F4">
      <w:pPr>
        <w:pStyle w:val="Corpodetexto"/>
        <w:spacing w:line="276" w:lineRule="auto"/>
        <w:jc w:val="both"/>
        <w:rPr>
          <w:sz w:val="24"/>
          <w:szCs w:val="24"/>
        </w:rPr>
      </w:pPr>
      <w:r w:rsidRPr="00D6278C">
        <w:rPr>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2004198" w14:textId="77777777" w:rsidR="003E06F4" w:rsidRPr="00D6278C" w:rsidRDefault="003E06F4" w:rsidP="003E06F4">
      <w:pPr>
        <w:pStyle w:val="Corpodetexto"/>
        <w:spacing w:line="276" w:lineRule="auto"/>
        <w:jc w:val="both"/>
        <w:rPr>
          <w:sz w:val="24"/>
          <w:szCs w:val="24"/>
        </w:rPr>
      </w:pPr>
      <w:r w:rsidRPr="00D6278C">
        <w:rPr>
          <w:b/>
          <w:sz w:val="24"/>
          <w:szCs w:val="24"/>
        </w:rPr>
        <w:t xml:space="preserve">Parágrafo Segundo - </w:t>
      </w:r>
      <w:r w:rsidRPr="00D6278C">
        <w:rPr>
          <w:sz w:val="24"/>
          <w:szCs w:val="24"/>
        </w:rPr>
        <w:t>A CONTRATADA deve cumprir todas as obrigações constantes no instrumento convocatório, seus anexos e sua proposta, assumindo como exclusivamente seus os riscos e as despesas decorrentes da boa execução do objeto e, ainda:</w:t>
      </w:r>
    </w:p>
    <w:p w14:paraId="1EE12961" w14:textId="77777777" w:rsidR="003E06F4" w:rsidRPr="00D6278C" w:rsidRDefault="003E06F4" w:rsidP="003E06F4">
      <w:pPr>
        <w:pStyle w:val="Corpodetexto"/>
        <w:spacing w:line="276" w:lineRule="auto"/>
        <w:jc w:val="both"/>
        <w:rPr>
          <w:sz w:val="24"/>
          <w:szCs w:val="24"/>
        </w:rPr>
      </w:pPr>
      <w:r w:rsidRPr="00D6278C">
        <w:rPr>
          <w:sz w:val="24"/>
          <w:szCs w:val="24"/>
        </w:rPr>
        <w:t xml:space="preserve">1 – Efetuar a execução dos serviços em perfeitas condições, conforme especificações, prazo e local constantes no Termo de Referência e seus anexos, acompanhado da respectiva nota fiscal; </w:t>
      </w:r>
    </w:p>
    <w:p w14:paraId="3EFD3AD1" w14:textId="77777777" w:rsidR="003E06F4" w:rsidRPr="00D6278C" w:rsidRDefault="003E06F4" w:rsidP="003E06F4">
      <w:pPr>
        <w:pStyle w:val="Corpodetexto"/>
        <w:spacing w:line="276" w:lineRule="auto"/>
        <w:jc w:val="both"/>
        <w:rPr>
          <w:sz w:val="24"/>
          <w:szCs w:val="24"/>
        </w:rPr>
      </w:pPr>
      <w:r w:rsidRPr="00D6278C">
        <w:rPr>
          <w:sz w:val="24"/>
          <w:szCs w:val="24"/>
        </w:rPr>
        <w:t>2 – Responsabilizar-se pelos vícios e danos decorrentes do objeto, de acordo com o Código de Defesa do Consumidor (Lei nº 8.078/1990);</w:t>
      </w:r>
    </w:p>
    <w:p w14:paraId="13C62FD5" w14:textId="77777777" w:rsidR="003E06F4" w:rsidRPr="00D6278C" w:rsidRDefault="003E06F4" w:rsidP="003E06F4">
      <w:pPr>
        <w:pStyle w:val="Corpodetexto"/>
        <w:spacing w:line="276" w:lineRule="auto"/>
        <w:jc w:val="both"/>
        <w:rPr>
          <w:sz w:val="24"/>
          <w:szCs w:val="24"/>
        </w:rPr>
      </w:pPr>
      <w:r w:rsidRPr="00D6278C">
        <w:rPr>
          <w:sz w:val="24"/>
          <w:szCs w:val="24"/>
        </w:rPr>
        <w:t>3 – Substituir, em até 02 (dois) dias úteis, os itens confeccionados que apresentarem incompatibilidade com a descrição do serviço, apresentar defeitos, estiverem danificados ou fora do prazo de validade.</w:t>
      </w:r>
    </w:p>
    <w:p w14:paraId="3525B1EE" w14:textId="77777777" w:rsidR="003E06F4" w:rsidRPr="00D6278C" w:rsidRDefault="003E06F4" w:rsidP="003E06F4">
      <w:pPr>
        <w:pStyle w:val="Corpodetexto"/>
        <w:spacing w:line="276" w:lineRule="auto"/>
        <w:jc w:val="both"/>
        <w:rPr>
          <w:sz w:val="24"/>
          <w:szCs w:val="24"/>
        </w:rPr>
      </w:pPr>
      <w:r w:rsidRPr="00D6278C">
        <w:rPr>
          <w:sz w:val="24"/>
          <w:szCs w:val="24"/>
        </w:rPr>
        <w:t>4 – Comunicar à Administração, com antecedência mínima de 24 (vinte e quatro) horas que antecede a data da execução, os motivos que impossibilitem o cumprimento do prazo previsto, com a devida comprovação;</w:t>
      </w:r>
    </w:p>
    <w:p w14:paraId="0227D01B" w14:textId="77777777" w:rsidR="003E06F4" w:rsidRPr="00D6278C" w:rsidRDefault="003E06F4" w:rsidP="003E06F4">
      <w:pPr>
        <w:pStyle w:val="Corpodetexto"/>
        <w:spacing w:line="276" w:lineRule="auto"/>
        <w:jc w:val="both"/>
        <w:rPr>
          <w:sz w:val="24"/>
          <w:szCs w:val="24"/>
        </w:rPr>
      </w:pPr>
      <w:r w:rsidRPr="00D6278C">
        <w:rPr>
          <w:sz w:val="24"/>
          <w:szCs w:val="24"/>
        </w:rPr>
        <w:t>5 – Manter, durante toda a execução do contrato, em compatibilidade com as obrigações assumidas, todas as condições de habilitação e qualificação exigidas na licitação;</w:t>
      </w:r>
    </w:p>
    <w:p w14:paraId="4C674AB7" w14:textId="77777777" w:rsidR="003E06F4" w:rsidRPr="00D6278C" w:rsidRDefault="003E06F4" w:rsidP="003E06F4">
      <w:pPr>
        <w:pStyle w:val="Corpodetexto"/>
        <w:spacing w:line="276" w:lineRule="auto"/>
        <w:jc w:val="both"/>
        <w:rPr>
          <w:sz w:val="24"/>
          <w:szCs w:val="24"/>
        </w:rPr>
      </w:pPr>
      <w:r w:rsidRPr="00D6278C">
        <w:rPr>
          <w:sz w:val="24"/>
          <w:szCs w:val="24"/>
        </w:rPr>
        <w:t>6 – Indicar preposto para representá-la durante a execução do contrato;</w:t>
      </w:r>
    </w:p>
    <w:p w14:paraId="31AA1D15" w14:textId="77777777" w:rsidR="003E06F4" w:rsidRPr="00D6278C" w:rsidRDefault="003E06F4" w:rsidP="003E06F4">
      <w:pPr>
        <w:pStyle w:val="Corpodetexto"/>
        <w:spacing w:line="276" w:lineRule="auto"/>
        <w:jc w:val="both"/>
        <w:rPr>
          <w:sz w:val="24"/>
          <w:szCs w:val="24"/>
        </w:rPr>
      </w:pPr>
      <w:r w:rsidRPr="00D6278C">
        <w:rPr>
          <w:sz w:val="24"/>
          <w:szCs w:val="24"/>
        </w:rPr>
        <w:t>7 – Comunicar à Administração sobre qualquer alteração no endereço, conta bancária ou outros dados necessários para recebimento de correspondência, enquanto perdurar os efeitos da contratação;</w:t>
      </w:r>
    </w:p>
    <w:p w14:paraId="662A8DDC" w14:textId="77777777" w:rsidR="003E06F4" w:rsidRPr="00D6278C" w:rsidRDefault="003E06F4" w:rsidP="003E06F4">
      <w:pPr>
        <w:pStyle w:val="Corpodetexto"/>
        <w:spacing w:line="276" w:lineRule="auto"/>
        <w:jc w:val="both"/>
        <w:rPr>
          <w:sz w:val="24"/>
          <w:szCs w:val="24"/>
        </w:rPr>
      </w:pPr>
      <w:r w:rsidRPr="00D6278C">
        <w:rPr>
          <w:sz w:val="24"/>
          <w:szCs w:val="24"/>
        </w:rPr>
        <w:t>8 – Receber as comunicações da Administração e respondê-las ou atendê-las nos prazos específicos constantes da comunicação;</w:t>
      </w:r>
    </w:p>
    <w:p w14:paraId="09912BF5" w14:textId="77777777" w:rsidR="003E06F4" w:rsidRPr="00D6278C" w:rsidRDefault="003E06F4" w:rsidP="003E06F4">
      <w:pPr>
        <w:pStyle w:val="Corpodetexto"/>
        <w:spacing w:line="276" w:lineRule="auto"/>
        <w:jc w:val="both"/>
        <w:rPr>
          <w:sz w:val="24"/>
          <w:szCs w:val="24"/>
        </w:rPr>
      </w:pPr>
      <w:r w:rsidRPr="00D6278C">
        <w:rPr>
          <w:sz w:val="24"/>
          <w:szCs w:val="24"/>
        </w:rPr>
        <w:t>9 – Arcar com todas as despesas diretas e indiretas decorrentes do objeto, tais como tributos, encargos sociais e trabalhistas, transporte, depósito e entrega dos itens confeccionados.</w:t>
      </w:r>
    </w:p>
    <w:p w14:paraId="21501339" w14:textId="77777777" w:rsidR="003E06F4" w:rsidRPr="00D6278C" w:rsidRDefault="003E06F4" w:rsidP="003E06F4">
      <w:pPr>
        <w:pStyle w:val="Corpodetexto"/>
        <w:spacing w:line="276" w:lineRule="auto"/>
        <w:jc w:val="both"/>
        <w:rPr>
          <w:sz w:val="24"/>
          <w:szCs w:val="24"/>
        </w:rPr>
      </w:pPr>
      <w:r w:rsidRPr="00D6278C">
        <w:rPr>
          <w:sz w:val="24"/>
          <w:szCs w:val="24"/>
        </w:rPr>
        <w:t>10 - Apresentar, no momento da assinatura do contrato e durante toda a execução contratual, Certidão de Regularidade Ambiental, expedida por órgão competente.</w:t>
      </w:r>
    </w:p>
    <w:p w14:paraId="17FE348C" w14:textId="77777777" w:rsidR="003E06F4" w:rsidRPr="00D6278C" w:rsidRDefault="003E06F4" w:rsidP="003E06F4">
      <w:pPr>
        <w:pStyle w:val="Corpodetexto"/>
        <w:jc w:val="both"/>
        <w:rPr>
          <w:sz w:val="24"/>
          <w:szCs w:val="24"/>
        </w:rPr>
      </w:pPr>
    </w:p>
    <w:p w14:paraId="0E32933D" w14:textId="77777777" w:rsidR="003E06F4" w:rsidRPr="00D6278C" w:rsidRDefault="003E06F4" w:rsidP="003E06F4">
      <w:pPr>
        <w:pStyle w:val="Corpodetexto"/>
        <w:spacing w:line="276" w:lineRule="auto"/>
        <w:jc w:val="both"/>
        <w:rPr>
          <w:b/>
          <w:bCs/>
          <w:sz w:val="24"/>
          <w:szCs w:val="24"/>
        </w:rPr>
      </w:pPr>
      <w:r w:rsidRPr="00D6278C">
        <w:rPr>
          <w:b/>
          <w:bCs/>
          <w:sz w:val="24"/>
          <w:szCs w:val="24"/>
        </w:rPr>
        <w:lastRenderedPageBreak/>
        <w:t xml:space="preserve">CLÁUSULA DÉCIMA – GARANTIA DE EXECUÇÃO </w:t>
      </w:r>
    </w:p>
    <w:p w14:paraId="45473D5D" w14:textId="77777777" w:rsidR="003E06F4" w:rsidRPr="00D6278C" w:rsidRDefault="003E06F4" w:rsidP="003E06F4">
      <w:pPr>
        <w:pStyle w:val="Corpodetexto"/>
        <w:spacing w:line="276" w:lineRule="auto"/>
        <w:jc w:val="both"/>
        <w:rPr>
          <w:bCs/>
          <w:sz w:val="24"/>
          <w:szCs w:val="24"/>
        </w:rPr>
      </w:pPr>
      <w:r w:rsidRPr="00D6278C">
        <w:rPr>
          <w:bCs/>
          <w:sz w:val="24"/>
          <w:szCs w:val="24"/>
        </w:rPr>
        <w:t>Não haverá exigência de garantia contratual da execução.</w:t>
      </w:r>
    </w:p>
    <w:p w14:paraId="5909E716" w14:textId="77777777" w:rsidR="003E06F4" w:rsidRPr="00D6278C" w:rsidRDefault="003E06F4" w:rsidP="003E06F4">
      <w:pPr>
        <w:pStyle w:val="Corpodetexto"/>
        <w:spacing w:line="276" w:lineRule="auto"/>
        <w:jc w:val="both"/>
        <w:rPr>
          <w:b/>
          <w:bCs/>
          <w:sz w:val="24"/>
          <w:szCs w:val="24"/>
        </w:rPr>
      </w:pPr>
    </w:p>
    <w:p w14:paraId="6BF309B6" w14:textId="77777777" w:rsidR="003E06F4" w:rsidRPr="00D6278C" w:rsidRDefault="003E06F4" w:rsidP="003E06F4">
      <w:pPr>
        <w:pStyle w:val="Corpodetexto"/>
        <w:spacing w:line="276" w:lineRule="auto"/>
        <w:jc w:val="both"/>
        <w:rPr>
          <w:sz w:val="24"/>
          <w:szCs w:val="24"/>
        </w:rPr>
      </w:pPr>
      <w:r w:rsidRPr="00D6278C">
        <w:rPr>
          <w:b/>
          <w:bCs/>
          <w:sz w:val="24"/>
          <w:szCs w:val="24"/>
        </w:rPr>
        <w:t xml:space="preserve">CLAUSULA DÉCIMA PRIMEIRA - SANÇÕES ADMINISTRATIVAS PARA O CASO DE INADIMPLEMENTO CONTRATUAL </w:t>
      </w:r>
    </w:p>
    <w:p w14:paraId="65C87956" w14:textId="77777777" w:rsidR="003E06F4" w:rsidRPr="00D6278C" w:rsidRDefault="003E06F4" w:rsidP="003E06F4">
      <w:pPr>
        <w:pStyle w:val="Corpodetexto"/>
        <w:spacing w:line="276" w:lineRule="auto"/>
        <w:jc w:val="both"/>
        <w:rPr>
          <w:bCs/>
          <w:sz w:val="24"/>
          <w:szCs w:val="24"/>
        </w:rPr>
      </w:pPr>
      <w:r w:rsidRPr="00D6278C">
        <w:rPr>
          <w:bCs/>
          <w:sz w:val="24"/>
          <w:szCs w:val="24"/>
        </w:rPr>
        <w:t>Comete infração administrativa, nos termos da Lei nº 14.133, de 2021, o contratado que:</w:t>
      </w:r>
    </w:p>
    <w:p w14:paraId="56E3B993" w14:textId="77777777" w:rsidR="003E06F4" w:rsidRPr="00D6278C" w:rsidRDefault="003E06F4" w:rsidP="003E06F4">
      <w:pPr>
        <w:pStyle w:val="Corpodetexto"/>
        <w:spacing w:line="276" w:lineRule="auto"/>
        <w:jc w:val="both"/>
        <w:rPr>
          <w:bCs/>
          <w:sz w:val="24"/>
          <w:szCs w:val="24"/>
        </w:rPr>
      </w:pPr>
      <w:r w:rsidRPr="00D6278C">
        <w:rPr>
          <w:bCs/>
          <w:sz w:val="24"/>
          <w:szCs w:val="24"/>
        </w:rPr>
        <w:t>a)</w:t>
      </w:r>
      <w:r w:rsidRPr="00D6278C">
        <w:rPr>
          <w:bCs/>
          <w:sz w:val="24"/>
          <w:szCs w:val="24"/>
        </w:rPr>
        <w:tab/>
        <w:t>der causa à inexecução parcial do contrato;</w:t>
      </w:r>
    </w:p>
    <w:p w14:paraId="7953145D" w14:textId="77777777" w:rsidR="003E06F4" w:rsidRPr="00D6278C" w:rsidRDefault="003E06F4" w:rsidP="003E06F4">
      <w:pPr>
        <w:pStyle w:val="Corpodetexto"/>
        <w:spacing w:line="276" w:lineRule="auto"/>
        <w:jc w:val="both"/>
        <w:rPr>
          <w:bCs/>
          <w:sz w:val="24"/>
          <w:szCs w:val="24"/>
        </w:rPr>
      </w:pPr>
      <w:r w:rsidRPr="00D6278C">
        <w:rPr>
          <w:bCs/>
          <w:sz w:val="24"/>
          <w:szCs w:val="24"/>
        </w:rPr>
        <w:t>b)</w:t>
      </w:r>
      <w:r w:rsidRPr="00D6278C">
        <w:rPr>
          <w:bCs/>
          <w:sz w:val="24"/>
          <w:szCs w:val="24"/>
        </w:rPr>
        <w:tab/>
        <w:t>der causa à inexecução parcial do contrato que cause grave dano à Administração ou ao funcionamento dos serviços públicos ou ao interesse coletivo;</w:t>
      </w:r>
    </w:p>
    <w:p w14:paraId="03413D6F" w14:textId="77777777" w:rsidR="003E06F4" w:rsidRPr="00D6278C" w:rsidRDefault="003E06F4" w:rsidP="003E06F4">
      <w:pPr>
        <w:pStyle w:val="Corpodetexto"/>
        <w:spacing w:line="276" w:lineRule="auto"/>
        <w:jc w:val="both"/>
        <w:rPr>
          <w:bCs/>
          <w:sz w:val="24"/>
          <w:szCs w:val="24"/>
        </w:rPr>
      </w:pPr>
      <w:r w:rsidRPr="00D6278C">
        <w:rPr>
          <w:bCs/>
          <w:sz w:val="24"/>
          <w:szCs w:val="24"/>
        </w:rPr>
        <w:t>c)</w:t>
      </w:r>
      <w:r w:rsidRPr="00D6278C">
        <w:rPr>
          <w:bCs/>
          <w:sz w:val="24"/>
          <w:szCs w:val="24"/>
        </w:rPr>
        <w:tab/>
        <w:t>der causa à inexecução total do contrato;</w:t>
      </w:r>
    </w:p>
    <w:p w14:paraId="78DE725C" w14:textId="77777777" w:rsidR="003E06F4" w:rsidRPr="00D6278C" w:rsidRDefault="003E06F4" w:rsidP="003E06F4">
      <w:pPr>
        <w:pStyle w:val="Corpodetexto"/>
        <w:spacing w:line="276" w:lineRule="auto"/>
        <w:jc w:val="both"/>
        <w:rPr>
          <w:bCs/>
          <w:sz w:val="24"/>
          <w:szCs w:val="24"/>
        </w:rPr>
      </w:pPr>
      <w:r w:rsidRPr="00D6278C">
        <w:rPr>
          <w:bCs/>
          <w:sz w:val="24"/>
          <w:szCs w:val="24"/>
        </w:rPr>
        <w:t>d)</w:t>
      </w:r>
      <w:r w:rsidRPr="00D6278C">
        <w:rPr>
          <w:bCs/>
          <w:sz w:val="24"/>
          <w:szCs w:val="24"/>
        </w:rPr>
        <w:tab/>
        <w:t>ensejar o retardamento da execução ou da entrega do objeto da contratação sem motivo justificado;</w:t>
      </w:r>
    </w:p>
    <w:p w14:paraId="08D6259E" w14:textId="77777777" w:rsidR="003E06F4" w:rsidRPr="00D6278C" w:rsidRDefault="003E06F4" w:rsidP="003E06F4">
      <w:pPr>
        <w:pStyle w:val="Corpodetexto"/>
        <w:spacing w:line="276" w:lineRule="auto"/>
        <w:jc w:val="both"/>
        <w:rPr>
          <w:bCs/>
          <w:sz w:val="24"/>
          <w:szCs w:val="24"/>
        </w:rPr>
      </w:pPr>
      <w:r w:rsidRPr="00D6278C">
        <w:rPr>
          <w:bCs/>
          <w:sz w:val="24"/>
          <w:szCs w:val="24"/>
        </w:rPr>
        <w:t>e)</w:t>
      </w:r>
      <w:r w:rsidRPr="00D6278C">
        <w:rPr>
          <w:bCs/>
          <w:sz w:val="24"/>
          <w:szCs w:val="24"/>
        </w:rPr>
        <w:tab/>
        <w:t>apresentar documentação falsa ou prestar declaração falsa durante a execução do contrato;</w:t>
      </w:r>
    </w:p>
    <w:p w14:paraId="1A6DE1E9" w14:textId="77777777" w:rsidR="003E06F4" w:rsidRPr="00D6278C" w:rsidRDefault="003E06F4" w:rsidP="003E06F4">
      <w:pPr>
        <w:pStyle w:val="Corpodetexto"/>
        <w:spacing w:line="276" w:lineRule="auto"/>
        <w:jc w:val="both"/>
        <w:rPr>
          <w:bCs/>
          <w:sz w:val="24"/>
          <w:szCs w:val="24"/>
        </w:rPr>
      </w:pPr>
      <w:r w:rsidRPr="00D6278C">
        <w:rPr>
          <w:bCs/>
          <w:sz w:val="24"/>
          <w:szCs w:val="24"/>
        </w:rPr>
        <w:t>f)</w:t>
      </w:r>
      <w:r w:rsidRPr="00D6278C">
        <w:rPr>
          <w:bCs/>
          <w:sz w:val="24"/>
          <w:szCs w:val="24"/>
        </w:rPr>
        <w:tab/>
        <w:t>praticar ato fraudulento na execução do contrato;</w:t>
      </w:r>
    </w:p>
    <w:p w14:paraId="04807460" w14:textId="77777777" w:rsidR="003E06F4" w:rsidRPr="00D6278C" w:rsidRDefault="003E06F4" w:rsidP="003E06F4">
      <w:pPr>
        <w:pStyle w:val="Corpodetexto"/>
        <w:spacing w:line="276" w:lineRule="auto"/>
        <w:jc w:val="both"/>
        <w:rPr>
          <w:bCs/>
          <w:sz w:val="24"/>
          <w:szCs w:val="24"/>
        </w:rPr>
      </w:pPr>
      <w:r w:rsidRPr="00D6278C">
        <w:rPr>
          <w:bCs/>
          <w:sz w:val="24"/>
          <w:szCs w:val="24"/>
        </w:rPr>
        <w:t>g)</w:t>
      </w:r>
      <w:r w:rsidRPr="00D6278C">
        <w:rPr>
          <w:bCs/>
          <w:sz w:val="24"/>
          <w:szCs w:val="24"/>
        </w:rPr>
        <w:tab/>
        <w:t>comportar-se de modo inidôneo ou cometer fraude de qualquer natureza;</w:t>
      </w:r>
    </w:p>
    <w:p w14:paraId="4EFD3A5A" w14:textId="77777777" w:rsidR="003E06F4" w:rsidRPr="00D6278C" w:rsidRDefault="003E06F4" w:rsidP="003E06F4">
      <w:pPr>
        <w:pStyle w:val="Corpodetexto"/>
        <w:spacing w:line="276" w:lineRule="auto"/>
        <w:jc w:val="both"/>
        <w:rPr>
          <w:bCs/>
          <w:sz w:val="24"/>
          <w:szCs w:val="24"/>
        </w:rPr>
      </w:pPr>
      <w:r w:rsidRPr="00D6278C">
        <w:rPr>
          <w:bCs/>
          <w:sz w:val="24"/>
          <w:szCs w:val="24"/>
        </w:rPr>
        <w:t>h)</w:t>
      </w:r>
      <w:r w:rsidRPr="00D6278C">
        <w:rPr>
          <w:bCs/>
          <w:sz w:val="24"/>
          <w:szCs w:val="24"/>
        </w:rPr>
        <w:tab/>
        <w:t>praticar ato lesivo previsto no art. 5º da Lei nº 12.846, de 1º de agosto de 2013.</w:t>
      </w:r>
    </w:p>
    <w:p w14:paraId="63B4605E" w14:textId="77777777" w:rsidR="003E06F4" w:rsidRPr="00D6278C" w:rsidRDefault="003E06F4" w:rsidP="003E06F4">
      <w:pPr>
        <w:pStyle w:val="Corpodetexto"/>
        <w:spacing w:line="276" w:lineRule="auto"/>
        <w:jc w:val="both"/>
        <w:rPr>
          <w:bCs/>
          <w:sz w:val="24"/>
          <w:szCs w:val="24"/>
        </w:rPr>
      </w:pPr>
    </w:p>
    <w:p w14:paraId="19E1CF8A" w14:textId="77777777" w:rsidR="003E06F4" w:rsidRPr="00D6278C" w:rsidRDefault="003E06F4" w:rsidP="003E06F4">
      <w:pPr>
        <w:pStyle w:val="Corpodetexto"/>
        <w:spacing w:line="276" w:lineRule="auto"/>
        <w:jc w:val="both"/>
        <w:rPr>
          <w:bCs/>
          <w:sz w:val="24"/>
          <w:szCs w:val="24"/>
        </w:rPr>
      </w:pPr>
      <w:r w:rsidRPr="00D6278C">
        <w:rPr>
          <w:b/>
          <w:bCs/>
          <w:sz w:val="24"/>
          <w:szCs w:val="24"/>
        </w:rPr>
        <w:t xml:space="preserve">Parágrafo Primeiro - </w:t>
      </w:r>
      <w:r w:rsidRPr="00D6278C">
        <w:rPr>
          <w:bCs/>
          <w:sz w:val="24"/>
          <w:szCs w:val="24"/>
        </w:rPr>
        <w:t>Serão aplicadas ao contratado que incorrer nas infrações acima descritas as seguintes sanções:</w:t>
      </w:r>
    </w:p>
    <w:p w14:paraId="06E3AF5D" w14:textId="77777777" w:rsidR="003E06F4" w:rsidRPr="00D6278C" w:rsidRDefault="003E06F4" w:rsidP="003E06F4">
      <w:pPr>
        <w:pStyle w:val="Corpodetexto"/>
        <w:spacing w:line="276" w:lineRule="auto"/>
        <w:jc w:val="both"/>
        <w:rPr>
          <w:bCs/>
          <w:sz w:val="24"/>
          <w:szCs w:val="24"/>
        </w:rPr>
      </w:pPr>
      <w:r w:rsidRPr="00D6278C">
        <w:rPr>
          <w:bCs/>
          <w:sz w:val="24"/>
          <w:szCs w:val="24"/>
        </w:rPr>
        <w:t>i.</w:t>
      </w:r>
      <w:r w:rsidRPr="00D6278C">
        <w:rPr>
          <w:bCs/>
          <w:sz w:val="24"/>
          <w:szCs w:val="24"/>
        </w:rPr>
        <w:tab/>
        <w:t>Advertência, quando o contratado der causa à inexecução parcial do contrato, sempre que não se justificar a imposição de penalidade mais grave (art. 156, §2º, da Lei nº 14.133, de 2021);</w:t>
      </w:r>
    </w:p>
    <w:p w14:paraId="67CB282C" w14:textId="77777777" w:rsidR="003E06F4" w:rsidRPr="00D6278C" w:rsidRDefault="003E06F4" w:rsidP="003E06F4">
      <w:pPr>
        <w:pStyle w:val="Corpodetexto"/>
        <w:spacing w:line="276" w:lineRule="auto"/>
        <w:jc w:val="both"/>
        <w:rPr>
          <w:bCs/>
          <w:sz w:val="24"/>
          <w:szCs w:val="24"/>
        </w:rPr>
      </w:pPr>
      <w:r w:rsidRPr="00D6278C">
        <w:rPr>
          <w:bCs/>
          <w:sz w:val="24"/>
          <w:szCs w:val="24"/>
        </w:rPr>
        <w:t>ii.</w:t>
      </w:r>
      <w:r w:rsidRPr="00D6278C">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77D11252" w14:textId="77777777" w:rsidR="003E06F4" w:rsidRPr="00D6278C" w:rsidRDefault="003E06F4" w:rsidP="003E06F4">
      <w:pPr>
        <w:pStyle w:val="Corpodetexto"/>
        <w:spacing w:line="276" w:lineRule="auto"/>
        <w:jc w:val="both"/>
        <w:rPr>
          <w:bCs/>
          <w:sz w:val="24"/>
          <w:szCs w:val="24"/>
        </w:rPr>
      </w:pPr>
      <w:r w:rsidRPr="00D6278C">
        <w:rPr>
          <w:bCs/>
          <w:sz w:val="24"/>
          <w:szCs w:val="24"/>
        </w:rPr>
        <w:t>iii.</w:t>
      </w:r>
      <w:r w:rsidRPr="00D6278C">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2AB8DB09" w14:textId="77777777" w:rsidR="003E06F4" w:rsidRPr="00D6278C" w:rsidRDefault="003E06F4" w:rsidP="003E06F4">
      <w:pPr>
        <w:pStyle w:val="Corpodetexto"/>
        <w:spacing w:line="276" w:lineRule="auto"/>
        <w:jc w:val="both"/>
        <w:rPr>
          <w:bCs/>
          <w:sz w:val="24"/>
          <w:szCs w:val="24"/>
        </w:rPr>
      </w:pPr>
      <w:r w:rsidRPr="00D6278C">
        <w:rPr>
          <w:bCs/>
          <w:sz w:val="24"/>
          <w:szCs w:val="24"/>
        </w:rPr>
        <w:t>iv.</w:t>
      </w:r>
      <w:r w:rsidRPr="00D6278C">
        <w:rPr>
          <w:bCs/>
          <w:sz w:val="24"/>
          <w:szCs w:val="24"/>
        </w:rPr>
        <w:tab/>
        <w:t>Multa:</w:t>
      </w:r>
    </w:p>
    <w:p w14:paraId="10B7BCDE" w14:textId="77777777" w:rsidR="003E06F4" w:rsidRPr="00D6278C" w:rsidRDefault="003E06F4" w:rsidP="003E06F4">
      <w:pPr>
        <w:pStyle w:val="Corpodetexto"/>
        <w:numPr>
          <w:ilvl w:val="0"/>
          <w:numId w:val="53"/>
        </w:numPr>
        <w:suppressAutoHyphens/>
        <w:spacing w:line="276" w:lineRule="auto"/>
        <w:jc w:val="both"/>
        <w:rPr>
          <w:bCs/>
          <w:sz w:val="24"/>
          <w:szCs w:val="24"/>
        </w:rPr>
      </w:pPr>
      <w:r w:rsidRPr="00D6278C">
        <w:rPr>
          <w:bCs/>
          <w:sz w:val="24"/>
          <w:szCs w:val="24"/>
        </w:rPr>
        <w:t>Moratória de 0,5 % (cinco décimos por cento) por dia de atraso injustificado sobre o valor da parcela inadimplida, até o limite de 20 (vinte) dias</w:t>
      </w:r>
    </w:p>
    <w:p w14:paraId="73D546E5" w14:textId="77777777" w:rsidR="003E06F4" w:rsidRPr="00D6278C" w:rsidRDefault="003E06F4" w:rsidP="003E06F4">
      <w:pPr>
        <w:pStyle w:val="PargrafodaLista"/>
        <w:numPr>
          <w:ilvl w:val="2"/>
          <w:numId w:val="53"/>
        </w:numPr>
        <w:spacing w:line="276" w:lineRule="auto"/>
        <w:ind w:left="1418"/>
        <w:contextualSpacing/>
        <w:jc w:val="both"/>
        <w:rPr>
          <w:bCs/>
          <w:color w:val="auto"/>
        </w:rPr>
      </w:pPr>
      <w:r w:rsidRPr="00D6278C">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580DAC83" w14:textId="77777777" w:rsidR="003E06F4" w:rsidRPr="00D6278C" w:rsidRDefault="003E06F4" w:rsidP="003E06F4">
      <w:pPr>
        <w:pStyle w:val="Corpodetexto"/>
        <w:numPr>
          <w:ilvl w:val="0"/>
          <w:numId w:val="53"/>
        </w:numPr>
        <w:suppressAutoHyphens/>
        <w:spacing w:line="276" w:lineRule="auto"/>
        <w:jc w:val="both"/>
        <w:rPr>
          <w:bCs/>
          <w:sz w:val="24"/>
          <w:szCs w:val="24"/>
        </w:rPr>
      </w:pPr>
      <w:r w:rsidRPr="00D6278C">
        <w:rPr>
          <w:bCs/>
          <w:sz w:val="24"/>
          <w:szCs w:val="24"/>
        </w:rPr>
        <w:t xml:space="preserve">Compensatória, para as infrações descritas nas alíneas “e” a “h” do caput, de 0,5% a 30% do valor do Contrato. </w:t>
      </w:r>
    </w:p>
    <w:p w14:paraId="1F9FF808" w14:textId="77777777" w:rsidR="003E06F4" w:rsidRPr="00D6278C" w:rsidRDefault="003E06F4" w:rsidP="003E06F4">
      <w:pPr>
        <w:pStyle w:val="Corpodetexto"/>
        <w:numPr>
          <w:ilvl w:val="0"/>
          <w:numId w:val="53"/>
        </w:numPr>
        <w:suppressAutoHyphens/>
        <w:spacing w:line="276" w:lineRule="auto"/>
        <w:jc w:val="both"/>
        <w:rPr>
          <w:bCs/>
          <w:sz w:val="24"/>
          <w:szCs w:val="24"/>
        </w:rPr>
      </w:pPr>
      <w:r w:rsidRPr="00D6278C">
        <w:rPr>
          <w:bCs/>
          <w:sz w:val="24"/>
          <w:szCs w:val="24"/>
        </w:rPr>
        <w:t xml:space="preserve">Compensatória, para a inexecução total do contrato prevista na alínea “c” do caput, de 15% do valor do Contrato. </w:t>
      </w:r>
    </w:p>
    <w:p w14:paraId="56FB0799" w14:textId="77777777" w:rsidR="003E06F4" w:rsidRPr="00D6278C" w:rsidRDefault="003E06F4" w:rsidP="003E06F4">
      <w:pPr>
        <w:pStyle w:val="Corpodetexto"/>
        <w:numPr>
          <w:ilvl w:val="0"/>
          <w:numId w:val="53"/>
        </w:numPr>
        <w:suppressAutoHyphens/>
        <w:spacing w:line="276" w:lineRule="auto"/>
        <w:jc w:val="both"/>
        <w:rPr>
          <w:bCs/>
          <w:sz w:val="24"/>
          <w:szCs w:val="24"/>
        </w:rPr>
      </w:pPr>
      <w:r w:rsidRPr="00D6278C">
        <w:rPr>
          <w:bCs/>
          <w:sz w:val="24"/>
          <w:szCs w:val="24"/>
        </w:rPr>
        <w:t xml:space="preserve">Para infração descrita na alínea “b” do caput, a multa será de 15% do valor do Contrato. </w:t>
      </w:r>
    </w:p>
    <w:p w14:paraId="775F575D" w14:textId="77777777" w:rsidR="003E06F4" w:rsidRPr="00D6278C" w:rsidRDefault="003E06F4" w:rsidP="003E06F4">
      <w:pPr>
        <w:pStyle w:val="Corpodetexto"/>
        <w:numPr>
          <w:ilvl w:val="0"/>
          <w:numId w:val="53"/>
        </w:numPr>
        <w:suppressAutoHyphens/>
        <w:spacing w:line="276" w:lineRule="auto"/>
        <w:jc w:val="both"/>
        <w:rPr>
          <w:bCs/>
          <w:sz w:val="24"/>
          <w:szCs w:val="24"/>
        </w:rPr>
      </w:pPr>
      <w:r w:rsidRPr="00D6278C">
        <w:rPr>
          <w:bCs/>
          <w:sz w:val="24"/>
          <w:szCs w:val="24"/>
        </w:rPr>
        <w:t xml:space="preserve">Para infrações descritas na alínea “d” do caput, a multa será de 0,5% a 10% do valor do Contrato. </w:t>
      </w:r>
    </w:p>
    <w:p w14:paraId="1FA7825F" w14:textId="77777777" w:rsidR="003E06F4" w:rsidRPr="00D6278C" w:rsidRDefault="003E06F4" w:rsidP="003E06F4">
      <w:pPr>
        <w:pStyle w:val="Corpodetexto"/>
        <w:numPr>
          <w:ilvl w:val="0"/>
          <w:numId w:val="53"/>
        </w:numPr>
        <w:suppressAutoHyphens/>
        <w:spacing w:line="276" w:lineRule="auto"/>
        <w:jc w:val="both"/>
        <w:rPr>
          <w:bCs/>
          <w:sz w:val="24"/>
          <w:szCs w:val="24"/>
        </w:rPr>
      </w:pPr>
      <w:r w:rsidRPr="00D6278C">
        <w:rPr>
          <w:bCs/>
          <w:sz w:val="24"/>
          <w:szCs w:val="24"/>
        </w:rPr>
        <w:lastRenderedPageBreak/>
        <w:t>Para a infração descrita na alínea “a” do caput, a multa será de 05% a 15% do valor do Contrato, ressalvadas as seguintes infrações</w:t>
      </w:r>
    </w:p>
    <w:p w14:paraId="78414C74" w14:textId="77777777" w:rsidR="003E06F4" w:rsidRPr="00D6278C" w:rsidRDefault="003E06F4" w:rsidP="003E06F4">
      <w:pPr>
        <w:pStyle w:val="Corpodetexto"/>
        <w:spacing w:line="276" w:lineRule="auto"/>
        <w:ind w:left="720"/>
        <w:jc w:val="both"/>
        <w:rPr>
          <w:bCs/>
          <w:sz w:val="24"/>
          <w:szCs w:val="24"/>
        </w:rPr>
      </w:pPr>
    </w:p>
    <w:p w14:paraId="7C1EE517" w14:textId="77777777" w:rsidR="003E06F4" w:rsidRPr="00D6278C" w:rsidRDefault="003E06F4" w:rsidP="003E06F4">
      <w:pPr>
        <w:pStyle w:val="Corpodetexto"/>
        <w:spacing w:line="276" w:lineRule="auto"/>
        <w:jc w:val="both"/>
        <w:rPr>
          <w:bCs/>
          <w:sz w:val="24"/>
          <w:szCs w:val="24"/>
        </w:rPr>
      </w:pPr>
      <w:r w:rsidRPr="00D6278C">
        <w:rPr>
          <w:b/>
          <w:bCs/>
          <w:sz w:val="24"/>
          <w:szCs w:val="24"/>
        </w:rPr>
        <w:t>Parágrafo Segundo -</w:t>
      </w:r>
      <w:r w:rsidRPr="00D6278C">
        <w:rPr>
          <w:bCs/>
          <w:sz w:val="24"/>
          <w:szCs w:val="24"/>
        </w:rPr>
        <w:t>A aplicação das sanções previstas neste Contrato não exclui, em hipótese alguma, a obrigação de reparação integral do dano causado ao Contratante (art. 156, §9º, da Lei nº 14.133, de 2021)</w:t>
      </w:r>
    </w:p>
    <w:p w14:paraId="48479339" w14:textId="77777777" w:rsidR="003E06F4" w:rsidRPr="00D6278C" w:rsidRDefault="003E06F4" w:rsidP="003E06F4">
      <w:pPr>
        <w:pStyle w:val="Corpodetexto"/>
        <w:spacing w:line="276" w:lineRule="auto"/>
        <w:jc w:val="both"/>
        <w:rPr>
          <w:bCs/>
          <w:sz w:val="24"/>
          <w:szCs w:val="24"/>
        </w:rPr>
      </w:pPr>
      <w:r w:rsidRPr="00D6278C">
        <w:rPr>
          <w:b/>
          <w:bCs/>
          <w:sz w:val="24"/>
          <w:szCs w:val="24"/>
        </w:rPr>
        <w:t xml:space="preserve">Parágrafo Terceiro - </w:t>
      </w:r>
      <w:r w:rsidRPr="00D6278C">
        <w:rPr>
          <w:bCs/>
          <w:sz w:val="24"/>
          <w:szCs w:val="24"/>
        </w:rPr>
        <w:t>Todas as sanções previstas neste Contrato poderão ser aplicadas cumulativamente com a multa (art. 156, §7º, da Lei nº 14.133, de 2021).</w:t>
      </w:r>
    </w:p>
    <w:p w14:paraId="7CE7D2E3" w14:textId="77777777" w:rsidR="003E06F4" w:rsidRPr="00D6278C" w:rsidRDefault="003E06F4" w:rsidP="003E06F4">
      <w:pPr>
        <w:pStyle w:val="Corpodetexto"/>
        <w:spacing w:line="276" w:lineRule="auto"/>
        <w:jc w:val="both"/>
        <w:rPr>
          <w:bCs/>
          <w:sz w:val="24"/>
          <w:szCs w:val="24"/>
        </w:rPr>
      </w:pPr>
      <w:r w:rsidRPr="00D6278C">
        <w:rPr>
          <w:b/>
          <w:bCs/>
          <w:sz w:val="24"/>
          <w:szCs w:val="24"/>
        </w:rPr>
        <w:t xml:space="preserve">Parágrafo Quarto - </w:t>
      </w:r>
      <w:r w:rsidRPr="00D6278C">
        <w:rPr>
          <w:bCs/>
          <w:sz w:val="24"/>
          <w:szCs w:val="24"/>
        </w:rPr>
        <w:t>Antes da aplicação da multa será facultada a defesa do interessado no prazo de 15 (quinze) dias úteis, contado da data de sua intimação (art. 157, da Lei nº 14.133, de 2021)</w:t>
      </w:r>
    </w:p>
    <w:p w14:paraId="64923EDB" w14:textId="77777777" w:rsidR="003E06F4" w:rsidRPr="00D6278C" w:rsidRDefault="003E06F4" w:rsidP="003E06F4">
      <w:pPr>
        <w:pStyle w:val="Corpodetexto"/>
        <w:spacing w:line="276" w:lineRule="auto"/>
        <w:jc w:val="both"/>
        <w:rPr>
          <w:bCs/>
          <w:sz w:val="24"/>
          <w:szCs w:val="24"/>
        </w:rPr>
      </w:pPr>
      <w:r w:rsidRPr="00D6278C">
        <w:rPr>
          <w:b/>
          <w:bCs/>
          <w:sz w:val="24"/>
          <w:szCs w:val="24"/>
        </w:rPr>
        <w:t xml:space="preserve">Parágrafo Quinto - </w:t>
      </w:r>
      <w:r w:rsidRPr="00D6278C">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59824314" w14:textId="77777777" w:rsidR="003E06F4" w:rsidRPr="00D6278C" w:rsidRDefault="003E06F4" w:rsidP="003E06F4">
      <w:pPr>
        <w:pStyle w:val="Corpodetexto"/>
        <w:spacing w:line="276" w:lineRule="auto"/>
        <w:jc w:val="both"/>
        <w:rPr>
          <w:bCs/>
          <w:sz w:val="24"/>
          <w:szCs w:val="24"/>
        </w:rPr>
      </w:pPr>
      <w:r w:rsidRPr="00D6278C">
        <w:rPr>
          <w:b/>
          <w:bCs/>
          <w:sz w:val="24"/>
          <w:szCs w:val="24"/>
        </w:rPr>
        <w:t xml:space="preserve">Parágrafo Sexto - </w:t>
      </w:r>
      <w:r w:rsidRPr="00D6278C">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75544934" w14:textId="77777777" w:rsidR="003E06F4" w:rsidRPr="00D6278C" w:rsidRDefault="003E06F4" w:rsidP="003E06F4">
      <w:pPr>
        <w:pStyle w:val="Corpodetexto"/>
        <w:spacing w:line="276" w:lineRule="auto"/>
        <w:jc w:val="both"/>
        <w:rPr>
          <w:bCs/>
          <w:sz w:val="24"/>
          <w:szCs w:val="24"/>
        </w:rPr>
      </w:pPr>
      <w:r w:rsidRPr="00D6278C">
        <w:rPr>
          <w:b/>
          <w:bCs/>
          <w:sz w:val="24"/>
          <w:szCs w:val="24"/>
        </w:rPr>
        <w:t xml:space="preserve">Parágrafo Sétimo - </w:t>
      </w:r>
      <w:r w:rsidRPr="00D6278C">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D894228" w14:textId="77777777" w:rsidR="003E06F4" w:rsidRPr="00D6278C" w:rsidRDefault="003E06F4" w:rsidP="003E06F4">
      <w:pPr>
        <w:pStyle w:val="Corpodetexto"/>
        <w:spacing w:line="276" w:lineRule="auto"/>
        <w:jc w:val="both"/>
        <w:rPr>
          <w:bCs/>
          <w:sz w:val="24"/>
          <w:szCs w:val="24"/>
        </w:rPr>
      </w:pPr>
      <w:r w:rsidRPr="00D6278C">
        <w:rPr>
          <w:b/>
          <w:bCs/>
          <w:sz w:val="24"/>
          <w:szCs w:val="24"/>
        </w:rPr>
        <w:t xml:space="preserve">Parágrafo Oitavo - </w:t>
      </w:r>
      <w:r w:rsidRPr="00D6278C">
        <w:rPr>
          <w:bCs/>
          <w:sz w:val="24"/>
          <w:szCs w:val="24"/>
        </w:rPr>
        <w:t>Na aplicação das sanções serão considerados (art. 156, §1º, da Lei nº 14.133, de 2021):</w:t>
      </w:r>
    </w:p>
    <w:p w14:paraId="55BBD285" w14:textId="77777777" w:rsidR="003E06F4" w:rsidRPr="00D6278C" w:rsidRDefault="003E06F4" w:rsidP="003E06F4">
      <w:pPr>
        <w:pStyle w:val="Corpodetexto"/>
        <w:spacing w:line="276" w:lineRule="auto"/>
        <w:jc w:val="both"/>
        <w:rPr>
          <w:bCs/>
          <w:sz w:val="24"/>
          <w:szCs w:val="24"/>
        </w:rPr>
      </w:pPr>
      <w:r w:rsidRPr="00D6278C">
        <w:rPr>
          <w:bCs/>
          <w:sz w:val="24"/>
          <w:szCs w:val="24"/>
        </w:rPr>
        <w:t>a)</w:t>
      </w:r>
      <w:r w:rsidRPr="00D6278C">
        <w:rPr>
          <w:bCs/>
          <w:sz w:val="24"/>
          <w:szCs w:val="24"/>
        </w:rPr>
        <w:tab/>
        <w:t>a natureza e a gravidade da infração cometida;</w:t>
      </w:r>
    </w:p>
    <w:p w14:paraId="218817ED" w14:textId="77777777" w:rsidR="003E06F4" w:rsidRPr="00D6278C" w:rsidRDefault="003E06F4" w:rsidP="003E06F4">
      <w:pPr>
        <w:pStyle w:val="Corpodetexto"/>
        <w:spacing w:line="276" w:lineRule="auto"/>
        <w:jc w:val="both"/>
        <w:rPr>
          <w:bCs/>
          <w:sz w:val="24"/>
          <w:szCs w:val="24"/>
        </w:rPr>
      </w:pPr>
      <w:r w:rsidRPr="00D6278C">
        <w:rPr>
          <w:bCs/>
          <w:sz w:val="24"/>
          <w:szCs w:val="24"/>
        </w:rPr>
        <w:t>b)</w:t>
      </w:r>
      <w:r w:rsidRPr="00D6278C">
        <w:rPr>
          <w:bCs/>
          <w:sz w:val="24"/>
          <w:szCs w:val="24"/>
        </w:rPr>
        <w:tab/>
        <w:t>as peculiaridades do caso concreto;</w:t>
      </w:r>
    </w:p>
    <w:p w14:paraId="7D0AB03E" w14:textId="77777777" w:rsidR="003E06F4" w:rsidRPr="00D6278C" w:rsidRDefault="003E06F4" w:rsidP="003E06F4">
      <w:pPr>
        <w:pStyle w:val="Corpodetexto"/>
        <w:spacing w:line="276" w:lineRule="auto"/>
        <w:jc w:val="both"/>
        <w:rPr>
          <w:bCs/>
          <w:sz w:val="24"/>
          <w:szCs w:val="24"/>
        </w:rPr>
      </w:pPr>
      <w:r w:rsidRPr="00D6278C">
        <w:rPr>
          <w:bCs/>
          <w:sz w:val="24"/>
          <w:szCs w:val="24"/>
        </w:rPr>
        <w:t>c)</w:t>
      </w:r>
      <w:r w:rsidRPr="00D6278C">
        <w:rPr>
          <w:bCs/>
          <w:sz w:val="24"/>
          <w:szCs w:val="24"/>
        </w:rPr>
        <w:tab/>
        <w:t>as circunstâncias agravantes ou atenuantes;</w:t>
      </w:r>
    </w:p>
    <w:p w14:paraId="1E182FDD" w14:textId="77777777" w:rsidR="003E06F4" w:rsidRPr="00D6278C" w:rsidRDefault="003E06F4" w:rsidP="003E06F4">
      <w:pPr>
        <w:pStyle w:val="Corpodetexto"/>
        <w:spacing w:line="276" w:lineRule="auto"/>
        <w:jc w:val="both"/>
        <w:rPr>
          <w:bCs/>
          <w:sz w:val="24"/>
          <w:szCs w:val="24"/>
        </w:rPr>
      </w:pPr>
      <w:r w:rsidRPr="00D6278C">
        <w:rPr>
          <w:bCs/>
          <w:sz w:val="24"/>
          <w:szCs w:val="24"/>
        </w:rPr>
        <w:t>d)</w:t>
      </w:r>
      <w:r w:rsidRPr="00D6278C">
        <w:rPr>
          <w:bCs/>
          <w:sz w:val="24"/>
          <w:szCs w:val="24"/>
        </w:rPr>
        <w:tab/>
        <w:t>os danos que dela provierem para o Contratante;</w:t>
      </w:r>
    </w:p>
    <w:p w14:paraId="20F0F5FF" w14:textId="77777777" w:rsidR="003E06F4" w:rsidRPr="00D6278C" w:rsidRDefault="003E06F4" w:rsidP="003E06F4">
      <w:pPr>
        <w:pStyle w:val="Corpodetexto"/>
        <w:spacing w:line="276" w:lineRule="auto"/>
        <w:jc w:val="both"/>
        <w:rPr>
          <w:bCs/>
          <w:sz w:val="24"/>
          <w:szCs w:val="24"/>
        </w:rPr>
      </w:pPr>
      <w:r w:rsidRPr="00D6278C">
        <w:rPr>
          <w:bCs/>
          <w:sz w:val="24"/>
          <w:szCs w:val="24"/>
        </w:rPr>
        <w:t>e)</w:t>
      </w:r>
      <w:r w:rsidRPr="00D6278C">
        <w:rPr>
          <w:bCs/>
          <w:sz w:val="24"/>
          <w:szCs w:val="24"/>
        </w:rPr>
        <w:tab/>
        <w:t>a implantação ou o aperfeiçoamento de programa de integridade, conforme normas e orientações dos órgãos de controle.</w:t>
      </w:r>
    </w:p>
    <w:p w14:paraId="571A00C4" w14:textId="77777777" w:rsidR="003E06F4" w:rsidRPr="00D6278C" w:rsidRDefault="003E06F4" w:rsidP="003E06F4">
      <w:pPr>
        <w:pStyle w:val="Corpodetexto"/>
        <w:spacing w:line="276" w:lineRule="auto"/>
        <w:jc w:val="both"/>
        <w:rPr>
          <w:bCs/>
          <w:sz w:val="24"/>
          <w:szCs w:val="24"/>
        </w:rPr>
      </w:pPr>
      <w:r w:rsidRPr="00D6278C">
        <w:rPr>
          <w:b/>
          <w:bCs/>
          <w:sz w:val="24"/>
          <w:szCs w:val="24"/>
        </w:rPr>
        <w:t xml:space="preserve">Parágrafo Nono - </w:t>
      </w:r>
      <w:r w:rsidRPr="00D6278C">
        <w:rPr>
          <w:bCs/>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1B9C43D6" w14:textId="77777777" w:rsidR="003E06F4" w:rsidRPr="00D6278C" w:rsidRDefault="003E06F4" w:rsidP="003E06F4">
      <w:pPr>
        <w:pStyle w:val="Corpodetexto"/>
        <w:spacing w:line="276" w:lineRule="auto"/>
        <w:jc w:val="both"/>
        <w:rPr>
          <w:bCs/>
          <w:sz w:val="24"/>
          <w:szCs w:val="24"/>
        </w:rPr>
      </w:pPr>
      <w:r w:rsidRPr="00D6278C">
        <w:rPr>
          <w:b/>
          <w:bCs/>
          <w:sz w:val="24"/>
          <w:szCs w:val="24"/>
        </w:rPr>
        <w:t xml:space="preserve">Parágrafo Décimo - </w:t>
      </w:r>
      <w:r w:rsidRPr="00D6278C">
        <w:rPr>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54E31A0B" w14:textId="77777777" w:rsidR="003E06F4" w:rsidRPr="00D6278C" w:rsidRDefault="003E06F4" w:rsidP="003E06F4">
      <w:pPr>
        <w:pStyle w:val="Corpodetexto"/>
        <w:spacing w:line="276" w:lineRule="auto"/>
        <w:jc w:val="both"/>
        <w:rPr>
          <w:bCs/>
          <w:sz w:val="24"/>
          <w:szCs w:val="24"/>
        </w:rPr>
      </w:pPr>
      <w:r w:rsidRPr="00D6278C">
        <w:rPr>
          <w:b/>
          <w:bCs/>
          <w:sz w:val="24"/>
          <w:szCs w:val="24"/>
        </w:rPr>
        <w:lastRenderedPageBreak/>
        <w:t>Parágrafo Décimo Primeiro -</w:t>
      </w:r>
      <w:r w:rsidRPr="00D6278C">
        <w:rPr>
          <w:bCs/>
          <w:sz w:val="24"/>
          <w:szCs w:val="24"/>
        </w:rPr>
        <w:t xml:space="preserve"> As sanções de impedimento de licitar e contratar e declaração de inidoneidade para licitar ou contratar são passíveis de reabilitação na forma do art. 163 da Lei nº 14.133/21.</w:t>
      </w:r>
    </w:p>
    <w:p w14:paraId="276B05C5" w14:textId="77777777" w:rsidR="003E06F4" w:rsidRPr="00D6278C" w:rsidRDefault="003E06F4" w:rsidP="003E06F4">
      <w:pPr>
        <w:pStyle w:val="Corpodetexto"/>
        <w:spacing w:line="276" w:lineRule="auto"/>
        <w:jc w:val="both"/>
        <w:rPr>
          <w:bCs/>
          <w:sz w:val="24"/>
          <w:szCs w:val="24"/>
        </w:rPr>
      </w:pPr>
      <w:r w:rsidRPr="00D6278C">
        <w:rPr>
          <w:b/>
          <w:bCs/>
          <w:sz w:val="24"/>
          <w:szCs w:val="24"/>
        </w:rPr>
        <w:t xml:space="preserve">Parágrafo Décimo Segundo - </w:t>
      </w:r>
      <w:r w:rsidRPr="00D6278C">
        <w:rPr>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4FC90E03" w14:textId="77777777" w:rsidR="003E06F4" w:rsidRPr="00D6278C" w:rsidRDefault="003E06F4" w:rsidP="003E06F4">
      <w:pPr>
        <w:pStyle w:val="Corpodetexto"/>
        <w:spacing w:line="276" w:lineRule="auto"/>
        <w:jc w:val="both"/>
        <w:rPr>
          <w:bCs/>
          <w:sz w:val="24"/>
          <w:szCs w:val="24"/>
        </w:rPr>
      </w:pPr>
    </w:p>
    <w:p w14:paraId="6F2B72D0" w14:textId="77777777" w:rsidR="003E06F4" w:rsidRPr="00D6278C" w:rsidRDefault="003E06F4" w:rsidP="003E06F4">
      <w:pPr>
        <w:pStyle w:val="Corpodetexto"/>
        <w:spacing w:line="276" w:lineRule="auto"/>
        <w:jc w:val="both"/>
        <w:rPr>
          <w:sz w:val="24"/>
          <w:szCs w:val="24"/>
        </w:rPr>
      </w:pPr>
      <w:r w:rsidRPr="00D6278C">
        <w:rPr>
          <w:b/>
          <w:bCs/>
          <w:sz w:val="24"/>
          <w:szCs w:val="24"/>
        </w:rPr>
        <w:t xml:space="preserve">CLÁUSULA DÉCIMA SEGUNDA – DAS ALTERAÇÕES </w:t>
      </w:r>
    </w:p>
    <w:p w14:paraId="70E07AB7" w14:textId="77777777" w:rsidR="003E06F4" w:rsidRPr="00D6278C" w:rsidRDefault="003E06F4" w:rsidP="003E06F4">
      <w:pPr>
        <w:pStyle w:val="Corpodetexto"/>
        <w:spacing w:line="276" w:lineRule="auto"/>
        <w:jc w:val="both"/>
        <w:rPr>
          <w:sz w:val="24"/>
          <w:szCs w:val="24"/>
        </w:rPr>
      </w:pPr>
      <w:r w:rsidRPr="00D6278C">
        <w:rPr>
          <w:sz w:val="24"/>
          <w:szCs w:val="24"/>
        </w:rPr>
        <w:t>Eventuais alterações contratuais reger-se-ão pela disciplina dos arts. 124 e seguintes da Lei nº 14.133, de 2021.</w:t>
      </w:r>
    </w:p>
    <w:p w14:paraId="6ED0A08F" w14:textId="77777777" w:rsidR="003E06F4" w:rsidRPr="00D6278C" w:rsidRDefault="003E06F4" w:rsidP="003E06F4">
      <w:pPr>
        <w:pStyle w:val="Corpodetexto"/>
        <w:spacing w:line="276" w:lineRule="auto"/>
        <w:jc w:val="both"/>
        <w:rPr>
          <w:b/>
          <w:sz w:val="24"/>
          <w:szCs w:val="24"/>
        </w:rPr>
      </w:pPr>
      <w:r w:rsidRPr="00D6278C">
        <w:rPr>
          <w:b/>
          <w:sz w:val="24"/>
          <w:szCs w:val="24"/>
        </w:rPr>
        <w:t xml:space="preserve">Parágrafo Primeiro - </w:t>
      </w:r>
      <w:r w:rsidRPr="00D6278C">
        <w:rPr>
          <w:sz w:val="24"/>
          <w:szCs w:val="24"/>
        </w:rPr>
        <w:t>O contratado é obrigado a aceitar, nas mesmas condições contratuais, os acréscimos ou supressões que se fizerem necessários, até o limite de 25% (vinte e cinco por cento) do valor inicial atualizado do contrato.</w:t>
      </w:r>
    </w:p>
    <w:p w14:paraId="54AC854F" w14:textId="77777777" w:rsidR="003E06F4" w:rsidRPr="00D6278C" w:rsidRDefault="003E06F4" w:rsidP="003E06F4">
      <w:pPr>
        <w:pStyle w:val="Corpodetexto"/>
        <w:spacing w:line="276" w:lineRule="auto"/>
        <w:jc w:val="both"/>
        <w:rPr>
          <w:sz w:val="24"/>
          <w:szCs w:val="24"/>
        </w:rPr>
      </w:pPr>
      <w:r w:rsidRPr="00D6278C">
        <w:rPr>
          <w:b/>
          <w:sz w:val="24"/>
          <w:szCs w:val="24"/>
        </w:rPr>
        <w:t xml:space="preserve">Parágrafo Segundo - </w:t>
      </w:r>
      <w:r w:rsidRPr="00D6278C">
        <w:rPr>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9830F2C" w14:textId="77777777" w:rsidR="003E06F4" w:rsidRPr="00D6278C" w:rsidRDefault="003E06F4" w:rsidP="003E06F4">
      <w:pPr>
        <w:pStyle w:val="Corpodetexto"/>
        <w:spacing w:line="276" w:lineRule="auto"/>
        <w:jc w:val="both"/>
        <w:rPr>
          <w:sz w:val="24"/>
          <w:szCs w:val="24"/>
        </w:rPr>
      </w:pPr>
      <w:r w:rsidRPr="00D6278C">
        <w:rPr>
          <w:b/>
          <w:sz w:val="24"/>
          <w:szCs w:val="24"/>
        </w:rPr>
        <w:t xml:space="preserve">Parágrafo Terceiro - </w:t>
      </w:r>
      <w:r w:rsidRPr="00D6278C">
        <w:rPr>
          <w:sz w:val="24"/>
          <w:szCs w:val="24"/>
        </w:rPr>
        <w:t>Registros que não caracterizam alteração do contrato podem ser realizados por simples apostila, dispensada a celebração de termo aditivo, na forma do art. 136 da Lei nº 14.133, de 2021.</w:t>
      </w:r>
    </w:p>
    <w:p w14:paraId="33EA0545" w14:textId="77777777" w:rsidR="003E06F4" w:rsidRPr="00D6278C" w:rsidRDefault="003E06F4" w:rsidP="003E06F4">
      <w:pPr>
        <w:pStyle w:val="Corpodetexto"/>
        <w:jc w:val="both"/>
        <w:rPr>
          <w:b/>
          <w:bCs/>
          <w:sz w:val="24"/>
          <w:szCs w:val="24"/>
        </w:rPr>
      </w:pPr>
    </w:p>
    <w:p w14:paraId="33D8EC54" w14:textId="77777777" w:rsidR="003E06F4" w:rsidRPr="00D6278C" w:rsidRDefault="003E06F4" w:rsidP="003E06F4">
      <w:pPr>
        <w:pStyle w:val="Corpodetexto"/>
        <w:jc w:val="both"/>
        <w:rPr>
          <w:sz w:val="24"/>
          <w:szCs w:val="24"/>
        </w:rPr>
      </w:pPr>
      <w:r w:rsidRPr="00D6278C">
        <w:rPr>
          <w:b/>
          <w:bCs/>
          <w:sz w:val="24"/>
          <w:szCs w:val="24"/>
        </w:rPr>
        <w:t xml:space="preserve">CLÁUSULA DÉCIMA SEGUNDA - </w:t>
      </w:r>
      <w:r w:rsidRPr="00D6278C">
        <w:rPr>
          <w:b/>
          <w:sz w:val="24"/>
          <w:szCs w:val="24"/>
        </w:rPr>
        <w:t xml:space="preserve">DA EXTINÇÃO CONTRATUAL </w:t>
      </w:r>
    </w:p>
    <w:p w14:paraId="23EF1833" w14:textId="77777777" w:rsidR="003E06F4" w:rsidRPr="00D6278C" w:rsidRDefault="003E06F4" w:rsidP="003E06F4">
      <w:pPr>
        <w:pStyle w:val="Corpodetexto"/>
        <w:spacing w:line="276" w:lineRule="auto"/>
        <w:jc w:val="both"/>
        <w:rPr>
          <w:sz w:val="24"/>
          <w:szCs w:val="24"/>
        </w:rPr>
      </w:pPr>
      <w:r w:rsidRPr="00D6278C">
        <w:rPr>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26803385" w14:textId="77777777" w:rsidR="003E06F4" w:rsidRPr="00D6278C" w:rsidRDefault="003E06F4" w:rsidP="003E06F4">
      <w:pPr>
        <w:pStyle w:val="Corpodetexto"/>
        <w:spacing w:line="276" w:lineRule="auto"/>
        <w:jc w:val="both"/>
        <w:rPr>
          <w:sz w:val="24"/>
          <w:szCs w:val="24"/>
        </w:rPr>
      </w:pPr>
      <w:r w:rsidRPr="00D6278C">
        <w:rPr>
          <w:b/>
          <w:sz w:val="24"/>
          <w:szCs w:val="24"/>
        </w:rPr>
        <w:t xml:space="preserve">Parágrafo Primeiro - </w:t>
      </w:r>
      <w:r w:rsidRPr="00D6278C">
        <w:rPr>
          <w:sz w:val="24"/>
          <w:szCs w:val="24"/>
        </w:rPr>
        <w:t xml:space="preserve">Nesta hipótese, aplicam-se também os artigos 138 e 139 da mesma Lei. </w:t>
      </w:r>
      <w:r w:rsidRPr="00D6278C">
        <w:rPr>
          <w:b/>
          <w:sz w:val="24"/>
          <w:szCs w:val="24"/>
        </w:rPr>
        <w:t xml:space="preserve">Parágrafo Segundo - </w:t>
      </w:r>
      <w:r w:rsidRPr="00D6278C">
        <w:rPr>
          <w:sz w:val="24"/>
          <w:szCs w:val="24"/>
        </w:rPr>
        <w:t xml:space="preserve">A alteração social ou a modificação da finalidade ou da estrutura da empresa não ensejará a extinção se não restringir sua capacidade de concluir o contrato. </w:t>
      </w:r>
    </w:p>
    <w:p w14:paraId="1F454ABD" w14:textId="77777777" w:rsidR="003E06F4" w:rsidRPr="00D6278C" w:rsidRDefault="003E06F4" w:rsidP="003E06F4">
      <w:pPr>
        <w:pStyle w:val="Corpodetexto"/>
        <w:spacing w:line="276" w:lineRule="auto"/>
        <w:jc w:val="both"/>
        <w:rPr>
          <w:sz w:val="24"/>
          <w:szCs w:val="24"/>
        </w:rPr>
      </w:pPr>
      <w:r w:rsidRPr="00D6278C">
        <w:rPr>
          <w:b/>
          <w:sz w:val="24"/>
          <w:szCs w:val="24"/>
        </w:rPr>
        <w:t>Parágrafo Terceiro -</w:t>
      </w:r>
      <w:r w:rsidRPr="00D6278C">
        <w:rPr>
          <w:sz w:val="24"/>
          <w:szCs w:val="24"/>
        </w:rPr>
        <w:t xml:space="preserve"> Se a operação implicar mudança da pessoa jurídica contratada, deverá ser formalizado termo aditivo para alteração subjetiva. </w:t>
      </w:r>
    </w:p>
    <w:p w14:paraId="4050EAD5" w14:textId="77777777" w:rsidR="003E06F4" w:rsidRPr="00D6278C" w:rsidRDefault="003E06F4" w:rsidP="003E06F4">
      <w:pPr>
        <w:pStyle w:val="Corpodetexto"/>
        <w:spacing w:line="276" w:lineRule="auto"/>
        <w:jc w:val="both"/>
        <w:rPr>
          <w:sz w:val="24"/>
          <w:szCs w:val="24"/>
        </w:rPr>
      </w:pPr>
      <w:r w:rsidRPr="00D6278C">
        <w:rPr>
          <w:b/>
          <w:sz w:val="24"/>
          <w:szCs w:val="24"/>
        </w:rPr>
        <w:t>Parágrafo Quarto-</w:t>
      </w:r>
      <w:r w:rsidRPr="00D6278C">
        <w:rPr>
          <w:sz w:val="24"/>
          <w:szCs w:val="24"/>
        </w:rPr>
        <w:t xml:space="preserve"> O termo de extinção, sempre que possível, será precedido: </w:t>
      </w:r>
    </w:p>
    <w:p w14:paraId="7B4DD3BA" w14:textId="77777777" w:rsidR="003E06F4" w:rsidRPr="00D6278C" w:rsidRDefault="003E06F4" w:rsidP="003E06F4">
      <w:pPr>
        <w:pStyle w:val="Corpodetexto"/>
        <w:spacing w:line="276" w:lineRule="auto"/>
        <w:jc w:val="both"/>
        <w:rPr>
          <w:sz w:val="24"/>
          <w:szCs w:val="24"/>
        </w:rPr>
      </w:pPr>
      <w:r w:rsidRPr="00D6278C">
        <w:rPr>
          <w:sz w:val="24"/>
          <w:szCs w:val="24"/>
        </w:rPr>
        <w:t xml:space="preserve">1 Balanço dos eventos contratuais já cumpridos ou parcialmente cumpridos; </w:t>
      </w:r>
    </w:p>
    <w:p w14:paraId="73C08B6A" w14:textId="77777777" w:rsidR="003E06F4" w:rsidRPr="00D6278C" w:rsidRDefault="003E06F4" w:rsidP="003E06F4">
      <w:pPr>
        <w:pStyle w:val="Corpodetexto"/>
        <w:spacing w:line="276" w:lineRule="auto"/>
        <w:jc w:val="both"/>
        <w:rPr>
          <w:sz w:val="24"/>
          <w:szCs w:val="24"/>
        </w:rPr>
      </w:pPr>
      <w:r w:rsidRPr="00D6278C">
        <w:rPr>
          <w:sz w:val="24"/>
          <w:szCs w:val="24"/>
        </w:rPr>
        <w:t xml:space="preserve">2 Relação dos pagamentos já efetuados e ainda devidos; </w:t>
      </w:r>
    </w:p>
    <w:p w14:paraId="3CB163A9" w14:textId="77777777" w:rsidR="003E06F4" w:rsidRPr="00D6278C" w:rsidRDefault="003E06F4" w:rsidP="003E06F4">
      <w:pPr>
        <w:pStyle w:val="Corpodetexto"/>
        <w:spacing w:line="276" w:lineRule="auto"/>
        <w:jc w:val="both"/>
        <w:rPr>
          <w:sz w:val="24"/>
          <w:szCs w:val="24"/>
        </w:rPr>
      </w:pPr>
      <w:r w:rsidRPr="00D6278C">
        <w:rPr>
          <w:sz w:val="24"/>
          <w:szCs w:val="24"/>
        </w:rPr>
        <w:t xml:space="preserve">3 Indenizações e multas. </w:t>
      </w:r>
    </w:p>
    <w:p w14:paraId="7C491180" w14:textId="77777777" w:rsidR="003E06F4" w:rsidRPr="00D6278C" w:rsidRDefault="003E06F4" w:rsidP="003E06F4">
      <w:pPr>
        <w:pStyle w:val="Corpodetexto"/>
        <w:spacing w:line="276" w:lineRule="auto"/>
        <w:jc w:val="both"/>
        <w:rPr>
          <w:sz w:val="24"/>
          <w:szCs w:val="24"/>
        </w:rPr>
      </w:pPr>
      <w:r w:rsidRPr="00D6278C">
        <w:rPr>
          <w:b/>
          <w:sz w:val="24"/>
          <w:szCs w:val="24"/>
        </w:rPr>
        <w:t>Parágrafo Quinto -</w:t>
      </w:r>
      <w:r w:rsidRPr="00D6278C">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1A3143CE" w14:textId="77777777" w:rsidR="003E06F4" w:rsidRPr="00D6278C" w:rsidRDefault="003E06F4" w:rsidP="003E06F4">
      <w:pPr>
        <w:pStyle w:val="Corpodetexto"/>
        <w:spacing w:line="276" w:lineRule="auto"/>
        <w:jc w:val="both"/>
        <w:rPr>
          <w:sz w:val="24"/>
          <w:szCs w:val="24"/>
        </w:rPr>
      </w:pPr>
      <w:r w:rsidRPr="00D6278C">
        <w:rPr>
          <w:b/>
          <w:sz w:val="24"/>
          <w:szCs w:val="24"/>
        </w:rPr>
        <w:t>Parágrafo Sexto -</w:t>
      </w:r>
      <w:r w:rsidRPr="00D6278C">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w:t>
      </w:r>
      <w:r w:rsidRPr="00D6278C">
        <w:rPr>
          <w:sz w:val="24"/>
          <w:szCs w:val="24"/>
        </w:rPr>
        <w:lastRenderedPageBreak/>
        <w:t>função na licitação ou atue na fiscalização ou na gestão do contrato, ou que deles seja cônjuge, companheiro ou parente em linha reta, colateral ou por afinidade, até o terceiro grau (art. 14, inciso IV, da Lei n.º 14.133, de 2021)</w:t>
      </w:r>
    </w:p>
    <w:p w14:paraId="6F02E351" w14:textId="77777777" w:rsidR="003E06F4" w:rsidRDefault="003E06F4" w:rsidP="003E06F4">
      <w:pPr>
        <w:pStyle w:val="Corpodetexto"/>
        <w:spacing w:line="360" w:lineRule="auto"/>
        <w:jc w:val="both"/>
        <w:rPr>
          <w:b/>
          <w:bCs/>
          <w:sz w:val="24"/>
          <w:szCs w:val="24"/>
        </w:rPr>
      </w:pPr>
    </w:p>
    <w:p w14:paraId="5CD77E14" w14:textId="77777777" w:rsidR="003E06F4" w:rsidRPr="00D6278C" w:rsidRDefault="003E06F4" w:rsidP="003E06F4">
      <w:pPr>
        <w:pStyle w:val="Corpodetexto"/>
        <w:spacing w:line="360" w:lineRule="auto"/>
        <w:jc w:val="both"/>
        <w:rPr>
          <w:sz w:val="24"/>
          <w:szCs w:val="24"/>
        </w:rPr>
      </w:pPr>
      <w:r w:rsidRPr="00D6278C">
        <w:rPr>
          <w:b/>
          <w:bCs/>
          <w:sz w:val="24"/>
          <w:szCs w:val="24"/>
        </w:rPr>
        <w:t xml:space="preserve">CLAUSULA DÉCIMA TERCEIRA - LEGISLAÇÃO APLICÁVEL </w:t>
      </w:r>
    </w:p>
    <w:p w14:paraId="520CB56F" w14:textId="77777777" w:rsidR="003E06F4" w:rsidRPr="00D6278C" w:rsidRDefault="003E06F4" w:rsidP="003E06F4">
      <w:pPr>
        <w:pStyle w:val="Corpodetexto"/>
        <w:spacing w:line="276" w:lineRule="auto"/>
        <w:jc w:val="both"/>
        <w:rPr>
          <w:sz w:val="24"/>
          <w:szCs w:val="24"/>
        </w:rPr>
      </w:pPr>
      <w:r w:rsidRPr="00D6278C">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4C9939F1" w14:textId="77777777" w:rsidR="003E06F4" w:rsidRDefault="003E06F4" w:rsidP="003E06F4">
      <w:pPr>
        <w:pStyle w:val="Corpodetexto"/>
        <w:spacing w:line="360" w:lineRule="auto"/>
        <w:jc w:val="both"/>
        <w:rPr>
          <w:b/>
          <w:bCs/>
          <w:sz w:val="24"/>
          <w:szCs w:val="24"/>
        </w:rPr>
      </w:pPr>
    </w:p>
    <w:p w14:paraId="2D50AB7E" w14:textId="77777777" w:rsidR="003E06F4" w:rsidRPr="00D6278C" w:rsidRDefault="003E06F4" w:rsidP="003E06F4">
      <w:pPr>
        <w:pStyle w:val="Corpodetexto"/>
        <w:spacing w:line="360" w:lineRule="auto"/>
        <w:jc w:val="both"/>
        <w:rPr>
          <w:sz w:val="24"/>
          <w:szCs w:val="24"/>
        </w:rPr>
      </w:pPr>
      <w:r w:rsidRPr="00D6278C">
        <w:rPr>
          <w:b/>
          <w:bCs/>
          <w:sz w:val="24"/>
          <w:szCs w:val="24"/>
        </w:rPr>
        <w:t xml:space="preserve">CLÁUSULA DÉCIMA QUARTA – DURAÇÃO </w:t>
      </w:r>
    </w:p>
    <w:p w14:paraId="0ACFCB8E" w14:textId="77777777" w:rsidR="003E06F4" w:rsidRPr="00D6278C" w:rsidRDefault="003E06F4" w:rsidP="003E06F4">
      <w:pPr>
        <w:pStyle w:val="Corpodetexto"/>
        <w:spacing w:line="276" w:lineRule="auto"/>
        <w:jc w:val="both"/>
        <w:rPr>
          <w:sz w:val="24"/>
          <w:szCs w:val="24"/>
        </w:rPr>
      </w:pPr>
      <w:r w:rsidRPr="00D6278C">
        <w:rPr>
          <w:sz w:val="24"/>
          <w:szCs w:val="24"/>
        </w:rPr>
        <w:t>O prazo de vigência da contratação é de 01(um) ano, contados a partir da data da sua publicação, podendo ser prorrogado por igual período, nos termos permitidos no art. 84 da Lei 14.133/2021.</w:t>
      </w:r>
    </w:p>
    <w:p w14:paraId="60C0C4B3" w14:textId="77777777" w:rsidR="003E06F4" w:rsidRPr="00D6278C" w:rsidRDefault="003E06F4" w:rsidP="003E06F4">
      <w:pPr>
        <w:pStyle w:val="Corpodetexto"/>
        <w:spacing w:line="276" w:lineRule="auto"/>
        <w:jc w:val="both"/>
        <w:rPr>
          <w:sz w:val="24"/>
          <w:szCs w:val="24"/>
        </w:rPr>
      </w:pPr>
      <w:r w:rsidRPr="00D6278C">
        <w:rPr>
          <w:b/>
          <w:sz w:val="24"/>
          <w:szCs w:val="24"/>
        </w:rPr>
        <w:t xml:space="preserve">Parágrafo Primeiro </w:t>
      </w:r>
      <w:r w:rsidRPr="00D6278C">
        <w:rPr>
          <w:sz w:val="24"/>
          <w:szCs w:val="24"/>
        </w:rPr>
        <w:t xml:space="preserve">- A prorrogação da vigência da Ata de Registro de Preços dependerá da concordância das partes e de comprovação da vantajosidade dos preços. </w:t>
      </w:r>
    </w:p>
    <w:p w14:paraId="5E46F71E" w14:textId="77777777" w:rsidR="003E06F4" w:rsidRPr="00D6278C" w:rsidRDefault="003E06F4" w:rsidP="003E06F4">
      <w:pPr>
        <w:pStyle w:val="Corpodetexto"/>
        <w:spacing w:line="276" w:lineRule="auto"/>
        <w:jc w:val="both"/>
        <w:rPr>
          <w:sz w:val="24"/>
          <w:szCs w:val="24"/>
        </w:rPr>
      </w:pPr>
      <w:r w:rsidRPr="00D6278C">
        <w:rPr>
          <w:b/>
          <w:sz w:val="24"/>
          <w:szCs w:val="24"/>
        </w:rPr>
        <w:t>Parágrafo Segundo</w:t>
      </w:r>
      <w:r w:rsidRPr="00D6278C">
        <w:rPr>
          <w:sz w:val="24"/>
          <w:szCs w:val="24"/>
        </w:rPr>
        <w:t xml:space="preserve"> - A prorrogação da vigência da Ata de Registro de Preços será registrada mediante termo de prorrogação pactuado pelas partes nos autos de gestão da Ata de Registro de Preços.</w:t>
      </w:r>
    </w:p>
    <w:p w14:paraId="63832FE9" w14:textId="77777777" w:rsidR="003E06F4" w:rsidRPr="00D6278C" w:rsidRDefault="003E06F4" w:rsidP="003E06F4">
      <w:pPr>
        <w:pStyle w:val="Corpodetexto"/>
        <w:spacing w:line="276" w:lineRule="auto"/>
        <w:jc w:val="both"/>
        <w:rPr>
          <w:sz w:val="24"/>
          <w:szCs w:val="24"/>
        </w:rPr>
      </w:pPr>
      <w:r w:rsidRPr="00D6278C">
        <w:rPr>
          <w:b/>
          <w:sz w:val="24"/>
          <w:szCs w:val="24"/>
        </w:rPr>
        <w:t>Parágrafo Terceiro</w:t>
      </w:r>
      <w:r w:rsidRPr="00D6278C">
        <w:rPr>
          <w:sz w:val="24"/>
          <w:szCs w:val="24"/>
        </w:rPr>
        <w:t xml:space="preserve"> - A prorrogação da vigência da Ata de Registro de Preços deverá ser publicada e divulgada.</w:t>
      </w:r>
    </w:p>
    <w:p w14:paraId="3AD1DAB5" w14:textId="77777777" w:rsidR="003E06F4" w:rsidRDefault="003E06F4" w:rsidP="003E06F4">
      <w:pPr>
        <w:pStyle w:val="Corpodetexto"/>
        <w:spacing w:line="360" w:lineRule="auto"/>
        <w:jc w:val="both"/>
        <w:rPr>
          <w:b/>
          <w:bCs/>
          <w:sz w:val="24"/>
          <w:szCs w:val="24"/>
        </w:rPr>
      </w:pPr>
    </w:p>
    <w:p w14:paraId="1FC01C29" w14:textId="77777777" w:rsidR="003E06F4" w:rsidRPr="00D6278C" w:rsidRDefault="003E06F4" w:rsidP="003E06F4">
      <w:pPr>
        <w:pStyle w:val="Corpodetexto"/>
        <w:spacing w:line="360" w:lineRule="auto"/>
        <w:jc w:val="both"/>
        <w:rPr>
          <w:sz w:val="24"/>
          <w:szCs w:val="24"/>
        </w:rPr>
      </w:pPr>
      <w:r w:rsidRPr="00D6278C">
        <w:rPr>
          <w:b/>
          <w:bCs/>
          <w:sz w:val="24"/>
          <w:szCs w:val="24"/>
        </w:rPr>
        <w:t xml:space="preserve">CLÁUSULA DÉCIMA QUINTA – DA PUBLICAÇÃO </w:t>
      </w:r>
    </w:p>
    <w:p w14:paraId="28051289" w14:textId="77777777" w:rsidR="003E06F4" w:rsidRPr="00D6278C" w:rsidRDefault="003E06F4" w:rsidP="003E06F4">
      <w:pPr>
        <w:pStyle w:val="Corpodetexto"/>
        <w:spacing w:line="276" w:lineRule="auto"/>
        <w:jc w:val="both"/>
        <w:rPr>
          <w:sz w:val="24"/>
          <w:szCs w:val="24"/>
        </w:rPr>
      </w:pPr>
      <w:r w:rsidRPr="00D6278C">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65A4C9BD" w14:textId="77777777" w:rsidR="003E06F4" w:rsidRDefault="003E06F4" w:rsidP="003E06F4">
      <w:pPr>
        <w:pStyle w:val="Corpodetexto"/>
        <w:spacing w:line="276" w:lineRule="auto"/>
        <w:jc w:val="both"/>
        <w:rPr>
          <w:b/>
          <w:bCs/>
          <w:sz w:val="24"/>
          <w:szCs w:val="24"/>
        </w:rPr>
      </w:pPr>
      <w:r w:rsidRPr="00D6278C">
        <w:rPr>
          <w:sz w:val="24"/>
          <w:szCs w:val="24"/>
        </w:rPr>
        <w:t xml:space="preserve"> </w:t>
      </w:r>
    </w:p>
    <w:p w14:paraId="7DDC4BCC" w14:textId="77777777" w:rsidR="003E06F4" w:rsidRPr="00D6278C" w:rsidRDefault="003E06F4" w:rsidP="003E06F4">
      <w:pPr>
        <w:pStyle w:val="Corpodetexto"/>
        <w:spacing w:line="360" w:lineRule="auto"/>
        <w:jc w:val="both"/>
        <w:rPr>
          <w:sz w:val="24"/>
          <w:szCs w:val="24"/>
        </w:rPr>
      </w:pPr>
      <w:r w:rsidRPr="00D6278C">
        <w:rPr>
          <w:b/>
          <w:bCs/>
          <w:sz w:val="24"/>
          <w:szCs w:val="24"/>
        </w:rPr>
        <w:t xml:space="preserve">CLÁUSULA DÉCIMA SEXTA – CASOS OMISSOS </w:t>
      </w:r>
    </w:p>
    <w:p w14:paraId="0754BFC8" w14:textId="77777777" w:rsidR="003E06F4" w:rsidRPr="00D6278C" w:rsidRDefault="003E06F4" w:rsidP="003E06F4">
      <w:pPr>
        <w:pStyle w:val="Corpodetexto"/>
        <w:spacing w:line="276" w:lineRule="auto"/>
        <w:jc w:val="both"/>
        <w:rPr>
          <w:sz w:val="24"/>
          <w:szCs w:val="24"/>
        </w:rPr>
      </w:pPr>
      <w:r w:rsidRPr="00D6278C">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594E1A12" w14:textId="77777777" w:rsidR="003E06F4" w:rsidRDefault="003E06F4" w:rsidP="003E06F4">
      <w:pPr>
        <w:pStyle w:val="Corpodetexto"/>
        <w:jc w:val="both"/>
        <w:rPr>
          <w:b/>
          <w:bCs/>
          <w:sz w:val="24"/>
          <w:szCs w:val="24"/>
        </w:rPr>
      </w:pPr>
    </w:p>
    <w:p w14:paraId="244B0A25" w14:textId="77777777" w:rsidR="003E06F4" w:rsidRPr="00D6278C" w:rsidRDefault="003E06F4" w:rsidP="003E06F4">
      <w:pPr>
        <w:pStyle w:val="Corpodetexto"/>
        <w:jc w:val="both"/>
        <w:rPr>
          <w:sz w:val="24"/>
          <w:szCs w:val="24"/>
        </w:rPr>
      </w:pPr>
      <w:r w:rsidRPr="00D6278C">
        <w:rPr>
          <w:b/>
          <w:bCs/>
          <w:sz w:val="24"/>
          <w:szCs w:val="24"/>
        </w:rPr>
        <w:t xml:space="preserve">CLÁUSULA DÉCIMA SETIMA - FORO </w:t>
      </w:r>
    </w:p>
    <w:p w14:paraId="6DD0EC9A" w14:textId="77777777" w:rsidR="003E06F4" w:rsidRPr="00D6278C" w:rsidRDefault="003E06F4" w:rsidP="003E06F4">
      <w:pPr>
        <w:pStyle w:val="Corpodetexto"/>
        <w:spacing w:line="276" w:lineRule="auto"/>
        <w:jc w:val="both"/>
        <w:rPr>
          <w:sz w:val="24"/>
          <w:szCs w:val="24"/>
        </w:rPr>
      </w:pPr>
      <w:r w:rsidRPr="00D6278C">
        <w:rPr>
          <w:sz w:val="24"/>
          <w:szCs w:val="24"/>
        </w:rPr>
        <w:t>Fica eleito o foro da Comarca de Bom Jardim/ RJ para dirimir dúvidas ou questões oriundas do presente contrato.</w:t>
      </w:r>
    </w:p>
    <w:p w14:paraId="0311D4DF" w14:textId="77777777" w:rsidR="003E06F4" w:rsidRPr="00D6278C" w:rsidRDefault="003E06F4" w:rsidP="003E06F4">
      <w:pPr>
        <w:pStyle w:val="Corpodetexto"/>
        <w:spacing w:line="276" w:lineRule="auto"/>
        <w:jc w:val="both"/>
        <w:rPr>
          <w:sz w:val="24"/>
          <w:szCs w:val="24"/>
        </w:rPr>
      </w:pPr>
    </w:p>
    <w:p w14:paraId="5E202B54" w14:textId="77777777" w:rsidR="003E06F4" w:rsidRPr="00D6278C" w:rsidRDefault="003E06F4" w:rsidP="003E06F4">
      <w:pPr>
        <w:pStyle w:val="Corpodetexto"/>
        <w:spacing w:line="276" w:lineRule="auto"/>
        <w:jc w:val="both"/>
        <w:rPr>
          <w:sz w:val="24"/>
          <w:szCs w:val="24"/>
        </w:rPr>
      </w:pPr>
      <w:r w:rsidRPr="00D6278C">
        <w:rPr>
          <w:sz w:val="24"/>
          <w:szCs w:val="24"/>
        </w:rPr>
        <w:t>E por estarem justas e contratadas, as partes assinam o presente instrumento contratual, em 03 (três vias) iguais e rubricadas para todos os fins de direito, na presença das testemunhas abaixo.</w:t>
      </w:r>
    </w:p>
    <w:p w14:paraId="132B17D4" w14:textId="77777777" w:rsidR="003E06F4" w:rsidRPr="00D6278C" w:rsidRDefault="003E06F4" w:rsidP="003E06F4">
      <w:pPr>
        <w:pStyle w:val="Corpodetexto"/>
        <w:spacing w:line="276" w:lineRule="auto"/>
        <w:rPr>
          <w:sz w:val="24"/>
          <w:szCs w:val="24"/>
        </w:rPr>
      </w:pPr>
    </w:p>
    <w:p w14:paraId="773DD01E" w14:textId="77777777" w:rsidR="003E06F4" w:rsidRPr="00D6278C" w:rsidRDefault="003E06F4" w:rsidP="003E06F4">
      <w:pPr>
        <w:pStyle w:val="Corpodetexto"/>
        <w:spacing w:line="360" w:lineRule="auto"/>
        <w:rPr>
          <w:sz w:val="24"/>
          <w:szCs w:val="24"/>
        </w:rPr>
      </w:pPr>
    </w:p>
    <w:p w14:paraId="19660045" w14:textId="77777777" w:rsidR="003E06F4" w:rsidRDefault="003E06F4" w:rsidP="003E06F4">
      <w:pPr>
        <w:pStyle w:val="Corpodetexto"/>
        <w:spacing w:line="360" w:lineRule="auto"/>
        <w:rPr>
          <w:sz w:val="24"/>
          <w:szCs w:val="24"/>
        </w:rPr>
      </w:pPr>
    </w:p>
    <w:p w14:paraId="792503CC" w14:textId="77777777" w:rsidR="003E06F4" w:rsidRPr="00D6278C" w:rsidRDefault="003E06F4" w:rsidP="003E06F4">
      <w:pPr>
        <w:pStyle w:val="Corpodetexto"/>
        <w:spacing w:line="360" w:lineRule="auto"/>
        <w:rPr>
          <w:sz w:val="24"/>
          <w:szCs w:val="24"/>
        </w:rPr>
      </w:pPr>
      <w:r w:rsidRPr="00D6278C">
        <w:rPr>
          <w:sz w:val="24"/>
          <w:szCs w:val="24"/>
        </w:rPr>
        <w:t>Bom Jardim/RJ, XX de XXXX de 2024.</w:t>
      </w:r>
    </w:p>
    <w:p w14:paraId="1C0F93CF" w14:textId="77777777" w:rsidR="003E06F4" w:rsidRPr="00D6278C" w:rsidRDefault="003E06F4" w:rsidP="003E06F4">
      <w:pPr>
        <w:pStyle w:val="Corpodetexto"/>
        <w:spacing w:line="360" w:lineRule="auto"/>
        <w:jc w:val="both"/>
        <w:rPr>
          <w:sz w:val="24"/>
          <w:szCs w:val="24"/>
        </w:rPr>
      </w:pPr>
    </w:p>
    <w:p w14:paraId="1CA638DA" w14:textId="77777777" w:rsidR="003E06F4" w:rsidRPr="00D6278C" w:rsidRDefault="003E06F4" w:rsidP="003E06F4">
      <w:pPr>
        <w:pStyle w:val="Corpodetexto"/>
        <w:spacing w:line="360" w:lineRule="auto"/>
        <w:jc w:val="both"/>
        <w:rPr>
          <w:sz w:val="24"/>
          <w:szCs w:val="24"/>
        </w:rPr>
      </w:pPr>
      <w:r w:rsidRPr="00D6278C">
        <w:rPr>
          <w:sz w:val="24"/>
          <w:szCs w:val="24"/>
        </w:rPr>
        <w:t xml:space="preserve"> </w:t>
      </w:r>
    </w:p>
    <w:p w14:paraId="2FDFD611" w14:textId="77777777" w:rsidR="003E06F4" w:rsidRPr="00D6278C" w:rsidRDefault="003E06F4" w:rsidP="003E06F4">
      <w:pPr>
        <w:pStyle w:val="Corpodetexto"/>
        <w:spacing w:line="200" w:lineRule="atLeast"/>
        <w:jc w:val="both"/>
        <w:rPr>
          <w:sz w:val="24"/>
          <w:szCs w:val="24"/>
        </w:rPr>
      </w:pPr>
    </w:p>
    <w:p w14:paraId="39241FF8" w14:textId="77777777" w:rsidR="003E06F4" w:rsidRPr="00D6278C" w:rsidRDefault="003E06F4" w:rsidP="003E06F4">
      <w:pPr>
        <w:pStyle w:val="Corpodetexto"/>
        <w:spacing w:line="200" w:lineRule="atLeast"/>
        <w:jc w:val="both"/>
        <w:rPr>
          <w:sz w:val="24"/>
          <w:szCs w:val="24"/>
        </w:rPr>
      </w:pPr>
    </w:p>
    <w:p w14:paraId="39EB461C" w14:textId="77777777" w:rsidR="003E06F4" w:rsidRPr="00D6278C" w:rsidRDefault="003E06F4" w:rsidP="003E06F4">
      <w:pPr>
        <w:rPr>
          <w:b/>
          <w:bCs/>
          <w:sz w:val="24"/>
          <w:szCs w:val="24"/>
        </w:rPr>
        <w:sectPr w:rsidR="003E06F4" w:rsidRPr="00D6278C">
          <w:headerReference w:type="default" r:id="rId121"/>
          <w:footerReference w:type="default" r:id="rId122"/>
          <w:pgSz w:w="11906" w:h="16838"/>
          <w:pgMar w:top="1414" w:right="1274" w:bottom="1417" w:left="1418" w:header="708" w:footer="708" w:gutter="0"/>
          <w:cols w:space="720"/>
        </w:sectPr>
      </w:pPr>
    </w:p>
    <w:p w14:paraId="11ED71EC" w14:textId="77777777" w:rsidR="003E06F4" w:rsidRPr="00D6278C" w:rsidRDefault="003E06F4" w:rsidP="003E06F4">
      <w:pPr>
        <w:pStyle w:val="Corpodetexto"/>
        <w:spacing w:line="200" w:lineRule="atLeast"/>
        <w:rPr>
          <w:sz w:val="24"/>
          <w:szCs w:val="24"/>
        </w:rPr>
      </w:pPr>
      <w:r w:rsidRPr="00D6278C">
        <w:rPr>
          <w:b/>
          <w:bCs/>
          <w:sz w:val="24"/>
          <w:szCs w:val="24"/>
        </w:rPr>
        <w:lastRenderedPageBreak/>
        <w:t>MUNICÍPIO DE BOM JARDIM</w:t>
      </w:r>
      <w:r w:rsidRPr="00D6278C">
        <w:rPr>
          <w:b/>
          <w:sz w:val="24"/>
          <w:szCs w:val="24"/>
        </w:rPr>
        <w:t xml:space="preserve"> CONTRATANTE</w:t>
      </w:r>
    </w:p>
    <w:p w14:paraId="5D3824BA" w14:textId="77777777" w:rsidR="003E06F4" w:rsidRPr="00D6278C" w:rsidRDefault="003E06F4" w:rsidP="003E06F4">
      <w:pPr>
        <w:pStyle w:val="Corpodetexto"/>
        <w:spacing w:line="200" w:lineRule="atLeast"/>
        <w:rPr>
          <w:b/>
          <w:bCs/>
          <w:sz w:val="24"/>
          <w:szCs w:val="24"/>
        </w:rPr>
      </w:pPr>
      <w:r w:rsidRPr="00D6278C">
        <w:rPr>
          <w:b/>
          <w:bCs/>
          <w:sz w:val="24"/>
          <w:szCs w:val="24"/>
          <w:highlight w:val="yellow"/>
        </w:rPr>
        <w:lastRenderedPageBreak/>
        <w:fldChar w:fldCharType="begin"/>
      </w:r>
      <w:r w:rsidRPr="00D6278C">
        <w:rPr>
          <w:b/>
          <w:bCs/>
          <w:sz w:val="24"/>
          <w:szCs w:val="24"/>
          <w:highlight w:val="yellow"/>
        </w:rPr>
        <w:instrText xml:space="preserve"> REF  Empresa  \* MERGEFORMAT </w:instrText>
      </w:r>
      <w:r w:rsidRPr="00D6278C">
        <w:rPr>
          <w:b/>
          <w:bCs/>
          <w:sz w:val="24"/>
          <w:szCs w:val="24"/>
          <w:highlight w:val="yellow"/>
        </w:rPr>
        <w:fldChar w:fldCharType="separate"/>
      </w:r>
      <w:sdt>
        <w:sdtPr>
          <w:rPr>
            <w:b/>
            <w:bCs/>
            <w:sz w:val="24"/>
            <w:szCs w:val="24"/>
            <w:highlight w:val="yellow"/>
          </w:rPr>
          <w:id w:val="1183243397"/>
        </w:sdtPr>
        <w:sdtEndPr/>
        <w:sdtContent>
          <w:r w:rsidRPr="00D6278C">
            <w:rPr>
              <w:b/>
              <w:bCs/>
              <w:sz w:val="24"/>
              <w:szCs w:val="24"/>
            </w:rPr>
            <w:t>XXXXXXXXXXXX</w:t>
          </w:r>
        </w:sdtContent>
      </w:sdt>
      <w:r w:rsidRPr="00D6278C">
        <w:rPr>
          <w:b/>
          <w:bCs/>
          <w:sz w:val="24"/>
          <w:szCs w:val="24"/>
          <w:highlight w:val="yellow"/>
        </w:rPr>
        <w:fldChar w:fldCharType="end"/>
      </w:r>
    </w:p>
    <w:p w14:paraId="4DE5E40A" w14:textId="77777777" w:rsidR="003E06F4" w:rsidRPr="00D6278C" w:rsidRDefault="003E06F4" w:rsidP="003E06F4">
      <w:pPr>
        <w:pStyle w:val="Corpodetexto"/>
        <w:spacing w:line="200" w:lineRule="atLeast"/>
        <w:rPr>
          <w:b/>
          <w:bCs/>
          <w:sz w:val="24"/>
          <w:szCs w:val="24"/>
        </w:rPr>
      </w:pPr>
      <w:r w:rsidRPr="00D6278C">
        <w:rPr>
          <w:b/>
          <w:bCs/>
          <w:sz w:val="24"/>
          <w:szCs w:val="24"/>
        </w:rPr>
        <w:t>CONTRATADA</w:t>
      </w:r>
    </w:p>
    <w:p w14:paraId="076A1FC4" w14:textId="77777777" w:rsidR="003E06F4" w:rsidRPr="00D6278C" w:rsidRDefault="003E06F4" w:rsidP="003E06F4">
      <w:pPr>
        <w:rPr>
          <w:b/>
          <w:sz w:val="24"/>
          <w:szCs w:val="24"/>
        </w:rPr>
        <w:sectPr w:rsidR="003E06F4" w:rsidRPr="00D6278C">
          <w:type w:val="continuous"/>
          <w:pgSz w:w="11906" w:h="16838"/>
          <w:pgMar w:top="1417" w:right="1701" w:bottom="1417" w:left="1701" w:header="708" w:footer="708" w:gutter="0"/>
          <w:cols w:num="2" w:space="708"/>
        </w:sectPr>
      </w:pPr>
    </w:p>
    <w:p w14:paraId="0D51444D" w14:textId="77777777" w:rsidR="003E06F4" w:rsidRPr="00D6278C" w:rsidRDefault="003E06F4" w:rsidP="003E06F4">
      <w:pPr>
        <w:pStyle w:val="Corpodetexto"/>
        <w:spacing w:line="200" w:lineRule="atLeast"/>
        <w:jc w:val="both"/>
        <w:rPr>
          <w:b/>
          <w:sz w:val="24"/>
          <w:szCs w:val="24"/>
        </w:rPr>
      </w:pPr>
    </w:p>
    <w:p w14:paraId="01B5E3E4" w14:textId="77777777" w:rsidR="003E06F4" w:rsidRPr="00D6278C" w:rsidRDefault="003E06F4" w:rsidP="003E06F4">
      <w:pPr>
        <w:pStyle w:val="Corpodetexto"/>
        <w:spacing w:line="200" w:lineRule="atLeast"/>
        <w:jc w:val="both"/>
        <w:rPr>
          <w:b/>
          <w:sz w:val="24"/>
          <w:szCs w:val="24"/>
        </w:rPr>
      </w:pPr>
    </w:p>
    <w:p w14:paraId="39F451DC" w14:textId="77777777" w:rsidR="003E06F4" w:rsidRPr="00D6278C" w:rsidRDefault="003E06F4" w:rsidP="003E06F4">
      <w:pPr>
        <w:pStyle w:val="Corpodetexto"/>
        <w:spacing w:line="200" w:lineRule="atLeast"/>
        <w:jc w:val="both"/>
        <w:rPr>
          <w:b/>
          <w:sz w:val="24"/>
          <w:szCs w:val="24"/>
        </w:rPr>
      </w:pPr>
    </w:p>
    <w:p w14:paraId="6CF528F5" w14:textId="77777777" w:rsidR="003E06F4" w:rsidRPr="00D6278C" w:rsidRDefault="003E06F4" w:rsidP="003E06F4">
      <w:pPr>
        <w:pStyle w:val="Corpodetexto"/>
        <w:spacing w:line="200" w:lineRule="atLeast"/>
        <w:jc w:val="both"/>
        <w:rPr>
          <w:b/>
          <w:sz w:val="24"/>
          <w:szCs w:val="24"/>
        </w:rPr>
      </w:pPr>
    </w:p>
    <w:p w14:paraId="14312D27" w14:textId="77777777" w:rsidR="003E06F4" w:rsidRPr="00D6278C" w:rsidRDefault="003E06F4" w:rsidP="003E06F4">
      <w:pPr>
        <w:pStyle w:val="Corpodetexto"/>
        <w:spacing w:line="200" w:lineRule="atLeast"/>
        <w:jc w:val="both"/>
        <w:rPr>
          <w:b/>
          <w:sz w:val="24"/>
          <w:szCs w:val="24"/>
        </w:rPr>
      </w:pPr>
    </w:p>
    <w:p w14:paraId="3D9DE518" w14:textId="77777777" w:rsidR="003E06F4" w:rsidRPr="00D6278C" w:rsidRDefault="003E06F4" w:rsidP="003E06F4">
      <w:pPr>
        <w:pStyle w:val="Corpodetexto"/>
        <w:spacing w:line="200" w:lineRule="atLeast"/>
        <w:jc w:val="both"/>
        <w:rPr>
          <w:b/>
          <w:sz w:val="24"/>
          <w:szCs w:val="24"/>
        </w:rPr>
      </w:pPr>
    </w:p>
    <w:p w14:paraId="6D6A9ED6" w14:textId="77777777" w:rsidR="003E06F4" w:rsidRPr="00D6278C" w:rsidRDefault="003E06F4" w:rsidP="003E06F4">
      <w:pPr>
        <w:pStyle w:val="Corpodetexto"/>
        <w:spacing w:line="200" w:lineRule="atLeast"/>
        <w:jc w:val="both"/>
        <w:rPr>
          <w:sz w:val="24"/>
          <w:szCs w:val="24"/>
        </w:rPr>
      </w:pPr>
      <w:r w:rsidRPr="00D6278C">
        <w:rPr>
          <w:b/>
          <w:sz w:val="24"/>
          <w:szCs w:val="24"/>
        </w:rPr>
        <w:t>TESTEMUNHAS</w:t>
      </w:r>
      <w:r w:rsidRPr="00D6278C">
        <w:rPr>
          <w:sz w:val="24"/>
          <w:szCs w:val="24"/>
        </w:rPr>
        <w:t>:</w:t>
      </w:r>
    </w:p>
    <w:p w14:paraId="2E5C5EC5" w14:textId="77777777" w:rsidR="003E06F4" w:rsidRPr="00D6278C" w:rsidRDefault="003E06F4" w:rsidP="003E06F4">
      <w:pPr>
        <w:rPr>
          <w:sz w:val="24"/>
          <w:szCs w:val="24"/>
        </w:rPr>
        <w:sectPr w:rsidR="003E06F4" w:rsidRPr="00D6278C">
          <w:type w:val="continuous"/>
          <w:pgSz w:w="11906" w:h="16838"/>
          <w:pgMar w:top="1417" w:right="1701" w:bottom="1417" w:left="1701" w:header="708" w:footer="708" w:gutter="0"/>
          <w:cols w:space="720"/>
        </w:sectPr>
      </w:pPr>
    </w:p>
    <w:p w14:paraId="28AC7C1E" w14:textId="77777777" w:rsidR="003E06F4" w:rsidRPr="00D6278C" w:rsidRDefault="003E06F4" w:rsidP="003E06F4">
      <w:pPr>
        <w:pStyle w:val="Corpodetexto"/>
        <w:spacing w:line="200" w:lineRule="atLeast"/>
        <w:jc w:val="both"/>
        <w:rPr>
          <w:sz w:val="24"/>
          <w:szCs w:val="24"/>
        </w:rPr>
      </w:pPr>
      <w:r w:rsidRPr="00D6278C">
        <w:rPr>
          <w:sz w:val="24"/>
          <w:szCs w:val="24"/>
        </w:rPr>
        <w:lastRenderedPageBreak/>
        <w:t>Nome:</w:t>
      </w:r>
    </w:p>
    <w:p w14:paraId="7C22487C" w14:textId="77777777" w:rsidR="003E06F4" w:rsidRPr="00D6278C" w:rsidRDefault="003E06F4" w:rsidP="003E06F4">
      <w:pPr>
        <w:pStyle w:val="Corpodetexto"/>
        <w:spacing w:line="200" w:lineRule="atLeast"/>
        <w:jc w:val="both"/>
        <w:rPr>
          <w:sz w:val="24"/>
          <w:szCs w:val="24"/>
        </w:rPr>
      </w:pPr>
      <w:r w:rsidRPr="00D6278C">
        <w:rPr>
          <w:sz w:val="24"/>
          <w:szCs w:val="24"/>
        </w:rPr>
        <w:t>CPF:</w:t>
      </w:r>
    </w:p>
    <w:p w14:paraId="4A43C916" w14:textId="77777777" w:rsidR="003E06F4" w:rsidRPr="00D6278C" w:rsidRDefault="003E06F4" w:rsidP="003E06F4">
      <w:pPr>
        <w:jc w:val="both"/>
        <w:rPr>
          <w:sz w:val="24"/>
          <w:szCs w:val="24"/>
        </w:rPr>
      </w:pPr>
      <w:r w:rsidRPr="00D6278C">
        <w:rPr>
          <w:sz w:val="24"/>
          <w:szCs w:val="24"/>
        </w:rPr>
        <w:lastRenderedPageBreak/>
        <w:t>Nome:</w:t>
      </w:r>
    </w:p>
    <w:p w14:paraId="25863D91" w14:textId="77777777" w:rsidR="003E06F4" w:rsidRPr="00D6278C" w:rsidRDefault="003E06F4" w:rsidP="003E06F4">
      <w:pPr>
        <w:jc w:val="both"/>
        <w:rPr>
          <w:sz w:val="24"/>
          <w:szCs w:val="24"/>
        </w:rPr>
      </w:pPr>
      <w:r w:rsidRPr="00D6278C">
        <w:rPr>
          <w:sz w:val="24"/>
          <w:szCs w:val="24"/>
        </w:rPr>
        <w:t>CPF</w:t>
      </w:r>
    </w:p>
    <w:p w14:paraId="29F49EB9" w14:textId="77777777" w:rsidR="003E06F4" w:rsidRDefault="003E06F4" w:rsidP="003E06F4">
      <w:pPr>
        <w:rPr>
          <w:sz w:val="24"/>
          <w:szCs w:val="24"/>
        </w:rPr>
        <w:sectPr w:rsidR="003E06F4">
          <w:type w:val="continuous"/>
          <w:pgSz w:w="11906" w:h="16838"/>
          <w:pgMar w:top="1417" w:right="1701" w:bottom="1417" w:left="1701" w:header="708" w:footer="708" w:gutter="0"/>
          <w:cols w:num="2" w:space="708"/>
        </w:sectPr>
      </w:pPr>
    </w:p>
    <w:p w14:paraId="2879D7C8" w14:textId="77777777" w:rsidR="003E06F4" w:rsidRPr="003779BC" w:rsidRDefault="003E06F4" w:rsidP="003E06F4"/>
    <w:p w14:paraId="6557CC73" w14:textId="77777777" w:rsidR="003E06F4" w:rsidRDefault="003E06F4" w:rsidP="003E06F4"/>
    <w:p w14:paraId="7364F1B1" w14:textId="77777777" w:rsidR="007211FD" w:rsidRDefault="007211FD" w:rsidP="007211FD">
      <w:pPr>
        <w:rPr>
          <w:sz w:val="24"/>
          <w:szCs w:val="24"/>
        </w:rPr>
        <w:sectPr w:rsidR="007211FD">
          <w:type w:val="continuous"/>
          <w:pgSz w:w="11906" w:h="16838"/>
          <w:pgMar w:top="1417" w:right="1701" w:bottom="1417" w:left="1701" w:header="708" w:footer="708" w:gutter="0"/>
          <w:cols w:num="2" w:space="708"/>
        </w:sectPr>
      </w:pPr>
    </w:p>
    <w:p w14:paraId="3AE45445" w14:textId="77777777" w:rsidR="007211FD" w:rsidRPr="003779BC" w:rsidRDefault="007211FD" w:rsidP="003779BC"/>
    <w:p w14:paraId="1E9A18F4" w14:textId="77777777" w:rsidR="002C77C9" w:rsidRDefault="002C77C9" w:rsidP="002C77C9"/>
    <w:sectPr w:rsidR="002C77C9" w:rsidSect="00CE2665">
      <w:headerReference w:type="default" r:id="rId123"/>
      <w:footerReference w:type="default" r:id="rId124"/>
      <w:pgSz w:w="11906" w:h="16838"/>
      <w:pgMar w:top="1414" w:right="1274" w:bottom="1417" w:left="1418" w:header="708"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1E6BB" w14:textId="77777777" w:rsidR="00A37972" w:rsidRDefault="00A37972">
      <w:r>
        <w:separator/>
      </w:r>
    </w:p>
  </w:endnote>
  <w:endnote w:type="continuationSeparator" w:id="0">
    <w:p w14:paraId="737ED217" w14:textId="77777777" w:rsidR="00A37972" w:rsidRDefault="00A3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067384" w:rsidRPr="000E59EE" w:rsidRDefault="00067384"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E801FC">
          <w:rPr>
            <w:noProof/>
            <w:sz w:val="22"/>
          </w:rPr>
          <w:t>152</w:t>
        </w:r>
        <w:r w:rsidRPr="000E59EE">
          <w:rPr>
            <w:sz w:val="22"/>
          </w:rPr>
          <w:fldChar w:fldCharType="end"/>
        </w:r>
        <w:r w:rsidRPr="000E59EE">
          <w:rPr>
            <w:sz w:val="22"/>
          </w:rPr>
          <w:t>]</w:t>
        </w:r>
      </w:p>
    </w:sdtContent>
  </w:sdt>
  <w:p w14:paraId="018AF884" w14:textId="781B2227" w:rsidR="00067384" w:rsidRDefault="00067384">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884398"/>
      <w:docPartObj>
        <w:docPartGallery w:val="Page Numbers (Bottom of Page)"/>
        <w:docPartUnique/>
      </w:docPartObj>
    </w:sdtPr>
    <w:sdtEndPr>
      <w:rPr>
        <w:sz w:val="22"/>
      </w:rPr>
    </w:sdtEndPr>
    <w:sdtContent>
      <w:p w14:paraId="6F974ECA" w14:textId="77777777" w:rsidR="003E06F4" w:rsidRPr="000E59EE" w:rsidRDefault="003E06F4"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E801FC">
          <w:rPr>
            <w:noProof/>
            <w:sz w:val="22"/>
          </w:rPr>
          <w:t>259</w:t>
        </w:r>
        <w:r w:rsidRPr="000E59EE">
          <w:rPr>
            <w:sz w:val="22"/>
          </w:rPr>
          <w:fldChar w:fldCharType="end"/>
        </w:r>
        <w:r w:rsidRPr="000E59EE">
          <w:rPr>
            <w:sz w:val="22"/>
          </w:rPr>
          <w:t>]</w:t>
        </w:r>
      </w:p>
    </w:sdtContent>
  </w:sdt>
  <w:p w14:paraId="1AB6863C" w14:textId="77777777" w:rsidR="003E06F4" w:rsidRDefault="003E06F4">
    <w:pPr>
      <w:pStyle w:val="Corpodetexto"/>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067384" w:rsidRDefault="00067384"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E801FC">
      <w:rPr>
        <w:noProof/>
        <w:sz w:val="20"/>
      </w:rPr>
      <w:t>260</w:t>
    </w:r>
    <w:r w:rsidRPr="000E1F34">
      <w:rPr>
        <w:noProof/>
        <w:sz w:val="20"/>
      </w:rPr>
      <w:fldChar w:fldCharType="end"/>
    </w:r>
    <w:r w:rsidRPr="000E1F34">
      <w:rPr>
        <w:sz w:val="20"/>
      </w:rPr>
      <w:t>]</w:t>
    </w:r>
  </w:p>
  <w:p w14:paraId="0D46E5AD" w14:textId="77777777" w:rsidR="00067384" w:rsidRDefault="000673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1596C" w14:textId="77777777" w:rsidR="00A37972" w:rsidRDefault="00A37972">
      <w:r>
        <w:separator/>
      </w:r>
    </w:p>
  </w:footnote>
  <w:footnote w:type="continuationSeparator" w:id="0">
    <w:p w14:paraId="0527D2A6" w14:textId="77777777" w:rsidR="00A37972" w:rsidRDefault="00A37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067384" w:rsidRDefault="00067384"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5CEECC3E" w:rsidR="00067384" w:rsidRPr="00424C5A" w:rsidRDefault="00067384"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0359/24</w:t>
                          </w:r>
                        </w:p>
                        <w:p w14:paraId="1FC1E4C9" w14:textId="1199F3F5" w:rsidR="00067384" w:rsidRPr="00424C5A" w:rsidRDefault="00067384"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067384" w:rsidRDefault="000673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5CEECC3E" w:rsidR="00067384" w:rsidRPr="00424C5A" w:rsidRDefault="00067384"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0359/24</w:t>
                    </w:r>
                  </w:p>
                  <w:p w14:paraId="1FC1E4C9" w14:textId="1199F3F5" w:rsidR="00067384" w:rsidRPr="00424C5A" w:rsidRDefault="00067384"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067384" w:rsidRDefault="00067384"/>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067384" w:rsidRDefault="00067384"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067384" w:rsidRDefault="0006738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FF6BD" w14:textId="77777777" w:rsidR="003E06F4" w:rsidRDefault="003E06F4" w:rsidP="00EF7180">
    <w:pPr>
      <w:spacing w:before="13"/>
      <w:ind w:left="20"/>
      <w:rPr>
        <w:b/>
        <w:sz w:val="14"/>
      </w:rPr>
    </w:pPr>
    <w:r>
      <w:rPr>
        <w:noProof/>
      </w:rPr>
      <w:drawing>
        <wp:anchor distT="0" distB="0" distL="0" distR="0" simplePos="0" relativeHeight="251660800" behindDoc="1" locked="0" layoutInCell="1" allowOverlap="1" wp14:anchorId="5E9890CF" wp14:editId="1DF82BBE">
          <wp:simplePos x="0" y="0"/>
          <wp:positionH relativeFrom="page">
            <wp:posOffset>922655</wp:posOffset>
          </wp:positionH>
          <wp:positionV relativeFrom="topMargin">
            <wp:posOffset>329565</wp:posOffset>
          </wp:positionV>
          <wp:extent cx="556895" cy="565785"/>
          <wp:effectExtent l="0" t="0" r="0" b="571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61824" behindDoc="0" locked="0" layoutInCell="1" allowOverlap="1" wp14:anchorId="54B2E9FE" wp14:editId="6EC7AA89">
              <wp:simplePos x="0" y="0"/>
              <wp:positionH relativeFrom="column">
                <wp:posOffset>4845050</wp:posOffset>
              </wp:positionH>
              <wp:positionV relativeFrom="paragraph">
                <wp:posOffset>-137160</wp:posOffset>
              </wp:positionV>
              <wp:extent cx="1381125" cy="485775"/>
              <wp:effectExtent l="0" t="0" r="28575" b="28575"/>
              <wp:wrapNone/>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7A6EDAA" w14:textId="77777777" w:rsidR="003E06F4" w:rsidRPr="00424C5A" w:rsidRDefault="003E06F4"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0359/24</w:t>
                          </w:r>
                        </w:p>
                        <w:p w14:paraId="29F84AA8" w14:textId="77777777" w:rsidR="003E06F4" w:rsidRPr="00424C5A" w:rsidRDefault="003E06F4"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3554D5D7" w14:textId="77777777" w:rsidR="003E06F4" w:rsidRDefault="003E06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81.5pt;margin-top:-10.8pt;width:108.75pt;height:3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">
              <v:textbox>
                <w:txbxContent>
                  <w:p w14:paraId="07A6EDAA" w14:textId="77777777" w:rsidR="003E06F4" w:rsidRPr="00424C5A" w:rsidRDefault="003E06F4"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0359/24</w:t>
                    </w:r>
                  </w:p>
                  <w:p w14:paraId="29F84AA8" w14:textId="77777777" w:rsidR="003E06F4" w:rsidRPr="00424C5A" w:rsidRDefault="003E06F4"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3554D5D7" w14:textId="77777777" w:rsidR="003E06F4" w:rsidRDefault="003E06F4"/>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4D96C74" w14:textId="77777777" w:rsidR="003E06F4" w:rsidRDefault="003E06F4"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4227608" w14:textId="77777777" w:rsidR="003E06F4" w:rsidRDefault="003E06F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067384" w:rsidRDefault="00067384" w:rsidP="000E59EE">
    <w:pPr>
      <w:spacing w:before="13"/>
      <w:ind w:left="20"/>
      <w:rPr>
        <w:b/>
        <w:sz w:val="14"/>
      </w:rPr>
    </w:pPr>
    <w:r w:rsidRPr="00424C5A">
      <w:rPr>
        <w:b/>
        <w:noProof/>
        <w:sz w:val="24"/>
      </w:rPr>
      <mc:AlternateContent>
        <mc:Choice Requires="wps">
          <w:drawing>
            <wp:anchor distT="0" distB="0" distL="114300" distR="114300" simplePos="0" relativeHeight="251658752"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775E9A1C" w:rsidR="00067384" w:rsidRPr="00424C5A" w:rsidRDefault="00067384"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0359</w:t>
                          </w:r>
                          <w:r w:rsidRPr="00424C5A">
                            <w:rPr>
                              <w:b/>
                              <w:sz w:val="18"/>
                            </w:rPr>
                            <w:t>/2</w:t>
                          </w:r>
                          <w:r>
                            <w:rPr>
                              <w:b/>
                              <w:sz w:val="18"/>
                            </w:rPr>
                            <w:t>4</w:t>
                          </w:r>
                        </w:p>
                        <w:p w14:paraId="31179398" w14:textId="77777777" w:rsidR="00067384" w:rsidRPr="00424C5A" w:rsidRDefault="00067384"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067384" w:rsidRDefault="00067384"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TiOL+ikCAABRBAAADgAAAAAAAAAAAAAAAAAuAgAAZHJz&#10;L2Uyb0RvYy54bWxQSwECLQAUAAYACAAAACEA7leZg+EAAAAKAQAADwAAAAAAAAAAAAAAAACDBAAA&#10;ZHJzL2Rvd25yZXYueG1sUEsFBgAAAAAEAAQA8wAAAJEFAAAAAA==&#10;">
              <v:textbox>
                <w:txbxContent>
                  <w:p w14:paraId="43DDDA96" w14:textId="775E9A1C" w:rsidR="00067384" w:rsidRPr="00424C5A" w:rsidRDefault="00067384"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0359</w:t>
                    </w:r>
                    <w:r w:rsidRPr="00424C5A">
                      <w:rPr>
                        <w:b/>
                        <w:sz w:val="18"/>
                      </w:rPr>
                      <w:t>/2</w:t>
                    </w:r>
                    <w:r>
                      <w:rPr>
                        <w:b/>
                        <w:sz w:val="18"/>
                      </w:rPr>
                      <w:t>4</w:t>
                    </w:r>
                  </w:p>
                  <w:p w14:paraId="31179398" w14:textId="77777777" w:rsidR="00067384" w:rsidRPr="00424C5A" w:rsidRDefault="00067384"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067384" w:rsidRDefault="00067384" w:rsidP="000E59EE"/>
                </w:txbxContent>
              </v:textbox>
            </v:shape>
          </w:pict>
        </mc:Fallback>
      </mc:AlternateContent>
    </w:r>
    <w:r>
      <w:rPr>
        <w:noProof/>
      </w:rPr>
      <w:drawing>
        <wp:anchor distT="0" distB="0" distL="0" distR="0" simplePos="0" relativeHeight="251657728"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067384" w:rsidRDefault="00067384"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067384" w:rsidRDefault="00067384">
    <w:pPr>
      <w:pStyle w:val="Cabealho"/>
    </w:pPr>
  </w:p>
  <w:p w14:paraId="2F631312" w14:textId="77777777" w:rsidR="00067384" w:rsidRDefault="000673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8">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9860815"/>
    <w:multiLevelType w:val="multilevel"/>
    <w:tmpl w:val="91084D9A"/>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DF520C4"/>
    <w:multiLevelType w:val="multilevel"/>
    <w:tmpl w:val="75A0EF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nsid w:val="170A224C"/>
    <w:multiLevelType w:val="multilevel"/>
    <w:tmpl w:val="1CAEADC4"/>
    <w:lvl w:ilvl="0">
      <w:start w:val="8"/>
      <w:numFmt w:val="decimal"/>
      <w:lvlText w:val="%1."/>
      <w:lvlJc w:val="left"/>
      <w:pPr>
        <w:ind w:left="555" w:hanging="555"/>
      </w:pPr>
      <w:rPr>
        <w:rFonts w:hint="default"/>
      </w:rPr>
    </w:lvl>
    <w:lvl w:ilvl="1">
      <w:start w:val="7"/>
      <w:numFmt w:val="decimal"/>
      <w:lvlText w:val="%1.%2."/>
      <w:lvlJc w:val="left"/>
      <w:pPr>
        <w:ind w:left="555" w:hanging="55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19E21BCC"/>
    <w:multiLevelType w:val="multilevel"/>
    <w:tmpl w:val="19E2429C"/>
    <w:lvl w:ilvl="0">
      <w:start w:val="11"/>
      <w:numFmt w:val="decimal"/>
      <w:lvlText w:val="%1."/>
      <w:lvlJc w:val="left"/>
      <w:pPr>
        <w:ind w:left="615" w:hanging="61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1A4A44F2"/>
    <w:multiLevelType w:val="multilevel"/>
    <w:tmpl w:val="54D04924"/>
    <w:lvl w:ilvl="0">
      <w:start w:val="12"/>
      <w:numFmt w:val="decimal"/>
      <w:lvlText w:val="%1."/>
      <w:lvlJc w:val="left"/>
      <w:pPr>
        <w:ind w:left="675" w:hanging="675"/>
      </w:pPr>
      <w:rPr>
        <w:rFonts w:hint="default"/>
      </w:rPr>
    </w:lvl>
    <w:lvl w:ilvl="1">
      <w:start w:val="2"/>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1B0708C4"/>
    <w:multiLevelType w:val="hybridMultilevel"/>
    <w:tmpl w:val="ED906A5E"/>
    <w:lvl w:ilvl="0" w:tplc="C414E59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nsid w:val="1D5C100D"/>
    <w:multiLevelType w:val="multilevel"/>
    <w:tmpl w:val="101AFED0"/>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lowerLetter"/>
      <w:lvlText w:val="%4)"/>
      <w:lvlJc w:val="left"/>
      <w:pPr>
        <w:ind w:left="2491" w:hanging="648"/>
      </w:pPr>
      <w:rPr>
        <w:rFonts w:ascii="Times New Roman" w:eastAsia="Times New Roman" w:hAnsi="Times New Roman" w:cs="Times New Roman"/>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E100104"/>
    <w:multiLevelType w:val="multilevel"/>
    <w:tmpl w:val="4B686448"/>
    <w:lvl w:ilvl="0">
      <w:start w:val="17"/>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29FA1022"/>
    <w:multiLevelType w:val="hybridMultilevel"/>
    <w:tmpl w:val="ED906A5E"/>
    <w:lvl w:ilvl="0" w:tplc="C414E59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3">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470724A"/>
    <w:multiLevelType w:val="hybridMultilevel"/>
    <w:tmpl w:val="ED906A5E"/>
    <w:lvl w:ilvl="0" w:tplc="C414E59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6">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7">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3AFF1578"/>
    <w:multiLevelType w:val="multilevel"/>
    <w:tmpl w:val="B4826528"/>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1">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2">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4">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F654866"/>
    <w:multiLevelType w:val="hybridMultilevel"/>
    <w:tmpl w:val="B1A24792"/>
    <w:lvl w:ilvl="0" w:tplc="8F0A18FA">
      <w:start w:val="1"/>
      <w:numFmt w:val="lowerLetter"/>
      <w:lvlText w:val="%1-"/>
      <w:lvlJc w:val="left"/>
      <w:pPr>
        <w:ind w:left="720" w:hanging="360"/>
      </w:pPr>
      <w:rPr>
        <w:rFonts w:eastAsia="Arial"/>
        <w:color w:val="000000"/>
        <w:sz w:val="2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6">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7">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8">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460447A5"/>
    <w:multiLevelType w:val="hybridMultilevel"/>
    <w:tmpl w:val="ED906A5E"/>
    <w:lvl w:ilvl="0" w:tplc="C414E59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0">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48DF49C1"/>
    <w:multiLevelType w:val="multilevel"/>
    <w:tmpl w:val="7794ECAC"/>
    <w:lvl w:ilvl="0">
      <w:start w:val="18"/>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4">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5">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6">
    <w:nsid w:val="532F75A5"/>
    <w:multiLevelType w:val="multilevel"/>
    <w:tmpl w:val="0EB49390"/>
    <w:lvl w:ilvl="0">
      <w:start w:val="15"/>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60430A0"/>
    <w:multiLevelType w:val="multilevel"/>
    <w:tmpl w:val="4AEA81DC"/>
    <w:lvl w:ilvl="0">
      <w:start w:val="17"/>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1">
    <w:nsid w:val="5DF668AF"/>
    <w:multiLevelType w:val="multilevel"/>
    <w:tmpl w:val="89FAAFD0"/>
    <w:lvl w:ilvl="0">
      <w:start w:val="8"/>
      <w:numFmt w:val="decimal"/>
      <w:lvlText w:val="%1."/>
      <w:lvlJc w:val="left"/>
      <w:pPr>
        <w:ind w:left="555" w:hanging="555"/>
      </w:pPr>
      <w:rPr>
        <w:rFonts w:hint="default"/>
      </w:rPr>
    </w:lvl>
    <w:lvl w:ilvl="1">
      <w:start w:val="8"/>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690532F1"/>
    <w:multiLevelType w:val="multilevel"/>
    <w:tmpl w:val="F20A2356"/>
    <w:lvl w:ilvl="0">
      <w:start w:val="12"/>
      <w:numFmt w:val="decimal"/>
      <w:lvlText w:val="%1."/>
      <w:lvlJc w:val="left"/>
      <w:pPr>
        <w:ind w:left="495" w:hanging="49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nsid w:val="69A52547"/>
    <w:multiLevelType w:val="multilevel"/>
    <w:tmpl w:val="C1C41B7C"/>
    <w:lvl w:ilvl="0">
      <w:start w:val="15"/>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5">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713559F8"/>
    <w:multiLevelType w:val="multilevel"/>
    <w:tmpl w:val="6BDA0BFE"/>
    <w:lvl w:ilvl="0">
      <w:start w:val="8"/>
      <w:numFmt w:val="decimal"/>
      <w:lvlText w:val="%1."/>
      <w:lvlJc w:val="left"/>
      <w:pPr>
        <w:ind w:left="375" w:hanging="3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8">
    <w:nsid w:val="747D3AAC"/>
    <w:multiLevelType w:val="multilevel"/>
    <w:tmpl w:val="48821D36"/>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75702D09"/>
    <w:multiLevelType w:val="multilevel"/>
    <w:tmpl w:val="FC981472"/>
    <w:lvl w:ilvl="0">
      <w:start w:val="10"/>
      <w:numFmt w:val="decimal"/>
      <w:lvlText w:val="%1"/>
      <w:lvlJc w:val="left"/>
      <w:pPr>
        <w:ind w:left="780" w:hanging="780"/>
      </w:pPr>
      <w:rPr>
        <w:rFonts w:hint="default"/>
      </w:rPr>
    </w:lvl>
    <w:lvl w:ilvl="1">
      <w:start w:val="4"/>
      <w:numFmt w:val="decimal"/>
      <w:lvlText w:val="%1.%2"/>
      <w:lvlJc w:val="left"/>
      <w:pPr>
        <w:ind w:left="800" w:hanging="780"/>
      </w:pPr>
      <w:rPr>
        <w:rFonts w:hint="default"/>
      </w:rPr>
    </w:lvl>
    <w:lvl w:ilvl="2">
      <w:start w:val="4"/>
      <w:numFmt w:val="decimal"/>
      <w:lvlText w:val="%1.%2.%3"/>
      <w:lvlJc w:val="left"/>
      <w:pPr>
        <w:ind w:left="820" w:hanging="78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2320" w:hanging="2160"/>
      </w:pPr>
      <w:rPr>
        <w:rFonts w:hint="default"/>
      </w:rPr>
    </w:lvl>
  </w:abstractNum>
  <w:abstractNum w:abstractNumId="60">
    <w:nsid w:val="76AB4594"/>
    <w:multiLevelType w:val="hybridMultilevel"/>
    <w:tmpl w:val="0DAE269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61">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7E5D7964"/>
    <w:multiLevelType w:val="multilevel"/>
    <w:tmpl w:val="881C2C4C"/>
    <w:lvl w:ilvl="0">
      <w:start w:val="13"/>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2"/>
  </w:num>
  <w:num w:numId="2">
    <w:abstractNumId w:val="12"/>
  </w:num>
  <w:num w:numId="3">
    <w:abstractNumId w:val="45"/>
  </w:num>
  <w:num w:numId="4">
    <w:abstractNumId w:val="27"/>
  </w:num>
  <w:num w:numId="5">
    <w:abstractNumId w:val="18"/>
  </w:num>
  <w:num w:numId="6">
    <w:abstractNumId w:val="23"/>
  </w:num>
  <w:num w:numId="7">
    <w:abstractNumId w:val="38"/>
  </w:num>
  <w:num w:numId="8">
    <w:abstractNumId w:val="30"/>
  </w:num>
  <w:num w:numId="9">
    <w:abstractNumId w:val="43"/>
  </w:num>
  <w:num w:numId="10">
    <w:abstractNumId w:val="57"/>
  </w:num>
  <w:num w:numId="11">
    <w:abstractNumId w:val="26"/>
  </w:num>
  <w:num w:numId="12">
    <w:abstractNumId w:val="36"/>
  </w:num>
  <w:num w:numId="13">
    <w:abstractNumId w:val="37"/>
  </w:num>
  <w:num w:numId="14">
    <w:abstractNumId w:val="44"/>
  </w:num>
  <w:num w:numId="15">
    <w:abstractNumId w:val="17"/>
  </w:num>
  <w:num w:numId="16">
    <w:abstractNumId w:val="7"/>
  </w:num>
  <w:num w:numId="17">
    <w:abstractNumId w:val="55"/>
  </w:num>
  <w:num w:numId="18">
    <w:abstractNumId w:val="28"/>
  </w:num>
  <w:num w:numId="19">
    <w:abstractNumId w:val="40"/>
  </w:num>
  <w:num w:numId="20">
    <w:abstractNumId w:val="49"/>
    <w:lvlOverride w:ilvl="0">
      <w:startOverride w:val="1"/>
    </w:lvlOverride>
    <w:lvlOverride w:ilvl="1"/>
    <w:lvlOverride w:ilvl="2"/>
    <w:lvlOverride w:ilvl="3"/>
    <w:lvlOverride w:ilvl="4"/>
    <w:lvlOverride w:ilvl="5"/>
    <w:lvlOverride w:ilvl="6"/>
    <w:lvlOverride w:ilvl="7"/>
    <w:lvlOverride w:ilvl="8"/>
  </w:num>
  <w:num w:numId="21">
    <w:abstractNumId w:val="31"/>
    <w:lvlOverride w:ilvl="0">
      <w:startOverride w:val="4"/>
    </w:lvlOverride>
    <w:lvlOverride w:ilvl="1"/>
    <w:lvlOverride w:ilvl="2"/>
    <w:lvlOverride w:ilvl="3"/>
    <w:lvlOverride w:ilvl="4"/>
    <w:lvlOverride w:ilvl="5"/>
    <w:lvlOverride w:ilvl="6"/>
    <w:lvlOverride w:ilvl="7"/>
    <w:lvlOverride w:ilvl="8"/>
  </w:num>
  <w:num w:numId="22">
    <w:abstractNumId w:val="50"/>
    <w:lvlOverride w:ilvl="0">
      <w:startOverride w:val="6"/>
    </w:lvlOverride>
    <w:lvlOverride w:ilvl="1"/>
    <w:lvlOverride w:ilvl="2"/>
    <w:lvlOverride w:ilvl="3"/>
    <w:lvlOverride w:ilvl="4"/>
    <w:lvlOverride w:ilvl="5"/>
    <w:lvlOverride w:ilvl="6"/>
    <w:lvlOverride w:ilvl="7"/>
    <w:lvlOverride w:ilvl="8"/>
  </w:num>
  <w:num w:numId="23">
    <w:abstractNumId w:val="22"/>
    <w:lvlOverride w:ilvl="0">
      <w:startOverride w:val="9"/>
    </w:lvlOverride>
    <w:lvlOverride w:ilvl="1"/>
    <w:lvlOverride w:ilvl="2"/>
    <w:lvlOverride w:ilvl="3"/>
    <w:lvlOverride w:ilvl="4"/>
    <w:lvlOverride w:ilvl="5"/>
    <w:lvlOverride w:ilvl="6"/>
    <w:lvlOverride w:ilvl="7"/>
    <w:lvlOverride w:ilvl="8"/>
  </w:num>
  <w:num w:numId="24">
    <w:abstractNumId w:val="6"/>
  </w:num>
  <w:num w:numId="25">
    <w:abstractNumId w:val="24"/>
  </w:num>
  <w:num w:numId="26">
    <w:abstractNumId w:val="20"/>
  </w:num>
  <w:num w:numId="27">
    <w:abstractNumId w:val="29"/>
  </w:num>
  <w:num w:numId="28">
    <w:abstractNumId w:val="32"/>
  </w:num>
  <w:num w:numId="29">
    <w:abstractNumId w:val="8"/>
  </w:num>
  <w:num w:numId="30">
    <w:abstractNumId w:val="61"/>
  </w:num>
  <w:num w:numId="31">
    <w:abstractNumId w:val="34"/>
  </w:num>
  <w:num w:numId="32">
    <w:abstractNumId w:val="33"/>
  </w:num>
  <w:num w:numId="33">
    <w:abstractNumId w:val="47"/>
  </w:num>
  <w:num w:numId="34">
    <w:abstractNumId w:val="10"/>
  </w:num>
  <w:num w:numId="35">
    <w:abstractNumId w:val="11"/>
  </w:num>
  <w:num w:numId="36">
    <w:abstractNumId w:val="42"/>
  </w:num>
  <w:num w:numId="37">
    <w:abstractNumId w:val="60"/>
  </w:num>
  <w:num w:numId="38">
    <w:abstractNumId w:val="54"/>
  </w:num>
  <w:num w:numId="39">
    <w:abstractNumId w:val="9"/>
  </w:num>
  <w:num w:numId="40">
    <w:abstractNumId w:val="56"/>
  </w:num>
  <w:num w:numId="41">
    <w:abstractNumId w:val="13"/>
  </w:num>
  <w:num w:numId="42">
    <w:abstractNumId w:val="51"/>
  </w:num>
  <w:num w:numId="43">
    <w:abstractNumId w:val="59"/>
  </w:num>
  <w:num w:numId="44">
    <w:abstractNumId w:val="14"/>
  </w:num>
  <w:num w:numId="45">
    <w:abstractNumId w:val="53"/>
  </w:num>
  <w:num w:numId="46">
    <w:abstractNumId w:val="15"/>
  </w:num>
  <w:num w:numId="47">
    <w:abstractNumId w:val="58"/>
  </w:num>
  <w:num w:numId="48">
    <w:abstractNumId w:val="62"/>
  </w:num>
  <w:num w:numId="49">
    <w:abstractNumId w:val="46"/>
  </w:num>
  <w:num w:numId="50">
    <w:abstractNumId w:val="19"/>
  </w:num>
  <w:num w:numId="51">
    <w:abstractNumId w:val="48"/>
  </w:num>
  <w:num w:numId="52">
    <w:abstractNumId w:val="41"/>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num>
  <w:num w:numId="55">
    <w:abstractNumId w:val="16"/>
  </w:num>
  <w:num w:numId="56">
    <w:abstractNumId w:val="25"/>
  </w:num>
  <w:num w:numId="57">
    <w:abstractNumId w:val="3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64" w:dllVersion="131078"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B45"/>
    <w:rsid w:val="00007FC9"/>
    <w:rsid w:val="00010106"/>
    <w:rsid w:val="00010943"/>
    <w:rsid w:val="000118D7"/>
    <w:rsid w:val="00012443"/>
    <w:rsid w:val="00013391"/>
    <w:rsid w:val="00013C79"/>
    <w:rsid w:val="000159F1"/>
    <w:rsid w:val="00015A87"/>
    <w:rsid w:val="00015CAC"/>
    <w:rsid w:val="00016850"/>
    <w:rsid w:val="000201E7"/>
    <w:rsid w:val="00022BED"/>
    <w:rsid w:val="000234BB"/>
    <w:rsid w:val="00023CC8"/>
    <w:rsid w:val="000258CA"/>
    <w:rsid w:val="000269E3"/>
    <w:rsid w:val="00026E01"/>
    <w:rsid w:val="00027B50"/>
    <w:rsid w:val="00030134"/>
    <w:rsid w:val="00031331"/>
    <w:rsid w:val="000315B5"/>
    <w:rsid w:val="0003164C"/>
    <w:rsid w:val="00032555"/>
    <w:rsid w:val="00032D31"/>
    <w:rsid w:val="00033276"/>
    <w:rsid w:val="0003328C"/>
    <w:rsid w:val="000350D6"/>
    <w:rsid w:val="00035B64"/>
    <w:rsid w:val="00036052"/>
    <w:rsid w:val="00040363"/>
    <w:rsid w:val="00040EDA"/>
    <w:rsid w:val="000410F4"/>
    <w:rsid w:val="000427FD"/>
    <w:rsid w:val="0004325F"/>
    <w:rsid w:val="00044FBD"/>
    <w:rsid w:val="000450FF"/>
    <w:rsid w:val="00045366"/>
    <w:rsid w:val="00046C63"/>
    <w:rsid w:val="00046DFF"/>
    <w:rsid w:val="00047912"/>
    <w:rsid w:val="00050328"/>
    <w:rsid w:val="000507DD"/>
    <w:rsid w:val="00050CDA"/>
    <w:rsid w:val="00050E9F"/>
    <w:rsid w:val="00051078"/>
    <w:rsid w:val="000510FA"/>
    <w:rsid w:val="000514C8"/>
    <w:rsid w:val="000518F0"/>
    <w:rsid w:val="0005257D"/>
    <w:rsid w:val="00054592"/>
    <w:rsid w:val="00054D6F"/>
    <w:rsid w:val="00056155"/>
    <w:rsid w:val="00056B57"/>
    <w:rsid w:val="00057150"/>
    <w:rsid w:val="00057F1F"/>
    <w:rsid w:val="00060FBD"/>
    <w:rsid w:val="0006113A"/>
    <w:rsid w:val="00061DDD"/>
    <w:rsid w:val="00062297"/>
    <w:rsid w:val="000632D3"/>
    <w:rsid w:val="0006447B"/>
    <w:rsid w:val="00065B86"/>
    <w:rsid w:val="00066DC7"/>
    <w:rsid w:val="00067384"/>
    <w:rsid w:val="000708C3"/>
    <w:rsid w:val="00071788"/>
    <w:rsid w:val="0007203C"/>
    <w:rsid w:val="0007263A"/>
    <w:rsid w:val="000727D1"/>
    <w:rsid w:val="0007392C"/>
    <w:rsid w:val="00073AA6"/>
    <w:rsid w:val="0007471E"/>
    <w:rsid w:val="00075761"/>
    <w:rsid w:val="00077089"/>
    <w:rsid w:val="00077134"/>
    <w:rsid w:val="0008168A"/>
    <w:rsid w:val="00081BF4"/>
    <w:rsid w:val="000822AD"/>
    <w:rsid w:val="00082CD5"/>
    <w:rsid w:val="00085A1F"/>
    <w:rsid w:val="00085C4E"/>
    <w:rsid w:val="000862F6"/>
    <w:rsid w:val="0008638E"/>
    <w:rsid w:val="000868EA"/>
    <w:rsid w:val="0008712F"/>
    <w:rsid w:val="00087883"/>
    <w:rsid w:val="00091583"/>
    <w:rsid w:val="00091863"/>
    <w:rsid w:val="000918B3"/>
    <w:rsid w:val="000922F1"/>
    <w:rsid w:val="00094BD1"/>
    <w:rsid w:val="00095BD4"/>
    <w:rsid w:val="00096268"/>
    <w:rsid w:val="000978AE"/>
    <w:rsid w:val="000A0CAF"/>
    <w:rsid w:val="000A1588"/>
    <w:rsid w:val="000A1961"/>
    <w:rsid w:val="000A1CBE"/>
    <w:rsid w:val="000A2193"/>
    <w:rsid w:val="000A2980"/>
    <w:rsid w:val="000A34B2"/>
    <w:rsid w:val="000A4234"/>
    <w:rsid w:val="000A56CF"/>
    <w:rsid w:val="000A60B7"/>
    <w:rsid w:val="000A7637"/>
    <w:rsid w:val="000A7B3F"/>
    <w:rsid w:val="000B3077"/>
    <w:rsid w:val="000B413D"/>
    <w:rsid w:val="000B4D46"/>
    <w:rsid w:val="000B52AB"/>
    <w:rsid w:val="000B563E"/>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6ED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95D"/>
    <w:rsid w:val="000E6AF6"/>
    <w:rsid w:val="000E6B29"/>
    <w:rsid w:val="000E7C61"/>
    <w:rsid w:val="000F09DF"/>
    <w:rsid w:val="000F0BCE"/>
    <w:rsid w:val="000F2485"/>
    <w:rsid w:val="000F29FE"/>
    <w:rsid w:val="000F3FF3"/>
    <w:rsid w:val="000F4939"/>
    <w:rsid w:val="000F4BB1"/>
    <w:rsid w:val="000F6416"/>
    <w:rsid w:val="000F6432"/>
    <w:rsid w:val="001000B0"/>
    <w:rsid w:val="00100DA4"/>
    <w:rsid w:val="00100FFE"/>
    <w:rsid w:val="001014AA"/>
    <w:rsid w:val="00101AFC"/>
    <w:rsid w:val="001037A6"/>
    <w:rsid w:val="001039FA"/>
    <w:rsid w:val="00104A76"/>
    <w:rsid w:val="00106B8E"/>
    <w:rsid w:val="00107182"/>
    <w:rsid w:val="00110BC1"/>
    <w:rsid w:val="00111B7B"/>
    <w:rsid w:val="001124F6"/>
    <w:rsid w:val="0011388C"/>
    <w:rsid w:val="001139A1"/>
    <w:rsid w:val="00114655"/>
    <w:rsid w:val="00115989"/>
    <w:rsid w:val="0011675C"/>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DC7"/>
    <w:rsid w:val="00131E7A"/>
    <w:rsid w:val="001325B3"/>
    <w:rsid w:val="001340F0"/>
    <w:rsid w:val="0013449C"/>
    <w:rsid w:val="001350BD"/>
    <w:rsid w:val="00135C9B"/>
    <w:rsid w:val="0013620D"/>
    <w:rsid w:val="00136409"/>
    <w:rsid w:val="00136798"/>
    <w:rsid w:val="00141C58"/>
    <w:rsid w:val="001423FC"/>
    <w:rsid w:val="0014321C"/>
    <w:rsid w:val="00143A81"/>
    <w:rsid w:val="0014490E"/>
    <w:rsid w:val="00145B78"/>
    <w:rsid w:val="00145BCD"/>
    <w:rsid w:val="0014658B"/>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22E"/>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06D8"/>
    <w:rsid w:val="00182191"/>
    <w:rsid w:val="001821CA"/>
    <w:rsid w:val="0018241E"/>
    <w:rsid w:val="001832CC"/>
    <w:rsid w:val="001848F6"/>
    <w:rsid w:val="00186170"/>
    <w:rsid w:val="00186529"/>
    <w:rsid w:val="00186F0E"/>
    <w:rsid w:val="00187A50"/>
    <w:rsid w:val="00191ECC"/>
    <w:rsid w:val="0019239D"/>
    <w:rsid w:val="00192C82"/>
    <w:rsid w:val="0019354C"/>
    <w:rsid w:val="001941E8"/>
    <w:rsid w:val="00194D4A"/>
    <w:rsid w:val="00194E0B"/>
    <w:rsid w:val="001958EE"/>
    <w:rsid w:val="00195B55"/>
    <w:rsid w:val="001A30E8"/>
    <w:rsid w:val="001A5E52"/>
    <w:rsid w:val="001A6973"/>
    <w:rsid w:val="001A6D58"/>
    <w:rsid w:val="001B2DB7"/>
    <w:rsid w:val="001B2F6E"/>
    <w:rsid w:val="001B4D36"/>
    <w:rsid w:val="001B5588"/>
    <w:rsid w:val="001B6172"/>
    <w:rsid w:val="001B77A1"/>
    <w:rsid w:val="001C0867"/>
    <w:rsid w:val="001C215B"/>
    <w:rsid w:val="001C2C4E"/>
    <w:rsid w:val="001C2EB5"/>
    <w:rsid w:val="001C3A32"/>
    <w:rsid w:val="001C4B7C"/>
    <w:rsid w:val="001C4F02"/>
    <w:rsid w:val="001C5F7B"/>
    <w:rsid w:val="001C6209"/>
    <w:rsid w:val="001D029F"/>
    <w:rsid w:val="001D0A21"/>
    <w:rsid w:val="001D112E"/>
    <w:rsid w:val="001D2025"/>
    <w:rsid w:val="001D2255"/>
    <w:rsid w:val="001D27F9"/>
    <w:rsid w:val="001D298A"/>
    <w:rsid w:val="001D3083"/>
    <w:rsid w:val="001D3233"/>
    <w:rsid w:val="001D4A3F"/>
    <w:rsid w:val="001D59BF"/>
    <w:rsid w:val="001D5B99"/>
    <w:rsid w:val="001D6559"/>
    <w:rsid w:val="001D70C8"/>
    <w:rsid w:val="001D7415"/>
    <w:rsid w:val="001D741F"/>
    <w:rsid w:val="001E0252"/>
    <w:rsid w:val="001E0DA9"/>
    <w:rsid w:val="001E0E44"/>
    <w:rsid w:val="001E129C"/>
    <w:rsid w:val="001E1532"/>
    <w:rsid w:val="001E2433"/>
    <w:rsid w:val="001E286A"/>
    <w:rsid w:val="001E3003"/>
    <w:rsid w:val="001E4932"/>
    <w:rsid w:val="001E4F10"/>
    <w:rsid w:val="001E4F15"/>
    <w:rsid w:val="001F11C8"/>
    <w:rsid w:val="001F3340"/>
    <w:rsid w:val="001F35AF"/>
    <w:rsid w:val="001F37C9"/>
    <w:rsid w:val="001F3C6F"/>
    <w:rsid w:val="001F4211"/>
    <w:rsid w:val="001F4959"/>
    <w:rsid w:val="001F4A82"/>
    <w:rsid w:val="001F4E04"/>
    <w:rsid w:val="001F573A"/>
    <w:rsid w:val="001F5C77"/>
    <w:rsid w:val="001F7014"/>
    <w:rsid w:val="001F7B36"/>
    <w:rsid w:val="001F7C5B"/>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0BC"/>
    <w:rsid w:val="00215278"/>
    <w:rsid w:val="002166C9"/>
    <w:rsid w:val="00220440"/>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40CE1"/>
    <w:rsid w:val="00240DF9"/>
    <w:rsid w:val="00240F02"/>
    <w:rsid w:val="00241118"/>
    <w:rsid w:val="00242B3F"/>
    <w:rsid w:val="00242B68"/>
    <w:rsid w:val="0024313F"/>
    <w:rsid w:val="00243581"/>
    <w:rsid w:val="00245B32"/>
    <w:rsid w:val="00245FB3"/>
    <w:rsid w:val="00246412"/>
    <w:rsid w:val="0024671D"/>
    <w:rsid w:val="002477CE"/>
    <w:rsid w:val="00250A35"/>
    <w:rsid w:val="00253ABE"/>
    <w:rsid w:val="00254683"/>
    <w:rsid w:val="002556E2"/>
    <w:rsid w:val="00255876"/>
    <w:rsid w:val="00257595"/>
    <w:rsid w:val="00257D1E"/>
    <w:rsid w:val="00260A11"/>
    <w:rsid w:val="00260EE3"/>
    <w:rsid w:val="00261981"/>
    <w:rsid w:val="0026241B"/>
    <w:rsid w:val="00262443"/>
    <w:rsid w:val="00262514"/>
    <w:rsid w:val="0026291D"/>
    <w:rsid w:val="002649AD"/>
    <w:rsid w:val="002657C3"/>
    <w:rsid w:val="00265C25"/>
    <w:rsid w:val="00265E99"/>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BFB"/>
    <w:rsid w:val="00284A47"/>
    <w:rsid w:val="00285D6F"/>
    <w:rsid w:val="00290387"/>
    <w:rsid w:val="00290774"/>
    <w:rsid w:val="002912A8"/>
    <w:rsid w:val="00292CE6"/>
    <w:rsid w:val="0029377D"/>
    <w:rsid w:val="002946B8"/>
    <w:rsid w:val="0029627F"/>
    <w:rsid w:val="00296789"/>
    <w:rsid w:val="00297174"/>
    <w:rsid w:val="002972D4"/>
    <w:rsid w:val="002A0773"/>
    <w:rsid w:val="002A296E"/>
    <w:rsid w:val="002A2DB3"/>
    <w:rsid w:val="002A3C35"/>
    <w:rsid w:val="002A4089"/>
    <w:rsid w:val="002A52C9"/>
    <w:rsid w:val="002A5FBA"/>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456"/>
    <w:rsid w:val="002C77C9"/>
    <w:rsid w:val="002C7D4A"/>
    <w:rsid w:val="002D13C1"/>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4F5"/>
    <w:rsid w:val="002E07E0"/>
    <w:rsid w:val="002E0F41"/>
    <w:rsid w:val="002E124F"/>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4C2"/>
    <w:rsid w:val="002F661E"/>
    <w:rsid w:val="002F70D6"/>
    <w:rsid w:val="00301F66"/>
    <w:rsid w:val="003021FD"/>
    <w:rsid w:val="00303275"/>
    <w:rsid w:val="003032FE"/>
    <w:rsid w:val="00303A9D"/>
    <w:rsid w:val="00304119"/>
    <w:rsid w:val="00305403"/>
    <w:rsid w:val="0030685C"/>
    <w:rsid w:val="00310613"/>
    <w:rsid w:val="00311467"/>
    <w:rsid w:val="003129AC"/>
    <w:rsid w:val="00312BDA"/>
    <w:rsid w:val="00313C7A"/>
    <w:rsid w:val="00313D3D"/>
    <w:rsid w:val="003157D9"/>
    <w:rsid w:val="00315DB0"/>
    <w:rsid w:val="00316B08"/>
    <w:rsid w:val="00321005"/>
    <w:rsid w:val="003218D6"/>
    <w:rsid w:val="003240B4"/>
    <w:rsid w:val="00325D51"/>
    <w:rsid w:val="00325EEA"/>
    <w:rsid w:val="003264D5"/>
    <w:rsid w:val="00326F52"/>
    <w:rsid w:val="0032789C"/>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DB5"/>
    <w:rsid w:val="00364E76"/>
    <w:rsid w:val="00366D38"/>
    <w:rsid w:val="0037035A"/>
    <w:rsid w:val="003709F0"/>
    <w:rsid w:val="00370D3E"/>
    <w:rsid w:val="003719E2"/>
    <w:rsid w:val="003723E1"/>
    <w:rsid w:val="00372912"/>
    <w:rsid w:val="003736E8"/>
    <w:rsid w:val="003749FD"/>
    <w:rsid w:val="00376374"/>
    <w:rsid w:val="003766E4"/>
    <w:rsid w:val="00376B2B"/>
    <w:rsid w:val="00376B95"/>
    <w:rsid w:val="0037755E"/>
    <w:rsid w:val="003779BC"/>
    <w:rsid w:val="00377EF9"/>
    <w:rsid w:val="003807A1"/>
    <w:rsid w:val="00380844"/>
    <w:rsid w:val="00381607"/>
    <w:rsid w:val="003822E7"/>
    <w:rsid w:val="00382A2D"/>
    <w:rsid w:val="0038598E"/>
    <w:rsid w:val="003871D7"/>
    <w:rsid w:val="0039019E"/>
    <w:rsid w:val="003923E1"/>
    <w:rsid w:val="00392A83"/>
    <w:rsid w:val="00392D5B"/>
    <w:rsid w:val="00393AEA"/>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B0F2E"/>
    <w:rsid w:val="003B19F1"/>
    <w:rsid w:val="003B3E70"/>
    <w:rsid w:val="003B4996"/>
    <w:rsid w:val="003B5B95"/>
    <w:rsid w:val="003B79F1"/>
    <w:rsid w:val="003B7BED"/>
    <w:rsid w:val="003B7DA1"/>
    <w:rsid w:val="003B7E63"/>
    <w:rsid w:val="003B7F47"/>
    <w:rsid w:val="003C1386"/>
    <w:rsid w:val="003C20DC"/>
    <w:rsid w:val="003C2CB4"/>
    <w:rsid w:val="003C38F4"/>
    <w:rsid w:val="003C43D4"/>
    <w:rsid w:val="003C46CE"/>
    <w:rsid w:val="003C5512"/>
    <w:rsid w:val="003C5D84"/>
    <w:rsid w:val="003C7173"/>
    <w:rsid w:val="003C7B64"/>
    <w:rsid w:val="003D0812"/>
    <w:rsid w:val="003D0F98"/>
    <w:rsid w:val="003D0FBC"/>
    <w:rsid w:val="003D1A23"/>
    <w:rsid w:val="003D2C45"/>
    <w:rsid w:val="003D2CD6"/>
    <w:rsid w:val="003D2D60"/>
    <w:rsid w:val="003D4527"/>
    <w:rsid w:val="003D4E68"/>
    <w:rsid w:val="003D5F74"/>
    <w:rsid w:val="003D6C7D"/>
    <w:rsid w:val="003D70B4"/>
    <w:rsid w:val="003D7619"/>
    <w:rsid w:val="003D7BDE"/>
    <w:rsid w:val="003E06F4"/>
    <w:rsid w:val="003E183A"/>
    <w:rsid w:val="003E2220"/>
    <w:rsid w:val="003E456D"/>
    <w:rsid w:val="003E5764"/>
    <w:rsid w:val="003E5F04"/>
    <w:rsid w:val="003E61FA"/>
    <w:rsid w:val="003E7125"/>
    <w:rsid w:val="003E7F43"/>
    <w:rsid w:val="003F09E7"/>
    <w:rsid w:val="003F1A9C"/>
    <w:rsid w:val="003F2634"/>
    <w:rsid w:val="003F6796"/>
    <w:rsid w:val="003F7EF2"/>
    <w:rsid w:val="004001C6"/>
    <w:rsid w:val="0040211C"/>
    <w:rsid w:val="00402D0E"/>
    <w:rsid w:val="00403AE0"/>
    <w:rsid w:val="00404406"/>
    <w:rsid w:val="00405B74"/>
    <w:rsid w:val="0040679E"/>
    <w:rsid w:val="00410E7F"/>
    <w:rsid w:val="00412892"/>
    <w:rsid w:val="004133E7"/>
    <w:rsid w:val="004148DD"/>
    <w:rsid w:val="0041535B"/>
    <w:rsid w:val="004159B9"/>
    <w:rsid w:val="00415C96"/>
    <w:rsid w:val="0041609C"/>
    <w:rsid w:val="00416271"/>
    <w:rsid w:val="00421079"/>
    <w:rsid w:val="00421122"/>
    <w:rsid w:val="00421C44"/>
    <w:rsid w:val="004222AD"/>
    <w:rsid w:val="00422B72"/>
    <w:rsid w:val="00422E7F"/>
    <w:rsid w:val="004231A6"/>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0E2"/>
    <w:rsid w:val="004412E1"/>
    <w:rsid w:val="004423E3"/>
    <w:rsid w:val="00442AEB"/>
    <w:rsid w:val="004431C1"/>
    <w:rsid w:val="0044392B"/>
    <w:rsid w:val="00443FCC"/>
    <w:rsid w:val="00444113"/>
    <w:rsid w:val="004443B1"/>
    <w:rsid w:val="00444C0A"/>
    <w:rsid w:val="00445566"/>
    <w:rsid w:val="00445C15"/>
    <w:rsid w:val="00447A48"/>
    <w:rsid w:val="00447C49"/>
    <w:rsid w:val="00447C8D"/>
    <w:rsid w:val="00447FEC"/>
    <w:rsid w:val="004516B1"/>
    <w:rsid w:val="00451870"/>
    <w:rsid w:val="00451BCA"/>
    <w:rsid w:val="00451DF1"/>
    <w:rsid w:val="0045305C"/>
    <w:rsid w:val="0045312F"/>
    <w:rsid w:val="00453AE0"/>
    <w:rsid w:val="00453B94"/>
    <w:rsid w:val="00454F5A"/>
    <w:rsid w:val="00454FFC"/>
    <w:rsid w:val="00455493"/>
    <w:rsid w:val="0045699F"/>
    <w:rsid w:val="00460A08"/>
    <w:rsid w:val="00460FD2"/>
    <w:rsid w:val="00461E39"/>
    <w:rsid w:val="0046298E"/>
    <w:rsid w:val="00462E94"/>
    <w:rsid w:val="00462EF0"/>
    <w:rsid w:val="0046354D"/>
    <w:rsid w:val="0046372B"/>
    <w:rsid w:val="004638FD"/>
    <w:rsid w:val="0046486C"/>
    <w:rsid w:val="00465284"/>
    <w:rsid w:val="004656C3"/>
    <w:rsid w:val="00466057"/>
    <w:rsid w:val="004666D3"/>
    <w:rsid w:val="004679C7"/>
    <w:rsid w:val="00467B55"/>
    <w:rsid w:val="0047056F"/>
    <w:rsid w:val="00470BD7"/>
    <w:rsid w:val="00470C3C"/>
    <w:rsid w:val="00471287"/>
    <w:rsid w:val="0047232F"/>
    <w:rsid w:val="00472686"/>
    <w:rsid w:val="00472EC5"/>
    <w:rsid w:val="00473631"/>
    <w:rsid w:val="00474417"/>
    <w:rsid w:val="00474D3A"/>
    <w:rsid w:val="00474D6A"/>
    <w:rsid w:val="004759D5"/>
    <w:rsid w:val="00476290"/>
    <w:rsid w:val="00477823"/>
    <w:rsid w:val="004779FD"/>
    <w:rsid w:val="00477C63"/>
    <w:rsid w:val="00477CC0"/>
    <w:rsid w:val="00481DDE"/>
    <w:rsid w:val="004824A3"/>
    <w:rsid w:val="0048361F"/>
    <w:rsid w:val="00483A9D"/>
    <w:rsid w:val="00483FEC"/>
    <w:rsid w:val="00484A45"/>
    <w:rsid w:val="00484C9D"/>
    <w:rsid w:val="004867B0"/>
    <w:rsid w:val="00486B47"/>
    <w:rsid w:val="00486DE1"/>
    <w:rsid w:val="00487ECB"/>
    <w:rsid w:val="00490B21"/>
    <w:rsid w:val="00490BC2"/>
    <w:rsid w:val="00490CA7"/>
    <w:rsid w:val="0049239E"/>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3375"/>
    <w:rsid w:val="004B34A2"/>
    <w:rsid w:val="004B3948"/>
    <w:rsid w:val="004B507F"/>
    <w:rsid w:val="004B53F2"/>
    <w:rsid w:val="004B5D44"/>
    <w:rsid w:val="004B6625"/>
    <w:rsid w:val="004B71D0"/>
    <w:rsid w:val="004B73CB"/>
    <w:rsid w:val="004C0218"/>
    <w:rsid w:val="004C2824"/>
    <w:rsid w:val="004C3EB8"/>
    <w:rsid w:val="004C428A"/>
    <w:rsid w:val="004C438A"/>
    <w:rsid w:val="004C6D2C"/>
    <w:rsid w:val="004D15FB"/>
    <w:rsid w:val="004D1703"/>
    <w:rsid w:val="004D174D"/>
    <w:rsid w:val="004D1FEB"/>
    <w:rsid w:val="004D2731"/>
    <w:rsid w:val="004D36A9"/>
    <w:rsid w:val="004D5FCB"/>
    <w:rsid w:val="004D62E8"/>
    <w:rsid w:val="004D7A73"/>
    <w:rsid w:val="004E0A87"/>
    <w:rsid w:val="004E16B1"/>
    <w:rsid w:val="004E189A"/>
    <w:rsid w:val="004E202D"/>
    <w:rsid w:val="004E2585"/>
    <w:rsid w:val="004E2EEF"/>
    <w:rsid w:val="004E3AC0"/>
    <w:rsid w:val="004E4AEE"/>
    <w:rsid w:val="004E52F6"/>
    <w:rsid w:val="004E59EC"/>
    <w:rsid w:val="004E5D31"/>
    <w:rsid w:val="004F062F"/>
    <w:rsid w:val="004F14E1"/>
    <w:rsid w:val="004F1767"/>
    <w:rsid w:val="004F2210"/>
    <w:rsid w:val="004F231C"/>
    <w:rsid w:val="004F2AF4"/>
    <w:rsid w:val="004F3DD7"/>
    <w:rsid w:val="004F4683"/>
    <w:rsid w:val="004F4FA1"/>
    <w:rsid w:val="004F51FE"/>
    <w:rsid w:val="004F5258"/>
    <w:rsid w:val="004F783C"/>
    <w:rsid w:val="005003CC"/>
    <w:rsid w:val="00500DD9"/>
    <w:rsid w:val="00501817"/>
    <w:rsid w:val="00501D40"/>
    <w:rsid w:val="00504272"/>
    <w:rsid w:val="005053E9"/>
    <w:rsid w:val="00507787"/>
    <w:rsid w:val="00510896"/>
    <w:rsid w:val="00513A7A"/>
    <w:rsid w:val="00513AEC"/>
    <w:rsid w:val="0051585C"/>
    <w:rsid w:val="005158CA"/>
    <w:rsid w:val="0051669A"/>
    <w:rsid w:val="0052047D"/>
    <w:rsid w:val="00520F95"/>
    <w:rsid w:val="005213C5"/>
    <w:rsid w:val="005214C2"/>
    <w:rsid w:val="00521E97"/>
    <w:rsid w:val="00521F73"/>
    <w:rsid w:val="00522630"/>
    <w:rsid w:val="005230EB"/>
    <w:rsid w:val="00523596"/>
    <w:rsid w:val="00523787"/>
    <w:rsid w:val="0052588B"/>
    <w:rsid w:val="00527EEB"/>
    <w:rsid w:val="005300A5"/>
    <w:rsid w:val="00531C0E"/>
    <w:rsid w:val="00532191"/>
    <w:rsid w:val="00532FDC"/>
    <w:rsid w:val="00533594"/>
    <w:rsid w:val="00535644"/>
    <w:rsid w:val="005359E1"/>
    <w:rsid w:val="00535B6A"/>
    <w:rsid w:val="00535B80"/>
    <w:rsid w:val="00537DE4"/>
    <w:rsid w:val="00540880"/>
    <w:rsid w:val="00540D70"/>
    <w:rsid w:val="00541BD7"/>
    <w:rsid w:val="00541BDD"/>
    <w:rsid w:val="00543384"/>
    <w:rsid w:val="00543F01"/>
    <w:rsid w:val="00544222"/>
    <w:rsid w:val="0054427A"/>
    <w:rsid w:val="00545A05"/>
    <w:rsid w:val="00545F4B"/>
    <w:rsid w:val="0054634B"/>
    <w:rsid w:val="005472BE"/>
    <w:rsid w:val="005475B5"/>
    <w:rsid w:val="0054762E"/>
    <w:rsid w:val="005503AF"/>
    <w:rsid w:val="0055084B"/>
    <w:rsid w:val="0055142C"/>
    <w:rsid w:val="00552898"/>
    <w:rsid w:val="005529A0"/>
    <w:rsid w:val="00553AAA"/>
    <w:rsid w:val="00554E4D"/>
    <w:rsid w:val="0055532A"/>
    <w:rsid w:val="005555A5"/>
    <w:rsid w:val="00555CBE"/>
    <w:rsid w:val="00555DC6"/>
    <w:rsid w:val="005570C9"/>
    <w:rsid w:val="00557378"/>
    <w:rsid w:val="0055764A"/>
    <w:rsid w:val="0055765B"/>
    <w:rsid w:val="00557F2E"/>
    <w:rsid w:val="005602D7"/>
    <w:rsid w:val="00561C27"/>
    <w:rsid w:val="0056202E"/>
    <w:rsid w:val="00563AFA"/>
    <w:rsid w:val="005640B9"/>
    <w:rsid w:val="00566325"/>
    <w:rsid w:val="0056645A"/>
    <w:rsid w:val="005672F8"/>
    <w:rsid w:val="005673AA"/>
    <w:rsid w:val="00567433"/>
    <w:rsid w:val="00567D92"/>
    <w:rsid w:val="0057115D"/>
    <w:rsid w:val="00571C75"/>
    <w:rsid w:val="00573254"/>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AFC"/>
    <w:rsid w:val="00584B60"/>
    <w:rsid w:val="00585E11"/>
    <w:rsid w:val="00585FB9"/>
    <w:rsid w:val="00586242"/>
    <w:rsid w:val="00586D14"/>
    <w:rsid w:val="005922B7"/>
    <w:rsid w:val="00592E27"/>
    <w:rsid w:val="00592E4B"/>
    <w:rsid w:val="00594778"/>
    <w:rsid w:val="00595088"/>
    <w:rsid w:val="00595F10"/>
    <w:rsid w:val="0059631D"/>
    <w:rsid w:val="005968BA"/>
    <w:rsid w:val="005A0A37"/>
    <w:rsid w:val="005A0F00"/>
    <w:rsid w:val="005A2898"/>
    <w:rsid w:val="005A2B8B"/>
    <w:rsid w:val="005A329E"/>
    <w:rsid w:val="005A3ECE"/>
    <w:rsid w:val="005A427B"/>
    <w:rsid w:val="005A550E"/>
    <w:rsid w:val="005A59A4"/>
    <w:rsid w:val="005A5DE2"/>
    <w:rsid w:val="005A6B7A"/>
    <w:rsid w:val="005A6D21"/>
    <w:rsid w:val="005B0463"/>
    <w:rsid w:val="005B0E7D"/>
    <w:rsid w:val="005B2148"/>
    <w:rsid w:val="005B23D9"/>
    <w:rsid w:val="005B2AFB"/>
    <w:rsid w:val="005B3CA0"/>
    <w:rsid w:val="005B4085"/>
    <w:rsid w:val="005B4D4C"/>
    <w:rsid w:val="005B6045"/>
    <w:rsid w:val="005B6D38"/>
    <w:rsid w:val="005C038F"/>
    <w:rsid w:val="005C1670"/>
    <w:rsid w:val="005C1DEA"/>
    <w:rsid w:val="005C1E85"/>
    <w:rsid w:val="005C4AB2"/>
    <w:rsid w:val="005C5923"/>
    <w:rsid w:val="005C5CF5"/>
    <w:rsid w:val="005C6232"/>
    <w:rsid w:val="005C6C85"/>
    <w:rsid w:val="005C770A"/>
    <w:rsid w:val="005D02A2"/>
    <w:rsid w:val="005D1244"/>
    <w:rsid w:val="005D2B84"/>
    <w:rsid w:val="005D3678"/>
    <w:rsid w:val="005D49E5"/>
    <w:rsid w:val="005D4C98"/>
    <w:rsid w:val="005D57D9"/>
    <w:rsid w:val="005D6082"/>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408"/>
    <w:rsid w:val="005E7866"/>
    <w:rsid w:val="005E79C2"/>
    <w:rsid w:val="005F0A3D"/>
    <w:rsid w:val="005F1894"/>
    <w:rsid w:val="005F1A41"/>
    <w:rsid w:val="005F2D6B"/>
    <w:rsid w:val="005F6867"/>
    <w:rsid w:val="005F72E4"/>
    <w:rsid w:val="005F7BBB"/>
    <w:rsid w:val="0060052E"/>
    <w:rsid w:val="00601062"/>
    <w:rsid w:val="00601D13"/>
    <w:rsid w:val="00601FC6"/>
    <w:rsid w:val="00602845"/>
    <w:rsid w:val="0060288A"/>
    <w:rsid w:val="00602BC2"/>
    <w:rsid w:val="00604942"/>
    <w:rsid w:val="0060508E"/>
    <w:rsid w:val="0060572A"/>
    <w:rsid w:val="0060584E"/>
    <w:rsid w:val="00605B82"/>
    <w:rsid w:val="00605F1B"/>
    <w:rsid w:val="006060B2"/>
    <w:rsid w:val="006062FB"/>
    <w:rsid w:val="006069FD"/>
    <w:rsid w:val="00607673"/>
    <w:rsid w:val="00610288"/>
    <w:rsid w:val="00610542"/>
    <w:rsid w:val="00610DAC"/>
    <w:rsid w:val="00611084"/>
    <w:rsid w:val="00611881"/>
    <w:rsid w:val="00612DB5"/>
    <w:rsid w:val="0061325D"/>
    <w:rsid w:val="00613959"/>
    <w:rsid w:val="006151DE"/>
    <w:rsid w:val="00615A42"/>
    <w:rsid w:val="00616964"/>
    <w:rsid w:val="00616BA1"/>
    <w:rsid w:val="00616E69"/>
    <w:rsid w:val="006176EC"/>
    <w:rsid w:val="006176F8"/>
    <w:rsid w:val="00617881"/>
    <w:rsid w:val="00621984"/>
    <w:rsid w:val="00623010"/>
    <w:rsid w:val="006234AD"/>
    <w:rsid w:val="00623517"/>
    <w:rsid w:val="00623E7F"/>
    <w:rsid w:val="00624B93"/>
    <w:rsid w:val="00624E94"/>
    <w:rsid w:val="00625D33"/>
    <w:rsid w:val="00625DE0"/>
    <w:rsid w:val="006267B7"/>
    <w:rsid w:val="006278D0"/>
    <w:rsid w:val="00630C8D"/>
    <w:rsid w:val="0063153F"/>
    <w:rsid w:val="00631684"/>
    <w:rsid w:val="0063205D"/>
    <w:rsid w:val="006339DB"/>
    <w:rsid w:val="00635D1D"/>
    <w:rsid w:val="00637A90"/>
    <w:rsid w:val="00640EA0"/>
    <w:rsid w:val="0064143E"/>
    <w:rsid w:val="00641A9E"/>
    <w:rsid w:val="00641F3F"/>
    <w:rsid w:val="00643AB0"/>
    <w:rsid w:val="00643E05"/>
    <w:rsid w:val="00644FBF"/>
    <w:rsid w:val="00645031"/>
    <w:rsid w:val="00645D02"/>
    <w:rsid w:val="006476F2"/>
    <w:rsid w:val="006476FE"/>
    <w:rsid w:val="00650184"/>
    <w:rsid w:val="0065171C"/>
    <w:rsid w:val="006518F5"/>
    <w:rsid w:val="00651AE8"/>
    <w:rsid w:val="00651AF4"/>
    <w:rsid w:val="0065205E"/>
    <w:rsid w:val="00652494"/>
    <w:rsid w:val="0065328B"/>
    <w:rsid w:val="00653A90"/>
    <w:rsid w:val="006553E8"/>
    <w:rsid w:val="006613BE"/>
    <w:rsid w:val="00661BE1"/>
    <w:rsid w:val="00662466"/>
    <w:rsid w:val="0066266B"/>
    <w:rsid w:val="006644D8"/>
    <w:rsid w:val="00664DFC"/>
    <w:rsid w:val="0066508D"/>
    <w:rsid w:val="006659EB"/>
    <w:rsid w:val="00665EFC"/>
    <w:rsid w:val="00666007"/>
    <w:rsid w:val="00666987"/>
    <w:rsid w:val="0066722E"/>
    <w:rsid w:val="006677A3"/>
    <w:rsid w:val="00667D02"/>
    <w:rsid w:val="00670DF1"/>
    <w:rsid w:val="0067198C"/>
    <w:rsid w:val="00671BD2"/>
    <w:rsid w:val="006721E7"/>
    <w:rsid w:val="00672DD5"/>
    <w:rsid w:val="00673654"/>
    <w:rsid w:val="006748DA"/>
    <w:rsid w:val="006760F6"/>
    <w:rsid w:val="00676E92"/>
    <w:rsid w:val="0067779D"/>
    <w:rsid w:val="0068056E"/>
    <w:rsid w:val="0068111C"/>
    <w:rsid w:val="00681961"/>
    <w:rsid w:val="006819C5"/>
    <w:rsid w:val="00681E33"/>
    <w:rsid w:val="0068367C"/>
    <w:rsid w:val="006837A2"/>
    <w:rsid w:val="00690550"/>
    <w:rsid w:val="00690B1E"/>
    <w:rsid w:val="00691237"/>
    <w:rsid w:val="00692488"/>
    <w:rsid w:val="00693080"/>
    <w:rsid w:val="00693B23"/>
    <w:rsid w:val="0069475C"/>
    <w:rsid w:val="0069494F"/>
    <w:rsid w:val="0069529F"/>
    <w:rsid w:val="0069644D"/>
    <w:rsid w:val="006968E5"/>
    <w:rsid w:val="00696CB0"/>
    <w:rsid w:val="006970E9"/>
    <w:rsid w:val="006A4AE9"/>
    <w:rsid w:val="006A50CC"/>
    <w:rsid w:val="006A5BE1"/>
    <w:rsid w:val="006A7D74"/>
    <w:rsid w:val="006B061B"/>
    <w:rsid w:val="006B199B"/>
    <w:rsid w:val="006B1AED"/>
    <w:rsid w:val="006B1E4C"/>
    <w:rsid w:val="006B27D1"/>
    <w:rsid w:val="006B2AD6"/>
    <w:rsid w:val="006B2BB4"/>
    <w:rsid w:val="006B3534"/>
    <w:rsid w:val="006C0407"/>
    <w:rsid w:val="006C058A"/>
    <w:rsid w:val="006C11B9"/>
    <w:rsid w:val="006C130F"/>
    <w:rsid w:val="006C1F9A"/>
    <w:rsid w:val="006C2667"/>
    <w:rsid w:val="006C2682"/>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2FAB"/>
    <w:rsid w:val="006D353C"/>
    <w:rsid w:val="006D3757"/>
    <w:rsid w:val="006D4FD9"/>
    <w:rsid w:val="006D5599"/>
    <w:rsid w:val="006D6450"/>
    <w:rsid w:val="006D683E"/>
    <w:rsid w:val="006D76F4"/>
    <w:rsid w:val="006D7DAB"/>
    <w:rsid w:val="006E0100"/>
    <w:rsid w:val="006E0B51"/>
    <w:rsid w:val="006E0EAA"/>
    <w:rsid w:val="006E10C4"/>
    <w:rsid w:val="006E1898"/>
    <w:rsid w:val="006E1BDB"/>
    <w:rsid w:val="006E22C7"/>
    <w:rsid w:val="006E4590"/>
    <w:rsid w:val="006E598E"/>
    <w:rsid w:val="006E5BF7"/>
    <w:rsid w:val="006E621B"/>
    <w:rsid w:val="006F0242"/>
    <w:rsid w:val="006F150F"/>
    <w:rsid w:val="006F196B"/>
    <w:rsid w:val="006F1A82"/>
    <w:rsid w:val="006F35A6"/>
    <w:rsid w:val="006F3C20"/>
    <w:rsid w:val="006F41B9"/>
    <w:rsid w:val="006F5094"/>
    <w:rsid w:val="006F6DED"/>
    <w:rsid w:val="006F71B5"/>
    <w:rsid w:val="006F7566"/>
    <w:rsid w:val="006F7DCF"/>
    <w:rsid w:val="00700145"/>
    <w:rsid w:val="00700FA4"/>
    <w:rsid w:val="00701A5E"/>
    <w:rsid w:val="00701BEF"/>
    <w:rsid w:val="00702377"/>
    <w:rsid w:val="00702A92"/>
    <w:rsid w:val="007030B5"/>
    <w:rsid w:val="00703AE9"/>
    <w:rsid w:val="00703D62"/>
    <w:rsid w:val="00703FD3"/>
    <w:rsid w:val="00704043"/>
    <w:rsid w:val="00704A6B"/>
    <w:rsid w:val="00705EF2"/>
    <w:rsid w:val="00705F5C"/>
    <w:rsid w:val="007075C6"/>
    <w:rsid w:val="007078FF"/>
    <w:rsid w:val="00710384"/>
    <w:rsid w:val="00710EEC"/>
    <w:rsid w:val="00710F58"/>
    <w:rsid w:val="007111F4"/>
    <w:rsid w:val="0071177D"/>
    <w:rsid w:val="00711B7A"/>
    <w:rsid w:val="00712015"/>
    <w:rsid w:val="00712510"/>
    <w:rsid w:val="00712603"/>
    <w:rsid w:val="00712AA3"/>
    <w:rsid w:val="00712C9F"/>
    <w:rsid w:val="007131C6"/>
    <w:rsid w:val="00713510"/>
    <w:rsid w:val="007140B6"/>
    <w:rsid w:val="00715D63"/>
    <w:rsid w:val="0071673C"/>
    <w:rsid w:val="0071696F"/>
    <w:rsid w:val="0071759C"/>
    <w:rsid w:val="007177A0"/>
    <w:rsid w:val="00717EA5"/>
    <w:rsid w:val="00720920"/>
    <w:rsid w:val="00720EA2"/>
    <w:rsid w:val="0072104C"/>
    <w:rsid w:val="007211FD"/>
    <w:rsid w:val="0072179D"/>
    <w:rsid w:val="00721FBE"/>
    <w:rsid w:val="007228B9"/>
    <w:rsid w:val="007229EF"/>
    <w:rsid w:val="007235BD"/>
    <w:rsid w:val="007236AA"/>
    <w:rsid w:val="00724F26"/>
    <w:rsid w:val="0072625C"/>
    <w:rsid w:val="007277B0"/>
    <w:rsid w:val="00727C48"/>
    <w:rsid w:val="00730074"/>
    <w:rsid w:val="0073089E"/>
    <w:rsid w:val="00732B3A"/>
    <w:rsid w:val="007330B4"/>
    <w:rsid w:val="007339E5"/>
    <w:rsid w:val="00733DEB"/>
    <w:rsid w:val="00734253"/>
    <w:rsid w:val="007342CF"/>
    <w:rsid w:val="007358D8"/>
    <w:rsid w:val="007375F8"/>
    <w:rsid w:val="00737E83"/>
    <w:rsid w:val="007400ED"/>
    <w:rsid w:val="00740A60"/>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0074"/>
    <w:rsid w:val="007602B9"/>
    <w:rsid w:val="00762E1E"/>
    <w:rsid w:val="0076407A"/>
    <w:rsid w:val="0076424C"/>
    <w:rsid w:val="007643D6"/>
    <w:rsid w:val="0076444C"/>
    <w:rsid w:val="007668EF"/>
    <w:rsid w:val="007675CD"/>
    <w:rsid w:val="00767893"/>
    <w:rsid w:val="0077452D"/>
    <w:rsid w:val="00776144"/>
    <w:rsid w:val="00776ECE"/>
    <w:rsid w:val="007773A1"/>
    <w:rsid w:val="007775E9"/>
    <w:rsid w:val="00777DE2"/>
    <w:rsid w:val="00781B0C"/>
    <w:rsid w:val="00783341"/>
    <w:rsid w:val="0078383E"/>
    <w:rsid w:val="007844F8"/>
    <w:rsid w:val="007848E1"/>
    <w:rsid w:val="007849C0"/>
    <w:rsid w:val="00785057"/>
    <w:rsid w:val="007853C5"/>
    <w:rsid w:val="00785AF0"/>
    <w:rsid w:val="00786492"/>
    <w:rsid w:val="00786DF9"/>
    <w:rsid w:val="00786DFE"/>
    <w:rsid w:val="007874CF"/>
    <w:rsid w:val="007907FE"/>
    <w:rsid w:val="00791122"/>
    <w:rsid w:val="007916C2"/>
    <w:rsid w:val="00792133"/>
    <w:rsid w:val="00792259"/>
    <w:rsid w:val="00793390"/>
    <w:rsid w:val="00794CA0"/>
    <w:rsid w:val="007951F9"/>
    <w:rsid w:val="00795255"/>
    <w:rsid w:val="00795955"/>
    <w:rsid w:val="00796610"/>
    <w:rsid w:val="00797CF2"/>
    <w:rsid w:val="007A0C22"/>
    <w:rsid w:val="007A0C9A"/>
    <w:rsid w:val="007A1C01"/>
    <w:rsid w:val="007A1E8E"/>
    <w:rsid w:val="007A33E1"/>
    <w:rsid w:val="007A39C4"/>
    <w:rsid w:val="007A548C"/>
    <w:rsid w:val="007A74D2"/>
    <w:rsid w:val="007A7EA3"/>
    <w:rsid w:val="007A7F58"/>
    <w:rsid w:val="007B2492"/>
    <w:rsid w:val="007B24CB"/>
    <w:rsid w:val="007B4CA2"/>
    <w:rsid w:val="007B4DD8"/>
    <w:rsid w:val="007B54DE"/>
    <w:rsid w:val="007B5A11"/>
    <w:rsid w:val="007B5FFA"/>
    <w:rsid w:val="007B6414"/>
    <w:rsid w:val="007B6ABB"/>
    <w:rsid w:val="007B7089"/>
    <w:rsid w:val="007B77B7"/>
    <w:rsid w:val="007B79C2"/>
    <w:rsid w:val="007C068F"/>
    <w:rsid w:val="007C091E"/>
    <w:rsid w:val="007C475B"/>
    <w:rsid w:val="007C66E3"/>
    <w:rsid w:val="007C6983"/>
    <w:rsid w:val="007C7D54"/>
    <w:rsid w:val="007D0881"/>
    <w:rsid w:val="007D0FE0"/>
    <w:rsid w:val="007D1D72"/>
    <w:rsid w:val="007D2F2A"/>
    <w:rsid w:val="007D3B84"/>
    <w:rsid w:val="007D3CBB"/>
    <w:rsid w:val="007D403B"/>
    <w:rsid w:val="007D44BC"/>
    <w:rsid w:val="007D73D9"/>
    <w:rsid w:val="007E00D7"/>
    <w:rsid w:val="007E08A2"/>
    <w:rsid w:val="007E3611"/>
    <w:rsid w:val="007E369E"/>
    <w:rsid w:val="007E3F1F"/>
    <w:rsid w:val="007E444F"/>
    <w:rsid w:val="007E4BD9"/>
    <w:rsid w:val="007E62EB"/>
    <w:rsid w:val="007F08F2"/>
    <w:rsid w:val="007F2BD0"/>
    <w:rsid w:val="007F3D7D"/>
    <w:rsid w:val="007F4B0C"/>
    <w:rsid w:val="007F6AAF"/>
    <w:rsid w:val="007F6BE4"/>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17BB6"/>
    <w:rsid w:val="008208EE"/>
    <w:rsid w:val="008218AD"/>
    <w:rsid w:val="008218DE"/>
    <w:rsid w:val="00821DF8"/>
    <w:rsid w:val="00823F41"/>
    <w:rsid w:val="008244C8"/>
    <w:rsid w:val="00825516"/>
    <w:rsid w:val="00825933"/>
    <w:rsid w:val="008264E4"/>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37AEE"/>
    <w:rsid w:val="00840634"/>
    <w:rsid w:val="00840F18"/>
    <w:rsid w:val="00841629"/>
    <w:rsid w:val="00841A46"/>
    <w:rsid w:val="00841EBC"/>
    <w:rsid w:val="0084294D"/>
    <w:rsid w:val="00842E83"/>
    <w:rsid w:val="008432E8"/>
    <w:rsid w:val="00843320"/>
    <w:rsid w:val="0084381C"/>
    <w:rsid w:val="0084411F"/>
    <w:rsid w:val="00844485"/>
    <w:rsid w:val="008454F3"/>
    <w:rsid w:val="00845C27"/>
    <w:rsid w:val="00845C68"/>
    <w:rsid w:val="008460B9"/>
    <w:rsid w:val="00846B58"/>
    <w:rsid w:val="00847D9E"/>
    <w:rsid w:val="00847E19"/>
    <w:rsid w:val="008503B4"/>
    <w:rsid w:val="00850E5A"/>
    <w:rsid w:val="00850F7A"/>
    <w:rsid w:val="00851287"/>
    <w:rsid w:val="00851484"/>
    <w:rsid w:val="0085183C"/>
    <w:rsid w:val="00851CB0"/>
    <w:rsid w:val="0085326C"/>
    <w:rsid w:val="008537CD"/>
    <w:rsid w:val="008553C9"/>
    <w:rsid w:val="00856CBA"/>
    <w:rsid w:val="00856E5E"/>
    <w:rsid w:val="008572D9"/>
    <w:rsid w:val="00857557"/>
    <w:rsid w:val="008578C9"/>
    <w:rsid w:val="00857AB0"/>
    <w:rsid w:val="00857B2D"/>
    <w:rsid w:val="00857F73"/>
    <w:rsid w:val="00861F65"/>
    <w:rsid w:val="00862628"/>
    <w:rsid w:val="00863810"/>
    <w:rsid w:val="00865E95"/>
    <w:rsid w:val="008662AF"/>
    <w:rsid w:val="00866BA3"/>
    <w:rsid w:val="00866F15"/>
    <w:rsid w:val="0087064F"/>
    <w:rsid w:val="00870ACB"/>
    <w:rsid w:val="0087139D"/>
    <w:rsid w:val="0087152C"/>
    <w:rsid w:val="008716AE"/>
    <w:rsid w:val="00871CE7"/>
    <w:rsid w:val="0087327E"/>
    <w:rsid w:val="0087367E"/>
    <w:rsid w:val="008736F1"/>
    <w:rsid w:val="0087370E"/>
    <w:rsid w:val="00873909"/>
    <w:rsid w:val="00873D3D"/>
    <w:rsid w:val="00874975"/>
    <w:rsid w:val="00874E65"/>
    <w:rsid w:val="008774A0"/>
    <w:rsid w:val="00877A10"/>
    <w:rsid w:val="00881AC7"/>
    <w:rsid w:val="00881BDE"/>
    <w:rsid w:val="00881DDC"/>
    <w:rsid w:val="00882BB3"/>
    <w:rsid w:val="00885C26"/>
    <w:rsid w:val="00886617"/>
    <w:rsid w:val="008876EF"/>
    <w:rsid w:val="008901B5"/>
    <w:rsid w:val="008905CC"/>
    <w:rsid w:val="00890BBB"/>
    <w:rsid w:val="00890DD0"/>
    <w:rsid w:val="0089113F"/>
    <w:rsid w:val="00893514"/>
    <w:rsid w:val="00894920"/>
    <w:rsid w:val="008951A3"/>
    <w:rsid w:val="0089618C"/>
    <w:rsid w:val="008961A9"/>
    <w:rsid w:val="008973A0"/>
    <w:rsid w:val="00897924"/>
    <w:rsid w:val="00897BFD"/>
    <w:rsid w:val="008A0B35"/>
    <w:rsid w:val="008A0C3B"/>
    <w:rsid w:val="008A1FFD"/>
    <w:rsid w:val="008A2D55"/>
    <w:rsid w:val="008A3019"/>
    <w:rsid w:val="008A34D3"/>
    <w:rsid w:val="008A4E3B"/>
    <w:rsid w:val="008A5217"/>
    <w:rsid w:val="008A58F4"/>
    <w:rsid w:val="008A6E70"/>
    <w:rsid w:val="008B0736"/>
    <w:rsid w:val="008B0E1D"/>
    <w:rsid w:val="008B0FB2"/>
    <w:rsid w:val="008B23F4"/>
    <w:rsid w:val="008B3BC1"/>
    <w:rsid w:val="008B42EB"/>
    <w:rsid w:val="008B4D9F"/>
    <w:rsid w:val="008B6C16"/>
    <w:rsid w:val="008B70E9"/>
    <w:rsid w:val="008B721B"/>
    <w:rsid w:val="008B7C39"/>
    <w:rsid w:val="008B7E8F"/>
    <w:rsid w:val="008B7F26"/>
    <w:rsid w:val="008B7FA6"/>
    <w:rsid w:val="008B7FAA"/>
    <w:rsid w:val="008C0871"/>
    <w:rsid w:val="008C0BDC"/>
    <w:rsid w:val="008C179C"/>
    <w:rsid w:val="008C2F7B"/>
    <w:rsid w:val="008C3177"/>
    <w:rsid w:val="008C4313"/>
    <w:rsid w:val="008C479A"/>
    <w:rsid w:val="008C48F6"/>
    <w:rsid w:val="008C58BE"/>
    <w:rsid w:val="008C5916"/>
    <w:rsid w:val="008C6294"/>
    <w:rsid w:val="008C70C9"/>
    <w:rsid w:val="008C78BD"/>
    <w:rsid w:val="008D1187"/>
    <w:rsid w:val="008D1491"/>
    <w:rsid w:val="008D27C4"/>
    <w:rsid w:val="008D4067"/>
    <w:rsid w:val="008D4BDA"/>
    <w:rsid w:val="008D5032"/>
    <w:rsid w:val="008D6D42"/>
    <w:rsid w:val="008D7197"/>
    <w:rsid w:val="008E07B3"/>
    <w:rsid w:val="008E07F1"/>
    <w:rsid w:val="008E0DA2"/>
    <w:rsid w:val="008E24C5"/>
    <w:rsid w:val="008E265E"/>
    <w:rsid w:val="008E26C2"/>
    <w:rsid w:val="008E3932"/>
    <w:rsid w:val="008E5CB9"/>
    <w:rsid w:val="008E6ED9"/>
    <w:rsid w:val="008F07B4"/>
    <w:rsid w:val="008F0BF3"/>
    <w:rsid w:val="008F0DDF"/>
    <w:rsid w:val="008F22CA"/>
    <w:rsid w:val="008F34AB"/>
    <w:rsid w:val="008F3B4C"/>
    <w:rsid w:val="008F4749"/>
    <w:rsid w:val="008F4981"/>
    <w:rsid w:val="008F53D3"/>
    <w:rsid w:val="008F58C9"/>
    <w:rsid w:val="008F623C"/>
    <w:rsid w:val="008F65AE"/>
    <w:rsid w:val="008F7666"/>
    <w:rsid w:val="0090005D"/>
    <w:rsid w:val="009020F3"/>
    <w:rsid w:val="00902856"/>
    <w:rsid w:val="009029C8"/>
    <w:rsid w:val="00903153"/>
    <w:rsid w:val="00903190"/>
    <w:rsid w:val="00903CE1"/>
    <w:rsid w:val="00907434"/>
    <w:rsid w:val="009101DA"/>
    <w:rsid w:val="00910A42"/>
    <w:rsid w:val="00910BE5"/>
    <w:rsid w:val="00910BF1"/>
    <w:rsid w:val="0091114B"/>
    <w:rsid w:val="00911804"/>
    <w:rsid w:val="0091191C"/>
    <w:rsid w:val="00911AF8"/>
    <w:rsid w:val="009125FF"/>
    <w:rsid w:val="00912FEB"/>
    <w:rsid w:val="009132B6"/>
    <w:rsid w:val="0091333E"/>
    <w:rsid w:val="00914A03"/>
    <w:rsid w:val="00914D3F"/>
    <w:rsid w:val="0091553F"/>
    <w:rsid w:val="00916A6F"/>
    <w:rsid w:val="00916DF8"/>
    <w:rsid w:val="009172C7"/>
    <w:rsid w:val="00917445"/>
    <w:rsid w:val="00917ED9"/>
    <w:rsid w:val="0092011F"/>
    <w:rsid w:val="00920488"/>
    <w:rsid w:val="009207D4"/>
    <w:rsid w:val="0092097D"/>
    <w:rsid w:val="00920CF0"/>
    <w:rsid w:val="0092174E"/>
    <w:rsid w:val="00921DBC"/>
    <w:rsid w:val="00922018"/>
    <w:rsid w:val="009220BA"/>
    <w:rsid w:val="0092270B"/>
    <w:rsid w:val="00922880"/>
    <w:rsid w:val="0092443E"/>
    <w:rsid w:val="00924F42"/>
    <w:rsid w:val="00925A77"/>
    <w:rsid w:val="00925E12"/>
    <w:rsid w:val="00927285"/>
    <w:rsid w:val="00927617"/>
    <w:rsid w:val="00927ABD"/>
    <w:rsid w:val="00930284"/>
    <w:rsid w:val="00930673"/>
    <w:rsid w:val="0093113A"/>
    <w:rsid w:val="00931273"/>
    <w:rsid w:val="00933A52"/>
    <w:rsid w:val="0093501C"/>
    <w:rsid w:val="009356E2"/>
    <w:rsid w:val="00936AC4"/>
    <w:rsid w:val="00936E7A"/>
    <w:rsid w:val="009400D5"/>
    <w:rsid w:val="00941420"/>
    <w:rsid w:val="00941A3C"/>
    <w:rsid w:val="00941F72"/>
    <w:rsid w:val="00942747"/>
    <w:rsid w:val="009459FA"/>
    <w:rsid w:val="009460C5"/>
    <w:rsid w:val="00946377"/>
    <w:rsid w:val="009469BE"/>
    <w:rsid w:val="00946E2E"/>
    <w:rsid w:val="00947077"/>
    <w:rsid w:val="00947BCF"/>
    <w:rsid w:val="00947BF9"/>
    <w:rsid w:val="00947CC3"/>
    <w:rsid w:val="00951308"/>
    <w:rsid w:val="00951416"/>
    <w:rsid w:val="009523C7"/>
    <w:rsid w:val="00952697"/>
    <w:rsid w:val="00952CB8"/>
    <w:rsid w:val="00952D81"/>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2E6"/>
    <w:rsid w:val="00966B6A"/>
    <w:rsid w:val="0096770E"/>
    <w:rsid w:val="00970382"/>
    <w:rsid w:val="0097175C"/>
    <w:rsid w:val="00972381"/>
    <w:rsid w:val="0097247B"/>
    <w:rsid w:val="00972813"/>
    <w:rsid w:val="00972C11"/>
    <w:rsid w:val="0097353E"/>
    <w:rsid w:val="00973B46"/>
    <w:rsid w:val="0097539B"/>
    <w:rsid w:val="0097581F"/>
    <w:rsid w:val="009758BB"/>
    <w:rsid w:val="009806BD"/>
    <w:rsid w:val="009807E0"/>
    <w:rsid w:val="0098081A"/>
    <w:rsid w:val="009817FB"/>
    <w:rsid w:val="009825B2"/>
    <w:rsid w:val="00983AB6"/>
    <w:rsid w:val="009845EC"/>
    <w:rsid w:val="0098460A"/>
    <w:rsid w:val="00984759"/>
    <w:rsid w:val="0098517C"/>
    <w:rsid w:val="009852B7"/>
    <w:rsid w:val="0098581A"/>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7CC2"/>
    <w:rsid w:val="009B079B"/>
    <w:rsid w:val="009B31B8"/>
    <w:rsid w:val="009B39F6"/>
    <w:rsid w:val="009B3E50"/>
    <w:rsid w:val="009B4B1C"/>
    <w:rsid w:val="009B6D92"/>
    <w:rsid w:val="009C0A0D"/>
    <w:rsid w:val="009C104A"/>
    <w:rsid w:val="009C1E13"/>
    <w:rsid w:val="009C228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988"/>
    <w:rsid w:val="009D4AFE"/>
    <w:rsid w:val="009D4BBB"/>
    <w:rsid w:val="009D52F6"/>
    <w:rsid w:val="009D6541"/>
    <w:rsid w:val="009D71A6"/>
    <w:rsid w:val="009D763F"/>
    <w:rsid w:val="009D77DF"/>
    <w:rsid w:val="009E0292"/>
    <w:rsid w:val="009E05CD"/>
    <w:rsid w:val="009E0F44"/>
    <w:rsid w:val="009E3082"/>
    <w:rsid w:val="009E369D"/>
    <w:rsid w:val="009E3E87"/>
    <w:rsid w:val="009E4103"/>
    <w:rsid w:val="009E5F77"/>
    <w:rsid w:val="009E7243"/>
    <w:rsid w:val="009E7DFE"/>
    <w:rsid w:val="009F0704"/>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419"/>
    <w:rsid w:val="00A06C8A"/>
    <w:rsid w:val="00A06FF9"/>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71EC"/>
    <w:rsid w:val="00A17D43"/>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0A"/>
    <w:rsid w:val="00A32C4B"/>
    <w:rsid w:val="00A32D02"/>
    <w:rsid w:val="00A3326B"/>
    <w:rsid w:val="00A35264"/>
    <w:rsid w:val="00A37204"/>
    <w:rsid w:val="00A37477"/>
    <w:rsid w:val="00A37972"/>
    <w:rsid w:val="00A4055D"/>
    <w:rsid w:val="00A406C3"/>
    <w:rsid w:val="00A409E6"/>
    <w:rsid w:val="00A40E6D"/>
    <w:rsid w:val="00A41825"/>
    <w:rsid w:val="00A42D1F"/>
    <w:rsid w:val="00A42FC8"/>
    <w:rsid w:val="00A43489"/>
    <w:rsid w:val="00A43822"/>
    <w:rsid w:val="00A43DDC"/>
    <w:rsid w:val="00A44ECB"/>
    <w:rsid w:val="00A4603B"/>
    <w:rsid w:val="00A47A30"/>
    <w:rsid w:val="00A47AEE"/>
    <w:rsid w:val="00A47F98"/>
    <w:rsid w:val="00A51884"/>
    <w:rsid w:val="00A519FD"/>
    <w:rsid w:val="00A52503"/>
    <w:rsid w:val="00A53480"/>
    <w:rsid w:val="00A5361D"/>
    <w:rsid w:val="00A5473F"/>
    <w:rsid w:val="00A55928"/>
    <w:rsid w:val="00A57605"/>
    <w:rsid w:val="00A60831"/>
    <w:rsid w:val="00A618BB"/>
    <w:rsid w:val="00A6286A"/>
    <w:rsid w:val="00A629E5"/>
    <w:rsid w:val="00A63C0C"/>
    <w:rsid w:val="00A63CD2"/>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3DC5"/>
    <w:rsid w:val="00A8462A"/>
    <w:rsid w:val="00A84ABA"/>
    <w:rsid w:val="00A866DD"/>
    <w:rsid w:val="00A87358"/>
    <w:rsid w:val="00A8785B"/>
    <w:rsid w:val="00A87ECD"/>
    <w:rsid w:val="00A90979"/>
    <w:rsid w:val="00A90CA9"/>
    <w:rsid w:val="00A90E04"/>
    <w:rsid w:val="00A91AC7"/>
    <w:rsid w:val="00A9354E"/>
    <w:rsid w:val="00A93B9E"/>
    <w:rsid w:val="00A94C41"/>
    <w:rsid w:val="00A94D8F"/>
    <w:rsid w:val="00A96574"/>
    <w:rsid w:val="00A97C58"/>
    <w:rsid w:val="00A97DB3"/>
    <w:rsid w:val="00AA0B95"/>
    <w:rsid w:val="00AA0B9A"/>
    <w:rsid w:val="00AA14CB"/>
    <w:rsid w:val="00AA154B"/>
    <w:rsid w:val="00AA15AD"/>
    <w:rsid w:val="00AA1671"/>
    <w:rsid w:val="00AA199A"/>
    <w:rsid w:val="00AA1B73"/>
    <w:rsid w:val="00AA1DD3"/>
    <w:rsid w:val="00AA22EA"/>
    <w:rsid w:val="00AA2305"/>
    <w:rsid w:val="00AA4555"/>
    <w:rsid w:val="00AA6E6A"/>
    <w:rsid w:val="00AB038E"/>
    <w:rsid w:val="00AB0810"/>
    <w:rsid w:val="00AB100C"/>
    <w:rsid w:val="00AB13AB"/>
    <w:rsid w:val="00AB1863"/>
    <w:rsid w:val="00AB2306"/>
    <w:rsid w:val="00AB49EE"/>
    <w:rsid w:val="00AB4F80"/>
    <w:rsid w:val="00AB4FEA"/>
    <w:rsid w:val="00AB5AAD"/>
    <w:rsid w:val="00AB652B"/>
    <w:rsid w:val="00AB6C59"/>
    <w:rsid w:val="00AC00E4"/>
    <w:rsid w:val="00AC0559"/>
    <w:rsid w:val="00AC0B8C"/>
    <w:rsid w:val="00AC19B0"/>
    <w:rsid w:val="00AC1F21"/>
    <w:rsid w:val="00AC27C0"/>
    <w:rsid w:val="00AC43C7"/>
    <w:rsid w:val="00AC43E1"/>
    <w:rsid w:val="00AC4425"/>
    <w:rsid w:val="00AC4670"/>
    <w:rsid w:val="00AC4D6D"/>
    <w:rsid w:val="00AC57BE"/>
    <w:rsid w:val="00AC61C1"/>
    <w:rsid w:val="00AC76CA"/>
    <w:rsid w:val="00AC7D4A"/>
    <w:rsid w:val="00AD0045"/>
    <w:rsid w:val="00AD15E9"/>
    <w:rsid w:val="00AD1ABD"/>
    <w:rsid w:val="00AD38CC"/>
    <w:rsid w:val="00AD3EB8"/>
    <w:rsid w:val="00AD5187"/>
    <w:rsid w:val="00AD5CE9"/>
    <w:rsid w:val="00AD6C91"/>
    <w:rsid w:val="00AD758B"/>
    <w:rsid w:val="00AD78B8"/>
    <w:rsid w:val="00AE0215"/>
    <w:rsid w:val="00AE18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3523"/>
    <w:rsid w:val="00AF45F1"/>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96A"/>
    <w:rsid w:val="00B05FE9"/>
    <w:rsid w:val="00B05FF2"/>
    <w:rsid w:val="00B0639E"/>
    <w:rsid w:val="00B0669E"/>
    <w:rsid w:val="00B06E50"/>
    <w:rsid w:val="00B0706B"/>
    <w:rsid w:val="00B075A2"/>
    <w:rsid w:val="00B07D33"/>
    <w:rsid w:val="00B10246"/>
    <w:rsid w:val="00B10AD2"/>
    <w:rsid w:val="00B114E4"/>
    <w:rsid w:val="00B1264E"/>
    <w:rsid w:val="00B12BAC"/>
    <w:rsid w:val="00B12CEE"/>
    <w:rsid w:val="00B13729"/>
    <w:rsid w:val="00B143E2"/>
    <w:rsid w:val="00B152B9"/>
    <w:rsid w:val="00B15A1C"/>
    <w:rsid w:val="00B15C66"/>
    <w:rsid w:val="00B15F12"/>
    <w:rsid w:val="00B161D3"/>
    <w:rsid w:val="00B163C2"/>
    <w:rsid w:val="00B16D76"/>
    <w:rsid w:val="00B170AE"/>
    <w:rsid w:val="00B173F3"/>
    <w:rsid w:val="00B20348"/>
    <w:rsid w:val="00B21A06"/>
    <w:rsid w:val="00B21CEF"/>
    <w:rsid w:val="00B2251E"/>
    <w:rsid w:val="00B22CF2"/>
    <w:rsid w:val="00B232EC"/>
    <w:rsid w:val="00B23477"/>
    <w:rsid w:val="00B239DC"/>
    <w:rsid w:val="00B23CAE"/>
    <w:rsid w:val="00B244FB"/>
    <w:rsid w:val="00B2614D"/>
    <w:rsid w:val="00B26598"/>
    <w:rsid w:val="00B26E0C"/>
    <w:rsid w:val="00B2719C"/>
    <w:rsid w:val="00B27C97"/>
    <w:rsid w:val="00B30C6E"/>
    <w:rsid w:val="00B313BF"/>
    <w:rsid w:val="00B32175"/>
    <w:rsid w:val="00B3347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6CE"/>
    <w:rsid w:val="00B44D56"/>
    <w:rsid w:val="00B452D7"/>
    <w:rsid w:val="00B45394"/>
    <w:rsid w:val="00B45F77"/>
    <w:rsid w:val="00B46807"/>
    <w:rsid w:val="00B475BC"/>
    <w:rsid w:val="00B47C00"/>
    <w:rsid w:val="00B47CB9"/>
    <w:rsid w:val="00B5111F"/>
    <w:rsid w:val="00B53E30"/>
    <w:rsid w:val="00B53EE0"/>
    <w:rsid w:val="00B53FAB"/>
    <w:rsid w:val="00B547E1"/>
    <w:rsid w:val="00B54855"/>
    <w:rsid w:val="00B553A3"/>
    <w:rsid w:val="00B55A9F"/>
    <w:rsid w:val="00B563B6"/>
    <w:rsid w:val="00B56790"/>
    <w:rsid w:val="00B57345"/>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67B53"/>
    <w:rsid w:val="00B71EAC"/>
    <w:rsid w:val="00B71F9A"/>
    <w:rsid w:val="00B73C72"/>
    <w:rsid w:val="00B7458A"/>
    <w:rsid w:val="00B74675"/>
    <w:rsid w:val="00B74DE5"/>
    <w:rsid w:val="00B750A7"/>
    <w:rsid w:val="00B75533"/>
    <w:rsid w:val="00B7635A"/>
    <w:rsid w:val="00B767B9"/>
    <w:rsid w:val="00B76F3B"/>
    <w:rsid w:val="00B77B1E"/>
    <w:rsid w:val="00B80A9A"/>
    <w:rsid w:val="00B81664"/>
    <w:rsid w:val="00B82700"/>
    <w:rsid w:val="00B82FDE"/>
    <w:rsid w:val="00B83FA4"/>
    <w:rsid w:val="00B8413B"/>
    <w:rsid w:val="00B86B7C"/>
    <w:rsid w:val="00B87D2A"/>
    <w:rsid w:val="00B92C79"/>
    <w:rsid w:val="00B92FB3"/>
    <w:rsid w:val="00B93854"/>
    <w:rsid w:val="00B93C2D"/>
    <w:rsid w:val="00B945C9"/>
    <w:rsid w:val="00B94D40"/>
    <w:rsid w:val="00B95118"/>
    <w:rsid w:val="00B95A8A"/>
    <w:rsid w:val="00B95BBE"/>
    <w:rsid w:val="00B96A60"/>
    <w:rsid w:val="00BA11B2"/>
    <w:rsid w:val="00BA1F83"/>
    <w:rsid w:val="00BA27C1"/>
    <w:rsid w:val="00BA322B"/>
    <w:rsid w:val="00BA349D"/>
    <w:rsid w:val="00BA4D4B"/>
    <w:rsid w:val="00BA5AA3"/>
    <w:rsid w:val="00BA5B31"/>
    <w:rsid w:val="00BA6B6E"/>
    <w:rsid w:val="00BA6CE5"/>
    <w:rsid w:val="00BA6FA7"/>
    <w:rsid w:val="00BA74D8"/>
    <w:rsid w:val="00BA7AE9"/>
    <w:rsid w:val="00BB02B6"/>
    <w:rsid w:val="00BB0C02"/>
    <w:rsid w:val="00BB0E97"/>
    <w:rsid w:val="00BB15B7"/>
    <w:rsid w:val="00BB1BA8"/>
    <w:rsid w:val="00BB1DFB"/>
    <w:rsid w:val="00BB28B0"/>
    <w:rsid w:val="00BB31F4"/>
    <w:rsid w:val="00BB32EA"/>
    <w:rsid w:val="00BB3D1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C01"/>
    <w:rsid w:val="00BD6A3F"/>
    <w:rsid w:val="00BD6AD9"/>
    <w:rsid w:val="00BD75B0"/>
    <w:rsid w:val="00BD77D0"/>
    <w:rsid w:val="00BD7D4B"/>
    <w:rsid w:val="00BD7D6D"/>
    <w:rsid w:val="00BE0B09"/>
    <w:rsid w:val="00BE18C2"/>
    <w:rsid w:val="00BE1942"/>
    <w:rsid w:val="00BE1FBB"/>
    <w:rsid w:val="00BE2189"/>
    <w:rsid w:val="00BE28D6"/>
    <w:rsid w:val="00BE2B51"/>
    <w:rsid w:val="00BE49B6"/>
    <w:rsid w:val="00BE5361"/>
    <w:rsid w:val="00BE5786"/>
    <w:rsid w:val="00BE590A"/>
    <w:rsid w:val="00BE5F9B"/>
    <w:rsid w:val="00BE6475"/>
    <w:rsid w:val="00BE7030"/>
    <w:rsid w:val="00BE7D44"/>
    <w:rsid w:val="00BF0D5E"/>
    <w:rsid w:val="00BF19B1"/>
    <w:rsid w:val="00BF1E47"/>
    <w:rsid w:val="00BF24DE"/>
    <w:rsid w:val="00BF2585"/>
    <w:rsid w:val="00BF3B56"/>
    <w:rsid w:val="00BF3BE6"/>
    <w:rsid w:val="00BF432D"/>
    <w:rsid w:val="00BF4973"/>
    <w:rsid w:val="00BF4DCD"/>
    <w:rsid w:val="00BF582A"/>
    <w:rsid w:val="00BF5A91"/>
    <w:rsid w:val="00BF64FC"/>
    <w:rsid w:val="00BF6739"/>
    <w:rsid w:val="00BF6ADC"/>
    <w:rsid w:val="00BF710B"/>
    <w:rsid w:val="00BF78A5"/>
    <w:rsid w:val="00BF79B7"/>
    <w:rsid w:val="00C0030C"/>
    <w:rsid w:val="00C00C9D"/>
    <w:rsid w:val="00C00DEC"/>
    <w:rsid w:val="00C02E4C"/>
    <w:rsid w:val="00C02FD4"/>
    <w:rsid w:val="00C03315"/>
    <w:rsid w:val="00C03B5B"/>
    <w:rsid w:val="00C04A55"/>
    <w:rsid w:val="00C04C82"/>
    <w:rsid w:val="00C0556F"/>
    <w:rsid w:val="00C05AAD"/>
    <w:rsid w:val="00C0685B"/>
    <w:rsid w:val="00C06FC4"/>
    <w:rsid w:val="00C07160"/>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1F61"/>
    <w:rsid w:val="00C32CB5"/>
    <w:rsid w:val="00C36672"/>
    <w:rsid w:val="00C36F46"/>
    <w:rsid w:val="00C370A3"/>
    <w:rsid w:val="00C400E5"/>
    <w:rsid w:val="00C409C3"/>
    <w:rsid w:val="00C416C6"/>
    <w:rsid w:val="00C42562"/>
    <w:rsid w:val="00C42EBD"/>
    <w:rsid w:val="00C4313D"/>
    <w:rsid w:val="00C44B41"/>
    <w:rsid w:val="00C44F43"/>
    <w:rsid w:val="00C44F5B"/>
    <w:rsid w:val="00C45E87"/>
    <w:rsid w:val="00C4629F"/>
    <w:rsid w:val="00C46619"/>
    <w:rsid w:val="00C46FF5"/>
    <w:rsid w:val="00C47A7E"/>
    <w:rsid w:val="00C47D8D"/>
    <w:rsid w:val="00C50961"/>
    <w:rsid w:val="00C50BBB"/>
    <w:rsid w:val="00C50D80"/>
    <w:rsid w:val="00C50F84"/>
    <w:rsid w:val="00C52417"/>
    <w:rsid w:val="00C5300E"/>
    <w:rsid w:val="00C5538A"/>
    <w:rsid w:val="00C566BE"/>
    <w:rsid w:val="00C56B78"/>
    <w:rsid w:val="00C56D2D"/>
    <w:rsid w:val="00C56DBE"/>
    <w:rsid w:val="00C601CE"/>
    <w:rsid w:val="00C60551"/>
    <w:rsid w:val="00C61A18"/>
    <w:rsid w:val="00C63405"/>
    <w:rsid w:val="00C637B3"/>
    <w:rsid w:val="00C63A02"/>
    <w:rsid w:val="00C64462"/>
    <w:rsid w:val="00C64962"/>
    <w:rsid w:val="00C649B8"/>
    <w:rsid w:val="00C655E7"/>
    <w:rsid w:val="00C659D2"/>
    <w:rsid w:val="00C66B52"/>
    <w:rsid w:val="00C67772"/>
    <w:rsid w:val="00C67B81"/>
    <w:rsid w:val="00C70F67"/>
    <w:rsid w:val="00C71421"/>
    <w:rsid w:val="00C71727"/>
    <w:rsid w:val="00C71913"/>
    <w:rsid w:val="00C72AB2"/>
    <w:rsid w:val="00C737B4"/>
    <w:rsid w:val="00C738D1"/>
    <w:rsid w:val="00C73972"/>
    <w:rsid w:val="00C751B3"/>
    <w:rsid w:val="00C76A02"/>
    <w:rsid w:val="00C815C6"/>
    <w:rsid w:val="00C81A15"/>
    <w:rsid w:val="00C82C1A"/>
    <w:rsid w:val="00C83099"/>
    <w:rsid w:val="00C84513"/>
    <w:rsid w:val="00C8489A"/>
    <w:rsid w:val="00C84D8D"/>
    <w:rsid w:val="00C85533"/>
    <w:rsid w:val="00C85ABB"/>
    <w:rsid w:val="00C85B79"/>
    <w:rsid w:val="00C86D84"/>
    <w:rsid w:val="00C90B75"/>
    <w:rsid w:val="00C91217"/>
    <w:rsid w:val="00C9163A"/>
    <w:rsid w:val="00C91A53"/>
    <w:rsid w:val="00C94B70"/>
    <w:rsid w:val="00C94FD7"/>
    <w:rsid w:val="00C96EC1"/>
    <w:rsid w:val="00C96F36"/>
    <w:rsid w:val="00C97A92"/>
    <w:rsid w:val="00C97D0D"/>
    <w:rsid w:val="00C97EF8"/>
    <w:rsid w:val="00CA00FE"/>
    <w:rsid w:val="00CA0164"/>
    <w:rsid w:val="00CA0F6B"/>
    <w:rsid w:val="00CA2040"/>
    <w:rsid w:val="00CA235E"/>
    <w:rsid w:val="00CA36FD"/>
    <w:rsid w:val="00CA37B4"/>
    <w:rsid w:val="00CA4ABF"/>
    <w:rsid w:val="00CA4F88"/>
    <w:rsid w:val="00CA5A27"/>
    <w:rsid w:val="00CA6489"/>
    <w:rsid w:val="00CA7457"/>
    <w:rsid w:val="00CA7B33"/>
    <w:rsid w:val="00CB0980"/>
    <w:rsid w:val="00CB1662"/>
    <w:rsid w:val="00CB21B1"/>
    <w:rsid w:val="00CB26E8"/>
    <w:rsid w:val="00CB276E"/>
    <w:rsid w:val="00CB2EFD"/>
    <w:rsid w:val="00CB3A18"/>
    <w:rsid w:val="00CB4988"/>
    <w:rsid w:val="00CB4D46"/>
    <w:rsid w:val="00CB547F"/>
    <w:rsid w:val="00CB552F"/>
    <w:rsid w:val="00CB6686"/>
    <w:rsid w:val="00CB6BA9"/>
    <w:rsid w:val="00CB6F7E"/>
    <w:rsid w:val="00CB70C5"/>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2665"/>
    <w:rsid w:val="00CE32B3"/>
    <w:rsid w:val="00CE3316"/>
    <w:rsid w:val="00CE3384"/>
    <w:rsid w:val="00CE38C6"/>
    <w:rsid w:val="00CE44E2"/>
    <w:rsid w:val="00CE5E5A"/>
    <w:rsid w:val="00CE683C"/>
    <w:rsid w:val="00CE6E71"/>
    <w:rsid w:val="00CF0AFD"/>
    <w:rsid w:val="00CF0D5D"/>
    <w:rsid w:val="00CF1331"/>
    <w:rsid w:val="00CF1AF0"/>
    <w:rsid w:val="00CF20EB"/>
    <w:rsid w:val="00CF238F"/>
    <w:rsid w:val="00CF3903"/>
    <w:rsid w:val="00CF3B9E"/>
    <w:rsid w:val="00CF44BC"/>
    <w:rsid w:val="00CF45FE"/>
    <w:rsid w:val="00CF5438"/>
    <w:rsid w:val="00CF54FF"/>
    <w:rsid w:val="00CF608A"/>
    <w:rsid w:val="00CF6C30"/>
    <w:rsid w:val="00CF6C83"/>
    <w:rsid w:val="00CF727A"/>
    <w:rsid w:val="00CF7288"/>
    <w:rsid w:val="00CF758F"/>
    <w:rsid w:val="00CF7D8C"/>
    <w:rsid w:val="00D0043B"/>
    <w:rsid w:val="00D02B40"/>
    <w:rsid w:val="00D03CBB"/>
    <w:rsid w:val="00D06138"/>
    <w:rsid w:val="00D06386"/>
    <w:rsid w:val="00D066F9"/>
    <w:rsid w:val="00D10642"/>
    <w:rsid w:val="00D10DF9"/>
    <w:rsid w:val="00D11314"/>
    <w:rsid w:val="00D113D2"/>
    <w:rsid w:val="00D11CCE"/>
    <w:rsid w:val="00D133BF"/>
    <w:rsid w:val="00D14586"/>
    <w:rsid w:val="00D14B1E"/>
    <w:rsid w:val="00D151AB"/>
    <w:rsid w:val="00D153A1"/>
    <w:rsid w:val="00D210A4"/>
    <w:rsid w:val="00D216D8"/>
    <w:rsid w:val="00D217DD"/>
    <w:rsid w:val="00D21B29"/>
    <w:rsid w:val="00D22AE6"/>
    <w:rsid w:val="00D24526"/>
    <w:rsid w:val="00D252D3"/>
    <w:rsid w:val="00D26062"/>
    <w:rsid w:val="00D266BB"/>
    <w:rsid w:val="00D26C3F"/>
    <w:rsid w:val="00D27794"/>
    <w:rsid w:val="00D27F8F"/>
    <w:rsid w:val="00D338D8"/>
    <w:rsid w:val="00D34204"/>
    <w:rsid w:val="00D349F0"/>
    <w:rsid w:val="00D35CED"/>
    <w:rsid w:val="00D366C0"/>
    <w:rsid w:val="00D36962"/>
    <w:rsid w:val="00D37B1D"/>
    <w:rsid w:val="00D40303"/>
    <w:rsid w:val="00D41CDC"/>
    <w:rsid w:val="00D42C88"/>
    <w:rsid w:val="00D43527"/>
    <w:rsid w:val="00D44059"/>
    <w:rsid w:val="00D44CFC"/>
    <w:rsid w:val="00D45F7B"/>
    <w:rsid w:val="00D473EF"/>
    <w:rsid w:val="00D4742E"/>
    <w:rsid w:val="00D50417"/>
    <w:rsid w:val="00D5131D"/>
    <w:rsid w:val="00D51A21"/>
    <w:rsid w:val="00D5248E"/>
    <w:rsid w:val="00D53CEF"/>
    <w:rsid w:val="00D5441C"/>
    <w:rsid w:val="00D5469B"/>
    <w:rsid w:val="00D55F3B"/>
    <w:rsid w:val="00D56F2A"/>
    <w:rsid w:val="00D57479"/>
    <w:rsid w:val="00D5760D"/>
    <w:rsid w:val="00D613B1"/>
    <w:rsid w:val="00D61426"/>
    <w:rsid w:val="00D61AC7"/>
    <w:rsid w:val="00D61C7B"/>
    <w:rsid w:val="00D61DD9"/>
    <w:rsid w:val="00D620A6"/>
    <w:rsid w:val="00D6278C"/>
    <w:rsid w:val="00D631FE"/>
    <w:rsid w:val="00D63547"/>
    <w:rsid w:val="00D6441C"/>
    <w:rsid w:val="00D64971"/>
    <w:rsid w:val="00D64AAF"/>
    <w:rsid w:val="00D64AB3"/>
    <w:rsid w:val="00D65A09"/>
    <w:rsid w:val="00D66874"/>
    <w:rsid w:val="00D66D85"/>
    <w:rsid w:val="00D67858"/>
    <w:rsid w:val="00D6791D"/>
    <w:rsid w:val="00D67999"/>
    <w:rsid w:val="00D71088"/>
    <w:rsid w:val="00D710C8"/>
    <w:rsid w:val="00D71356"/>
    <w:rsid w:val="00D714AE"/>
    <w:rsid w:val="00D71E87"/>
    <w:rsid w:val="00D721C3"/>
    <w:rsid w:val="00D72DCA"/>
    <w:rsid w:val="00D72E2A"/>
    <w:rsid w:val="00D72E8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62A7"/>
    <w:rsid w:val="00D87137"/>
    <w:rsid w:val="00D87414"/>
    <w:rsid w:val="00D87704"/>
    <w:rsid w:val="00D91171"/>
    <w:rsid w:val="00D911F3"/>
    <w:rsid w:val="00D933E2"/>
    <w:rsid w:val="00D93B7A"/>
    <w:rsid w:val="00D9556F"/>
    <w:rsid w:val="00D95787"/>
    <w:rsid w:val="00D958E1"/>
    <w:rsid w:val="00D966F5"/>
    <w:rsid w:val="00D970D8"/>
    <w:rsid w:val="00DA03D8"/>
    <w:rsid w:val="00DA05EF"/>
    <w:rsid w:val="00DA0735"/>
    <w:rsid w:val="00DA12D5"/>
    <w:rsid w:val="00DA1606"/>
    <w:rsid w:val="00DA193C"/>
    <w:rsid w:val="00DA23A9"/>
    <w:rsid w:val="00DA32F5"/>
    <w:rsid w:val="00DA3BE6"/>
    <w:rsid w:val="00DA7019"/>
    <w:rsid w:val="00DA708D"/>
    <w:rsid w:val="00DA7248"/>
    <w:rsid w:val="00DA7E3F"/>
    <w:rsid w:val="00DB035D"/>
    <w:rsid w:val="00DB1253"/>
    <w:rsid w:val="00DB1FD4"/>
    <w:rsid w:val="00DB222F"/>
    <w:rsid w:val="00DB22F9"/>
    <w:rsid w:val="00DB3000"/>
    <w:rsid w:val="00DB3A43"/>
    <w:rsid w:val="00DB484D"/>
    <w:rsid w:val="00DB5321"/>
    <w:rsid w:val="00DB578C"/>
    <w:rsid w:val="00DC1850"/>
    <w:rsid w:val="00DC2995"/>
    <w:rsid w:val="00DC2B3D"/>
    <w:rsid w:val="00DC30EA"/>
    <w:rsid w:val="00DC35F4"/>
    <w:rsid w:val="00DC5179"/>
    <w:rsid w:val="00DC56E1"/>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0ECA"/>
    <w:rsid w:val="00DE1548"/>
    <w:rsid w:val="00DE1906"/>
    <w:rsid w:val="00DE2C98"/>
    <w:rsid w:val="00DE3027"/>
    <w:rsid w:val="00DE3C35"/>
    <w:rsid w:val="00DE3E06"/>
    <w:rsid w:val="00DE62B7"/>
    <w:rsid w:val="00DE6CA3"/>
    <w:rsid w:val="00DF04B8"/>
    <w:rsid w:val="00DF07F1"/>
    <w:rsid w:val="00DF08F5"/>
    <w:rsid w:val="00DF0CDF"/>
    <w:rsid w:val="00DF2717"/>
    <w:rsid w:val="00DF2765"/>
    <w:rsid w:val="00DF2C35"/>
    <w:rsid w:val="00DF2E9B"/>
    <w:rsid w:val="00DF4330"/>
    <w:rsid w:val="00DF767A"/>
    <w:rsid w:val="00E0048E"/>
    <w:rsid w:val="00E0258A"/>
    <w:rsid w:val="00E030ED"/>
    <w:rsid w:val="00E031CB"/>
    <w:rsid w:val="00E04F46"/>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50A"/>
    <w:rsid w:val="00E218DB"/>
    <w:rsid w:val="00E21E74"/>
    <w:rsid w:val="00E22438"/>
    <w:rsid w:val="00E22D7E"/>
    <w:rsid w:val="00E237A9"/>
    <w:rsid w:val="00E23E15"/>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7578"/>
    <w:rsid w:val="00E37995"/>
    <w:rsid w:val="00E37EAB"/>
    <w:rsid w:val="00E40125"/>
    <w:rsid w:val="00E403E4"/>
    <w:rsid w:val="00E403F3"/>
    <w:rsid w:val="00E405F2"/>
    <w:rsid w:val="00E410DC"/>
    <w:rsid w:val="00E4162C"/>
    <w:rsid w:val="00E41F8E"/>
    <w:rsid w:val="00E43B73"/>
    <w:rsid w:val="00E468E0"/>
    <w:rsid w:val="00E4798F"/>
    <w:rsid w:val="00E51483"/>
    <w:rsid w:val="00E522FD"/>
    <w:rsid w:val="00E52C38"/>
    <w:rsid w:val="00E52ED0"/>
    <w:rsid w:val="00E539C4"/>
    <w:rsid w:val="00E53B4D"/>
    <w:rsid w:val="00E53B54"/>
    <w:rsid w:val="00E53FE3"/>
    <w:rsid w:val="00E5519B"/>
    <w:rsid w:val="00E56585"/>
    <w:rsid w:val="00E56F7C"/>
    <w:rsid w:val="00E605BB"/>
    <w:rsid w:val="00E61CD8"/>
    <w:rsid w:val="00E62706"/>
    <w:rsid w:val="00E63CE4"/>
    <w:rsid w:val="00E63F33"/>
    <w:rsid w:val="00E648CC"/>
    <w:rsid w:val="00E64FFB"/>
    <w:rsid w:val="00E657C4"/>
    <w:rsid w:val="00E65C75"/>
    <w:rsid w:val="00E67048"/>
    <w:rsid w:val="00E7158E"/>
    <w:rsid w:val="00E726C4"/>
    <w:rsid w:val="00E728BE"/>
    <w:rsid w:val="00E73130"/>
    <w:rsid w:val="00E737FC"/>
    <w:rsid w:val="00E7617C"/>
    <w:rsid w:val="00E76C83"/>
    <w:rsid w:val="00E7737F"/>
    <w:rsid w:val="00E77547"/>
    <w:rsid w:val="00E77A88"/>
    <w:rsid w:val="00E77C36"/>
    <w:rsid w:val="00E801FC"/>
    <w:rsid w:val="00E8173D"/>
    <w:rsid w:val="00E818F7"/>
    <w:rsid w:val="00E83438"/>
    <w:rsid w:val="00E83B9A"/>
    <w:rsid w:val="00E83F7F"/>
    <w:rsid w:val="00E84DB9"/>
    <w:rsid w:val="00E85210"/>
    <w:rsid w:val="00E85247"/>
    <w:rsid w:val="00E8644D"/>
    <w:rsid w:val="00E878CE"/>
    <w:rsid w:val="00E901F9"/>
    <w:rsid w:val="00E90F58"/>
    <w:rsid w:val="00E91532"/>
    <w:rsid w:val="00E91CCA"/>
    <w:rsid w:val="00E930A5"/>
    <w:rsid w:val="00E93123"/>
    <w:rsid w:val="00E94DFD"/>
    <w:rsid w:val="00E97B8A"/>
    <w:rsid w:val="00E97DED"/>
    <w:rsid w:val="00EA07B5"/>
    <w:rsid w:val="00EA0D33"/>
    <w:rsid w:val="00EA12B4"/>
    <w:rsid w:val="00EA20DE"/>
    <w:rsid w:val="00EA28F2"/>
    <w:rsid w:val="00EA2B1B"/>
    <w:rsid w:val="00EA2B89"/>
    <w:rsid w:val="00EA2DE8"/>
    <w:rsid w:val="00EA4D46"/>
    <w:rsid w:val="00EA4E3C"/>
    <w:rsid w:val="00EA4E78"/>
    <w:rsid w:val="00EA51C9"/>
    <w:rsid w:val="00EA7D00"/>
    <w:rsid w:val="00EB0121"/>
    <w:rsid w:val="00EB0902"/>
    <w:rsid w:val="00EB10A2"/>
    <w:rsid w:val="00EB10BA"/>
    <w:rsid w:val="00EB1B14"/>
    <w:rsid w:val="00EB28EE"/>
    <w:rsid w:val="00EB2C45"/>
    <w:rsid w:val="00EB3594"/>
    <w:rsid w:val="00EB3831"/>
    <w:rsid w:val="00EB48AC"/>
    <w:rsid w:val="00EB5865"/>
    <w:rsid w:val="00EB6127"/>
    <w:rsid w:val="00EC05FE"/>
    <w:rsid w:val="00EC133D"/>
    <w:rsid w:val="00EC1523"/>
    <w:rsid w:val="00EC207C"/>
    <w:rsid w:val="00EC2721"/>
    <w:rsid w:val="00EC3347"/>
    <w:rsid w:val="00EC4C19"/>
    <w:rsid w:val="00EC7989"/>
    <w:rsid w:val="00ED0E75"/>
    <w:rsid w:val="00ED146C"/>
    <w:rsid w:val="00ED15B1"/>
    <w:rsid w:val="00ED1E64"/>
    <w:rsid w:val="00ED2100"/>
    <w:rsid w:val="00ED2981"/>
    <w:rsid w:val="00ED2DD0"/>
    <w:rsid w:val="00ED382E"/>
    <w:rsid w:val="00ED6861"/>
    <w:rsid w:val="00ED6BB0"/>
    <w:rsid w:val="00ED718D"/>
    <w:rsid w:val="00ED7827"/>
    <w:rsid w:val="00EE0073"/>
    <w:rsid w:val="00EE1750"/>
    <w:rsid w:val="00EE17BF"/>
    <w:rsid w:val="00EE3446"/>
    <w:rsid w:val="00EE34B0"/>
    <w:rsid w:val="00EE3DAB"/>
    <w:rsid w:val="00EE4729"/>
    <w:rsid w:val="00EE4D56"/>
    <w:rsid w:val="00EE5198"/>
    <w:rsid w:val="00EE72BA"/>
    <w:rsid w:val="00EE76BA"/>
    <w:rsid w:val="00EF1617"/>
    <w:rsid w:val="00EF19B4"/>
    <w:rsid w:val="00EF1A62"/>
    <w:rsid w:val="00EF2F4C"/>
    <w:rsid w:val="00EF3354"/>
    <w:rsid w:val="00EF5D9D"/>
    <w:rsid w:val="00EF5FAA"/>
    <w:rsid w:val="00EF7180"/>
    <w:rsid w:val="00EF7506"/>
    <w:rsid w:val="00F00FEA"/>
    <w:rsid w:val="00F0101D"/>
    <w:rsid w:val="00F012C4"/>
    <w:rsid w:val="00F043BA"/>
    <w:rsid w:val="00F04404"/>
    <w:rsid w:val="00F0710A"/>
    <w:rsid w:val="00F0727E"/>
    <w:rsid w:val="00F07D67"/>
    <w:rsid w:val="00F101B8"/>
    <w:rsid w:val="00F11D61"/>
    <w:rsid w:val="00F136A6"/>
    <w:rsid w:val="00F13884"/>
    <w:rsid w:val="00F146F1"/>
    <w:rsid w:val="00F15464"/>
    <w:rsid w:val="00F165D8"/>
    <w:rsid w:val="00F166C7"/>
    <w:rsid w:val="00F16A65"/>
    <w:rsid w:val="00F173BB"/>
    <w:rsid w:val="00F17E5E"/>
    <w:rsid w:val="00F17EA1"/>
    <w:rsid w:val="00F2045E"/>
    <w:rsid w:val="00F20D88"/>
    <w:rsid w:val="00F21362"/>
    <w:rsid w:val="00F235CB"/>
    <w:rsid w:val="00F23B38"/>
    <w:rsid w:val="00F23BAD"/>
    <w:rsid w:val="00F244E9"/>
    <w:rsid w:val="00F25C89"/>
    <w:rsid w:val="00F25E53"/>
    <w:rsid w:val="00F26306"/>
    <w:rsid w:val="00F26B24"/>
    <w:rsid w:val="00F2710A"/>
    <w:rsid w:val="00F27DF5"/>
    <w:rsid w:val="00F3111C"/>
    <w:rsid w:val="00F31F48"/>
    <w:rsid w:val="00F32903"/>
    <w:rsid w:val="00F332E6"/>
    <w:rsid w:val="00F35A22"/>
    <w:rsid w:val="00F3602D"/>
    <w:rsid w:val="00F363C0"/>
    <w:rsid w:val="00F40C86"/>
    <w:rsid w:val="00F420DD"/>
    <w:rsid w:val="00F42236"/>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DE2"/>
    <w:rsid w:val="00F51EDB"/>
    <w:rsid w:val="00F538C5"/>
    <w:rsid w:val="00F54E6D"/>
    <w:rsid w:val="00F553DF"/>
    <w:rsid w:val="00F55632"/>
    <w:rsid w:val="00F55ECF"/>
    <w:rsid w:val="00F56620"/>
    <w:rsid w:val="00F56B62"/>
    <w:rsid w:val="00F56D7D"/>
    <w:rsid w:val="00F5725B"/>
    <w:rsid w:val="00F573E7"/>
    <w:rsid w:val="00F57AFC"/>
    <w:rsid w:val="00F60D45"/>
    <w:rsid w:val="00F6239B"/>
    <w:rsid w:val="00F625C0"/>
    <w:rsid w:val="00F62F8E"/>
    <w:rsid w:val="00F641AD"/>
    <w:rsid w:val="00F6505F"/>
    <w:rsid w:val="00F6530E"/>
    <w:rsid w:val="00F65B24"/>
    <w:rsid w:val="00F67EC9"/>
    <w:rsid w:val="00F70465"/>
    <w:rsid w:val="00F7226B"/>
    <w:rsid w:val="00F72C97"/>
    <w:rsid w:val="00F7494B"/>
    <w:rsid w:val="00F75F0F"/>
    <w:rsid w:val="00F760C5"/>
    <w:rsid w:val="00F766A0"/>
    <w:rsid w:val="00F800EE"/>
    <w:rsid w:val="00F805CF"/>
    <w:rsid w:val="00F80D3A"/>
    <w:rsid w:val="00F81A1D"/>
    <w:rsid w:val="00F8289C"/>
    <w:rsid w:val="00F82A92"/>
    <w:rsid w:val="00F82FA0"/>
    <w:rsid w:val="00F8321E"/>
    <w:rsid w:val="00F83395"/>
    <w:rsid w:val="00F8399E"/>
    <w:rsid w:val="00F839C1"/>
    <w:rsid w:val="00F83BB4"/>
    <w:rsid w:val="00F83E42"/>
    <w:rsid w:val="00F85795"/>
    <w:rsid w:val="00F85BCF"/>
    <w:rsid w:val="00F861B9"/>
    <w:rsid w:val="00F86B86"/>
    <w:rsid w:val="00F86CB0"/>
    <w:rsid w:val="00F86EFC"/>
    <w:rsid w:val="00F873E4"/>
    <w:rsid w:val="00F879C5"/>
    <w:rsid w:val="00F87E60"/>
    <w:rsid w:val="00F9003B"/>
    <w:rsid w:val="00F90350"/>
    <w:rsid w:val="00F9078B"/>
    <w:rsid w:val="00F90897"/>
    <w:rsid w:val="00F90982"/>
    <w:rsid w:val="00F91685"/>
    <w:rsid w:val="00F92625"/>
    <w:rsid w:val="00F936D9"/>
    <w:rsid w:val="00F93CB2"/>
    <w:rsid w:val="00F93DF3"/>
    <w:rsid w:val="00F94E79"/>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325F"/>
    <w:rsid w:val="00FB3907"/>
    <w:rsid w:val="00FB4497"/>
    <w:rsid w:val="00FB5634"/>
    <w:rsid w:val="00FB61B5"/>
    <w:rsid w:val="00FB6C9A"/>
    <w:rsid w:val="00FB6D11"/>
    <w:rsid w:val="00FB7797"/>
    <w:rsid w:val="00FB7B30"/>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D00A9"/>
    <w:rsid w:val="00FD00D9"/>
    <w:rsid w:val="00FD0106"/>
    <w:rsid w:val="00FD0711"/>
    <w:rsid w:val="00FD0E22"/>
    <w:rsid w:val="00FD4DEC"/>
    <w:rsid w:val="00FD502E"/>
    <w:rsid w:val="00FD6090"/>
    <w:rsid w:val="00FD643B"/>
    <w:rsid w:val="00FD72BD"/>
    <w:rsid w:val="00FD77DA"/>
    <w:rsid w:val="00FD7B82"/>
    <w:rsid w:val="00FD7E63"/>
    <w:rsid w:val="00FE0BE4"/>
    <w:rsid w:val="00FE1B85"/>
    <w:rsid w:val="00FE25EB"/>
    <w:rsid w:val="00FE319E"/>
    <w:rsid w:val="00FE3F04"/>
    <w:rsid w:val="00FE7396"/>
    <w:rsid w:val="00FF07EF"/>
    <w:rsid w:val="00FF0E32"/>
    <w:rsid w:val="00FF128C"/>
    <w:rsid w:val="00FF2941"/>
    <w:rsid w:val="00FF2DD8"/>
    <w:rsid w:val="00FF384D"/>
    <w:rsid w:val="00FF45B7"/>
    <w:rsid w:val="00FF4D65"/>
    <w:rsid w:val="00FF56EA"/>
    <w:rsid w:val="00FF5B5C"/>
    <w:rsid w:val="00FF75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3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3"/>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4"/>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4"/>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4"/>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5"/>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6"/>
      </w:numPr>
    </w:pPr>
  </w:style>
  <w:style w:type="numbering" w:customStyle="1" w:styleId="WW8Num4">
    <w:name w:val="WW8Num4"/>
    <w:basedOn w:val="Semlista"/>
    <w:rsid w:val="00DB1FD4"/>
    <w:pPr>
      <w:numPr>
        <w:numId w:val="7"/>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4"/>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4"/>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Contrato-Corpo">
    <w:name w:val="Contrato - Corpo"/>
    <w:basedOn w:val="Normal"/>
    <w:qFormat/>
    <w:rsid w:val="0011675C"/>
    <w:pPr>
      <w:suppressAutoHyphens/>
      <w:jc w:val="both"/>
    </w:pPr>
    <w:rPr>
      <w:rFonts w:ascii="Arial" w:hAnsi="Arial" w:cs="Arial"/>
      <w:bCs/>
      <w:color w:val="000000"/>
      <w:sz w:val="22"/>
      <w:szCs w:val="22"/>
      <w:lang w:eastAsia="zh-CN"/>
    </w:rPr>
  </w:style>
  <w:style w:type="numbering" w:customStyle="1" w:styleId="Semlista3">
    <w:name w:val="Sem lista3"/>
    <w:next w:val="Semlista"/>
    <w:uiPriority w:val="99"/>
    <w:semiHidden/>
    <w:unhideWhenUsed/>
    <w:rsid w:val="00857AB0"/>
  </w:style>
  <w:style w:type="table" w:customStyle="1" w:styleId="Tabelacomgrade2">
    <w:name w:val="Tabela com grade2"/>
    <w:basedOn w:val="Tabelanormal"/>
    <w:next w:val="Tabelacomgrade"/>
    <w:uiPriority w:val="39"/>
    <w:rsid w:val="00857A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3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3"/>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4"/>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4"/>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4"/>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5"/>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6"/>
      </w:numPr>
    </w:pPr>
  </w:style>
  <w:style w:type="numbering" w:customStyle="1" w:styleId="WW8Num4">
    <w:name w:val="WW8Num4"/>
    <w:basedOn w:val="Semlista"/>
    <w:rsid w:val="00DB1FD4"/>
    <w:pPr>
      <w:numPr>
        <w:numId w:val="7"/>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4"/>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4"/>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Contrato-Corpo">
    <w:name w:val="Contrato - Corpo"/>
    <w:basedOn w:val="Normal"/>
    <w:qFormat/>
    <w:rsid w:val="0011675C"/>
    <w:pPr>
      <w:suppressAutoHyphens/>
      <w:jc w:val="both"/>
    </w:pPr>
    <w:rPr>
      <w:rFonts w:ascii="Arial" w:hAnsi="Arial" w:cs="Arial"/>
      <w:bCs/>
      <w:color w:val="000000"/>
      <w:sz w:val="22"/>
      <w:szCs w:val="22"/>
      <w:lang w:eastAsia="zh-CN"/>
    </w:rPr>
  </w:style>
  <w:style w:type="numbering" w:customStyle="1" w:styleId="Semlista3">
    <w:name w:val="Sem lista3"/>
    <w:next w:val="Semlista"/>
    <w:uiPriority w:val="99"/>
    <w:semiHidden/>
    <w:unhideWhenUsed/>
    <w:rsid w:val="00857AB0"/>
  </w:style>
  <w:style w:type="table" w:customStyle="1" w:styleId="Tabelacomgrade2">
    <w:name w:val="Tabela com grade2"/>
    <w:basedOn w:val="Tabelanormal"/>
    <w:next w:val="Tabelacomgrade"/>
    <w:uiPriority w:val="39"/>
    <w:rsid w:val="00857A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78139973">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29980310">
      <w:bodyDiv w:val="1"/>
      <w:marLeft w:val="0"/>
      <w:marRight w:val="0"/>
      <w:marTop w:val="0"/>
      <w:marBottom w:val="0"/>
      <w:divBdr>
        <w:top w:val="none" w:sz="0" w:space="0" w:color="auto"/>
        <w:left w:val="none" w:sz="0" w:space="0" w:color="auto"/>
        <w:bottom w:val="none" w:sz="0" w:space="0" w:color="auto"/>
        <w:right w:val="none" w:sz="0" w:space="0" w:color="auto"/>
      </w:divBdr>
    </w:div>
    <w:div w:id="130944306">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32727160">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19789544">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482047463">
      <w:bodyDiv w:val="1"/>
      <w:marLeft w:val="0"/>
      <w:marRight w:val="0"/>
      <w:marTop w:val="0"/>
      <w:marBottom w:val="0"/>
      <w:divBdr>
        <w:top w:val="none" w:sz="0" w:space="0" w:color="auto"/>
        <w:left w:val="none" w:sz="0" w:space="0" w:color="auto"/>
        <w:bottom w:val="none" w:sz="0" w:space="0" w:color="auto"/>
        <w:right w:val="none" w:sz="0" w:space="0" w:color="auto"/>
      </w:divBdr>
    </w:div>
    <w:div w:id="510491193">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30919567">
      <w:bodyDiv w:val="1"/>
      <w:marLeft w:val="0"/>
      <w:marRight w:val="0"/>
      <w:marTop w:val="0"/>
      <w:marBottom w:val="0"/>
      <w:divBdr>
        <w:top w:val="none" w:sz="0" w:space="0" w:color="auto"/>
        <w:left w:val="none" w:sz="0" w:space="0" w:color="auto"/>
        <w:bottom w:val="none" w:sz="0" w:space="0" w:color="auto"/>
        <w:right w:val="none" w:sz="0" w:space="0" w:color="auto"/>
      </w:divBdr>
    </w:div>
    <w:div w:id="566307586">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67445757">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91162229">
      <w:bodyDiv w:val="1"/>
      <w:marLeft w:val="0"/>
      <w:marRight w:val="0"/>
      <w:marTop w:val="0"/>
      <w:marBottom w:val="0"/>
      <w:divBdr>
        <w:top w:val="none" w:sz="0" w:space="0" w:color="auto"/>
        <w:left w:val="none" w:sz="0" w:space="0" w:color="auto"/>
        <w:bottom w:val="none" w:sz="0" w:space="0" w:color="auto"/>
        <w:right w:val="none" w:sz="0" w:space="0" w:color="auto"/>
      </w:divBdr>
    </w:div>
    <w:div w:id="891382256">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53958303">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19900909">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56617527">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25496967">
      <w:bodyDiv w:val="1"/>
      <w:marLeft w:val="0"/>
      <w:marRight w:val="0"/>
      <w:marTop w:val="0"/>
      <w:marBottom w:val="0"/>
      <w:divBdr>
        <w:top w:val="none" w:sz="0" w:space="0" w:color="auto"/>
        <w:left w:val="none" w:sz="0" w:space="0" w:color="auto"/>
        <w:bottom w:val="none" w:sz="0" w:space="0" w:color="auto"/>
        <w:right w:val="none" w:sz="0" w:space="0" w:color="auto"/>
      </w:divBdr>
    </w:div>
    <w:div w:id="1430078413">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0386374">
      <w:bodyDiv w:val="1"/>
      <w:marLeft w:val="0"/>
      <w:marRight w:val="0"/>
      <w:marTop w:val="0"/>
      <w:marBottom w:val="0"/>
      <w:divBdr>
        <w:top w:val="none" w:sz="0" w:space="0" w:color="auto"/>
        <w:left w:val="none" w:sz="0" w:space="0" w:color="auto"/>
        <w:bottom w:val="none" w:sz="0" w:space="0" w:color="auto"/>
        <w:right w:val="none" w:sz="0" w:space="0" w:color="auto"/>
      </w:divBdr>
    </w:div>
    <w:div w:id="1503081103">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563904655">
      <w:bodyDiv w:val="1"/>
      <w:marLeft w:val="0"/>
      <w:marRight w:val="0"/>
      <w:marTop w:val="0"/>
      <w:marBottom w:val="0"/>
      <w:divBdr>
        <w:top w:val="none" w:sz="0" w:space="0" w:color="auto"/>
        <w:left w:val="none" w:sz="0" w:space="0" w:color="auto"/>
        <w:bottom w:val="none" w:sz="0" w:space="0" w:color="auto"/>
        <w:right w:val="none" w:sz="0" w:space="0" w:color="auto"/>
      </w:divBdr>
    </w:div>
    <w:div w:id="1598446392">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02321315">
      <w:bodyDiv w:val="1"/>
      <w:marLeft w:val="0"/>
      <w:marRight w:val="0"/>
      <w:marTop w:val="0"/>
      <w:marBottom w:val="0"/>
      <w:divBdr>
        <w:top w:val="none" w:sz="0" w:space="0" w:color="auto"/>
        <w:left w:val="none" w:sz="0" w:space="0" w:color="auto"/>
        <w:bottom w:val="none" w:sz="0" w:space="0" w:color="auto"/>
        <w:right w:val="none" w:sz="0" w:space="0" w:color="auto"/>
      </w:divBdr>
    </w:div>
    <w:div w:id="1718704256">
      <w:bodyDiv w:val="1"/>
      <w:marLeft w:val="0"/>
      <w:marRight w:val="0"/>
      <w:marTop w:val="0"/>
      <w:marBottom w:val="0"/>
      <w:divBdr>
        <w:top w:val="none" w:sz="0" w:space="0" w:color="auto"/>
        <w:left w:val="none" w:sz="0" w:space="0" w:color="auto"/>
        <w:bottom w:val="none" w:sz="0" w:space="0" w:color="auto"/>
        <w:right w:val="none" w:sz="0" w:space="0" w:color="auto"/>
      </w:divBdr>
    </w:div>
    <w:div w:id="1735591728">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79174677">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02783765">
      <w:bodyDiv w:val="1"/>
      <w:marLeft w:val="0"/>
      <w:marRight w:val="0"/>
      <w:marTop w:val="0"/>
      <w:marBottom w:val="0"/>
      <w:divBdr>
        <w:top w:val="none" w:sz="0" w:space="0" w:color="auto"/>
        <w:left w:val="none" w:sz="0" w:space="0" w:color="auto"/>
        <w:bottom w:val="none" w:sz="0" w:space="0" w:color="auto"/>
        <w:right w:val="none" w:sz="0" w:space="0" w:color="auto"/>
      </w:divBdr>
    </w:div>
    <w:div w:id="1915897472">
      <w:bodyDiv w:val="1"/>
      <w:marLeft w:val="0"/>
      <w:marRight w:val="0"/>
      <w:marTop w:val="0"/>
      <w:marBottom w:val="0"/>
      <w:divBdr>
        <w:top w:val="none" w:sz="0" w:space="0" w:color="auto"/>
        <w:left w:val="none" w:sz="0" w:space="0" w:color="auto"/>
        <w:bottom w:val="none" w:sz="0" w:space="0" w:color="auto"/>
        <w:right w:val="none" w:sz="0" w:space="0" w:color="auto"/>
      </w:divBdr>
    </w:div>
    <w:div w:id="1978298749">
      <w:bodyDiv w:val="1"/>
      <w:marLeft w:val="0"/>
      <w:marRight w:val="0"/>
      <w:marTop w:val="0"/>
      <w:marBottom w:val="0"/>
      <w:divBdr>
        <w:top w:val="none" w:sz="0" w:space="0" w:color="auto"/>
        <w:left w:val="none" w:sz="0" w:space="0" w:color="auto"/>
        <w:bottom w:val="none" w:sz="0" w:space="0" w:color="auto"/>
        <w:right w:val="none" w:sz="0" w:space="0" w:color="auto"/>
      </w:divBdr>
    </w:div>
    <w:div w:id="1999114085">
      <w:bodyDiv w:val="1"/>
      <w:marLeft w:val="0"/>
      <w:marRight w:val="0"/>
      <w:marTop w:val="0"/>
      <w:marBottom w:val="0"/>
      <w:divBdr>
        <w:top w:val="none" w:sz="0" w:space="0" w:color="auto"/>
        <w:left w:val="none" w:sz="0" w:space="0" w:color="auto"/>
        <w:bottom w:val="none" w:sz="0" w:space="0" w:color="auto"/>
        <w:right w:val="none" w:sz="0" w:space="0" w:color="auto"/>
      </w:divBdr>
    </w:div>
    <w:div w:id="2003970709">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63365548">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1/lei/l14133.htm" TargetMode="External"/><Relationship Id="rId84" Type="http://schemas.openxmlformats.org/officeDocument/2006/relationships/hyperlink" Target="https://www.planalto.gov.br/ccivil_03/_ato2019-2022/2021/lei/l14133.htm" TargetMode="External"/><Relationship Id="rId89" Type="http://schemas.openxmlformats.org/officeDocument/2006/relationships/header" Target="header1.xm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s://www" TargetMode="External"/><Relationship Id="rId107" Type="http://schemas.openxmlformats.org/officeDocument/2006/relationships/hyperlink" Target="https://www.planalto.gov.br/ccivil_03/_ato2019-2022/2022/Decreto/D11246.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s://www.planalto.gov.br/ccivil_03/_ato2019-2022/2022/Decreto/D11246.htm" TargetMode="External"/><Relationship Id="rId79" Type="http://schemas.openxmlformats.org/officeDocument/2006/relationships/hyperlink" Target="http://www.planalto.gov.br/ccivil_03/_ato2019-2022/2022/decreto/D11246.htm" TargetMode="External"/><Relationship Id="rId102" Type="http://schemas.openxmlformats.org/officeDocument/2006/relationships/hyperlink" Target="https://www.planalto.gov.br/ccivil_03/_ato2019-2022/2022/Decreto/D11246.htm" TargetMode="External"/><Relationship Id="rId123"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www.planalto.gov.br/ccivil_03/_ato2019-2022/2021/lei/L14133.htm" TargetMode="External"/><Relationship Id="rId90" Type="http://schemas.openxmlformats.org/officeDocument/2006/relationships/footer" Target="footer1.xm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_ato2019-2022/2021/lei/l14133.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2/decreto/D11246.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s://www.planalto.gov.br/ccivil_03/_ato2019-2022/2021/lei/l14133.htm" TargetMode="External"/><Relationship Id="rId113" Type="http://schemas.openxmlformats.org/officeDocument/2006/relationships/hyperlink" Target="http://www.planalto.gov.br/ccivil_03/_ato2019-2022/2022/decreto/D11246.htm" TargetMode="External"/><Relationship Id="rId118" Type="http://schemas.openxmlformats.org/officeDocument/2006/relationships/hyperlink" Target="http://www.planalto.gov.br/ccivil_03/_ato2019-2022/2021/lei/L14133.htm" TargetMode="External"/><Relationship Id="rId12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www.gov.br/economia/pt-br/assuntos/drei/legislacao/arquivos/legislacoes-federais/indrei772020.pdf"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s://www.planalto.gov.br/ccivil_03/_ato2019-2022/2022/Decreto/D11246.htm" TargetMode="External"/><Relationship Id="rId12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s://www.planalto.gov.br/ccivil_03/_ato2019-2022/2022/Decreto/D11246.htm" TargetMode="External"/><Relationship Id="rId116" Type="http://schemas.openxmlformats.org/officeDocument/2006/relationships/hyperlink" Target="http://www.planalto.gov.br/ccivil_03/_ato2019-2022/2022/decreto/D11246.htm" TargetMode="External"/><Relationship Id="rId124" Type="http://schemas.openxmlformats.org/officeDocument/2006/relationships/footer" Target="footer3.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s://www.gov.br/agu/pt-br/composicao/cgu/cgu/guias/gncs_082022.pdf"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Leis/LCP/Lcp123.htm" TargetMode="External"/><Relationship Id="rId88" Type="http://schemas.openxmlformats.org/officeDocument/2006/relationships/hyperlink" Target="http://www.licitanet.com.br" TargetMode="External"/><Relationship Id="rId91" Type="http://schemas.openxmlformats.org/officeDocument/2006/relationships/hyperlink" Target="https://www.gov.br/agu/pt-br/composicao/cgu/cgu/guias/gncs_082022.pdf"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s://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1/lei/l14133.htm" TargetMode="External"/><Relationship Id="rId106" Type="http://schemas.openxmlformats.org/officeDocument/2006/relationships/hyperlink" Target="https://www.planalto.gov.br/ccivil_03/_ato2019-2022/2022/Decreto/D11246.htm" TargetMode="External"/><Relationship Id="rId114" Type="http://schemas.openxmlformats.org/officeDocument/2006/relationships/hyperlink" Target="http://www.planalto.gov.br/ccivil_03/_ato2019-2022/2022/decreto/D11246.htm" TargetMode="External"/><Relationship Id="rId119" Type="http://schemas.openxmlformats.org/officeDocument/2006/relationships/hyperlink" Target="http://www.planalto.gov.br/ccivil_03/_ato2019-2022/2021/lei/L14133.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s://www.planalto.gov.br/ccivil_03/decreto-lei/del5452.htm" TargetMode="Externa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1/lei/l14133.htm" TargetMode="External"/><Relationship Id="rId122"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s://www.planalto.gov.br/ccivil_03/_ato2019-2022/2022/Decreto/D11246.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2/decreto/D11246.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hyperlink" Target="http://www.planalto.gov.br/ccivil_03/Leis/LCP/Lcp123.htm" TargetMode="External"/><Relationship Id="rId125"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mailto:contato@licitanet.com.br"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hyperlink" Target="http://www.planalto.gov.br/ccivil_03/Leis/LCP/Lcp123.htm" TargetMode="External"/><Relationship Id="rId110" Type="http://schemas.openxmlformats.org/officeDocument/2006/relationships/hyperlink" Target="https://www.planalto.gov.br/ccivil_03/_ato2019-2022/2022/Decreto/D11246.htm" TargetMode="External"/><Relationship Id="rId11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BFF93-5225-4F42-B7ED-75349E6A3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260</Pages>
  <Words>83656</Words>
  <Characters>451744</Characters>
  <Application>Microsoft Office Word</Application>
  <DocSecurity>0</DocSecurity>
  <Lines>3764</Lines>
  <Paragraphs>1068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534332</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usuario</dc:creator>
  <cp:lastModifiedBy>Usuario</cp:lastModifiedBy>
  <cp:revision>2</cp:revision>
  <cp:lastPrinted>2024-07-16T16:56:00Z</cp:lastPrinted>
  <dcterms:created xsi:type="dcterms:W3CDTF">2024-07-16T19:30:00Z</dcterms:created>
  <dcterms:modified xsi:type="dcterms:W3CDTF">2024-07-16T19:30:00Z</dcterms:modified>
</cp:coreProperties>
</file>